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50" w:rsidRPr="00E42CBC" w:rsidRDefault="00727E50" w:rsidP="004D777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Міністерство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науки України</w:t>
      </w:r>
    </w:p>
    <w:p w:rsidR="00727E50" w:rsidRPr="00E42CBC" w:rsidRDefault="00727E50" w:rsidP="004D777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Дніпропетровський національний університет</w:t>
      </w:r>
    </w:p>
    <w:p w:rsidR="00727E50" w:rsidRPr="004D7774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МЕТОДИЧНІ ВКАЗІВКИ ДО ВИКОНАННЯ</w:t>
      </w:r>
    </w:p>
    <w:p w:rsidR="00727E50" w:rsidRPr="00F5663F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ЛАБОРАТОРНИХ РОБІТ</w:t>
      </w: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ІЗ МАСООБМіННИХ</w:t>
      </w:r>
      <w:r w:rsidRPr="00E42CBC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 xml:space="preserve"> ПРОЦЕС</w:t>
      </w:r>
      <w:r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ІВ</w:t>
      </w: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727E50" w:rsidRPr="00E42CBC" w:rsidSect="0033792E">
          <w:headerReference w:type="default" r:id="rId7"/>
          <w:footerReference w:type="first" r:id="rId8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CC0D95">
        <w:rPr>
          <w:rFonts w:ascii="Times New Roman" w:hAnsi="Times New Roman" w:cs="Times New Roman"/>
          <w:b/>
          <w:bCs/>
          <w:sz w:val="28"/>
          <w:szCs w:val="28"/>
        </w:rPr>
        <w:t>200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Міністерство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науки України</w:t>
      </w:r>
    </w:p>
    <w:p w:rsidR="00727E50" w:rsidRPr="004D7774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4D777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Дніпропетровський національний університет</w:t>
      </w:r>
    </w:p>
    <w:p w:rsidR="00727E50" w:rsidRPr="00F5663F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663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Кафедра хімії та хімічної технології високомолекулярних сполук</w:t>
      </w: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F5663F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F566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МЕТОДИЧНІ ВКАЗІВКИ ДО ВИКОНАННЯ</w:t>
      </w:r>
    </w:p>
    <w:p w:rsidR="00727E50" w:rsidRPr="00F5663F" w:rsidRDefault="00727E50" w:rsidP="00F566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ЛАБОРАТОРНИХ РОБІТ</w:t>
      </w:r>
    </w:p>
    <w:p w:rsidR="00727E50" w:rsidRPr="00E42CBC" w:rsidRDefault="00727E50" w:rsidP="00F566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ІЗ МАСООБМіННИХ</w:t>
      </w:r>
      <w:r w:rsidRPr="00E42CBC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 xml:space="preserve"> ПРОЦЕС</w:t>
      </w:r>
      <w:r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ІВ</w:t>
      </w: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CC0D95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0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Дніпропетровськ</w:t>
      </w:r>
    </w:p>
    <w:p w:rsidR="00727E50" w:rsidRPr="004748B5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48B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РВВ ДНУ</w:t>
      </w:r>
    </w:p>
    <w:p w:rsidR="00727E50" w:rsidRPr="00E42CBC" w:rsidRDefault="00727E50" w:rsidP="00CC0D9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727E50" w:rsidRPr="00E42CBC" w:rsidSect="0033792E">
          <w:headerReference w:type="default" r:id="rId9"/>
          <w:footerReference w:type="firs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4748B5">
        <w:rPr>
          <w:rFonts w:ascii="Times New Roman" w:hAnsi="Times New Roman" w:cs="Times New Roman"/>
          <w:b/>
          <w:bCs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</w:p>
    <w:p w:rsidR="00727E50" w:rsidRDefault="00727E50" w:rsidP="00BE7E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Викладені методики проведення лабораторних робіт із тем «Проста перег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нка», «Ректифікація», «Адсорбція» до розділу «Масообмінні процеси» таких ди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циплін: «Процеси й апарати хімічної технології», «Процеси й апарати харчових виробництв».</w:t>
      </w:r>
    </w:p>
    <w:p w:rsidR="00727E50" w:rsidRPr="004748B5" w:rsidRDefault="00727E50" w:rsidP="004748B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студентів ДНУ, які навчаються за спеціальностями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Хімія та хімічна технологія високомолекулярних сполук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Технологія харчування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«Хімія», «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Хімія та основи інформатики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27E50" w:rsidRPr="004748B5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4748B5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4748B5">
        <w:rPr>
          <w:rFonts w:ascii="Times New Roman" w:hAnsi="Times New Roman" w:cs="Times New Roman"/>
          <w:sz w:val="28"/>
          <w:szCs w:val="28"/>
          <w:lang w:eastAsia="ru-RU"/>
        </w:rPr>
        <w:t>Темплан 200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4748B5">
        <w:rPr>
          <w:rFonts w:ascii="Times New Roman" w:hAnsi="Times New Roman" w:cs="Times New Roman"/>
          <w:sz w:val="28"/>
          <w:szCs w:val="28"/>
          <w:lang w:eastAsia="ru-RU"/>
        </w:rPr>
        <w:t xml:space="preserve">, поз.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42</w:t>
      </w: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547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вказівки до виконання</w:t>
      </w:r>
    </w:p>
    <w:p w:rsidR="00727E50" w:rsidRDefault="00727E50" w:rsidP="00547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8698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лабораторних робіт</w:t>
      </w:r>
    </w:p>
    <w:p w:rsidR="00727E50" w:rsidRPr="004748B5" w:rsidRDefault="00727E50" w:rsidP="00547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із масообмінних процесів</w:t>
      </w: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7246CE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4748B5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E50" w:rsidRDefault="00727E50" w:rsidP="0054787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Укладачі: канд. техн. наук, доц. М.А.</w:t>
      </w:r>
      <w:r w:rsidRPr="004748B5">
        <w:rPr>
          <w:rFonts w:ascii="Times New Roman" w:hAnsi="Times New Roman" w:cs="Times New Roman"/>
          <w:sz w:val="28"/>
          <w:szCs w:val="28"/>
          <w:lang w:eastAsia="ru-RU"/>
        </w:rPr>
        <w:t>Поджарський</w:t>
      </w:r>
    </w:p>
    <w:p w:rsidR="00727E50" w:rsidRPr="004748B5" w:rsidRDefault="00727E50" w:rsidP="00547878">
      <w:pPr>
        <w:spacing w:after="0" w:line="240" w:lineRule="auto"/>
        <w:ind w:left="4248" w:firstLine="50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С.А.Борисенко</w:t>
      </w:r>
    </w:p>
    <w:p w:rsidR="00727E50" w:rsidRPr="004748B5" w:rsidRDefault="00727E50" w:rsidP="00547878">
      <w:pPr>
        <w:spacing w:after="0" w:line="240" w:lineRule="auto"/>
        <w:ind w:left="4042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Красько</w:t>
      </w: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4748B5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7246CE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4748B5" w:rsidRDefault="00727E50" w:rsidP="004748B5">
      <w:pPr>
        <w:widowControl w:val="0"/>
        <w:spacing w:after="0" w:line="240" w:lineRule="auto"/>
        <w:ind w:left="383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8B5">
        <w:rPr>
          <w:rFonts w:ascii="Times New Roman" w:hAnsi="Times New Roman" w:cs="Times New Roman"/>
          <w:sz w:val="28"/>
          <w:szCs w:val="28"/>
          <w:lang w:eastAsia="ru-RU"/>
        </w:rPr>
        <w:t xml:space="preserve">Редактор 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4748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4748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Балюра</w:t>
      </w:r>
    </w:p>
    <w:p w:rsidR="00727E50" w:rsidRPr="004748B5" w:rsidRDefault="00727E50" w:rsidP="007246CE">
      <w:pPr>
        <w:widowControl w:val="0"/>
        <w:spacing w:after="0" w:line="240" w:lineRule="auto"/>
        <w:ind w:left="38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Техредактор </w:t>
      </w:r>
      <w:r w:rsidRPr="004748B5">
        <w:rPr>
          <w:rFonts w:ascii="Times New Roman" w:hAnsi="Times New Roman" w:cs="Times New Roman"/>
          <w:sz w:val="28"/>
          <w:szCs w:val="28"/>
          <w:lang w:eastAsia="ru-RU"/>
        </w:rPr>
        <w:t>Л.П.Замятіна</w:t>
      </w:r>
    </w:p>
    <w:p w:rsidR="00727E50" w:rsidRPr="004748B5" w:rsidRDefault="00727E50" w:rsidP="004748B5">
      <w:pPr>
        <w:widowControl w:val="0"/>
        <w:spacing w:after="0" w:line="240" w:lineRule="auto"/>
        <w:ind w:left="3836"/>
        <w:rPr>
          <w:rFonts w:ascii="Times New Roman" w:hAnsi="Times New Roman" w:cs="Times New Roman"/>
          <w:sz w:val="28"/>
          <w:szCs w:val="28"/>
          <w:lang w:eastAsia="ru-RU"/>
        </w:rPr>
      </w:pPr>
      <w:r w:rsidRPr="004748B5">
        <w:rPr>
          <w:rFonts w:ascii="Times New Roman" w:hAnsi="Times New Roman" w:cs="Times New Roman"/>
          <w:sz w:val="28"/>
          <w:szCs w:val="28"/>
          <w:lang w:eastAsia="ru-RU"/>
        </w:rPr>
        <w:t>Коректор Т.А.Андреєва</w:t>
      </w: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7246CE" w:rsidRDefault="00727E50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27E50" w:rsidRPr="004748B5" w:rsidRDefault="00CB1EB7" w:rsidP="00474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1EB7">
        <w:rPr>
          <w:noProof/>
          <w:lang w:eastAsia="ru-RU"/>
        </w:rPr>
        <w:pict>
          <v:line id="_x0000_s1026" style="position:absolute;left:0;text-align:left;z-index:6" from=".1pt,13.75pt" to="461.6pt,13.75pt" o:allowincell="f"/>
        </w:pict>
      </w:r>
    </w:p>
    <w:p w:rsidR="00727E50" w:rsidRPr="004748B5" w:rsidRDefault="00727E50" w:rsidP="0028698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Підписано до друку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21.01.08</w:t>
      </w: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. Формат 60×84/16.Папір друкарський. Друк плоский.</w:t>
      </w:r>
    </w:p>
    <w:p w:rsidR="00727E50" w:rsidRPr="00286980" w:rsidRDefault="00727E50" w:rsidP="0047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69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Ум. друк. арк.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869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Ум. фарбовідб.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869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Обл.-вид. арк.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3,57</w:t>
      </w:r>
      <w:r w:rsidRPr="00286980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27E50" w:rsidRPr="00286980" w:rsidRDefault="00727E50" w:rsidP="0047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69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Тираж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286980">
        <w:rPr>
          <w:rFonts w:ascii="Times New Roman" w:hAnsi="Times New Roman" w:cs="Times New Roman"/>
          <w:sz w:val="28"/>
          <w:szCs w:val="28"/>
          <w:lang w:val="uk-UA" w:eastAsia="ru-RU"/>
        </w:rPr>
        <w:t>00 пр. Зам. №        .</w:t>
      </w:r>
    </w:p>
    <w:p w:rsidR="00727E50" w:rsidRPr="00286980" w:rsidRDefault="00CB1EB7" w:rsidP="0047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B1EB7">
        <w:rPr>
          <w:noProof/>
          <w:lang w:eastAsia="ru-RU"/>
        </w:rPr>
        <w:pict>
          <v:line id="_x0000_s1027" style="position:absolute;left:0;text-align:left;z-index:7" from=".1pt,4.25pt" to="461.6pt,4.25pt" o:allowincell="f"/>
        </w:pict>
      </w:r>
    </w:p>
    <w:p w:rsidR="00727E50" w:rsidRPr="00286980" w:rsidRDefault="00727E50" w:rsidP="00474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6980">
        <w:rPr>
          <w:rFonts w:ascii="Times New Roman" w:hAnsi="Times New Roman" w:cs="Times New Roman"/>
          <w:sz w:val="28"/>
          <w:szCs w:val="28"/>
          <w:lang w:val="uk-UA" w:eastAsia="ru-RU"/>
        </w:rPr>
        <w:t>РВВ ДНУ, вул. Наукова, 13, м. Дніпропетровськ, 49050.</w:t>
      </w:r>
    </w:p>
    <w:p w:rsidR="00727E50" w:rsidRPr="004748B5" w:rsidRDefault="00727E50" w:rsidP="004748B5">
      <w:pPr>
        <w:keepNext/>
        <w:spacing w:after="0" w:line="240" w:lineRule="auto"/>
        <w:outlineLvl w:val="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48B5">
        <w:rPr>
          <w:rFonts w:ascii="Times New Roman" w:hAnsi="Times New Roman" w:cs="Times New Roman"/>
          <w:sz w:val="28"/>
          <w:szCs w:val="28"/>
          <w:lang w:val="uk-UA" w:eastAsia="ru-RU"/>
        </w:rPr>
        <w:t>Друкарня ДНУ, вул. Наукова, 5, м. Дніпропетровськ, 49050</w:t>
      </w:r>
    </w:p>
    <w:p w:rsidR="00727E50" w:rsidRPr="004748B5" w:rsidRDefault="00727E50" w:rsidP="0028698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27E50" w:rsidRPr="00211CCE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11CCE">
        <w:rPr>
          <w:rFonts w:ascii="Times New Roman" w:hAnsi="Times New Roman" w:cs="Times New Roman"/>
          <w:b/>
          <w:bCs/>
          <w:sz w:val="32"/>
          <w:szCs w:val="32"/>
          <w:lang w:val="uk-UA"/>
        </w:rPr>
        <w:t>ВСТУП</w:t>
      </w: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Default="00727E50" w:rsidP="00E42C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855FE" w:rsidRDefault="00727E50" w:rsidP="00E42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процеси, швидкість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перебігу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 яких визначається швидкістю процесу перенесення речовини (маси) з одн</w:t>
      </w:r>
      <w:r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ї фази в іншу, називають масообмі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ними процесами, а апарати, призначені для здійснення цих процесів, </w:t>
      </w:r>
      <w:r w:rsidRPr="00EA313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 масоо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мін</w:t>
      </w:r>
      <w:r>
        <w:rPr>
          <w:rFonts w:ascii="Times New Roman" w:hAnsi="Times New Roman" w:cs="Times New Roman"/>
          <w:sz w:val="28"/>
          <w:szCs w:val="28"/>
          <w:lang w:val="uk-UA"/>
        </w:rPr>
        <w:t>ними апаратами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7014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Масообмін, або масопередача, −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мимовільного 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переходу речовин, що розподіля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ться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різними 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фазами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 в напрямку досягнення рівноваги.</w:t>
      </w:r>
    </w:p>
    <w:p w:rsidR="00727E50" w:rsidRPr="001F21E7" w:rsidRDefault="00727E50" w:rsidP="007014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Масообмінні процеси широко застосовуються в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 хімічних або харчових в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робництв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 xml:space="preserve"> поділу багатокомпонентних фізико-хімічних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складн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855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9E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E6330">
        <w:rPr>
          <w:rFonts w:ascii="Times New Roman" w:hAnsi="Times New Roman" w:cs="Times New Roman"/>
          <w:sz w:val="28"/>
          <w:szCs w:val="28"/>
          <w:lang w:val="uk-UA"/>
        </w:rPr>
        <w:t xml:space="preserve">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призначені для поглибленого засвоєння навчального матеріалу шл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хом практичної організації відповідних технологічних процесів у лабораторних умовах.</w:t>
      </w:r>
    </w:p>
    <w:p w:rsidR="00727E50" w:rsidRDefault="00727E50" w:rsidP="009E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Видання містить основні теоретичні положення, на основі яких організов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ють дані технологічні процеси, власне методики виконання лабораторних робіт, методики аналізів та визначень, зразки виконання розрахунків.</w:t>
      </w:r>
    </w:p>
    <w:p w:rsidR="00727E50" w:rsidRDefault="00727E50" w:rsidP="009E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Виконанню кожної лабораторної роботи повинне передувати ретельне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студентами теоретичних питань з певної теми (незалежно від того, чи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читаний відповідний лекційний матеріал), а також порядку виконання роботи, аналізів та визначень.</w:t>
      </w:r>
    </w:p>
    <w:p w:rsidR="00727E50" w:rsidRDefault="00727E50" w:rsidP="009E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виконання лабораторної роботи студенти мають бути допущені виклад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чем. Для цього вони повинні продемонструвати знання теорії відповідного проц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су, порядку виконання роботи, аналізів та визначень. Проводять роботи самості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но під наглядом викладача або лаборанта.</w:t>
      </w:r>
    </w:p>
    <w:p w:rsidR="00727E50" w:rsidRDefault="00727E50" w:rsidP="009E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лабораторна робота зараховується тільки після її захисту на основі повністю оформленого звіту, який містить усі одержані студентом експеримент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льні результати та зроблені ним обчислення. Розрахунки слід проводити за зра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ками, наведеними в методиках до виконання робіт. Під час захисту студент пов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 </w:t>
      </w:r>
      <w:r w:rsidRPr="009E6330">
        <w:rPr>
          <w:rFonts w:ascii="Times New Roman" w:hAnsi="Times New Roman" w:cs="Times New Roman"/>
          <w:sz w:val="28"/>
          <w:szCs w:val="28"/>
          <w:lang w:val="uk-UA"/>
        </w:rPr>
        <w:t xml:space="preserve">дати усні пояснення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теорії відповідного процесу, його промислової ре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лізації, порядку виконання роботи, аналізів та визначень, а також правильно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тлумачити одержані результати.</w:t>
      </w:r>
    </w:p>
    <w:p w:rsidR="00727E50" w:rsidRPr="009E6330" w:rsidRDefault="00727E50" w:rsidP="009E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Лабораторні</w:t>
      </w:r>
      <w:r w:rsidRPr="009E6330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Pr="009E6330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ати й захистити</w:t>
      </w:r>
      <w:r w:rsidRPr="009E6330">
        <w:rPr>
          <w:rFonts w:ascii="Times New Roman" w:hAnsi="Times New Roman" w:cs="Times New Roman"/>
          <w:sz w:val="28"/>
          <w:szCs w:val="28"/>
          <w:lang w:val="uk-UA"/>
        </w:rPr>
        <w:t xml:space="preserve"> в строки, обумо</w:t>
      </w:r>
      <w:r>
        <w:rPr>
          <w:rFonts w:ascii="Times New Roman" w:hAnsi="Times New Roman" w:cs="Times New Roman"/>
          <w:sz w:val="28"/>
          <w:szCs w:val="28"/>
          <w:lang w:val="uk-UA"/>
        </w:rPr>
        <w:t>влені навчальним планом.</w:t>
      </w:r>
    </w:p>
    <w:p w:rsidR="00727E50" w:rsidRDefault="00727E5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727E50" w:rsidRPr="00211CCE" w:rsidRDefault="00727E50" w:rsidP="003015CA">
      <w:pPr>
        <w:widowControl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Pr="00211CC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ЗАГАЛЬН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 ТЕОРЕТИЧНІ ВІДОМОСТІ</w:t>
      </w:r>
    </w:p>
    <w:p w:rsidR="00727E50" w:rsidRPr="008E5405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E5405">
        <w:rPr>
          <w:rFonts w:ascii="Times New Roman" w:hAnsi="Times New Roman" w:cs="Times New Roman"/>
          <w:b/>
          <w:bCs/>
          <w:sz w:val="28"/>
          <w:szCs w:val="28"/>
          <w:lang w:val="uk-UA"/>
        </w:rPr>
        <w:t>.1 ПЕРЕГОНКА Й РЕКТИФІКАЦІЯ</w:t>
      </w:r>
    </w:p>
    <w:p w:rsidR="00727E50" w:rsidRPr="008E5405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терміни й визначення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Перегонка (дистиляція)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− технологічний процес, </w:t>
      </w:r>
      <w:r>
        <w:rPr>
          <w:rFonts w:ascii="Times New Roman" w:hAnsi="Times New Roman" w:cs="Times New Roman"/>
          <w:sz w:val="28"/>
          <w:szCs w:val="28"/>
          <w:lang w:val="uk-UA"/>
        </w:rPr>
        <w:t>у ході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пара, що утворю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кипінн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рідкої суміші, відбирається й конденсується.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зультаті утворюються мінімум дві рідини з різним складом: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− дистилят 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(сконденсован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) збагачений компонентом вихідної суміші з більш низькою температурою кипіння </w: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низькокиплячим компонентом </w:t>
      </w:r>
      <w:r w:rsidRPr="003015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− залишок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(рідина, що не випар</w:t>
      </w:r>
      <w:r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лася) збагачений компонентом з більш високою температурою кипіння </w: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висококиплячим компонентом </w:t>
      </w:r>
      <w:r w:rsidRPr="003015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ВК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Ректифікація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− різновид перегонки, </w:t>
      </w:r>
      <w:r>
        <w:rPr>
          <w:rFonts w:ascii="Times New Roman" w:hAnsi="Times New Roman" w:cs="Times New Roman"/>
          <w:sz w:val="28"/>
          <w:szCs w:val="28"/>
          <w:lang w:val="uk-UA"/>
        </w:rPr>
        <w:t>у процесі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деяк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, що сконденсувал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400CC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флегм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), не видаля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ть разом із дистилятом, а поверта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ть у ве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тика</w:t>
      </w:r>
      <w:r>
        <w:rPr>
          <w:rFonts w:ascii="Times New Roman" w:hAnsi="Times New Roman" w:cs="Times New Roman"/>
          <w:sz w:val="28"/>
          <w:szCs w:val="28"/>
          <w:lang w:val="uk-UA"/>
        </w:rPr>
        <w:t>льний розділювальний апарат, де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вона, 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стікаючи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низ, взаємодіє з пар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, що підніма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ться назустріч. У результаті протиточного тепло-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масообміну з пари конденсується переважно ВК, а з рідини випаровується переважно НК.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Ректифікаційна колона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− вертикальний розділювальний апарат, заповн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ний насадкою або розділений на частини поперечними перегородками спеціальної конструкції −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тарілками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Куб (кип'ятильник)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− нижня частина розділювального апарата або окрема посудина, у яку підвод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ть тепло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де відбувається кипіння суміші рідин.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Дефлегматор (конденсатор)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− верхня частина розділювального апарата або окрема посудина, з якої відводять тепло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де відбувається конденсація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суміші рідин.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Флегмове число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− відношення кількості флегми до кількості дистиляту, який видаля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ть з ректифікаційної колони.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8E5405" w:rsidRDefault="00CB1EB7" w:rsidP="00CD225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28" style="position:absolute;left:0;text-align:left;margin-left:-5.5pt;margin-top:66.9pt;width:507.5pt;height:135pt;z-index:13" coordorigin="1310,10494" coordsize="10150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10;top:10494;width:2888;height:2700">
              <v:imagedata r:id="rId11" o:title="" chromakey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010;top:10770;width:7450;height:2078" filled="f" stroked="f">
              <v:textbox style="mso-next-textbox:#_x0000_s1030">
                <w:txbxContent>
                  <w:p w:rsidR="00727E50" w:rsidRDefault="00727E50" w:rsidP="008651DB">
                    <w:pPr>
                      <w:spacing w:after="0"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1. </w:t>
                    </w:r>
                    <w:r w:rsidRPr="0048443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р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−</w:t>
                    </w:r>
                    <w:r w:rsidRPr="00052927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x-</w:t>
                    </w:r>
                    <w:r w:rsidRPr="0048443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діаграма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для неідеальних сумішей.</w:t>
                    </w:r>
                  </w:p>
                  <w:p w:rsidR="00727E50" w:rsidRPr="00E76AC5" w:rsidRDefault="00727E50" w:rsidP="008651DB">
                    <w:pPr>
                      <w:spacing w:after="0" w:line="240" w:lineRule="auto"/>
                      <w:jc w:val="both"/>
                      <w:rPr>
                        <w:lang w:val="uk-UA"/>
                      </w:rPr>
                    </w:pP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Криві повного тиску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пари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: </w:t>
                    </w:r>
                    <w:r w:rsidRPr="0048443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ідеальної суміші; </w:t>
                    </w:r>
                    <w:r w:rsidRPr="0048443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суміші з позитивними відхиленнями від закону Рауля; </w:t>
                    </w:r>
                    <w:r w:rsidRPr="0048443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суміші з негативними відхиленнями від закону Рауля; </w:t>
                    </w:r>
                    <w:r w:rsidRPr="0048443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4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суміші з максимумом повного тис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ку; </w:t>
                    </w:r>
                    <w:r w:rsidRPr="0048443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суміші з мінімумом повн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о</w:t>
                    </w:r>
                    <w:r w:rsidRPr="0048443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го тиску</w:t>
                    </w:r>
                  </w:p>
                </w:txbxContent>
              </v:textbox>
            </v:shape>
            <w10:wrap type="square"/>
          </v:group>
        </w:pict>
      </w:r>
      <w:r w:rsidR="00727E50" w:rsidRPr="008E5405">
        <w:rPr>
          <w:rFonts w:ascii="Times New Roman" w:hAnsi="Times New Roman" w:cs="Times New Roman"/>
          <w:b/>
          <w:bCs/>
          <w:sz w:val="28"/>
          <w:szCs w:val="28"/>
          <w:lang w:val="uk-UA"/>
        </w:rPr>
        <w:t>Ф</w:t>
      </w:r>
      <w:r w:rsidR="00727E5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727E50" w:rsidRPr="008E540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зові рівноваги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noProof/>
          <w:sz w:val="28"/>
          <w:szCs w:val="28"/>
          <w:lang w:val="uk-UA"/>
        </w:rPr>
        <w:t>Склад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двокомпонентних сумішей на діаграмах стану (</w:t>
      </w: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. 1, 2) виражають через мол</w:t>
      </w:r>
      <w:r>
        <w:rPr>
          <w:rFonts w:ascii="Times New Roman" w:hAnsi="Times New Roman" w:cs="Times New Roman"/>
          <w:sz w:val="28"/>
          <w:szCs w:val="28"/>
          <w:lang w:val="uk-UA"/>
        </w:rPr>
        <w:t>яр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ну частку НК: у рідкій (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720E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і паровій (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720EE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фазах. Мол</w:t>
      </w:r>
      <w:r>
        <w:rPr>
          <w:rFonts w:ascii="Times New Roman" w:hAnsi="Times New Roman" w:cs="Times New Roman"/>
          <w:sz w:val="28"/>
          <w:szCs w:val="28"/>
          <w:lang w:val="uk-UA"/>
        </w:rPr>
        <w:t>яр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ну частку ВК в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значають вирахуванням відповідно 1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−х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і 1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−у.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052927">
        <w:rPr>
          <w:rFonts w:ascii="Times New Roman" w:hAnsi="Times New Roman" w:cs="Times New Roman"/>
          <w:i/>
          <w:iCs/>
          <w:sz w:val="28"/>
          <w:szCs w:val="28"/>
          <w:lang w:val="uk-UA"/>
        </w:rPr>
        <w:t>x-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діаграмі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(рис. 1) залежн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тиску пари від складу суміші зображ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ють лініями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побудованими для постійних температур − ізотермами. Для ідеал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них сумішей, відповідно до закону Рауля, ізотерми мають вигляд прямих ліній (</w:t>
      </w: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. 1, кр</w:t>
      </w:r>
      <w:r>
        <w:rPr>
          <w:rFonts w:ascii="Times New Roman" w:hAnsi="Times New Roman" w:cs="Times New Roman"/>
          <w:sz w:val="28"/>
          <w:szCs w:val="28"/>
          <w:lang w:val="uk-UA"/>
        </w:rPr>
        <w:t>ива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1).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даним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−x-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діаграм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будують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t−х−у-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р−х−у-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у−х-діаграми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постійних тисків.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t−х−у-діаграмі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(рис. 2) нижня лінія −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лінія кипіння (лінія рідини),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бражає склад киплячої рідини; верхня лінія −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лінія конденсації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(лінія пари),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бражає склад пари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Між ними знаходиться двофазна область, у якій одночасно і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нують рідина й пара. Нижче лінії кипіння існує тільки рідина, вище лінії конде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сації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тільки пара.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sz w:val="28"/>
          <w:szCs w:val="28"/>
          <w:lang w:val="uk-UA"/>
        </w:rPr>
        <w:t>Щоб знайти склад пари, необхідно з точки на осі абсцис, що відповідає складу суміші, провести вертикаль до перетин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з лінією кипіння, із точки перет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горизонталь до перетин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з лінією конденсації. Абсциса останньої т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чки перетин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виражає шуканий склад пари.</w:t>
      </w:r>
    </w:p>
    <w:p w:rsidR="00727E50" w:rsidRPr="008E5405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Оскільки температура й тиск впливають на поведінку розглянутих систем протилежним чином, то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−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−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у-діаграми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мають «перевернений» ви</w:t>
      </w:r>
      <w:r>
        <w:rPr>
          <w:rFonts w:ascii="Times New Roman" w:hAnsi="Times New Roman" w:cs="Times New Roman"/>
          <w:sz w:val="28"/>
          <w:szCs w:val="28"/>
          <w:lang w:val="uk-UA"/>
        </w:rPr>
        <w:t>гля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t−х−в-діаграм</w:t>
      </w:r>
      <w:r w:rsidRPr="008E5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E5405" w:rsidRDefault="00CB1EB7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31" style="position:absolute;left:0;text-align:left;margin-left:11pt;margin-top:339.55pt;width:462.3pt;height:439.8pt;z-index:14;mso-position-vertical-relative:page" coordorigin="1424,78" coordsize="9246,9516">
            <v:shape id="_x0000_s1032" type="#_x0000_t202" style="position:absolute;left:2030;top:8694;width:8640;height:900" filled="f" stroked="f">
              <v:textbox style="mso-next-textbox:#_x0000_s1032">
                <w:txbxContent>
                  <w:p w:rsidR="00727E50" w:rsidRPr="00F82881" w:rsidRDefault="00727E50" w:rsidP="006424CE">
                    <w:pPr>
                      <w:rPr>
                        <w:rFonts w:ascii="Times New Roman" w:hAnsi="Times New Roman" w:cs="Times New Roman"/>
                      </w:rPr>
                    </w:pPr>
                    <w:r w:rsidRPr="00105C87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Рис. 2.</w:t>
                    </w:r>
                    <w:r w:rsidRPr="00F82881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326A63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uk-UA"/>
                      </w:rPr>
                      <w:t>Діаграми рівноваги</w:t>
                    </w:r>
                    <w:r w:rsidRPr="00326A6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рідина-</w:t>
                    </w:r>
                    <w:r w:rsidRPr="00326A63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uk-UA"/>
                      </w:rPr>
                      <w:t>пар</w:t>
                    </w:r>
                    <w:r>
                      <w:rPr>
                        <w:color w:val="000000"/>
                        <w:sz w:val="28"/>
                        <w:szCs w:val="28"/>
                        <w:lang w:val="uk-UA"/>
                      </w:rPr>
                      <w:t>а</w:t>
                    </w:r>
                    <w:r w:rsidRPr="00326A63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uk-UA"/>
                      </w:rPr>
                      <w:t xml:space="preserve"> для ідеальної (</w:t>
                    </w:r>
                    <w:r w:rsidRPr="00326A63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uk-UA"/>
                      </w:rPr>
                      <w:t>а</w:t>
                    </w:r>
                    <w:r w:rsidRPr="00326A63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uk-UA"/>
                      </w:rPr>
                      <w:t xml:space="preserve">) і </w:t>
                    </w:r>
                    <w:r w:rsidRPr="00326A6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реальних</w:t>
                    </w:r>
                    <w:r w:rsidRPr="00326A63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uk-UA"/>
                      </w:rPr>
                      <w:t xml:space="preserve"> (</w:t>
                    </w:r>
                    <w:r w:rsidRPr="00326A63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8"/>
                        <w:lang w:val="uk-UA"/>
                      </w:rPr>
                      <w:t>б, в)</w:t>
                    </w:r>
                    <w:r w:rsidRPr="00326A63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uk-UA"/>
                      </w:rPr>
                      <w:t xml:space="preserve"> систем</w:t>
                    </w:r>
                  </w:p>
                </w:txbxContent>
              </v:textbox>
            </v:shape>
            <v:shape id="_x0000_s1033" type="#_x0000_t75" style="position:absolute;left:1424;top:78;width:9225;height:8550">
              <v:imagedata r:id="rId12" o:title=""/>
            </v:shape>
            <w10:wrap type="square" anchory="page"/>
          </v:group>
        </w:pic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27E50"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>у−х-діаграмі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(рис. 2) залежність </w:t>
      </w:r>
      <w:r w:rsidR="00727E50"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27E50" w:rsidRPr="008E540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>виражена лінією рівноваги. Якщо лінія рівноваги розташована вище допоміжної діагоналі, то її ординати більше її абсцис, тобто пар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збагачен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НК. Чим ближче лінія рівноваги до діагоналі, тим менш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різниця складу пари й рідини й т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важче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поділяється суміш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у процесі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>регон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727E50" w:rsidRPr="008E5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64F56" w:rsidRDefault="00727E50" w:rsidP="00CD225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64F5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Двокомпонентні суміші ідеальних рідин</w:t>
      </w:r>
    </w:p>
    <w:p w:rsidR="00727E50" w:rsidRPr="00CD225D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25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Суміші рідин, взаєморозчинних у будь-яких співвідношеннях, які не м</w:t>
      </w:r>
      <w:r w:rsidRPr="00CD225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CD225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ють постійної температури кипіння,</w:t>
      </w:r>
      <w:r w:rsidRPr="00CD225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підпорядк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вуються закону Рауля (рис. 1, 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 1, рис. 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Pr="00CD225D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). Їх температури кипіння нижч</w:t>
      </w:r>
      <w:r>
        <w:rPr>
          <w:rFonts w:ascii="Times New Roman" w:hAnsi="Times New Roman" w:cs="Times New Roman"/>
          <w:sz w:val="28"/>
          <w:szCs w:val="28"/>
          <w:lang w:val="uk-UA"/>
        </w:rPr>
        <w:t>і за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кипіння чистого ВК і вищ</w:t>
      </w:r>
      <w:r>
        <w:rPr>
          <w:rFonts w:ascii="Times New Roman" w:hAnsi="Times New Roman" w:cs="Times New Roman"/>
          <w:sz w:val="28"/>
          <w:szCs w:val="28"/>
          <w:lang w:val="uk-UA"/>
        </w:rPr>
        <w:t>а за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кипіння чистого НК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У міру збільшення в суміші вмісту НК температура її кипіння знижується.</w:t>
      </w:r>
    </w:p>
    <w:p w:rsidR="00727E50" w:rsidRPr="00CD225D" w:rsidRDefault="00727E50" w:rsidP="00CD2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25D">
        <w:rPr>
          <w:rFonts w:ascii="Times New Roman" w:hAnsi="Times New Roman" w:cs="Times New Roman"/>
          <w:sz w:val="28"/>
          <w:szCs w:val="28"/>
          <w:lang w:val="uk-UA"/>
        </w:rPr>
        <w:t>Відповідно до першого закону Коновалова</w:t>
      </w:r>
      <w:r w:rsidRPr="00CD225D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вміст НК у пар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більш</w:t>
      </w:r>
      <w:r>
        <w:rPr>
          <w:rFonts w:ascii="Times New Roman" w:hAnsi="Times New Roman" w:cs="Times New Roman"/>
          <w:sz w:val="28"/>
          <w:szCs w:val="28"/>
          <w:lang w:val="uk-UA"/>
        </w:rPr>
        <w:t>ий за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вміс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НК у рідині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ході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перегон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збагачу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ться НК. А відповідно до пе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шого закону Вревс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кого, при підвищенні температури в пар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зростає вміст комп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нента, парціальна молярна теплота випаровування якого більша, тобто ВК.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цесі 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>перегон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в дистилят іде НК, у залишок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CD225D">
        <w:rPr>
          <w:rFonts w:ascii="Times New Roman" w:hAnsi="Times New Roman" w:cs="Times New Roman"/>
          <w:sz w:val="28"/>
          <w:szCs w:val="28"/>
          <w:lang w:val="uk-UA"/>
        </w:rPr>
        <w:t xml:space="preserve"> ВК.</w:t>
      </w:r>
    </w:p>
    <w:p w:rsidR="00727E50" w:rsidRPr="00464F56" w:rsidRDefault="00727E50" w:rsidP="00CD225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64F5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Двокомпонентні суміші неідеальних рідин</w:t>
      </w:r>
    </w:p>
    <w:p w:rsidR="00727E50" w:rsidRPr="00BA57DB" w:rsidRDefault="00727E50" w:rsidP="00FF6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7DB">
        <w:rPr>
          <w:rFonts w:ascii="Times New Roman" w:hAnsi="Times New Roman" w:cs="Times New Roman"/>
          <w:sz w:val="28"/>
          <w:szCs w:val="28"/>
          <w:lang w:val="uk-UA"/>
        </w:rPr>
        <w:t>Неідеальні рідини характеризуються відхиленнями від закону Рауля (рис. 1, кр</w:t>
      </w:r>
      <w:r>
        <w:rPr>
          <w:rFonts w:ascii="Times New Roman" w:hAnsi="Times New Roman" w:cs="Times New Roman"/>
          <w:sz w:val="28"/>
          <w:szCs w:val="28"/>
          <w:lang w:val="uk-UA"/>
        </w:rPr>
        <w:t>иві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5; рис. 2, </w:t>
      </w:r>
      <w:r w:rsidRPr="00BA57DB">
        <w:rPr>
          <w:rFonts w:ascii="Times New Roman" w:hAnsi="Times New Roman" w:cs="Times New Roman"/>
          <w:i/>
          <w:iCs/>
          <w:sz w:val="28"/>
          <w:szCs w:val="28"/>
          <w:lang w:val="uk-UA"/>
        </w:rPr>
        <w:t>б, в</w:t>
      </w:r>
      <w:r w:rsidRPr="008425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BA57DB" w:rsidRDefault="00727E50" w:rsidP="00FF6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7DB">
        <w:rPr>
          <w:rFonts w:ascii="Times New Roman" w:hAnsi="Times New Roman" w:cs="Times New Roman"/>
          <w:noProof/>
          <w:sz w:val="28"/>
          <w:szCs w:val="28"/>
          <w:lang w:val="uk-UA"/>
        </w:rPr>
        <w:t>У разі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 досить великих позитивних відхилень на кривій повного тиску з'я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ляється максимум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негативних − 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мінімум (рис.1, кр</w:t>
      </w:r>
      <w:r>
        <w:rPr>
          <w:rFonts w:ascii="Times New Roman" w:hAnsi="Times New Roman" w:cs="Times New Roman"/>
          <w:sz w:val="28"/>
          <w:szCs w:val="28"/>
          <w:lang w:val="uk-UA"/>
        </w:rPr>
        <w:t>иві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 4, 5).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друго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 закону Коновалова суміші зі складом, що відповідає максимуму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 мінімуму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температури кипіння, киплять при постійній температурі. Вони називаються</w:t>
      </w:r>
      <w:r w:rsidRPr="00BA57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</w:t>
      </w:r>
      <w:r w:rsidRPr="00BA57DB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BA57D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подільнокиплячими або азеотропними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A57DB">
        <w:rPr>
          <w:rFonts w:ascii="Times New Roman" w:hAnsi="Times New Roman" w:cs="Times New Roman"/>
          <w:spacing w:val="-1"/>
          <w:sz w:val="28"/>
          <w:szCs w:val="28"/>
          <w:lang w:val="uk-UA"/>
        </w:rPr>
        <w:t>мають такі властивості:</w:t>
      </w:r>
    </w:p>
    <w:p w:rsidR="00727E50" w:rsidRPr="00BA57DB" w:rsidRDefault="00727E50" w:rsidP="00FF607C">
      <w:pPr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9"/>
          <w:sz w:val="28"/>
          <w:szCs w:val="28"/>
          <w:lang w:val="uk-UA"/>
        </w:rPr>
      </w:pPr>
      <w:r w:rsidRPr="00BA57DB">
        <w:rPr>
          <w:rFonts w:ascii="Times New Roman" w:hAnsi="Times New Roman" w:cs="Times New Roman"/>
          <w:sz w:val="28"/>
          <w:szCs w:val="28"/>
          <w:lang w:val="uk-UA"/>
        </w:rPr>
        <w:t>мінімальну або максимальну температуру кипіння порівнян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 із суміш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ми цих компонентів іншого складу;</w:t>
      </w:r>
    </w:p>
    <w:p w:rsidR="00727E50" w:rsidRPr="00BA57DB" w:rsidRDefault="00727E50" w:rsidP="00FF607C">
      <w:pPr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 w:rsidRPr="00BA57DB">
        <w:rPr>
          <w:rFonts w:ascii="Times New Roman" w:hAnsi="Times New Roman" w:cs="Times New Roman"/>
          <w:sz w:val="28"/>
          <w:szCs w:val="28"/>
          <w:lang w:val="uk-UA"/>
        </w:rPr>
        <w:t xml:space="preserve">випаровування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так само</w:t>
      </w:r>
      <w:r w:rsidRPr="00BA57DB">
        <w:rPr>
          <w:rFonts w:ascii="Times New Roman" w:hAnsi="Times New Roman" w:cs="Times New Roman"/>
          <w:sz w:val="28"/>
          <w:szCs w:val="28"/>
          <w:lang w:val="uk-UA"/>
        </w:rPr>
        <w:t>, як і чистих речовин, відбувається при постійній температурі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BA57DB" w:rsidRDefault="00727E50" w:rsidP="00FF607C">
      <w:pPr>
        <w:widowControl w:val="0"/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7DB">
        <w:rPr>
          <w:rFonts w:ascii="Times New Roman" w:hAnsi="Times New Roman" w:cs="Times New Roman"/>
          <w:spacing w:val="-3"/>
          <w:sz w:val="28"/>
          <w:szCs w:val="28"/>
          <w:lang w:val="uk-UA"/>
        </w:rPr>
        <w:t>випарову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ю</w:t>
      </w:r>
      <w:r w:rsidRPr="00BA57DB">
        <w:rPr>
          <w:rFonts w:ascii="Times New Roman" w:hAnsi="Times New Roman" w:cs="Times New Roman"/>
          <w:spacing w:val="-3"/>
          <w:sz w:val="28"/>
          <w:szCs w:val="28"/>
          <w:lang w:val="uk-UA"/>
        </w:rPr>
        <w:t>ться без зміни складу.</w:t>
      </w:r>
    </w:p>
    <w:p w:rsidR="00727E50" w:rsidRPr="00F6572F" w:rsidRDefault="00727E50" w:rsidP="00FF6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F657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Суміші рідин, взаєморозчинних у будь-яких співвідношеннях,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</w:t>
      </w:r>
      <w:r w:rsidRPr="00F657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мають постійну температуру кипіння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F657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меншу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 </w:t>
      </w:r>
      <w:r w:rsidRPr="00F657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температури кипіння чистих ко</w:t>
      </w:r>
      <w:r w:rsidRPr="00F657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</w:t>
      </w:r>
      <w:r w:rsidRPr="00F657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понентів, що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утворюють</w:t>
      </w:r>
      <w:r w:rsidRPr="00F657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суміш</w:t>
      </w:r>
      <w:r w:rsidRPr="00105C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 − азеотропні суміші з мінімальною темп</w:t>
      </w:r>
      <w:r w:rsidRPr="00105C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</w:t>
      </w:r>
      <w:r w:rsidRPr="00105C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ратурою кипіння</w:t>
      </w:r>
      <w:r w:rsidRPr="00105C87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6572F">
        <w:rPr>
          <w:rFonts w:ascii="Times New Roman" w:hAnsi="Times New Roman" w:cs="Times New Roman"/>
          <w:sz w:val="28"/>
          <w:szCs w:val="28"/>
          <w:lang w:val="uk-UA"/>
        </w:rPr>
        <w:t xml:space="preserve"> Пар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572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F6572F">
        <w:rPr>
          <w:rFonts w:ascii="Times New Roman" w:hAnsi="Times New Roman" w:cs="Times New Roman"/>
          <w:spacing w:val="4"/>
          <w:sz w:val="28"/>
          <w:szCs w:val="28"/>
          <w:lang w:val="uk-UA"/>
        </w:rPr>
        <w:t>оазеотропних сумішей збагачен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а</w:t>
      </w:r>
      <w:r w:rsidRPr="00F6572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F6572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НК, а </w:t>
      </w:r>
      <w:r w:rsidRPr="00F6572F">
        <w:rPr>
          <w:rFonts w:ascii="Times New Roman" w:hAnsi="Times New Roman" w:cs="Times New Roman"/>
          <w:spacing w:val="-2"/>
          <w:sz w:val="28"/>
          <w:szCs w:val="28"/>
          <w:lang w:val="uk-UA"/>
        </w:rPr>
        <w:t>заазеотропних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− </w:t>
      </w:r>
      <w:r w:rsidRPr="00F6572F">
        <w:rPr>
          <w:rFonts w:ascii="Times New Roman" w:hAnsi="Times New Roman" w:cs="Times New Roman"/>
          <w:spacing w:val="-2"/>
          <w:sz w:val="28"/>
          <w:szCs w:val="28"/>
          <w:lang w:val="uk-UA"/>
        </w:rPr>
        <w:t>ВК. У</w:t>
      </w:r>
      <w:r w:rsidRPr="00F657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дистилят завжди переходить </w:t>
      </w:r>
      <w:r w:rsidRPr="00F6572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азеотропна суміш, у залишку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 процесі</w:t>
      </w:r>
      <w:r w:rsidRPr="00F6572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перег</w:t>
      </w:r>
      <w:r w:rsidRPr="00F6572F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F6572F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ки</w:t>
      </w:r>
      <w:r w:rsidRPr="00F6572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доазеотропних </w:t>
      </w:r>
      <w:r w:rsidRPr="00F6572F">
        <w:rPr>
          <w:rFonts w:ascii="Times New Roman" w:hAnsi="Times New Roman" w:cs="Times New Roman"/>
          <w:spacing w:val="3"/>
          <w:sz w:val="28"/>
          <w:szCs w:val="28"/>
          <w:lang w:val="uk-UA"/>
        </w:rPr>
        <w:t>сумішей залишається ВК, заазеотропних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− </w:t>
      </w:r>
      <w:r w:rsidRPr="00F6572F">
        <w:rPr>
          <w:rFonts w:ascii="Times New Roman" w:hAnsi="Times New Roman" w:cs="Times New Roman"/>
          <w:spacing w:val="-3"/>
          <w:sz w:val="28"/>
          <w:szCs w:val="28"/>
          <w:lang w:val="uk-UA"/>
        </w:rPr>
        <w:t>НК (</w:t>
      </w:r>
      <w:r w:rsidRPr="00F6572F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рис. 2, </w:t>
      </w:r>
      <w:r w:rsidRPr="00F6572F">
        <w:rPr>
          <w:rFonts w:ascii="Times New Roman" w:hAnsi="Times New Roman" w:cs="Times New Roman"/>
          <w:i/>
          <w:iCs/>
          <w:spacing w:val="4"/>
          <w:sz w:val="28"/>
          <w:szCs w:val="28"/>
          <w:lang w:val="uk-UA"/>
        </w:rPr>
        <w:t>б</w:t>
      </w:r>
      <w:r w:rsidRPr="00D5685A">
        <w:rPr>
          <w:rFonts w:ascii="Times New Roman" w:hAnsi="Times New Roman" w:cs="Times New Roman"/>
          <w:spacing w:val="4"/>
          <w:sz w:val="28"/>
          <w:szCs w:val="28"/>
          <w:lang w:val="uk-UA"/>
        </w:rPr>
        <w:t>)</w:t>
      </w:r>
      <w:r w:rsidRPr="00F6572F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</w:p>
    <w:p w:rsidR="00727E50" w:rsidRPr="00DD6C6C" w:rsidRDefault="00727E50" w:rsidP="00FF6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C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Суміші рідин, взаєморозчинних у будь-яких співвідношеннях, які мають постійну температуру кипіння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DD6C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більшу за температури кипіння чистих ко</w:t>
      </w:r>
      <w:r w:rsidRPr="00DD6C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</w:t>
      </w:r>
      <w:r w:rsidRPr="00DD6C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понентів, що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утворюють</w:t>
      </w:r>
      <w:r w:rsidRPr="00DD6C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суміш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  <w:r w:rsidRPr="00105C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− азеотропні суміші з максимальною темп</w:t>
      </w:r>
      <w:r w:rsidRPr="00105C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</w:t>
      </w:r>
      <w:r w:rsidRPr="00105C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ратурою кипіння.</w:t>
      </w:r>
      <w:r w:rsidRPr="00DD6C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Пар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доазеотропних сумішей </w:t>
      </w:r>
      <w:r w:rsidRPr="00DD6C6C">
        <w:rPr>
          <w:rFonts w:ascii="Times New Roman" w:hAnsi="Times New Roman" w:cs="Times New Roman"/>
          <w:spacing w:val="-6"/>
          <w:sz w:val="28"/>
          <w:szCs w:val="28"/>
          <w:lang w:val="uk-UA"/>
        </w:rPr>
        <w:t>збагачен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</w:t>
      </w:r>
      <w:r w:rsidRPr="00DD6C6C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ВК, </w:t>
      </w:r>
      <w:r w:rsidRPr="00DD6C6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заазеотропних </w:t>
      </w:r>
      <w:r w:rsidRPr="00D1680B">
        <w:rPr>
          <w:rFonts w:ascii="Times New Roman" w:hAnsi="Times New Roman" w:cs="Times New Roman"/>
          <w:spacing w:val="-3"/>
          <w:sz w:val="28"/>
          <w:szCs w:val="28"/>
          <w:lang w:val="uk-UA"/>
        </w:rPr>
        <w:t>−</w:t>
      </w:r>
      <w:r w:rsidRPr="00DD6C6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НК.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У результаті</w:t>
      </w:r>
      <w:r w:rsidRPr="00DD6C6C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перегон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таких сумішей у залишку завжди залишається азео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ропна</w:t>
      </w:r>
      <w:r w:rsidRPr="00DD6C6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У дистилят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 ході</w:t>
      </w:r>
      <w:r w:rsidRPr="00DD6C6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перегон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ки</w:t>
      </w:r>
      <w:r w:rsidRPr="00DD6C6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доазеотропних сумішей переходить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ВК, зааз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отропних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НК </w:t>
      </w:r>
      <w:r w:rsidRPr="00DD6C6C">
        <w:rPr>
          <w:rFonts w:ascii="Times New Roman" w:hAnsi="Times New Roman" w:cs="Times New Roman"/>
          <w:spacing w:val="4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>рис</w:t>
      </w:r>
      <w:r w:rsidRPr="00DD6C6C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2, </w:t>
      </w:r>
      <w:r w:rsidRPr="00DD6C6C">
        <w:rPr>
          <w:rFonts w:ascii="Times New Roman" w:hAnsi="Times New Roman" w:cs="Times New Roman"/>
          <w:i/>
          <w:iCs/>
          <w:spacing w:val="4"/>
          <w:sz w:val="28"/>
          <w:szCs w:val="28"/>
          <w:lang w:val="uk-UA"/>
        </w:rPr>
        <w:t>в)</w:t>
      </w:r>
      <w:r w:rsidRPr="00DD6C6C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</w:p>
    <w:p w:rsidR="00727E50" w:rsidRPr="00DD6C6C" w:rsidRDefault="00727E50" w:rsidP="00FF6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C6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>Суміші</w:t>
      </w:r>
      <w:r w:rsidRPr="00DD6C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рідин, нерозчинних одна в одній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являють собою системи, що скл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даються 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з окремих шарів, які не </w:t>
      </w:r>
      <w:r w:rsidRPr="00DD6C6C">
        <w:rPr>
          <w:rFonts w:ascii="Times New Roman" w:hAnsi="Times New Roman" w:cs="Times New Roman"/>
          <w:spacing w:val="4"/>
          <w:sz w:val="28"/>
          <w:szCs w:val="28"/>
          <w:lang w:val="uk-UA"/>
        </w:rPr>
        <w:t>змішуються між собою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. Між їх компонентами відсутня молекулярна взаємодія. Тому парціальний тиск пари кожного компоне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та дорівнює пружності його пари при даній температурі й не залежить від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другого компонента 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(рис. </w:t>
      </w:r>
      <w:r w:rsidRPr="00DD6C6C">
        <w:rPr>
          <w:rFonts w:ascii="Times New Roman" w:hAnsi="Times New Roman" w:cs="Times New Roman"/>
          <w:spacing w:val="4"/>
          <w:sz w:val="28"/>
          <w:szCs w:val="28"/>
          <w:lang w:val="uk-UA"/>
        </w:rPr>
        <w:t>3)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. Повний тиск пари 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>P</w:t>
      </w:r>
      <w:r w:rsidRPr="00DD6C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повн.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також не залежить від складу суміші і є сумою пружностей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чистих компонентів:</w:t>
      </w:r>
    </w:p>
    <w:p w:rsidR="00727E50" w:rsidRPr="00AF775A" w:rsidRDefault="00727E50" w:rsidP="00D5685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>P</w:t>
      </w:r>
      <w:r w:rsidRPr="00DD6C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повн.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>=p</w:t>
      </w:r>
      <w:r w:rsidRPr="00DD6C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НК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+p</w:t>
      </w:r>
      <w:r w:rsidRPr="00DD6C6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ВК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>P</w:t>
      </w:r>
      <w:r w:rsidRPr="00DD6C6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НК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+P</w:t>
      </w:r>
      <w:r w:rsidRPr="00DD6C6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27E50" w:rsidRPr="00DD6C6C" w:rsidRDefault="00CB1EB7" w:rsidP="006108ED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lastRenderedPageBreak/>
        <w:pict>
          <v:group id="_x0000_s1034" style="position:absolute;left:0;text-align:left;margin-left:0;margin-top:0;width:495pt;height:161.75pt;z-index:1;mso-position-vertical-relative:margin" coordorigin="1418,7740" coordsize="9900,3235">
            <v:shape id="_x0000_s1035" type="#_x0000_t75" style="position:absolute;left:2595;top:7740;width:7560;height:2490">
              <v:imagedata r:id="rId13" o:title="" chromakey="white" gain="93623f" blacklevel="-3932f"/>
            </v:shape>
            <v:shape id="_x0000_s1036" type="#_x0000_t202" style="position:absolute;left:1418;top:10211;width:9900;height:764" filled="f" stroked="f">
              <v:textbox style="mso-next-textbox:#_x0000_s1036">
                <w:txbxContent>
                  <w:p w:rsidR="00727E50" w:rsidRDefault="00727E50" w:rsidP="00D96CB6">
                    <w:pPr>
                      <w:spacing w:after="120"/>
                      <w:ind w:left="720" w:right="743" w:hanging="11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Рис. </w:t>
                    </w:r>
                    <w:r w:rsidRPr="00D96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3. Д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D96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аграм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и</w:t>
                    </w:r>
                    <w:r w:rsidRPr="00D96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тану суміші</w:t>
                    </w:r>
                    <w:r w:rsidRPr="00D96CB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D96CB6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нерозчинних одна в одній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рідин</w:t>
                    </w:r>
                  </w:p>
                </w:txbxContent>
              </v:textbox>
            </v:shape>
            <w10:wrap type="square" anchory="margin"/>
          </v:group>
        </w:pic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Суміш кипить при температурі, при якій повний тиск пари </w:t>
      </w:r>
      <w:r w:rsidR="00727E50"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>P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зо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>нішньому тиску. Але парціальний тиск пари кожного компонента менш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зовн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>шнього тиску, тобто температура кипіння суміші нижч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 кипіння к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 w:rsidRPr="00DD6C6C">
        <w:rPr>
          <w:rFonts w:ascii="Times New Roman" w:hAnsi="Times New Roman" w:cs="Times New Roman"/>
          <w:sz w:val="28"/>
          <w:szCs w:val="28"/>
          <w:lang w:val="uk-UA"/>
        </w:rPr>
        <w:t>жного з компонентів і не залежить від її складу.</w:t>
      </w:r>
    </w:p>
    <w:p w:rsidR="00727E50" w:rsidRPr="00DD6C6C" w:rsidRDefault="00727E50" w:rsidP="006108ED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C6C">
        <w:rPr>
          <w:rFonts w:ascii="Times New Roman" w:hAnsi="Times New Roman" w:cs="Times New Roman"/>
          <w:sz w:val="28"/>
          <w:szCs w:val="28"/>
          <w:lang w:val="uk-UA"/>
        </w:rPr>
        <w:t>Склад пари, а отже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й дистиляту для такої суміші не залежить від складу р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дини. Точка 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R 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D6C6C">
        <w:rPr>
          <w:rFonts w:ascii="Times New Roman" w:hAnsi="Times New Roman" w:cs="Times New Roman"/>
          <w:i/>
          <w:iCs/>
          <w:sz w:val="28"/>
          <w:szCs w:val="28"/>
          <w:lang w:val="uk-UA"/>
        </w:rPr>
        <w:t>t−х−y</w:t>
      </w:r>
      <w:r w:rsidRPr="00DD6C6C">
        <w:rPr>
          <w:rFonts w:ascii="Times New Roman" w:hAnsi="Times New Roman" w:cs="Times New Roman"/>
          <w:sz w:val="28"/>
          <w:szCs w:val="28"/>
          <w:lang w:val="uk-UA"/>
        </w:rPr>
        <w:t xml:space="preserve"> -діаграмі відповідає азеотропній суміші з мінімальною температурою кипіння.</w:t>
      </w:r>
    </w:p>
    <w:p w:rsidR="00727E50" w:rsidRPr="001848BA" w:rsidRDefault="00CB1EB7" w:rsidP="006108ED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shape id="Рисунок 64" o:spid="_x0000_s1037" type="#_x0000_t75" style="position:absolute;left:0;text-align:left;margin-left:16.5pt;margin-top:87.85pt;width:467.25pt;height:125.25pt;z-index:5;visibility:visible">
            <v:imagedata r:id="rId14" o:title="" gain="93623f" blacklevel="-3932f"/>
            <w10:wrap type="square"/>
          </v:shape>
        </w:pict>
      </w:r>
      <w:r w:rsidR="00727E50" w:rsidRPr="001848B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Суміші рідин, обмежено розчинних одна в одній</w:t>
      </w:r>
      <w:r w:rsidR="00727E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,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відрізняються тим, що їх взаємна розчинність істотно залежить від складу й температури (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. 4,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). При температурах вищ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критичної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кр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(т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очка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) вони взаєморозчинні в будь-яких співвідношеннях. При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певній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 суміші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="00727E50" w:rsidRPr="001848B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вони утворюють азеотроп (рис. 4,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б, в, 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точка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27E50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7E50" w:rsidRPr="001848BA" w:rsidRDefault="00CB1EB7" w:rsidP="006108ED">
      <w:pPr>
        <w:widowControl w:val="0"/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shape id="_x0000_s1038" type="#_x0000_t202" style="position:absolute;left:0;text-align:left;margin-left:0;margin-top:133.35pt;width:495pt;height:23.45pt;z-index:4" filled="f" stroked="f">
            <v:textbox style="mso-next-textbox:#_x0000_s1038">
              <w:txbxContent>
                <w:p w:rsidR="00727E50" w:rsidRDefault="00727E50" w:rsidP="00AF775A">
                  <w:pPr>
                    <w:spacing w:after="120"/>
                    <w:ind w:firstLine="220"/>
                    <w:jc w:val="both"/>
                  </w:pPr>
                  <w:r w:rsidRPr="00AF775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Рис. 4. Крива розчинності (</w:t>
                  </w:r>
                  <w:r w:rsidRPr="00AF775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  <w:t>а</w:t>
                  </w:r>
                  <w:r w:rsidRPr="00AF775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 і діаграми стану (</w:t>
                  </w:r>
                  <w:r w:rsidRPr="00AF775A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uk-UA"/>
                    </w:rPr>
                    <w:t>б, в</w:t>
                  </w:r>
                  <w:r w:rsidRPr="00AF775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) частково розчинних рідин</w:t>
                  </w:r>
                </w:p>
              </w:txbxContent>
            </v:textbox>
            <w10:wrap type="square"/>
          </v:shape>
        </w:pic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В інтервалі концентрацій 0−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рідини взаєморозчинні, температура кипіння суміші знижується від температури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В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кипіння ВК до температури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кипіння азе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троп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, а концентрація НК у парі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збільшується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від 0 до 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=х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(індекси «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» і «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В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» −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стосуються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суміші, «</w:t>
      </w:r>
      <w:r w:rsidR="00727E50"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="00727E50" w:rsidRPr="001848BA">
        <w:rPr>
          <w:rFonts w:ascii="Times New Roman" w:hAnsi="Times New Roman" w:cs="Times New Roman"/>
          <w:sz w:val="28"/>
          <w:szCs w:val="28"/>
          <w:lang w:val="uk-UA"/>
        </w:rPr>
        <w:t>» − позначає азеотропну суміш).</w:t>
      </w:r>
    </w:p>
    <w:p w:rsidR="00727E50" w:rsidRPr="001848BA" w:rsidRDefault="00727E50" w:rsidP="006108ED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В інтервалі концентрацій 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суміш розпадається на дві фази </w:t>
      </w:r>
      <w:r w:rsidRPr="00AF775A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розчини однієї рідини в іншій з концентраціями 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в одній фазі й 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2 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− в іншій. Температура кипіння суміші дорівнює 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a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1848BA" w:rsidRDefault="00727E50" w:rsidP="006108ED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В інтервалі концентрацій 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1 рідини також взаєморозчинні. Температура кипіння підвищується від 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a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1848BA">
        <w:rPr>
          <w:rFonts w:ascii="Times New Roman" w:hAnsi="Times New Roman" w:cs="Times New Roman"/>
          <w:i/>
          <w:iCs/>
          <w:sz w:val="28"/>
          <w:szCs w:val="28"/>
          <w:lang w:val="uk-UA"/>
        </w:rPr>
        <w:t>t</w:t>
      </w:r>
      <w:r w:rsidRPr="001848B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A</w:t>
      </w:r>
      <w:r w:rsidRPr="001848BA">
        <w:rPr>
          <w:rFonts w:ascii="Times New Roman" w:hAnsi="Times New Roman" w:cs="Times New Roman"/>
          <w:sz w:val="28"/>
          <w:szCs w:val="28"/>
          <w:lang w:val="uk-UA"/>
        </w:rPr>
        <w:t xml:space="preserve"> при одночасному збільшенні концентрації НК у паровій фазі. </w:t>
      </w:r>
    </w:p>
    <w:p w:rsidR="00727E50" w:rsidRPr="00464F56" w:rsidRDefault="00727E50" w:rsidP="006108ED">
      <w:pPr>
        <w:widowControl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64F5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Трикомпонентні суміші неідеальних рідин</w:t>
      </w:r>
    </w:p>
    <w:p w:rsidR="00727E50" w:rsidRPr="00A7784B" w:rsidRDefault="00727E50" w:rsidP="006108ED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84B">
        <w:rPr>
          <w:rFonts w:ascii="Times New Roman" w:hAnsi="Times New Roman" w:cs="Times New Roman"/>
          <w:sz w:val="28"/>
          <w:szCs w:val="28"/>
          <w:lang w:val="uk-UA"/>
        </w:rPr>
        <w:t>Поведінка трикомпонентних сумішей неідеальних рідин характеризується тими ж закономірностями, що й двокомпонентних. Їх стан зображуються на тр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кутних діаграмах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 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5).</w:t>
      </w:r>
    </w:p>
    <w:p w:rsidR="00727E50" w:rsidRPr="00A7784B" w:rsidRDefault="00727E50" w:rsidP="00FF6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7784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Особливості трикутної діаграми</w:t>
      </w:r>
      <w:r w:rsidRPr="002F633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727E50" w:rsidRPr="00A7784B" w:rsidRDefault="00727E50" w:rsidP="00FF6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84B">
        <w:rPr>
          <w:rFonts w:ascii="Times New Roman" w:hAnsi="Times New Roman" w:cs="Times New Roman"/>
          <w:sz w:val="28"/>
          <w:szCs w:val="28"/>
          <w:lang w:val="uk-UA"/>
        </w:rPr>
        <w:t>а) вершини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трикутника відповідають 100%-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му вмісту чистих компонентів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, сторони трикутника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АВ, ВС 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− складу двокомпонентних сумішей ко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понентів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, точки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середині трикутника − складу трикомпонен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них сумішей. Наприклад, фігуративна точка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g 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 такий склад суміші: 70%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, 20%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10%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7784B" w:rsidRDefault="00727E50" w:rsidP="00FF607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б) промені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Аа, Вb, Сс, 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проведені з вершин трикутника, є геометричним мі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цем фігуративних точок сумішей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з постійним співвідношенням вмісту двох і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ших компонентів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7784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в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/х</w:t>
      </w:r>
      <w:r w:rsidRPr="00A7784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, x</w:t>
      </w:r>
      <w:r w:rsidRPr="00A7784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/х</w:t>
      </w:r>
      <w:r w:rsidRPr="00A7784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, х</w:t>
      </w:r>
      <w:r w:rsidRPr="00A7784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а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/х</w:t>
      </w:r>
      <w:r w:rsidRPr="00A7784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в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відповідно;</w:t>
      </w:r>
    </w:p>
    <w:p w:rsidR="00727E50" w:rsidRDefault="00727E50" w:rsidP="00B434D2">
      <w:pPr>
        <w:widowControl w:val="0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в) лінії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dd, ее, ff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, паралельні сторонам трикутника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АС, ВС, АВ, 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є геометри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ним місцем фігуративних точок сумішей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з постійним вмістом компонентів </w:t>
      </w:r>
      <w:r w:rsidRPr="00A7784B">
        <w:rPr>
          <w:rFonts w:ascii="Times New Roman" w:hAnsi="Times New Roman" w:cs="Times New Roman"/>
          <w:i/>
          <w:iCs/>
          <w:sz w:val="28"/>
          <w:szCs w:val="28"/>
          <w:lang w:val="uk-UA"/>
        </w:rPr>
        <w:t>В, А, С</w:t>
      </w:r>
      <w:r w:rsidRPr="00A7784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727E50" w:rsidRPr="00B25E17" w:rsidRDefault="00CB1EB7" w:rsidP="00FF39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39" style="position:absolute;left:0;text-align:left;margin-left:5.5pt;margin-top:249.55pt;width:495pt;height:342.55pt;z-index:2;mso-position-vertical-relative:page" coordorigin="1521,1143" coordsize="9900,6292">
            <v:shape id="_x0000_s1040" type="#_x0000_t202" style="position:absolute;left:1521;top:5994;width:9900;height:1441" filled="f" stroked="f">
              <v:textbox style="mso-next-textbox:#_x0000_s1040">
                <w:txbxContent>
                  <w:p w:rsidR="00727E50" w:rsidRPr="005E707A" w:rsidRDefault="00727E50" w:rsidP="00CC2385">
                    <w:pPr>
                      <w:tabs>
                        <w:tab w:val="left" w:pos="180"/>
                      </w:tabs>
                      <w:spacing w:after="0"/>
                      <w:ind w:firstLine="720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Приклади трикутних діаграм:</w:t>
                    </w:r>
                  </w:p>
                  <w:p w:rsidR="00727E50" w:rsidRPr="005E707A" w:rsidRDefault="00727E50" w:rsidP="00CC2385">
                    <w:pPr>
                      <w:tabs>
                        <w:tab w:val="left" w:pos="180"/>
                      </w:tabs>
                      <w:spacing w:after="0"/>
                      <w:ind w:left="180" w:right="80" w:firstLine="540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5E707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а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для сумішей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з необмеженою розчинністю; </w:t>
                    </w:r>
                    <w:r w:rsidRPr="005E707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б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для сумішей, у яких дві пари компонентів − </w:t>
                    </w:r>
                    <w:r w:rsidRPr="005E707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А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5E707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В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В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5E707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С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утвор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юю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ть азеотроп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и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, а одн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пар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 w:rsidRPr="005E707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А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С</w:t>
                    </w:r>
                    <w:r w:rsidRPr="005E707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суміш із обмеженою розчинністю комп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онентів</w:t>
                    </w:r>
                  </w:p>
                  <w:p w:rsidR="00727E50" w:rsidRDefault="00727E50" w:rsidP="0033792E">
                    <w:pPr>
                      <w:tabs>
                        <w:tab w:val="left" w:pos="180"/>
                      </w:tabs>
                      <w:ind w:left="180" w:right="80" w:firstLine="540"/>
                    </w:pPr>
                    <w:r w:rsidRPr="00357FF7">
                      <w:rPr>
                        <w:sz w:val="28"/>
                        <w:szCs w:val="28"/>
                      </w:rPr>
                      <w:t>−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634B82">
                      <w:rPr>
                        <w:i/>
                        <w:iCs/>
                        <w:sz w:val="28"/>
                        <w:szCs w:val="28"/>
                      </w:rPr>
                      <w:t>А</w:t>
                    </w:r>
                    <w:r>
                      <w:rPr>
                        <w:sz w:val="28"/>
                        <w:szCs w:val="28"/>
                      </w:rPr>
                      <w:t xml:space="preserve"> и </w:t>
                    </w:r>
                    <w:r w:rsidRPr="00634B82">
                      <w:rPr>
                        <w:i/>
                        <w:iCs/>
                        <w:sz w:val="28"/>
                        <w:szCs w:val="28"/>
                      </w:rPr>
                      <w:t>С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357FF7">
                      <w:rPr>
                        <w:sz w:val="28"/>
                        <w:szCs w:val="28"/>
                      </w:rPr>
                      <w:t>−</w:t>
                    </w:r>
                    <w:r>
                      <w:rPr>
                        <w:sz w:val="28"/>
                        <w:szCs w:val="28"/>
                      </w:rPr>
                      <w:t xml:space="preserve"> смесь с ограниченной растворимостью компонентов.</w:t>
                    </w:r>
                  </w:p>
                </w:txbxContent>
              </v:textbox>
            </v:shape>
            <v:shape id="_x0000_s1041" type="#_x0000_t75" style="position:absolute;left:1701;top:1143;width:9360;height:4800;mso-position-horizontal:left">
              <v:imagedata r:id="rId15" o:title="" chromakey="#fefefe" gain="2147483647f" blacklevel="-13762f"/>
            </v:shape>
            <w10:wrap type="square" anchory="page"/>
          </v:group>
        </w:pict>
      </w:r>
      <w:r w:rsidR="00727E50" w:rsidRPr="00B25E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Трикомпонентні системи з обмеженою розчинністю</w:t>
      </w:r>
      <w:r w:rsidR="00727E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="00727E50" w:rsidRPr="00B25E1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Їх стан з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>ображають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 діаграм, подібни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х до поданих на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 рис. 5, </w:t>
      </w:r>
      <w:r w:rsidR="00727E50" w:rsidRPr="00B25E17">
        <w:rPr>
          <w:rFonts w:ascii="Times New Roman" w:hAnsi="Times New Roman" w:cs="Times New Roman"/>
          <w:i/>
          <w:iCs/>
          <w:sz w:val="28"/>
          <w:szCs w:val="28"/>
          <w:lang w:val="uk-UA"/>
        </w:rPr>
        <w:t>б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. Лінія </w:t>
      </w:r>
      <w:r w:rsidR="00727E50" w:rsidRPr="00B25E1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abcdKd'c'b'a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жова (бінодальна) крива; поле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відокремлене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 цією кривою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>область сумішей, які розшаровуються на дві співіснуючі фази, склад яких виражається точками на кр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>вій; поле поза межовою кривою − область гомогенних розчинів, що не розшар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вуються; відрізки </w:t>
      </w:r>
      <w:r w:rsidR="00727E50" w:rsidRPr="00B25E1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bb', cc', dd', 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 xml:space="preserve">які з'єднують фігуративні точки співіснуючих фаз,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="00727E50" w:rsidRPr="00B25E17">
        <w:rPr>
          <w:rFonts w:ascii="Times New Roman" w:hAnsi="Times New Roman" w:cs="Times New Roman"/>
          <w:sz w:val="28"/>
          <w:szCs w:val="28"/>
          <w:lang w:val="uk-UA"/>
        </w:rPr>
        <w:t>хорди рівноваги (коноди).</w:t>
      </w:r>
    </w:p>
    <w:p w:rsidR="00727E50" w:rsidRPr="00E42CBC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схеми перегонки</w:t>
      </w:r>
    </w:p>
    <w:p w:rsidR="00727E50" w:rsidRPr="00B65ADE" w:rsidRDefault="00727E50" w:rsidP="00B43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 випадку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прост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перегон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ки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 (рис. 6, </w:t>
      </w:r>
      <w:r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) вихідну суміш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міщу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ть у куб </w:t>
      </w:r>
      <w:r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, з паровим змійовиком </w:t>
      </w:r>
      <w:r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; пар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, що утворю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ться при кипінні, відвод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ться в холод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льник-конденсатор </w:t>
      </w:r>
      <w:r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, де конденсу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ться; дистилят збирається в приймачах фракцій </w:t>
      </w:r>
      <w:r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3</w:t>
      </w:r>
      <w:r w:rsidRPr="00B65ADE">
        <w:rPr>
          <w:rFonts w:ascii="Times New Roman" w:hAnsi="Times New Roman" w:cs="Times New Roman"/>
          <w:sz w:val="28"/>
          <w:szCs w:val="28"/>
          <w:lang w:val="uk-UA"/>
        </w:rPr>
        <w:t>. Подаючи дистилят послідовно в різні приймачі, одержують фракції з різним вмістом НК. Залишок із куба спускають через нижній спускний кран 5.</w:t>
      </w:r>
    </w:p>
    <w:p w:rsidR="00727E50" w:rsidRPr="00B65ADE" w:rsidRDefault="00CB1EB7" w:rsidP="005D4959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shape id="_x0000_s1042" type="#_x0000_t202" style="position:absolute;left:0;text-align:left;margin-left:5.9pt;margin-top:175.75pt;width:486pt;height:71.7pt;z-index:8" o:regroupid="2" filled="f" stroked="f">
            <v:textbox style="mso-next-textbox:#_x0000_s1042">
              <w:txbxContent>
                <w:p w:rsidR="00727E50" w:rsidRPr="00DD471F" w:rsidRDefault="00727E50" w:rsidP="001F4482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Рис.</w:t>
                  </w:r>
                  <w:r w:rsidRPr="00DD47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6.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Схеми перегонки: </w:t>
                  </w: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а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 проста перегонка; </w:t>
                  </w: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б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 проста перегонка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DD47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дефлегмацією:</w:t>
                  </w:r>
                </w:p>
                <w:p w:rsidR="00727E50" w:rsidRPr="00727AAE" w:rsidRDefault="00727E50" w:rsidP="001F4482">
                  <w:pPr>
                    <w:spacing w:after="0" w:line="240" w:lineRule="auto"/>
                    <w:ind w:firstLine="720"/>
                    <w:jc w:val="both"/>
                    <w:rPr>
                      <w:lang w:val="uk-UA"/>
                    </w:rPr>
                  </w:pP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 куб, </w:t>
                  </w: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</w:t>
                  </w:r>
                  <w:r w:rsidRPr="00DD47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холодильник-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конденсатор, </w:t>
                  </w: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 приймачі фракцій, </w:t>
                  </w: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4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 пар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о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вий змійовик, </w:t>
                  </w: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5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пускний кран, </w:t>
                  </w:r>
                  <w:r w:rsidRPr="00DD471F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6</w:t>
                  </w:r>
                  <w:r w:rsidRPr="00DD471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−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дефлегматор</w:t>
                  </w:r>
                </w:p>
              </w:txbxContent>
            </v:textbox>
            <w10:wrap type="square"/>
          </v:shape>
        </w:pict>
      </w:r>
      <w:r w:rsidRPr="00CB1EB7">
        <w:rPr>
          <w:noProof/>
          <w:lang w:eastAsia="ru-RU"/>
        </w:rPr>
        <w:pict>
          <v:shape id="Рисунок 101" o:spid="_x0000_s1043" type="#_x0000_t75" style="position:absolute;left:0;text-align:left;margin-left:23.95pt;margin-top:1.35pt;width:446.6pt;height:175.5pt;z-index:9;visibility:visible">
            <v:imagedata r:id="rId16" o:title=""/>
            <w10:wrap type="square"/>
          </v:shape>
        </w:pict>
      </w:r>
      <w:r w:rsidR="00727E50">
        <w:rPr>
          <w:rFonts w:ascii="Times New Roman" w:hAnsi="Times New Roman" w:cs="Times New Roman"/>
          <w:noProof/>
          <w:sz w:val="28"/>
          <w:szCs w:val="28"/>
          <w:lang w:val="uk-UA"/>
        </w:rPr>
        <w:t>У випадку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прост</w:t>
      </w:r>
      <w:r w:rsidR="00727E50"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="00727E50"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перегон</w:t>
      </w:r>
      <w:r w:rsidR="00727E5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ки</w:t>
      </w:r>
      <w:r w:rsidR="00727E50"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дефлегмацією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 (рис. 6, </w:t>
      </w:r>
      <w:r w:rsidR="00727E50" w:rsidRPr="00B65ADE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>) над кубом устано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>люють трубчастий або змієвиковий конденсатор (дефлегматор), у якому відбув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>ється часткова конденсація пар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 і деяке збагачення ї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27E50" w:rsidRPr="00B65ADE">
        <w:rPr>
          <w:rFonts w:ascii="Times New Roman" w:hAnsi="Times New Roman" w:cs="Times New Roman"/>
          <w:sz w:val="28"/>
          <w:szCs w:val="28"/>
          <w:lang w:val="uk-UA"/>
        </w:rPr>
        <w:t xml:space="preserve"> НК. Одержаний конденсат (флегма) стікає назад у куб. Регулюючи кількість флегми, можна отримати більш чистий дистилят.</w:t>
      </w:r>
    </w:p>
    <w:p w:rsidR="00727E50" w:rsidRPr="0070571A" w:rsidRDefault="00727E50" w:rsidP="006F17D0">
      <w:pPr>
        <w:widowControl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571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схеми ректифікації</w:t>
      </w:r>
    </w:p>
    <w:p w:rsidR="00727E50" w:rsidRPr="0070571A" w:rsidRDefault="00727E50" w:rsidP="005D49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Ректифікація подвійних сумішей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періодичн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ректифікації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(рис. 7,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) суміш завантажується в куб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де нагрівається гріючою парою через п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верхню змійовика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. Пар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, що утворю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ться, надход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ть у колону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3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, а з неї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дефл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гматор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. Частина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конденсується й стікає назад у колону (флегма). Інша ча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тина (дистилят) через холодильник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виводиться з установки. У кубі НК із рідкої суміші переходить у пар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− відбувається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вичерпання суміші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по НК. У колоні вміст НК у парах збільшується − відбувається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зміцнення пар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70571A" w:rsidRDefault="00727E50" w:rsidP="001F44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випадку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безперервн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ректифікації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(рис. 7,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б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) суміш подається в середню частину колони на живильну тарілку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через теплообмінник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8, 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де вона нагріваєт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ся теплом кубового залишку. Частина колони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нижче живильної тарілки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80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вич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рпна колона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, вище </w:t>
      </w:r>
      <w:r w:rsidRPr="00D1680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зміцнювальна колона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. Із вичерпної колони рідина стікає в куб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, який обігрівається гріючою 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рою через поверхню змійовика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.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, що утворю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ться, із кип'ятильника піднімаються вгору по колоні; залишок безупинно видаляється з куба. Зі зміцнювальної колони пар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надход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ть у дефлегматор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, де конденсу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ться. Частина конденсату повертається в колону як флегм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, інша част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на (дистилят) через холодильник </w:t>
      </w:r>
      <w:r w:rsidRPr="0070571A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виходить із колони</w:t>
      </w:r>
      <w:r w:rsidRPr="007057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156BB6" w:rsidRDefault="00727E50" w:rsidP="00B43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4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Ректифікація багатокомпонентних сумішей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. </w:t>
      </w:r>
      <w:r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Періодична ректифікація</w:t>
      </w:r>
      <w:r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одній колоні шляхом послідовного відбору фракцій.</w:t>
      </w:r>
    </w:p>
    <w:p w:rsidR="00727E50" w:rsidRPr="00156BB6" w:rsidRDefault="00727E50" w:rsidP="00156B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колон в установках для </w:t>
      </w:r>
      <w:r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безперервної ректифікації</w:t>
      </w:r>
      <w:r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 на одиницю менша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156BB6">
        <w:rPr>
          <w:rFonts w:ascii="Times New Roman" w:hAnsi="Times New Roman" w:cs="Times New Roman"/>
          <w:sz w:val="28"/>
          <w:szCs w:val="28"/>
          <w:lang w:val="uk-UA"/>
        </w:rPr>
        <w:t>числ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у вихідній суміші. У кожній колоні видаляється одна зі складових частин суміші.</w:t>
      </w:r>
    </w:p>
    <w:p w:rsidR="00727E50" w:rsidRPr="00156BB6" w:rsidRDefault="00CB1EB7" w:rsidP="00156B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lastRenderedPageBreak/>
        <w:pict>
          <v:group id="_x0000_s1044" style="position:absolute;left:0;text-align:left;margin-left:5.5pt;margin-top:0;width:484.9pt;height:284.65pt;z-index:24;mso-position-vertical-relative:margin" coordorigin="1382,1487" coordsize="9698,6262">
            <v:shape id="_x0000_s1045" type="#_x0000_t75" style="position:absolute;left:2709;top:1487;width:6840;height:4474">
              <v:imagedata r:id="rId17" o:title="" gain="93623f" blacklevel="-3932f"/>
            </v:shape>
            <v:shape id="_x0000_s1046" type="#_x0000_t202" style="position:absolute;left:1382;top:5961;width:9698;height:1788" filled="f" stroked="f">
              <v:textbox style="mso-next-textbox:#_x0000_s1046">
                <w:txbxContent>
                  <w:p w:rsidR="00727E50" w:rsidRPr="002C4F4D" w:rsidRDefault="00727E50" w:rsidP="005D2552">
                    <w:pPr>
                      <w:spacing w:after="0" w:line="240" w:lineRule="auto"/>
                      <w:ind w:firstLine="426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7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. Схеми ректифікаційних установок для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поділу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подвійних сумішей: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а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періодичної дії,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б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безперервної дії:</w:t>
                    </w:r>
                  </w:p>
                  <w:p w:rsidR="00727E50" w:rsidRPr="002C4F4D" w:rsidRDefault="00727E50" w:rsidP="005D2552">
                    <w:pPr>
                      <w:spacing w:after="0" w:line="240" w:lineRule="auto"/>
                      <w:jc w:val="both"/>
                      <w:rPr>
                        <w:lang w:val="uk-UA"/>
                      </w:rPr>
                    </w:pP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куб;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змійовик;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вичерпна колона;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4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живильна тарілка;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зміцн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ю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вальна колона;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6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дефлегматор;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7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холодильник; </w:t>
                    </w:r>
                    <w:r w:rsidRPr="002C4F4D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8</w:t>
                    </w:r>
                    <w:r w:rsidRPr="002C4F4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попередній підігрівник</w:t>
                    </w:r>
                  </w:p>
                </w:txbxContent>
              </v:textbox>
            </v:shape>
            <w10:wrap type="square" anchory="margin"/>
          </v:group>
        </w:pic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Для поділу потрійної суміші потрібні дві колони. За одним способом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ня процесу (рис. 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="00727E50"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) у першій колоні </w:t>
      </w:r>
      <w:r w:rsidR="00727E50"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 відганяється НК, а залишок − суміш СК (компонент із середньою температурою кипіння) і ВК − переда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ться в другу колону </w:t>
      </w:r>
      <w:r w:rsidR="00727E50"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, де розділяється на компоненти.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>м способ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="00727E50"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б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) у першій колоні </w:t>
      </w:r>
      <w:r w:rsidR="00727E50"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 відганяється суміш СК і НК, яка потім розділяється на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другій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колоні </w:t>
      </w:r>
      <w:r w:rsidR="00727E50" w:rsidRPr="00156BB6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 xml:space="preserve">а ВК остається у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кубовому </w:t>
      </w:r>
      <w:r w:rsidR="00727E50" w:rsidRPr="00156BB6">
        <w:rPr>
          <w:rFonts w:ascii="Times New Roman" w:hAnsi="Times New Roman" w:cs="Times New Roman"/>
          <w:sz w:val="28"/>
          <w:szCs w:val="28"/>
          <w:lang w:val="uk-UA"/>
        </w:rPr>
        <w:t>залишку першої колони.</w:t>
      </w:r>
    </w:p>
    <w:p w:rsidR="00727E50" w:rsidRPr="00E42CBC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Екстрактивна й азеотропна ректифікація</w:t>
      </w:r>
    </w:p>
    <w:p w:rsidR="00727E50" w:rsidRPr="0068367A" w:rsidRDefault="00727E50" w:rsidP="006836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Ці види ректифікації застосовують для поділу компонентів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близькими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температурами кипіння та азеотропних сумішей. </w:t>
      </w:r>
      <w:r>
        <w:rPr>
          <w:rFonts w:ascii="Times New Roman" w:hAnsi="Times New Roman" w:cs="Times New Roman"/>
          <w:sz w:val="28"/>
          <w:szCs w:val="28"/>
          <w:lang w:val="uk-UA"/>
        </w:rPr>
        <w:t>У вихідну</w:t>
      </w:r>
      <w:r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 суміш уводять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розд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льний</w:t>
      </w:r>
      <w:r w:rsidRPr="006836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агент (розчинник)</w:t>
      </w:r>
      <w:r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, який підвищує парціальний тиск пари обох компонентів, причому НК </w:t>
      </w: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 більшою мірою.</w:t>
      </w:r>
    </w:p>
    <w:p w:rsidR="00727E50" w:rsidRPr="0068367A" w:rsidRDefault="00CB1EB7" w:rsidP="005C2B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47" style="position:absolute;left:0;text-align:left;margin-left:0;margin-top:35.5pt;width:496.2pt;height:223.6pt;z-index:25" coordorigin="1421,7749" coordsize="9924,4472">
            <v:shape id="_x0000_s1048" type="#_x0000_t202" style="position:absolute;left:1806;top:11641;width:9360;height:580" filled="f" stroked="f">
              <v:textbox style="mso-next-textbox:#_x0000_s1048">
                <w:txbxContent>
                  <w:p w:rsidR="00727E50" w:rsidRPr="00636FCB" w:rsidRDefault="00727E50" w:rsidP="005D2552">
                    <w:pPr>
                      <w:spacing w:after="0" w:line="240" w:lineRule="auto"/>
                      <w:ind w:left="-57" w:right="-57" w:firstLine="57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Рис. </w:t>
                    </w:r>
                    <w:r w:rsidRPr="00636FC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8. </w:t>
                    </w:r>
                    <w:r w:rsidRPr="00024D3D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Схеми ректифікаційних установок для поділу потрійних сумішей</w:t>
                    </w:r>
                  </w:p>
                </w:txbxContent>
              </v:textbox>
            </v:shape>
            <v:shape id="_x0000_s1049" type="#_x0000_t75" style="position:absolute;left:1421;top:7749;width:9924;height:3892;mso-position-vertical:center">
              <v:imagedata r:id="rId18" o:title="" gain="109227f" blacklevel="-6554f"/>
            </v:shape>
            <w10:wrap type="square"/>
          </v:group>
        </w:pict>
      </w:r>
      <w:r w:rsidR="00727E50"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У випадку </w:t>
      </w:r>
      <w:r w:rsidR="00727E50" w:rsidRPr="0068367A">
        <w:rPr>
          <w:rFonts w:ascii="Times New Roman" w:hAnsi="Times New Roman" w:cs="Times New Roman"/>
          <w:i/>
          <w:iCs/>
          <w:sz w:val="28"/>
          <w:szCs w:val="28"/>
          <w:lang w:val="uk-UA"/>
        </w:rPr>
        <w:t>екстрактивної ректифікації</w:t>
      </w:r>
      <w:r w:rsidR="00727E50"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роздільний</w:t>
      </w:r>
      <w:r w:rsidR="00727E50"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 агент менш леткий,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ніж</w:t>
      </w:r>
      <w:r w:rsidR="00727E50"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компоненти,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які розділяються,</w:t>
      </w:r>
      <w:r w:rsidR="00727E50" w:rsidRPr="0068367A">
        <w:rPr>
          <w:rFonts w:ascii="Times New Roman" w:hAnsi="Times New Roman" w:cs="Times New Roman"/>
          <w:sz w:val="28"/>
          <w:szCs w:val="28"/>
          <w:lang w:val="uk-UA"/>
        </w:rPr>
        <w:t xml:space="preserve"> він видаляється із залишком.</w:t>
      </w:r>
    </w:p>
    <w:p w:rsidR="00727E50" w:rsidRPr="00E01DBE" w:rsidRDefault="00727E50" w:rsidP="005C2B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разі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42C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азеотропн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ої</w:t>
      </w:r>
      <w:r w:rsidRPr="00E42C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ректифікації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роздільний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агент утвор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ює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одним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ко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понентів азеотропну суміш із </w:t>
      </w:r>
      <w:r w:rsidRPr="00E01DBE">
        <w:rPr>
          <w:rFonts w:ascii="Times New Roman" w:hAnsi="Times New Roman" w:cs="Times New Roman"/>
          <w:sz w:val="28"/>
          <w:szCs w:val="28"/>
          <w:lang w:val="uk-UA"/>
        </w:rPr>
        <w:t>мінімальною температурою кипіння і видаляється з дистилятом.</w:t>
      </w:r>
    </w:p>
    <w:p w:rsidR="00727E50" w:rsidRPr="00AA7C3C" w:rsidRDefault="00CB1EB7" w:rsidP="00BF4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50" style="position:absolute;left:0;text-align:left;margin-left:33.25pt;margin-top:272.1pt;width:434.9pt;height:291.4pt;z-index:15" coordorigin="2083,1037" coordsize="8698,5828">
            <v:shape id="_x0000_s1051" type="#_x0000_t202" style="position:absolute;left:2083;top:5065;width:8698;height:1800" filled="f" stroked="f">
              <v:textbox style="mso-next-textbox:#_x0000_s1051">
                <w:txbxContent>
                  <w:p w:rsidR="00727E50" w:rsidRPr="00AE2EF0" w:rsidRDefault="00727E50" w:rsidP="00FE7C32">
                    <w:pPr>
                      <w:spacing w:after="0"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9 Принципова схема технологічної установки для знево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д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е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ння етилового спирту:</w:t>
                    </w:r>
                  </w:p>
                  <w:p w:rsidR="00727E50" w:rsidRPr="0022632C" w:rsidRDefault="00727E50" w:rsidP="00FE7C32">
                    <w:pPr>
                      <w:spacing w:after="0" w:line="240" w:lineRule="auto"/>
                      <w:ind w:firstLine="720"/>
                      <w:jc w:val="both"/>
                      <w:rPr>
                        <w:lang w:val="uk-UA"/>
                      </w:rPr>
                    </w:pPr>
                    <w:r w:rsidRPr="0072544C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ректифікаційна колона, </w:t>
                    </w:r>
                    <w:r w:rsidRPr="0072544C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дефлегматор, </w:t>
                    </w:r>
                    <w:r w:rsidRPr="0072544C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холодильник, </w:t>
                    </w:r>
                    <w:r w:rsidRPr="0072544C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4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декантатор-відстійник, </w:t>
                    </w:r>
                    <w:r w:rsidRPr="0072544C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промивна посудина, </w:t>
                    </w:r>
                    <w:r w:rsidRPr="0072544C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6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збезводню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льн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а колона, </w:t>
                    </w:r>
                    <w:r w:rsidRPr="0072544C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7</w:t>
                    </w:r>
                    <w:r w:rsidRPr="00AE2EF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дефлегматор</w:t>
                    </w:r>
                  </w:p>
                </w:txbxContent>
              </v:textbox>
            </v:shape>
            <v:shape id="_x0000_s1052" type="#_x0000_t75" style="position:absolute;left:4184;top:1037;width:4534;height:4028">
              <v:imagedata r:id="rId19" o:title=""/>
            </v:shape>
            <w10:wrap type="square"/>
          </v:group>
        </w:pict>
      </w:r>
      <w:r w:rsidR="00727E50" w:rsidRPr="00E01DBE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етиловий спирт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зне</w:t>
      </w:r>
      <w:r w:rsidR="00727E50" w:rsidRPr="00E01DBE">
        <w:rPr>
          <w:rFonts w:ascii="Times New Roman" w:hAnsi="Times New Roman" w:cs="Times New Roman"/>
          <w:sz w:val="28"/>
          <w:szCs w:val="28"/>
          <w:lang w:val="uk-UA"/>
        </w:rPr>
        <w:t>воднюють азеотропною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ректифікацією з б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нзолом. Кипіння суміші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етиловий спирт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D1680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D1680B">
        <w:rPr>
          <w:rFonts w:ascii="Times New Roman" w:hAnsi="Times New Roman" w:cs="Times New Roman"/>
          <w:sz w:val="28"/>
          <w:szCs w:val="28"/>
          <w:lang w:val="uk-UA"/>
        </w:rPr>
        <w:t xml:space="preserve">вода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27E50" w:rsidRPr="00D1680B">
        <w:rPr>
          <w:rFonts w:ascii="Times New Roman" w:hAnsi="Times New Roman" w:cs="Times New Roman"/>
          <w:sz w:val="28"/>
          <w:szCs w:val="28"/>
          <w:lang w:val="uk-UA"/>
        </w:rPr>
        <w:t>бензол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ператур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кипіння її потрійного азеотропу (64,85</w:t>
      </w:r>
      <w:r w:rsidR="00727E50" w:rsidRPr="00AA7C3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0</w:t>
      </w:r>
      <w:r w:rsidR="00727E50" w:rsidRPr="00AA7C3C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), яка нижча за температуру к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піння кожного окремого компонента. Кількість добавленого бензолу розрахов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>ють так, щоб уся вода, яку містить вихідний спирт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7E50"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перейшла в дистилят разом із потрійним азеотропом.</w:t>
      </w:r>
    </w:p>
    <w:p w:rsidR="00727E50" w:rsidRPr="00AA7C3C" w:rsidRDefault="00727E50" w:rsidP="00BF4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C3C">
        <w:rPr>
          <w:rFonts w:ascii="Times New Roman" w:hAnsi="Times New Roman" w:cs="Times New Roman"/>
          <w:sz w:val="28"/>
          <w:szCs w:val="28"/>
          <w:lang w:val="uk-UA"/>
        </w:rPr>
        <w:t>Після того як із суміші відганяється потрійний азеотроп, її температура пі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вищується. Якщо в ній залишається ще деяка кількість бензолу, то кипіння триває при температурі кипіння подвійного азеотропу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(68,25</w:t>
      </w:r>
      <w:r w:rsidRPr="00AA7C3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0</w:t>
      </w:r>
      <w:r w:rsidRPr="00AA7C3C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). Якщо в суміші залишається вода, то температура суміші підвищується до темп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ратури кипіння подвійного азеотропу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(78,15</w:t>
      </w:r>
      <w:r w:rsidRPr="00AA7C3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0</w:t>
      </w:r>
      <w:r w:rsidRPr="00AA7C3C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7E50" w:rsidRPr="00AA7C3C" w:rsidRDefault="00727E50" w:rsidP="00BF4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Після того як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Pr="00AA7C3C">
        <w:rPr>
          <w:rFonts w:ascii="Times New Roman" w:hAnsi="Times New Roman" w:cs="Times New Roman"/>
          <w:noProof/>
          <w:sz w:val="28"/>
          <w:szCs w:val="28"/>
          <w:lang w:val="uk-UA"/>
        </w:rPr>
        <w:t>суміш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AA7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відокремляться</w:t>
      </w:r>
      <w:r w:rsidRPr="00AA7C3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AA7C3C">
        <w:rPr>
          <w:rFonts w:ascii="Times New Roman" w:hAnsi="Times New Roman" w:cs="Times New Roman"/>
          <w:noProof/>
          <w:sz w:val="28"/>
          <w:szCs w:val="28"/>
          <w:lang w:val="uk-UA"/>
        </w:rPr>
        <w:t>сі домішки, її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підв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ться до температур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кипіння етилового спирту (78,39</w:t>
      </w:r>
      <w:r w:rsidRPr="00AA7C3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0</w:t>
      </w:r>
      <w:r w:rsidRPr="00AA7C3C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>). У цей момент процес завершують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7C3C">
        <w:rPr>
          <w:rFonts w:ascii="Times New Roman" w:hAnsi="Times New Roman" w:cs="Times New Roman"/>
          <w:sz w:val="28"/>
          <w:szCs w:val="28"/>
          <w:lang w:val="uk-UA"/>
        </w:rPr>
        <w:t xml:space="preserve"> зневоднений етиловий спирт відбирають із куба колони.</w:t>
      </w:r>
    </w:p>
    <w:p w:rsidR="00727E50" w:rsidRPr="00E42CBC" w:rsidRDefault="00727E50" w:rsidP="00E22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42CBC">
        <w:rPr>
          <w:rFonts w:ascii="Times New Roman" w:hAnsi="Times New Roman" w:cs="Times New Roman"/>
          <w:sz w:val="28"/>
          <w:szCs w:val="28"/>
          <w:lang w:val="uk-UA"/>
        </w:rPr>
        <w:t xml:space="preserve">ринципова схема 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технологічної установки</w:t>
      </w:r>
      <w:r w:rsidRPr="00E42CBC">
        <w:rPr>
          <w:rFonts w:ascii="Times New Roman" w:hAnsi="Times New Roman" w:cs="Times New Roman"/>
          <w:sz w:val="28"/>
          <w:szCs w:val="28"/>
          <w:lang w:val="uk-UA"/>
        </w:rPr>
        <w:t xml:space="preserve"> для зневодн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42CBC">
        <w:rPr>
          <w:rFonts w:ascii="Times New Roman" w:hAnsi="Times New Roman" w:cs="Times New Roman"/>
          <w:sz w:val="28"/>
          <w:szCs w:val="28"/>
          <w:lang w:val="uk-UA"/>
        </w:rPr>
        <w:t>ння етилового спирту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2CBC">
        <w:rPr>
          <w:rFonts w:ascii="Times New Roman" w:hAnsi="Times New Roman" w:cs="Times New Roman"/>
          <w:sz w:val="28"/>
          <w:szCs w:val="28"/>
          <w:lang w:val="uk-UA"/>
        </w:rPr>
        <w:t>зображена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42CB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рис. 9.</w:t>
      </w:r>
    </w:p>
    <w:p w:rsidR="00727E50" w:rsidRPr="003B25F5" w:rsidRDefault="00727E50" w:rsidP="00E22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Вихідна суміш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етиловий </w:t>
      </w:r>
      <w:r w:rsidRPr="00D1680B">
        <w:rPr>
          <w:rFonts w:ascii="Times New Roman" w:hAnsi="Times New Roman" w:cs="Times New Roman"/>
          <w:sz w:val="28"/>
          <w:szCs w:val="28"/>
          <w:lang w:val="uk-UA"/>
        </w:rPr>
        <w:t xml:space="preserve">спирт – вода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1680B">
        <w:rPr>
          <w:rFonts w:ascii="Times New Roman" w:hAnsi="Times New Roman" w:cs="Times New Roman"/>
          <w:sz w:val="28"/>
          <w:szCs w:val="28"/>
          <w:lang w:val="uk-UA"/>
        </w:rPr>
        <w:t xml:space="preserve"> бензол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, піддається ректифікації в колоні </w:t>
      </w:r>
      <w:r w:rsidRPr="003B25F5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. Потрійний азеотроп конденсується в дефлегматорі </w:t>
      </w:r>
      <w:r w:rsidRPr="003B25F5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. Частина конденс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ту повертається в колону як флегма, інша частина надходить у холодильник </w:t>
      </w:r>
      <w:r w:rsidRPr="003B25F5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 і декантатор-відстійник </w:t>
      </w:r>
      <w:r w:rsidRPr="003B25F5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3B25F5" w:rsidRDefault="00727E50" w:rsidP="00E22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5F5">
        <w:rPr>
          <w:rFonts w:ascii="Times New Roman" w:hAnsi="Times New Roman" w:cs="Times New Roman"/>
          <w:sz w:val="28"/>
          <w:szCs w:val="28"/>
          <w:lang w:val="uk-UA"/>
        </w:rPr>
        <w:t>Потрійний азеотроп при низьких температурах являє собою гетерогенну с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стему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.5), і його можна розділити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відстоювання на два шари − 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бензольний і водний. Це відбувається в декантаторі-відстійнику </w:t>
      </w:r>
      <w:r w:rsidRPr="003B25F5">
        <w:rPr>
          <w:rFonts w:ascii="Times New Roman" w:hAnsi="Times New Roman" w:cs="Times New Roman"/>
          <w:i/>
          <w:iCs/>
          <w:sz w:val="28"/>
          <w:szCs w:val="28"/>
          <w:lang w:val="uk-UA"/>
        </w:rPr>
        <w:t>4.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 Верхній бенз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льний шар має склад (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 % мас. при 15°С): етиловий спирт − 13,3; бензол − 85,0; вода − 1,7. Нижній шар: етиловий спирт − 49,7; бензол – 9; вода − 41,3.</w:t>
      </w:r>
    </w:p>
    <w:p w:rsidR="00727E50" w:rsidRPr="003B25F5" w:rsidRDefault="00727E50" w:rsidP="00E22A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Бензольний шар повертається назад у колону, а нижній шар надходить у промивну посудину </w:t>
      </w:r>
      <w:r w:rsidRPr="003B25F5">
        <w:rPr>
          <w:rFonts w:ascii="Times New Roman" w:hAnsi="Times New Roman" w:cs="Times New Roman"/>
          <w:i/>
          <w:iCs/>
          <w:sz w:val="28"/>
          <w:szCs w:val="28"/>
          <w:lang w:val="uk-UA"/>
        </w:rPr>
        <w:t>5,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 де промивається водою. Нерозчинний у воді бензол виділ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ється, а водний розчин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переходить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 ректифікаційну колону </w:t>
      </w:r>
      <w:r w:rsidRPr="003B25F5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знево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нення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 xml:space="preserve">. У верхній частині цієї колони відбирається спирт міцністю до 94% мас., який повертається в колону </w:t>
      </w:r>
      <w:r w:rsidRPr="00FF4247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3B25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27E50" w:rsidRPr="00FF4247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4247">
        <w:rPr>
          <w:rFonts w:ascii="Times New Roman" w:hAnsi="Times New Roman" w:cs="Times New Roman"/>
          <w:b/>
          <w:bCs/>
          <w:sz w:val="28"/>
          <w:szCs w:val="28"/>
          <w:lang w:val="uk-UA"/>
        </w:rPr>
        <w:t>1.2 АДСОРБЦІЯ</w:t>
      </w:r>
    </w:p>
    <w:p w:rsidR="00727E50" w:rsidRPr="00014183" w:rsidRDefault="00727E50" w:rsidP="001341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1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Адсорбція – 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>концентрування молекул газу або розчиненої в рідині речовини (</w:t>
      </w:r>
      <w:r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>сорбат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>, адсорбтив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>) на поверхні твердої речовини або рідини (сорбенту, адс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>рбенту), яке не супроводжується утворенням розчинів.</w:t>
      </w:r>
    </w:p>
    <w:p w:rsidR="00727E50" w:rsidRPr="00014183" w:rsidRDefault="00727E50" w:rsidP="001341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183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Десорбція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 xml:space="preserve"> − видалення адсорбат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4183">
        <w:rPr>
          <w:rFonts w:ascii="Times New Roman" w:hAnsi="Times New Roman" w:cs="Times New Roman"/>
          <w:sz w:val="28"/>
          <w:szCs w:val="28"/>
          <w:lang w:val="uk-UA"/>
        </w:rPr>
        <w:t xml:space="preserve"> з поверхні адсорбенту.</w:t>
      </w:r>
    </w:p>
    <w:p w:rsidR="00727E50" w:rsidRPr="00014183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4183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Фазова рівновага</w:t>
      </w:r>
    </w:p>
    <w:p w:rsidR="00727E50" w:rsidRPr="003668EC" w:rsidRDefault="00727E50" w:rsidP="001341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8EC">
        <w:rPr>
          <w:rFonts w:ascii="Times New Roman" w:hAnsi="Times New Roman" w:cs="Times New Roman"/>
          <w:sz w:val="28"/>
          <w:szCs w:val="28"/>
          <w:lang w:val="uk-UA"/>
        </w:rPr>
        <w:t>Адсорбція завжди супроводжується виділенням тепла. Її тепловий ефект приблизно дорівнює теплоті конденсації адсорбату. Тому зростання температури шару адсорбенту є ознакою про</w:t>
      </w:r>
      <w:r>
        <w:rPr>
          <w:rFonts w:ascii="Times New Roman" w:hAnsi="Times New Roman" w:cs="Times New Roman"/>
          <w:sz w:val="28"/>
          <w:szCs w:val="28"/>
          <w:lang w:val="uk-UA"/>
        </w:rPr>
        <w:t>ходже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ння адсорбційного процесу.</w:t>
      </w:r>
    </w:p>
    <w:p w:rsidR="00727E50" w:rsidRPr="003668EC" w:rsidRDefault="00727E50" w:rsidP="001341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8EC">
        <w:rPr>
          <w:rFonts w:ascii="Times New Roman" w:hAnsi="Times New Roman" w:cs="Times New Roman"/>
          <w:noProof/>
          <w:sz w:val="28"/>
          <w:szCs w:val="28"/>
          <w:lang w:val="uk-UA"/>
        </w:rPr>
        <w:t>Адсорбційна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рівновага характеризується ізотермою адсорбції − залежністю між концентрацією адсорбованого компонента 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кг/кг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адсорбенту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центрацією в парогазовій фазі 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Y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кг/кг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інертної частини фази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) або його рівнова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ним тиском 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p 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668E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27E50" w:rsidRPr="003668EC" w:rsidRDefault="00727E50" w:rsidP="001341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8EC">
        <w:rPr>
          <w:rFonts w:ascii="Times New Roman" w:hAnsi="Times New Roman" w:cs="Times New Roman"/>
          <w:sz w:val="28"/>
          <w:szCs w:val="28"/>
          <w:lang w:val="uk-UA"/>
        </w:rPr>
        <w:t>Із гра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фіків ізотерм адсорбції (рис. 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10) видно, що з підвищенням температ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ри рівноважна концентрація адсорбату в адсорбенті зменшується, а з підвище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ням тиску − збільшується. Звідси випливають умови адсорбції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десорбції.</w:t>
      </w:r>
    </w:p>
    <w:p w:rsidR="00727E50" w:rsidRPr="003668EC" w:rsidRDefault="00727E50" w:rsidP="001341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З парогазової суміші в першу чергу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значно більших кількостях поглин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ється той компонент, що має більш високу температуру кипіння. Адсорбція пр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ходить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тим краще, чим нижч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адсорбенту й вищ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 парціальний тиск адсорбату.</w:t>
      </w:r>
    </w:p>
    <w:p w:rsidR="00727E50" w:rsidRPr="003668EC" w:rsidRDefault="00727E50" w:rsidP="00366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8EC">
        <w:rPr>
          <w:rFonts w:ascii="Times New Roman" w:hAnsi="Times New Roman" w:cs="Times New Roman"/>
          <w:sz w:val="28"/>
          <w:szCs w:val="28"/>
          <w:lang w:val="uk-UA"/>
        </w:rPr>
        <w:t>Десорбції сприяє підвищення температури адсорбенту, зниження парціал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 xml:space="preserve">ного тиску адсорбату, наявність у парогазовій суміші конкуруючої з адсорбатом речовини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(агента, що витісняє, </w:t>
      </w:r>
      <w:r w:rsidRPr="003668EC">
        <w:rPr>
          <w:rFonts w:ascii="Times New Roman" w:hAnsi="Times New Roman" w:cs="Times New Roman"/>
          <w:sz w:val="28"/>
          <w:szCs w:val="28"/>
          <w:lang w:val="uk-UA"/>
        </w:rPr>
        <w:t>звичайно водяної пари).</w:t>
      </w:r>
    </w:p>
    <w:p w:rsidR="00727E50" w:rsidRPr="00E42CBC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Властивості адсорбентів</w:t>
      </w:r>
    </w:p>
    <w:p w:rsidR="00727E50" w:rsidRPr="00EA7BB2" w:rsidRDefault="00727E50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Тверді адсорбенти </w:t>
      </w:r>
      <w:r w:rsidRPr="00FF4247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це пористі матеріали з дуже великою питомою повер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нею. Найпоширеніші: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активоване вугілля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силікагель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EA7BB2" w:rsidRDefault="00727E50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Активован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вугілля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− вуглецевий матеріал із кристалічною структурою гр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фіту.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вигляд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зерен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3886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порошку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розміром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часток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D3886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мкм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. Питома поверхня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200</w:t>
      </w:r>
      <w:r w:rsidRPr="002D3886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1700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EA7BB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/г.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головним чином для поглинання пари органічних речовин і очищення розчинів від домішок.</w:t>
      </w:r>
    </w:p>
    <w:p w:rsidR="00727E50" w:rsidRPr="00EA7BB2" w:rsidRDefault="00727E50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Силікагель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− продукт зневодн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ння гелю кремнієвої кислоти. Має питому поверхню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більшу за 500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EA7BB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/г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і відрізняється однорідністю пор. Застосовується у вигляді зерен розміром 0,2</w:t>
      </w:r>
      <w:r w:rsidRPr="001326E0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чином для поглинання водяної пари, тобто для сушіння газів.</w:t>
      </w:r>
    </w:p>
    <w:p w:rsidR="00727E50" w:rsidRPr="00EA7BB2" w:rsidRDefault="00727E50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Цеоліти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молекулярні сита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) − адсорбенти з порами, діаметр яких порівня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ний з розмірами молекул адсорбату – 2,2</w:t>
      </w:r>
      <w:r w:rsidRPr="001326E0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Å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. Їх застосовують для поділу сум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lastRenderedPageBreak/>
        <w:t>шей рідин або газів за розмірами молекул, осуш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рідин і газів, очищення рідин і газів від домішок з низькою концентрацією.</w:t>
      </w:r>
    </w:p>
    <w:p w:rsidR="00727E50" w:rsidRPr="00EA7BB2" w:rsidRDefault="00CB1EB7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53" style="position:absolute;left:0;text-align:left;margin-left:16.5pt;margin-top:0;width:454.4pt;height:319.55pt;z-index:26" coordorigin="1421,1149" coordsize="9088,6391">
            <v:shape id="_x0000_s1054" type="#_x0000_t202" style="position:absolute;left:1554;top:6714;width:8955;height:826" filled="f" stroked="f">
              <v:textbox style="mso-next-textbox:#_x0000_s1054">
                <w:txbxContent>
                  <w:p w:rsidR="00727E50" w:rsidRPr="00D41720" w:rsidRDefault="00727E50" w:rsidP="00364927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357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Ізотерми адсорбц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ії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етилового спирт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у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актив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ованим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вугіллям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при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зн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и</w:t>
                    </w:r>
                    <w:r w:rsidRPr="00D4172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х температур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ах</w:t>
                    </w:r>
                  </w:p>
                </w:txbxContent>
              </v:textbox>
            </v:shape>
            <v:shape id="_x0000_s1055" type="#_x0000_t75" style="position:absolute;left:1421;top:1149;width:9088;height:5565">
              <v:imagedata r:id="rId20" o:title=""/>
            </v:shape>
            <w10:wrap type="square"/>
          </v:group>
        </w:pict>
      </w:r>
      <w:r w:rsidR="00727E50"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Проскакування</w:t>
      </w:r>
      <w:r w:rsidR="00727E50"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− поява молекул адсорбату в парогазовій суміші, яка прой</w:t>
      </w:r>
      <w:r w:rsidR="00727E50" w:rsidRPr="00EA7BB2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27E50" w:rsidRPr="00EA7BB2">
        <w:rPr>
          <w:rFonts w:ascii="Times New Roman" w:hAnsi="Times New Roman" w:cs="Times New Roman"/>
          <w:sz w:val="28"/>
          <w:szCs w:val="28"/>
          <w:lang w:val="uk-UA"/>
        </w:rPr>
        <w:t>ла через адсорбент, унаслідок насичення поверхні адсорбенту.</w:t>
      </w:r>
    </w:p>
    <w:p w:rsidR="00727E50" w:rsidRPr="00EA7BB2" w:rsidRDefault="00727E50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Динамічна активність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адсорбату,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адсорбува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ся до початку проскакування 1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або 1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EA7BB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адсорбенту при даній температурі й концентрації адс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рбату в газоповітряній суміші.</w:t>
      </w:r>
    </w:p>
    <w:p w:rsidR="00727E50" w:rsidRPr="00EA7BB2" w:rsidRDefault="00727E50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Статична активність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адсорбату,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адсорб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ся до моменту досягнення рівноваги 1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або 1 </w:t>
      </w:r>
      <w:r w:rsidRPr="00EA7BB2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EA7BB2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 xml:space="preserve"> адсорбенту при даній темп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A7BB2">
        <w:rPr>
          <w:rFonts w:ascii="Times New Roman" w:hAnsi="Times New Roman" w:cs="Times New Roman"/>
          <w:sz w:val="28"/>
          <w:szCs w:val="28"/>
          <w:lang w:val="uk-UA"/>
        </w:rPr>
        <w:t>ратурі й концентрації адсорбату в газоповітряній суміші.</w:t>
      </w:r>
    </w:p>
    <w:p w:rsidR="00727E50" w:rsidRPr="00EA7BB2" w:rsidRDefault="00727E50" w:rsidP="00C830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BB2">
        <w:rPr>
          <w:rFonts w:ascii="Times New Roman" w:hAnsi="Times New Roman" w:cs="Times New Roman"/>
          <w:sz w:val="28"/>
          <w:szCs w:val="28"/>
          <w:lang w:val="uk-UA"/>
        </w:rPr>
        <w:t>Динамічна активність активованого вугілля становить 85-95% від статичної, силікагелю − 60-70%.</w:t>
      </w:r>
    </w:p>
    <w:p w:rsidR="00727E50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3458B3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Будова адсорберів</w:t>
      </w:r>
    </w:p>
    <w:p w:rsidR="00727E50" w:rsidRPr="003458B3" w:rsidRDefault="00727E50" w:rsidP="003458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>У промисловості переважно використовують адсорбери таких типів:</w:t>
      </w:r>
    </w:p>
    <w:p w:rsidR="00727E50" w:rsidRPr="003458B3" w:rsidRDefault="00727E50" w:rsidP="003458B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>з нерухомим зернистим адсорбентом;</w:t>
      </w:r>
    </w:p>
    <w:p w:rsidR="00727E50" w:rsidRPr="003458B3" w:rsidRDefault="00727E50" w:rsidP="003458B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>рухомим зернистим адсорбентом;</w:t>
      </w:r>
    </w:p>
    <w:p w:rsidR="00727E50" w:rsidRPr="003458B3" w:rsidRDefault="00727E50" w:rsidP="003458B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>киплячим (псевдозрідженим) шаром дрібнодисперсного адсорбенту.</w:t>
      </w:r>
    </w:p>
    <w:p w:rsidR="00727E50" w:rsidRPr="003458B3" w:rsidRDefault="00727E50" w:rsidP="003649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>Адсорбери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нерухомим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зернистим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адсорбентом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458B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(рис. 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11) − апарати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>ріодичної дії, які складаються з корпус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>, решітки з шаром зернистого адсорбенту, штуцерів для введення й вихлопу парогазової суміші, штуцерів для введення пари й виведення парової суміші, штуцера для зливу конденсату, технологічних люків.</w:t>
      </w:r>
    </w:p>
    <w:p w:rsidR="00727E50" w:rsidRPr="003458B3" w:rsidRDefault="00727E50" w:rsidP="003649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Технологічний процес адсорбції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відбувається чотирма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стаді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3458B3" w:rsidRDefault="00727E50" w:rsidP="003458B3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>Власне адсорбці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− парогазова суміш проходить 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>крізь шар адсорбенту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який поглинає адсорбат. Очищений газ іде у вихлоп.</w:t>
      </w:r>
    </w:p>
    <w:p w:rsidR="00727E50" w:rsidRPr="003458B3" w:rsidRDefault="00727E50" w:rsidP="003458B3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Десорбція</w:t>
      </w:r>
      <w:r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− в адсорбер подають перегріту водяну пару. Суміш водяної пари й десорбованого компонента подається для поділу у відстійник періодичної дії або ректифікаційну колону.</w:t>
      </w:r>
    </w:p>
    <w:p w:rsidR="00727E50" w:rsidRPr="003458B3" w:rsidRDefault="00727E50" w:rsidP="003458B3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>Сушіння − адсорбент продувають гарячим повітрям.</w:t>
      </w:r>
    </w:p>
    <w:p w:rsidR="00727E50" w:rsidRPr="003458B3" w:rsidRDefault="00727E50" w:rsidP="003458B3">
      <w:pPr>
        <w:widowControl w:val="0"/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8B3">
        <w:rPr>
          <w:rFonts w:ascii="Times New Roman" w:hAnsi="Times New Roman" w:cs="Times New Roman"/>
          <w:sz w:val="28"/>
          <w:szCs w:val="28"/>
          <w:lang w:val="uk-UA"/>
        </w:rPr>
        <w:t>Охолодження − адсорбент продувають холодним повітрям.</w:t>
      </w:r>
    </w:p>
    <w:p w:rsidR="00727E50" w:rsidRPr="003458B3" w:rsidRDefault="00483040" w:rsidP="003458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56" style="position:absolute;left:0;text-align:left;margin-left:0;margin-top:41.8pt;width:496.5pt;height:293.85pt;z-index:27" coordorigin="1384,1656" coordsize="9930,4874">
            <v:shape id="Рисунок 3" o:spid="_x0000_s1057" type="#_x0000_t75" style="position:absolute;left:1384;top:1656;width:9930;height:3413;visibility:visible">
              <v:imagedata r:id="rId21" o:title="" chromakey="white" gain="109227f" blacklevel="-6554f"/>
            </v:shape>
            <v:shape id="_x0000_s1058" type="#_x0000_t202" style="position:absolute;left:1563;top:5390;width:9400;height:1140" filled="f" stroked="f">
              <v:textbox style="mso-next-textbox:#_x0000_s1058">
                <w:txbxContent>
                  <w:p w:rsidR="00727E50" w:rsidRPr="00EA7BB2" w:rsidRDefault="00727E50" w:rsidP="00364927">
                    <w:pPr>
                      <w:spacing w:after="0" w:line="240" w:lineRule="auto"/>
                      <w:ind w:firstLine="720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11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 Адсорбери з нерухомим зернистим адсорбентом:</w:t>
                    </w:r>
                  </w:p>
                  <w:p w:rsidR="00727E50" w:rsidRPr="00EA7BB2" w:rsidRDefault="00727E50" w:rsidP="0036492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EA7BB2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а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вертикальний; </w:t>
                    </w:r>
                    <w:r w:rsidRPr="00EA7BB2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б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горизонтальний; </w:t>
                    </w:r>
                    <w:r w:rsidRPr="00EA7BB2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в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вертикальний із кільцевим</w:t>
                    </w:r>
                    <w:r w:rsidRPr="006D60C5"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ш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ром адсорбенту: </w:t>
                    </w:r>
                    <w:r w:rsidRPr="00EA7BB2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корпус; </w:t>
                    </w:r>
                    <w:r w:rsidRPr="00EA7BB2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решітка; </w:t>
                    </w:r>
                    <w:r w:rsidRPr="00EA7BB2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</w:t>
                    </w:r>
                    <w:r w:rsidRPr="00EA7BB2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люки</w:t>
                    </w:r>
                  </w:p>
                  <w:p w:rsidR="00727E50" w:rsidRPr="00C40352" w:rsidRDefault="00727E50" w:rsidP="00364927">
                    <w:pPr>
                      <w:spacing w:after="0" w:line="240" w:lineRule="auto"/>
                      <w:rPr>
                        <w:lang w:val="uk-UA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Останні дві стадії можна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об’єднувати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− сушити адсорбент холодним пові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рям.</w:t>
      </w:r>
    </w:p>
    <w:p w:rsidR="00727E50" w:rsidRDefault="00727E50" w:rsidP="003458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3458B3" w:rsidRDefault="00CB1EB7" w:rsidP="003458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59" style="position:absolute;left:0;text-align:left;margin-left:192.5pt;margin-top:4.5pt;width:288.9pt;height:283.35pt;z-index:16" coordorigin="6186,10604" coordsize="4860,4932">
            <v:shape id="_x0000_s1060" type="#_x0000_t202" style="position:absolute;left:6188;top:13770;width:4858;height:1766" o:regroupid="1" filled="f" stroked="f">
              <v:textbox style="mso-next-textbox:#_x0000_s1060">
                <w:txbxContent>
                  <w:p w:rsidR="00727E50" w:rsidRPr="00CE546B" w:rsidRDefault="00727E50" w:rsidP="00CE546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Рис. 12. Двоадсорберна установка безперер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ної дії:</w:t>
                    </w:r>
                  </w:p>
                  <w:p w:rsidR="00727E50" w:rsidRPr="00CE546B" w:rsidRDefault="00727E50" w:rsidP="00CE546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CE546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, </w:t>
                    </w:r>
                    <w:r w:rsidRPr="00CE546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адсорбери;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 </w:t>
                    </w:r>
                    <w:r w:rsidRPr="00CE546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конденсатор;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 </w:t>
                    </w:r>
                    <w:r w:rsidRPr="00CE546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4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с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е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паратор; </w:t>
                    </w:r>
                    <w:r w:rsidRPr="00CE546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сховище; </w:t>
                    </w:r>
                    <w:r w:rsidRPr="00CE546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6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газодувка; </w:t>
                    </w:r>
                    <w:r w:rsidRPr="00CE546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7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 w:rsidRPr="00CE546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лорифер</w:t>
                    </w:r>
                  </w:p>
                </w:txbxContent>
              </v:textbox>
            </v:shape>
            <v:shape id="_x0000_s1061" type="#_x0000_t75" style="position:absolute;left:6186;top:10604;width:4860;height:2726" o:regroupid="1">
              <v:imagedata r:id="rId22" o:title="" gain="2147483647f"/>
            </v:shape>
            <w10:wrap type="square"/>
          </v:group>
        </w:pic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логічного процесу 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адсорбції безперервним способом вик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ристовують два (або будь-яку парну кількість) адсорбе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періодичної дії (рис. 12), які по черзі в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мика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ються для а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сорбції. Після насичення а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сорбенту в а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сорбері </w:t>
      </w:r>
      <w:r w:rsidR="00727E50"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подачу парогазової суміші перем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кають на адсорбер </w:t>
      </w:r>
      <w:r w:rsidR="00727E50"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, а в адс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рбері </w:t>
      </w:r>
      <w:r w:rsidR="00727E50"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 десорбцію, сушіння й охолодження. Пі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адсорбер </w:t>
      </w:r>
      <w:r w:rsidR="00727E50"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знову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перемикають на поглинання, а адсорбер </w:t>
      </w:r>
      <w:r w:rsidR="00727E50" w:rsidRPr="003458B3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="00727E50" w:rsidRPr="003458B3">
        <w:rPr>
          <w:rFonts w:ascii="Times New Roman" w:hAnsi="Times New Roman" w:cs="Times New Roman"/>
          <w:sz w:val="28"/>
          <w:szCs w:val="28"/>
          <w:lang w:val="uk-UA"/>
        </w:rPr>
        <w:t xml:space="preserve"> – на десорбцію.</w:t>
      </w:r>
    </w:p>
    <w:p w:rsidR="00727E50" w:rsidRDefault="00727E50" w:rsidP="00E22A0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22A0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8D54D4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54D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I.3 ВЛАСТИВОСТІ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5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РІДКИХ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5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СУМІШЕЙ,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54D4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 МІСТЯТЬ</w:t>
      </w:r>
    </w:p>
    <w:p w:rsidR="00727E50" w:rsidRPr="008D54D4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5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ЕТИЛОВИЙ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D54D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СПИРТ</w:t>
      </w:r>
    </w:p>
    <w:p w:rsidR="00727E50" w:rsidRPr="001C58A0" w:rsidRDefault="00727E50" w:rsidP="00D50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Подвійні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етило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вий спирт – вода» (рис. 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13) 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етиловий спирт − б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зол» (рис. 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14) явля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ть собою суміші рідин, взаєморозчинних у будь-яких спі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відношеннях, які мають постійну температур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кипіння, меншу за температури к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піння чистих компонентів (табл.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7E50" w:rsidRPr="001C58A0" w:rsidRDefault="00727E50" w:rsidP="00D50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вода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бензол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558D3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суміш рідин, обмежено розчинних одна в о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ній, які утворюють азеотроп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>з мінімальною температурою кипіння.</w:t>
      </w:r>
    </w:p>
    <w:p w:rsidR="00727E50" w:rsidRPr="001C58A0" w:rsidRDefault="00CB1EB7" w:rsidP="00D50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62" style="position:absolute;left:0;text-align:left;margin-left:30.9pt;margin-top:36.1pt;width:429.3pt;height:567pt;z-index:17" coordorigin="2041,1134" coordsize="8586,11340">
            <v:shape id="_x0000_s1063" type="#_x0000_t202" style="position:absolute;left:2298;top:11934;width:8329;height:540" filled="f" stroked="f">
              <v:textbox style="mso-next-textbox:#_x0000_s1063">
                <w:txbxContent>
                  <w:p w:rsidR="00727E50" w:rsidRPr="001639F7" w:rsidRDefault="00727E50" w:rsidP="002E7E42">
                    <w:pPr>
                      <w:ind w:firstLine="720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Рис. 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14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. Д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і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аграм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и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с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тану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систем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и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«е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тилов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и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й спирт 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–</w:t>
                    </w:r>
                    <w:r w:rsidRPr="00FF639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бензол</w:t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»</w:t>
                    </w:r>
                  </w:p>
                </w:txbxContent>
              </v:textbox>
            </v:shape>
            <v:group id="_x0000_s1064" style="position:absolute;left:2041;top:1134;width:8584;height:10918" coordorigin="2041,1134" coordsize="8584,10918">
              <v:shape id="_x0000_s1065" type="#_x0000_t75" style="position:absolute;left:2041;top:6825;width:8584;height:5227">
                <v:imagedata r:id="rId23" o:title="" gain="109227f" blacklevel="-6554f"/>
              </v:shape>
              <v:group id="_x0000_s1066" style="position:absolute;left:2041;top:1134;width:8584;height:5691" coordorigin="2041,1134" coordsize="8584,5691">
                <v:shape id="_x0000_s1067" type="#_x0000_t202" style="position:absolute;left:2234;top:6285;width:8294;height:540" filled="f" stroked="f">
                  <v:textbox style="mso-next-textbox:#_x0000_s1067">
                    <w:txbxContent>
                      <w:p w:rsidR="00727E50" w:rsidRPr="00C44476" w:rsidRDefault="00727E50" w:rsidP="002E7E42">
                        <w:pPr>
                          <w:ind w:firstLine="720"/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Рис. 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3. Д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і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аграм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и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 с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тану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 систем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и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«е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тилов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и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й спирт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–</w:t>
                        </w:r>
                        <w:r w:rsidRPr="00FF639A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 xml:space="preserve"> вода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uk-UA"/>
                          </w:rPr>
                          <w:t>»</w:t>
                        </w:r>
                      </w:p>
                    </w:txbxContent>
                  </v:textbox>
                </v:shape>
                <v:shape id="_x0000_s1068" type="#_x0000_t75" style="position:absolute;left:2041;top:1134;width:8584;height:5261">
                  <v:imagedata r:id="rId24" o:title="" gain="109227f" blacklevel="-6554f"/>
                </v:shape>
              </v:group>
            </v:group>
            <w10:wrap type="square"/>
          </v:group>
        </w:pict>
      </w:r>
      <w:r w:rsidR="00727E50" w:rsidRPr="001C58A0">
        <w:rPr>
          <w:rFonts w:ascii="Times New Roman" w:hAnsi="Times New Roman" w:cs="Times New Roman"/>
          <w:noProof/>
          <w:sz w:val="28"/>
          <w:szCs w:val="28"/>
          <w:lang w:val="uk-UA"/>
        </w:rPr>
        <w:t>Потрійна</w:t>
      </w:r>
      <w:r w:rsidR="00727E50"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система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7E50"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− бензол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27E50"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7E50"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ная</w:t>
      </w:r>
      <w:r w:rsidR="00727E50" w:rsidRPr="001C58A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7E50" w:rsidRPr="001C58A0">
        <w:rPr>
          <w:rFonts w:ascii="Times New Roman" w:hAnsi="Times New Roman" w:cs="Times New Roman"/>
          <w:sz w:val="28"/>
          <w:szCs w:val="28"/>
          <w:lang w:val="uk-UA"/>
        </w:rPr>
        <w:t>ністю трьох подвійних і одного потрійного азеотропу (табл. 2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7E50"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рис 15).</w:t>
      </w:r>
    </w:p>
    <w:p w:rsidR="00727E50" w:rsidRDefault="00727E50" w:rsidP="00371F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BF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Склад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азеотропної потрійної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>спирт – бензол –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(рис. 15) хара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теризується точкою </w:t>
      </w:r>
      <w:r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М, 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яка 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області гетерогенних сумішей. Склад азеотропних бінарних сумішей – точками </w:t>
      </w:r>
      <w:r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6C3BF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6C3BF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, М</w:t>
      </w:r>
      <w:r w:rsidRPr="006C3BF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 w:rsidRPr="006C3B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6C3BF8" w:rsidRDefault="00CB1EB7" w:rsidP="00E82A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69" style="position:absolute;left:0;text-align:left;margin-left:6.1pt;margin-top:129.05pt;width:487.45pt;height:362.35pt;z-index:18" coordorigin="1498,4708" coordsize="9749,7247">
            <v:shape id="_x0000_s1070" type="#_x0000_t202" style="position:absolute;left:1498;top:11485;width:9749;height:470" filled="f" stroked="f">
              <v:textbox style="mso-next-textbox:#_x0000_s1070">
                <w:txbxContent>
                  <w:p w:rsidR="00727E50" w:rsidRPr="00A82F38" w:rsidRDefault="00727E50" w:rsidP="00394F6A">
                    <w:pPr>
                      <w:widowControl w:val="0"/>
                      <w:spacing w:after="0" w:line="240" w:lineRule="auto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15. </w:t>
                    </w:r>
                    <w:r w:rsidRPr="00A82F3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Діаграма </w:t>
                    </w:r>
                    <w:r w:rsidRPr="00394F6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стану</w:t>
                    </w:r>
                    <w:r w:rsidRPr="00A82F3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системи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«</w:t>
                    </w:r>
                    <w:r w:rsidRPr="00A82F3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етиловий спирт−бензол−вода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»</w:t>
                    </w:r>
                    <w:r w:rsidRPr="00A82F3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(</w:t>
                    </w:r>
                    <w:r w:rsidRPr="00394F6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молярн.%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shape>
            <v:shape id="_x0000_s1071" type="#_x0000_t75" style="position:absolute;left:2110;top:4708;width:8514;height:6777">
              <v:imagedata r:id="rId25" o:title="" gain="2.5" blacklevel="-13107f"/>
            </v:shape>
            <w10:wrap type="square"/>
          </v:group>
        </w:pic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Лінії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ММ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діля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ть поле діаграми на три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а, b, c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). Під час перегонки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вихідної 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суміші, склад якої перебуває в межах кожно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із цих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тин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, утворюється рідина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М.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Якщо склад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 вихідної 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суміші лежить на прямій, що з'єднує вершину трикутника з точкою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, то в ході перегонки утвор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ється рідина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речовина, що лежить у вершині трикутника. Напр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клад, якщо склад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вихідної 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суміші лежить на прямій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>m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 xml:space="preserve"> з'єднує точку </w:t>
      </w:r>
      <w:r w:rsidR="00727E50" w:rsidRPr="006C3BF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з ве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27E50" w:rsidRPr="006C3BF8">
        <w:rPr>
          <w:rFonts w:ascii="Times New Roman" w:hAnsi="Times New Roman" w:cs="Times New Roman"/>
          <w:sz w:val="28"/>
          <w:szCs w:val="28"/>
          <w:lang w:val="uk-UA"/>
        </w:rPr>
        <w:t>шиною трикутника, що відповідає чистому етиловому спирту, то в ході перегонки утворюється рідина складу М і чистий етиловий спирт.</w:t>
      </w:r>
    </w:p>
    <w:p w:rsidR="00727E50" w:rsidRDefault="00727E50" w:rsidP="00E82AB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8D54D4" w:rsidRDefault="00727E50" w:rsidP="00E82AB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D54D4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727E50" w:rsidRPr="008D54D4" w:rsidRDefault="00727E50" w:rsidP="00E22A0B">
      <w:pPr>
        <w:widowControl w:val="0"/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54D4">
        <w:rPr>
          <w:rFonts w:ascii="Times New Roman" w:hAnsi="Times New Roman" w:cs="Times New Roman"/>
          <w:sz w:val="28"/>
          <w:szCs w:val="28"/>
          <w:lang w:val="uk-UA"/>
        </w:rPr>
        <w:t>Фізико-хімічні властивості води, етилового спирту й бензолу</w:t>
      </w:r>
    </w:p>
    <w:tbl>
      <w:tblPr>
        <w:tblW w:w="99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1701"/>
        <w:gridCol w:w="1701"/>
        <w:gridCol w:w="1678"/>
      </w:tblGrid>
      <w:tr w:rsidR="00727E50" w:rsidRPr="0045387C">
        <w:tc>
          <w:tcPr>
            <w:tcW w:w="4889" w:type="dxa"/>
          </w:tcPr>
          <w:p w:rsidR="00727E50" w:rsidRPr="0045387C" w:rsidRDefault="00727E50" w:rsidP="00E22A0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</w:t>
            </w:r>
          </w:p>
        </w:tc>
        <w:tc>
          <w:tcPr>
            <w:tcW w:w="1678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Бензол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5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</w:p>
        </w:tc>
        <w:tc>
          <w:tcPr>
            <w:tcW w:w="1678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Молярна маса,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г/моль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18,02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46,069</w:t>
            </w:r>
          </w:p>
        </w:tc>
        <w:tc>
          <w:tcPr>
            <w:tcW w:w="1678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78,11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right="-113"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густина по воді при 20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4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1,0000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0,78927</w:t>
            </w:r>
          </w:p>
        </w:tc>
        <w:tc>
          <w:tcPr>
            <w:tcW w:w="1678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0,879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Питома теплота утворення (пара), Δ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298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кДж/моль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−285,83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–234,8</w:t>
            </w:r>
          </w:p>
        </w:tc>
        <w:tc>
          <w:tcPr>
            <w:tcW w:w="1678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82,98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плавлення,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пл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°C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701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–114,15</w:t>
            </w:r>
          </w:p>
        </w:tc>
        <w:tc>
          <w:tcPr>
            <w:tcW w:w="1678" w:type="dxa"/>
          </w:tcPr>
          <w:p w:rsidR="00727E50" w:rsidRPr="0045387C" w:rsidRDefault="00727E50" w:rsidP="00AF093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5,53</w:t>
            </w:r>
          </w:p>
        </w:tc>
      </w:tr>
    </w:tbl>
    <w:p w:rsidR="00727E50" w:rsidRDefault="00727E50" w:rsidP="00E22A0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табл. 1</w:t>
      </w:r>
    </w:p>
    <w:tbl>
      <w:tblPr>
        <w:tblW w:w="99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1701"/>
        <w:gridCol w:w="1701"/>
        <w:gridCol w:w="1678"/>
      </w:tblGrid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кипіння,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кип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ºС</w:t>
            </w:r>
          </w:p>
        </w:tc>
        <w:tc>
          <w:tcPr>
            <w:tcW w:w="1701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701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78,39</w:t>
            </w:r>
          </w:p>
        </w:tc>
        <w:tc>
          <w:tcPr>
            <w:tcW w:w="1678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80,1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ломлення при 20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n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D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20</w:t>
            </w:r>
          </w:p>
        </w:tc>
        <w:tc>
          <w:tcPr>
            <w:tcW w:w="1701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1,33299</w:t>
            </w:r>
          </w:p>
        </w:tc>
        <w:tc>
          <w:tcPr>
            <w:tcW w:w="1701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1,3611</w:t>
            </w:r>
          </w:p>
        </w:tc>
        <w:tc>
          <w:tcPr>
            <w:tcW w:w="1678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1,5011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Мольна ентальпія випаровування, Д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исп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кДж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/моль</w:t>
            </w:r>
          </w:p>
        </w:tc>
        <w:tc>
          <w:tcPr>
            <w:tcW w:w="1701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40,66</w:t>
            </w:r>
          </w:p>
        </w:tc>
        <w:tc>
          <w:tcPr>
            <w:tcW w:w="1701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38,67</w:t>
            </w:r>
          </w:p>
        </w:tc>
        <w:tc>
          <w:tcPr>
            <w:tcW w:w="1678" w:type="dxa"/>
          </w:tcPr>
          <w:p w:rsidR="00727E50" w:rsidRPr="0045387C" w:rsidRDefault="00727E50" w:rsidP="001F5CB1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39,62</w:t>
            </w:r>
          </w:p>
        </w:tc>
      </w:tr>
      <w:tr w:rsidR="00727E50" w:rsidRPr="0045387C">
        <w:tc>
          <w:tcPr>
            <w:tcW w:w="4889" w:type="dxa"/>
          </w:tcPr>
          <w:p w:rsidR="00727E50" w:rsidRPr="0045387C" w:rsidRDefault="00727E50" w:rsidP="005E5029">
            <w:pPr>
              <w:widowControl w:val="0"/>
              <w:spacing w:after="0" w:line="21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Розчинність</w:t>
            </w:r>
          </w:p>
        </w:tc>
        <w:tc>
          <w:tcPr>
            <w:tcW w:w="1701" w:type="dxa"/>
          </w:tcPr>
          <w:p w:rsidR="00727E50" w:rsidRPr="0045387C" w:rsidRDefault="00727E50" w:rsidP="005E5029">
            <w:pPr>
              <w:widowControl w:val="0"/>
              <w:spacing w:after="0" w:line="216" w:lineRule="auto"/>
              <w:ind w:left="-56" w:right="-26" w:firstLine="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етиловому спирті − 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обмежено. У бензолі 0,05% мас. (26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С)</w:t>
            </w:r>
          </w:p>
        </w:tc>
        <w:tc>
          <w:tcPr>
            <w:tcW w:w="1701" w:type="dxa"/>
          </w:tcPr>
          <w:p w:rsidR="00727E50" w:rsidRPr="0045387C" w:rsidRDefault="00727E50" w:rsidP="001F5CB1">
            <w:pPr>
              <w:widowControl w:val="0"/>
              <w:spacing w:after="0" w:line="216" w:lineRule="auto"/>
              <w:ind w:left="-56" w:right="-26" w:firstLine="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воді й б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нзолі − не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бмежено</w:t>
            </w:r>
          </w:p>
        </w:tc>
        <w:tc>
          <w:tcPr>
            <w:tcW w:w="1678" w:type="dxa"/>
          </w:tcPr>
          <w:p w:rsidR="00727E50" w:rsidRPr="0045387C" w:rsidRDefault="00727E50" w:rsidP="005E5029">
            <w:pPr>
              <w:widowControl w:val="0"/>
              <w:spacing w:after="0" w:line="216" w:lineRule="auto"/>
              <w:ind w:left="-56" w:right="-26" w:firstLine="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етиловому спирті − 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обмежено. У воді 0,073% мас. (25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С)</w:t>
            </w:r>
          </w:p>
        </w:tc>
      </w:tr>
    </w:tbl>
    <w:p w:rsidR="00727E50" w:rsidRDefault="00727E50" w:rsidP="00E22A0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E22A0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1C58A0" w:rsidRDefault="00727E50" w:rsidP="00E22A0B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C58A0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p w:rsidR="00727E50" w:rsidRPr="001C58A0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Склад азеотропних сумішей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− бензол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C58A0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48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1"/>
        <w:gridCol w:w="1317"/>
        <w:gridCol w:w="1257"/>
        <w:gridCol w:w="1162"/>
        <w:gridCol w:w="2073"/>
      </w:tblGrid>
      <w:tr w:rsidR="00727E50" w:rsidRPr="0045387C">
        <w:trPr>
          <w:cantSplit/>
        </w:trPr>
        <w:tc>
          <w:tcPr>
            <w:tcW w:w="2066" w:type="pct"/>
            <w:vMerge w:val="restar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</w:t>
            </w:r>
          </w:p>
        </w:tc>
        <w:tc>
          <w:tcPr>
            <w:tcW w:w="1887" w:type="pct"/>
            <w:gridSpan w:val="3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азеотропу, % мас.</w:t>
            </w:r>
          </w:p>
        </w:tc>
        <w:tc>
          <w:tcPr>
            <w:tcW w:w="1047" w:type="pct"/>
            <w:vMerge w:val="restar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кипіння, °C</w:t>
            </w:r>
          </w:p>
        </w:tc>
      </w:tr>
      <w:tr w:rsidR="00727E50" w:rsidRPr="0045387C">
        <w:trPr>
          <w:cantSplit/>
        </w:trPr>
        <w:tc>
          <w:tcPr>
            <w:tcW w:w="2066" w:type="pct"/>
            <w:vMerge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пирт</w:t>
            </w:r>
          </w:p>
        </w:tc>
        <w:tc>
          <w:tcPr>
            <w:tcW w:w="63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58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ензол</w:t>
            </w:r>
          </w:p>
        </w:tc>
        <w:tc>
          <w:tcPr>
            <w:tcW w:w="1047" w:type="pct"/>
            <w:vMerge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E50" w:rsidRPr="0045387C">
        <w:tc>
          <w:tcPr>
            <w:tcW w:w="2066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 – вода</w:t>
            </w:r>
          </w:p>
        </w:tc>
        <w:tc>
          <w:tcPr>
            <w:tcW w:w="66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95,57</w:t>
            </w:r>
          </w:p>
        </w:tc>
        <w:tc>
          <w:tcPr>
            <w:tcW w:w="63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4,43</w:t>
            </w:r>
          </w:p>
        </w:tc>
        <w:tc>
          <w:tcPr>
            <w:tcW w:w="58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104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78,15</w:t>
            </w:r>
          </w:p>
        </w:tc>
      </w:tr>
      <w:tr w:rsidR="00727E50" w:rsidRPr="0045387C">
        <w:tc>
          <w:tcPr>
            <w:tcW w:w="2066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Бензол – вода</w:t>
            </w:r>
          </w:p>
        </w:tc>
        <w:tc>
          <w:tcPr>
            <w:tcW w:w="66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63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8,83</w:t>
            </w:r>
          </w:p>
        </w:tc>
        <w:tc>
          <w:tcPr>
            <w:tcW w:w="58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91,17</w:t>
            </w:r>
          </w:p>
        </w:tc>
        <w:tc>
          <w:tcPr>
            <w:tcW w:w="104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69,25</w:t>
            </w:r>
          </w:p>
        </w:tc>
      </w:tr>
      <w:tr w:rsidR="00727E50" w:rsidRPr="0045387C">
        <w:tc>
          <w:tcPr>
            <w:tcW w:w="2066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 – бензол</w:t>
            </w:r>
          </w:p>
        </w:tc>
        <w:tc>
          <w:tcPr>
            <w:tcW w:w="66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32,4</w:t>
            </w:r>
          </w:p>
        </w:tc>
        <w:tc>
          <w:tcPr>
            <w:tcW w:w="63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––</w:t>
            </w:r>
          </w:p>
        </w:tc>
        <w:tc>
          <w:tcPr>
            <w:tcW w:w="58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67,6</w:t>
            </w:r>
          </w:p>
        </w:tc>
        <w:tc>
          <w:tcPr>
            <w:tcW w:w="104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68,25</w:t>
            </w:r>
          </w:p>
        </w:tc>
      </w:tr>
      <w:tr w:rsidR="00727E50" w:rsidRPr="0045387C">
        <w:tc>
          <w:tcPr>
            <w:tcW w:w="2066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 – бензол – вода</w:t>
            </w:r>
          </w:p>
        </w:tc>
        <w:tc>
          <w:tcPr>
            <w:tcW w:w="66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635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58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74,1</w:t>
            </w:r>
          </w:p>
        </w:tc>
        <w:tc>
          <w:tcPr>
            <w:tcW w:w="1047" w:type="pct"/>
            <w:vAlign w:val="center"/>
          </w:tcPr>
          <w:p w:rsidR="00727E50" w:rsidRPr="0045387C" w:rsidRDefault="00727E50" w:rsidP="00A82F38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64,85</w:t>
            </w:r>
          </w:p>
        </w:tc>
      </w:tr>
    </w:tbl>
    <w:p w:rsidR="00727E50" w:rsidRDefault="00727E50" w:rsidP="00E22A0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5D457B" w:rsidRDefault="00727E50" w:rsidP="00B20F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Pr="005D457B">
        <w:rPr>
          <w:rFonts w:ascii="Times New Roman" w:hAnsi="Times New Roman" w:cs="Times New Roman"/>
          <w:b/>
          <w:bCs/>
          <w:sz w:val="32"/>
          <w:szCs w:val="32"/>
          <w:lang w:val="uk-UA"/>
        </w:rPr>
        <w:t>. П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РАВИЛА</w:t>
      </w:r>
      <w:r w:rsidRPr="005D457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ТЕХНІКИ БЕЗПЕКИ</w:t>
      </w:r>
    </w:p>
    <w:p w:rsidR="00727E50" w:rsidRPr="005D457B" w:rsidRDefault="00727E50" w:rsidP="00C7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До лабораторних робіт допускаються студенти,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пройшли інструктаж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з техніки безпеки й пожежної безпеки, </w:t>
      </w:r>
      <w:r>
        <w:rPr>
          <w:rFonts w:ascii="Times New Roman" w:hAnsi="Times New Roman" w:cs="Times New Roman"/>
          <w:sz w:val="28"/>
          <w:szCs w:val="28"/>
          <w:lang w:val="uk-UA"/>
        </w:rPr>
        <w:t>засвоїли теоретичний матеріал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, інструкцію до лабораторного устаткування для дистиляції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ректифікації.</w:t>
      </w:r>
    </w:p>
    <w:p w:rsidR="00727E50" w:rsidRPr="005D457B" w:rsidRDefault="00727E50" w:rsidP="00C7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>зволяє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після співб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сіди, </w:t>
      </w:r>
      <w:r>
        <w:rPr>
          <w:rFonts w:ascii="Times New Roman" w:hAnsi="Times New Roman" w:cs="Times New Roman"/>
          <w:sz w:val="28"/>
          <w:szCs w:val="28"/>
          <w:lang w:val="uk-UA"/>
        </w:rPr>
        <w:t>за умови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спецодягу.</w:t>
      </w:r>
    </w:p>
    <w:p w:rsidR="00727E50" w:rsidRPr="005D457B" w:rsidRDefault="00727E50" w:rsidP="00C7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лабораторних робіт забороняється:</w:t>
      </w:r>
    </w:p>
    <w:p w:rsidR="00727E50" w:rsidRPr="005D457B" w:rsidRDefault="00727E50" w:rsidP="00C772EB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приступати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досліду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без дозволу викладача;</w:t>
      </w:r>
    </w:p>
    <w:p w:rsidR="00727E50" w:rsidRPr="005D457B" w:rsidRDefault="00727E50" w:rsidP="00C772EB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залишати без нагляду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ввімкнене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лабораторне устаткування;</w:t>
      </w:r>
    </w:p>
    <w:p w:rsidR="00727E50" w:rsidRPr="005D457B" w:rsidRDefault="00727E50" w:rsidP="00C772EB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>відволікатися, заважати товаришам, порушувати дисципліну;</w:t>
      </w:r>
    </w:p>
    <w:p w:rsidR="00727E50" w:rsidRPr="005D457B" w:rsidRDefault="00727E50" w:rsidP="00C772EB">
      <w:pPr>
        <w:widowControl w:val="0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>пробувати на смак рідини, що використовуються в роботах.</w:t>
      </w:r>
    </w:p>
    <w:p w:rsidR="00727E50" w:rsidRPr="005D457B" w:rsidRDefault="00727E50" w:rsidP="00C7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>У випадку виникнення будь-яких непередбачених обставин необхідно н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>гайно сповістити про це викладача або лаборанта.</w:t>
      </w:r>
    </w:p>
    <w:p w:rsidR="00727E50" w:rsidRPr="005D457B" w:rsidRDefault="00727E50" w:rsidP="00C7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>навести порядок на робочому місці.</w:t>
      </w:r>
    </w:p>
    <w:p w:rsidR="00727E50" w:rsidRPr="005D457B" w:rsidRDefault="00727E50" w:rsidP="00C772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має право не допустити студента до виконання лабораторних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біт або відсторонити від їх проведення на підставі:</w:t>
      </w:r>
    </w:p>
    <w:p w:rsidR="00727E50" w:rsidRPr="005D457B" w:rsidRDefault="00727E50" w:rsidP="00C772EB">
      <w:pPr>
        <w:widowControl w:val="0"/>
        <w:numPr>
          <w:ilvl w:val="0"/>
          <w:numId w:val="10"/>
        </w:numPr>
        <w:tabs>
          <w:tab w:val="clear" w:pos="161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>порушення правил техніки безпеки й пожежної безпеки, а також вимог д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них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>етодичних вказівок;</w:t>
      </w:r>
    </w:p>
    <w:p w:rsidR="00727E50" w:rsidRPr="005D457B" w:rsidRDefault="00727E50" w:rsidP="00C772EB">
      <w:pPr>
        <w:widowControl w:val="0"/>
        <w:numPr>
          <w:ilvl w:val="0"/>
          <w:numId w:val="10"/>
        </w:numPr>
        <w:tabs>
          <w:tab w:val="clear" w:pos="161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залишення робочого місця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досліду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без дозволу викладача;</w:t>
      </w:r>
    </w:p>
    <w:p w:rsidR="00727E50" w:rsidRPr="005D457B" w:rsidRDefault="00727E50" w:rsidP="00C772EB">
      <w:pPr>
        <w:widowControl w:val="0"/>
        <w:numPr>
          <w:ilvl w:val="0"/>
          <w:numId w:val="10"/>
        </w:numPr>
        <w:tabs>
          <w:tab w:val="clear" w:pos="161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>відсутн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5D457B">
        <w:rPr>
          <w:rFonts w:ascii="Times New Roman" w:hAnsi="Times New Roman" w:cs="Times New Roman"/>
          <w:sz w:val="28"/>
          <w:szCs w:val="28"/>
          <w:lang w:val="uk-UA"/>
        </w:rPr>
        <w:t xml:space="preserve"> спецодягу;</w:t>
      </w:r>
    </w:p>
    <w:p w:rsidR="00727E50" w:rsidRPr="005D457B" w:rsidRDefault="00727E50" w:rsidP="00C772EB">
      <w:pPr>
        <w:widowControl w:val="0"/>
        <w:numPr>
          <w:ilvl w:val="0"/>
          <w:numId w:val="10"/>
        </w:numPr>
        <w:tabs>
          <w:tab w:val="clear" w:pos="161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7B">
        <w:rPr>
          <w:rFonts w:ascii="Times New Roman" w:hAnsi="Times New Roman" w:cs="Times New Roman"/>
          <w:sz w:val="28"/>
          <w:szCs w:val="28"/>
          <w:lang w:val="uk-UA"/>
        </w:rPr>
        <w:t>порушення дисципліни;</w:t>
      </w:r>
    </w:p>
    <w:p w:rsidR="00727E50" w:rsidRPr="00394F6A" w:rsidRDefault="00727E50" w:rsidP="00C772EB">
      <w:pPr>
        <w:widowControl w:val="0"/>
        <w:numPr>
          <w:ilvl w:val="0"/>
          <w:numId w:val="10"/>
        </w:numPr>
        <w:tabs>
          <w:tab w:val="clear" w:pos="1616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Pr="00394F6A">
        <w:rPr>
          <w:rFonts w:ascii="Times New Roman" w:hAnsi="Times New Roman" w:cs="Times New Roman"/>
          <w:sz w:val="28"/>
          <w:szCs w:val="28"/>
          <w:lang w:val="uk-UA"/>
        </w:rPr>
        <w:t xml:space="preserve"> дій, не пов'язаних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4F6A">
        <w:rPr>
          <w:rFonts w:ascii="Times New Roman" w:hAnsi="Times New Roman" w:cs="Times New Roman"/>
          <w:sz w:val="28"/>
          <w:szCs w:val="28"/>
          <w:lang w:val="uk-UA"/>
        </w:rPr>
        <w:t>з виконанням лабораторних робіт.</w:t>
      </w:r>
    </w:p>
    <w:p w:rsidR="00727E50" w:rsidRPr="00211CCE" w:rsidRDefault="00727E50" w:rsidP="006F3DC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br w:type="page"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3</w:t>
      </w:r>
      <w:r w:rsidRPr="00211CCE">
        <w:rPr>
          <w:rFonts w:ascii="Times New Roman" w:hAnsi="Times New Roman" w:cs="Times New Roman"/>
          <w:b/>
          <w:bCs/>
          <w:sz w:val="32"/>
          <w:szCs w:val="32"/>
          <w:lang w:val="uk-UA"/>
        </w:rPr>
        <w:t>. МЕТОДИКИ ВИКОНАННЯ ЛАБОРАТОРНИХ РОБІТ</w:t>
      </w:r>
    </w:p>
    <w:p w:rsidR="00727E50" w:rsidRDefault="00727E50" w:rsidP="00B20F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B20F68" w:rsidRDefault="00727E50" w:rsidP="00B20F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 1</w:t>
      </w:r>
    </w:p>
    <w:p w:rsidR="00727E50" w:rsidRPr="00B20F68" w:rsidRDefault="00727E50" w:rsidP="00B20F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ПЕРЕГОНКА (ДИСТИЛЯЦІЯ) ЕТИЛОВОГО СПИРТУ</w:t>
      </w:r>
    </w:p>
    <w:p w:rsidR="00727E50" w:rsidRDefault="00727E50" w:rsidP="00B20F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376DCE" w:rsidRDefault="00727E50" w:rsidP="00B20F6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6DC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одержання й очищення етилового спирту</w:t>
      </w:r>
    </w:p>
    <w:p w:rsidR="00727E50" w:rsidRPr="008D54D4" w:rsidRDefault="00727E50" w:rsidP="00213C03">
      <w:pPr>
        <w:widowControl w:val="0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4D4">
        <w:rPr>
          <w:rFonts w:ascii="Times New Roman" w:hAnsi="Times New Roman" w:cs="Times New Roman"/>
          <w:sz w:val="28"/>
          <w:szCs w:val="28"/>
          <w:lang w:val="uk-UA"/>
        </w:rPr>
        <w:t>Етиловий спирт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цінний харчовий продукт. Він також</w:t>
      </w:r>
      <w:r w:rsidRPr="008D54D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як розчинник у лакофарбовій і фармацевтичній промисловості, виробництві кіно -, фотоматеріалів, товарів народного споживання, вибухових речовин. Як сировина − у виробництві діетилового етеру, хлороформу, триетилсвинцю, ацетальдегіду, оцтової кислоти, етилацетату й ін. Етиловий спирт − компонент антифризу, пал</w:t>
      </w:r>
      <w:r w:rsidRPr="008D54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54D4">
        <w:rPr>
          <w:rFonts w:ascii="Times New Roman" w:hAnsi="Times New Roman" w:cs="Times New Roman"/>
          <w:sz w:val="28"/>
          <w:szCs w:val="28"/>
          <w:lang w:val="uk-UA"/>
        </w:rPr>
        <w:t>во для реактивних двигунів. Суміш зневодненого етилового спирту з бензином найбільш перспективне моторне паливо.</w:t>
      </w:r>
    </w:p>
    <w:p w:rsidR="00727E50" w:rsidRPr="00376DCE" w:rsidRDefault="00727E50" w:rsidP="00211C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DCE"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Харчовий етиловий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 спирт у промисловості одержують анаеробним броді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ням вуглеводів рослинного походження, які містяться в плодово-ягідних соках, зерні, картоплі, цукровому буряку, мелясі − відході цукроваріння.</w:t>
      </w:r>
    </w:p>
    <w:p w:rsidR="00727E50" w:rsidRPr="00376DCE" w:rsidRDefault="00727E50" w:rsidP="0021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DCE">
        <w:rPr>
          <w:rFonts w:ascii="Times New Roman" w:hAnsi="Times New Roman" w:cs="Times New Roman"/>
          <w:sz w:val="28"/>
          <w:szCs w:val="28"/>
          <w:lang w:val="uk-UA"/>
        </w:rPr>
        <w:t>Перед бродінням сировину очищають, дроблять і розварюють гострою п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рою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 руйнування клітинних оболонок. Крахмал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вмісну сировину оцу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рюють ферментними препаратами (солодом або мікробними ферментами). Бр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діння відбувається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за наявності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 дріжджів при 15</w:t>
      </w:r>
      <w:r w:rsidRPr="00C52CA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30°C,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трива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 від 10</w:t>
      </w:r>
      <w:r w:rsidRPr="00C52CA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376DCE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год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 до 2</w:t>
      </w:r>
      <w:r w:rsidRPr="00C52CA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376DCE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діб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. Теоретичний вихід спирту визначається рівнянням реакції: </w:t>
      </w:r>
    </w:p>
    <w:p w:rsidR="00727E50" w:rsidRPr="00376DCE" w:rsidRDefault="00727E50" w:rsidP="00376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6DC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76DC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76DC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76DC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 → 2С</w:t>
      </w:r>
      <w:r w:rsidRPr="00376DC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76DC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ОН + 2СО</w:t>
      </w:r>
      <w:r w:rsidRPr="00376DC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727E50" w:rsidRPr="00376DCE" w:rsidRDefault="00727E50" w:rsidP="0037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Фактичний вихід становить 90−93%, концентрація спирту </w:t>
      </w:r>
      <w:r w:rsidRPr="00C52CA9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12−14%.</w:t>
      </w:r>
    </w:p>
    <w:p w:rsidR="00727E50" w:rsidRPr="00376DCE" w:rsidRDefault="00727E50" w:rsidP="0021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DCE">
        <w:rPr>
          <w:rFonts w:ascii="Times New Roman" w:hAnsi="Times New Roman" w:cs="Times New Roman"/>
          <w:sz w:val="28"/>
          <w:szCs w:val="28"/>
          <w:lang w:val="uk-UA"/>
        </w:rPr>
        <w:t xml:space="preserve">Продукт бродіння, етиловий спирт виділяють із реакційної суміші (бражки) перегонкою, потім піддають очищенню ректифікацією від домішок: метанолу, спиртів </w:t>
      </w:r>
      <w:r w:rsidRPr="00C52CA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52C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52CA9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Pr="00C52CA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376DCE">
        <w:rPr>
          <w:rFonts w:ascii="Times New Roman" w:hAnsi="Times New Roman" w:cs="Times New Roman"/>
          <w:sz w:val="28"/>
          <w:szCs w:val="28"/>
          <w:lang w:val="uk-UA"/>
        </w:rPr>
        <w:t>, гліцерину, ацетальдегіду, складних ефірів і ін.</w:t>
      </w:r>
    </w:p>
    <w:p w:rsidR="00727E50" w:rsidRPr="006E16B2" w:rsidRDefault="00727E50" w:rsidP="0021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6B2">
        <w:rPr>
          <w:rFonts w:ascii="Times New Roman" w:hAnsi="Times New Roman" w:cs="Times New Roman"/>
          <w:i/>
          <w:iCs/>
          <w:sz w:val="28"/>
          <w:szCs w:val="28"/>
          <w:lang w:val="uk-UA"/>
        </w:rPr>
        <w:t>Гідролізний етиловий спирт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одержують шляхом гідролізу відходів дерево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бробної промисловості водою </w:t>
      </w:r>
      <w:r>
        <w:rPr>
          <w:rFonts w:ascii="Times New Roman" w:hAnsi="Times New Roman" w:cs="Times New Roman"/>
          <w:sz w:val="28"/>
          <w:szCs w:val="28"/>
          <w:lang w:val="uk-UA"/>
        </w:rPr>
        <w:t>за наявності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кислот або солей,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дають кислу ре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кцію</w:t>
      </w:r>
      <w:r w:rsidRPr="006E16B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Бродіння отриманих цукрів і виділення етилового спирту із бражки пров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дять аналогічно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методу, описано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вище. Під час комплексної переробки гі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ролізату одержують також фурфурол, кормові дріжджі, гіпс, лігнін.</w:t>
      </w:r>
    </w:p>
    <w:p w:rsidR="00727E50" w:rsidRPr="006E16B2" w:rsidRDefault="00727E50" w:rsidP="00211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6B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Синтетичний етиловий спирт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одержують прямою гідратацією етилену на пористому носії (силікагел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, діатоміт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, кізельгур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, порист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стекла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т.д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>
        <w:rPr>
          <w:rFonts w:ascii="Times New Roman" w:hAnsi="Times New Roman" w:cs="Times New Roman"/>
          <w:sz w:val="28"/>
          <w:szCs w:val="28"/>
          <w:lang w:val="uk-UA"/>
        </w:rPr>
        <w:t>за ная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ності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каталізатора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 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ортофосфорної кислоти. Утворюються побічні продукти: ацетальдегід, діетиловий етер, кротоновий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альдегід,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ацетон,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спирти </w:t>
      </w:r>
      <w:r w:rsidRPr="0067343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7343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67343E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Pr="0067343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тилетилкетон, низькомолекулярний поліетилен. Очищення спирту включає вид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лення з водно-спиртового розчину легкокиплячих побічних продуктів екстракт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вною дистиляцією з водою, ректифікацію кубового продукту й одержання спирту-сирцю (90</w:t>
      </w:r>
      <w:r w:rsidRPr="0067343E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94% етилового спирту), гідрування спирту-сирцю при 100°C у паровій або рідкій фаз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на нікел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вмісному каталізаторі, остаточну ректифікацію (95</w:t>
      </w:r>
      <w:r w:rsidRPr="0067343E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96% етиловий спирт).</w:t>
      </w:r>
    </w:p>
    <w:p w:rsidR="00727E50" w:rsidRPr="006E16B2" w:rsidRDefault="00727E50" w:rsidP="001F5C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6B2">
        <w:rPr>
          <w:rFonts w:ascii="Times New Roman" w:hAnsi="Times New Roman" w:cs="Times New Roman"/>
          <w:sz w:val="28"/>
          <w:szCs w:val="28"/>
          <w:lang w:val="uk-UA"/>
        </w:rPr>
        <w:t>Подальше зневоднення (абсолютизація) етилового спирту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.1.4) ві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бувається шляхом азеотропної ректифікації,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ход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якої вода відганя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ться разом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з потрійною азеотропною сумішшю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− вода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 xml:space="preserve"> бензол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E16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58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Мета: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итися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з процесом простої перегонки (дистиляції) етилового спирту із його сумішей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з водою.</w:t>
      </w:r>
    </w:p>
    <w:p w:rsidR="00727E50" w:rsidRPr="001C4B5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77158A" w:rsidRDefault="00727E50" w:rsidP="008126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158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Реактиви й обладнання:</w:t>
      </w:r>
    </w:p>
    <w:p w:rsidR="00727E50" w:rsidRDefault="00727E50" w:rsidP="00812622">
      <w:pPr>
        <w:widowControl w:val="0"/>
        <w:numPr>
          <w:ilvl w:val="0"/>
          <w:numId w:val="25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sz w:val="28"/>
          <w:szCs w:val="28"/>
          <w:lang w:val="uk-UA"/>
        </w:rPr>
        <w:t>спирт етиловий технічний ГОСТ 18300-87;</w:t>
      </w:r>
    </w:p>
    <w:p w:rsidR="00727E50" w:rsidRDefault="00727E50" w:rsidP="00812622">
      <w:pPr>
        <w:widowControl w:val="0"/>
        <w:numPr>
          <w:ilvl w:val="0"/>
          <w:numId w:val="25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лабораторне устаткування для дистиляції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ректифікації ЛДР;</w:t>
      </w:r>
    </w:p>
    <w:p w:rsidR="00727E50" w:rsidRDefault="00727E50" w:rsidP="00812622">
      <w:pPr>
        <w:widowControl w:val="0"/>
        <w:numPr>
          <w:ilvl w:val="0"/>
          <w:numId w:val="25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sz w:val="28"/>
          <w:szCs w:val="28"/>
          <w:lang w:val="uk-UA"/>
        </w:rPr>
        <w:t>лійка ГОСТ 25336-82;</w:t>
      </w:r>
    </w:p>
    <w:p w:rsidR="00727E50" w:rsidRDefault="00727E50" w:rsidP="00812622">
      <w:pPr>
        <w:widowControl w:val="0"/>
        <w:numPr>
          <w:ilvl w:val="0"/>
          <w:numId w:val="25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циліндр мірний скляний за ГОСТ 18481-81 на 250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1C4B5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− 3 шт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1C4B5C" w:rsidRDefault="00727E50" w:rsidP="00812622">
      <w:pPr>
        <w:widowControl w:val="0"/>
        <w:numPr>
          <w:ilvl w:val="0"/>
          <w:numId w:val="25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колби скляні зі шліфами ГОСТ 10394-72 на 250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1C4B5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− 3 шт.</w:t>
      </w:r>
    </w:p>
    <w:p w:rsidR="00727E50" w:rsidRPr="001C4B5C" w:rsidRDefault="00727E50" w:rsidP="004441B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Pr="001C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робота лабораторної установки</w:t>
      </w:r>
    </w:p>
    <w:p w:rsidR="00727E50" w:rsidRPr="001C4B5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Лабораторна установка для перегонки (рис.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) є частиною лабораторного устаткування для перегонки й ректифікації ЛДР. Вона складається з куба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, уст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новленого в піщаній </w:t>
      </w:r>
      <w:r>
        <w:rPr>
          <w:rFonts w:ascii="Times New Roman" w:hAnsi="Times New Roman" w:cs="Times New Roman"/>
          <w:sz w:val="28"/>
          <w:szCs w:val="28"/>
          <w:lang w:val="uk-UA"/>
        </w:rPr>
        <w:t>бані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, холодильника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, дефлегматора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, живильника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із краплинною лійкою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, збірника дистиляту типу «павук»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із чотирма посудинами, термометрів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, термостата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9,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крана (затискача)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. Електроживлення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із шафи керування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статкування ЛДР.</w:t>
      </w:r>
    </w:p>
    <w:p w:rsidR="00727E50" w:rsidRPr="001C4B5C" w:rsidRDefault="00CB1EB7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72" style="position:absolute;left:0;text-align:left;margin-left:0;margin-top:81.6pt;width:495pt;height:228.3pt;z-index:3" coordorigin="1418,3408" coordsize="9900,4566">
            <v:shape id="_x0000_s1073" type="#_x0000_t202" style="position:absolute;left:1418;top:6468;width:9900;height:1506" filled="f" stroked="f">
              <v:textbox style="mso-next-textbox:#_x0000_s1073">
                <w:txbxContent>
                  <w:p w:rsidR="00727E50" w:rsidRPr="00FC399B" w:rsidRDefault="00727E50" w:rsidP="00FC399B">
                    <w:pPr>
                      <w:spacing w:after="0" w:line="240" w:lineRule="auto"/>
                      <w:ind w:firstLine="539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16.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Схема лабораторно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ї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установки для перегонки:</w:t>
                    </w:r>
                  </w:p>
                  <w:p w:rsidR="00727E50" w:rsidRPr="00FC399B" w:rsidRDefault="00727E50" w:rsidP="00E0233F">
                    <w:pPr>
                      <w:spacing w:after="0" w:line="240" w:lineRule="auto"/>
                      <w:ind w:firstLine="539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куб;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п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іщан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а баня;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холодильник;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4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дефлегматор;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живил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ь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ник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6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крап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линна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лійка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7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зб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рник дистиляту тип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у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«павук»;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8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термометри;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 xml:space="preserve">9 − 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термостат, </w:t>
                    </w:r>
                    <w:r w:rsidRPr="00FC399B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10</w:t>
                    </w:r>
                    <w:r w:rsidRPr="00FC399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кран (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затискач)</w:t>
                    </w:r>
                  </w:p>
                </w:txbxContent>
              </v:textbox>
            </v:shape>
            <v:shape id="_x0000_s1074" type="#_x0000_t75" style="position:absolute;left:4298;top:3408;width:3600;height:2860">
              <v:imagedata r:id="rId26" o:title="" chromakey="#fefefe" gain="1.5625" blacklevel="-5898f"/>
            </v:shape>
            <w10:wrap type="square"/>
          </v:group>
        </w:pict>
      </w:r>
      <w:r w:rsidR="00727E50" w:rsidRPr="001C4B5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>Проста</w:t>
      </w:r>
      <w:r w:rsidR="00727E50" w:rsidRPr="001C4B5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перегонка. 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>Вихідн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суміш кільк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до 1000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завантажу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куб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установки, де вона нагрівається до кипіння теплом, що надходить із піщаної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бані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>. Якщо її кількість більш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1000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>, то надлишок завантажу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живильник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. Живильник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має краплинну лійку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оболонку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>, через яку циркулює вода, н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гріта в термостаті </w:t>
      </w:r>
      <w:r w:rsidR="00727E50"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="00727E50"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до температури кипіння суміші.</w:t>
      </w:r>
    </w:p>
    <w:p w:rsidR="00727E50" w:rsidRPr="001C4B5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B5C">
        <w:rPr>
          <w:rFonts w:ascii="Times New Roman" w:hAnsi="Times New Roman" w:cs="Times New Roman"/>
          <w:sz w:val="28"/>
          <w:szCs w:val="28"/>
          <w:lang w:val="uk-UA"/>
        </w:rPr>
        <w:t>Пари киплячої суміші охолоджуються водою й конденсуються в холодил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нику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. Дистилят збирається в збірнику типу «павук»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, який складається з пов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ротної муфти й чотирьох посудин.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температурою процесу здійсн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ється за допомогою термометрів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перегон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живильник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, то суміш через краплинну лійку </w:t>
      </w:r>
      <w:r w:rsidRPr="00E0233F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з нього в куб </w:t>
      </w:r>
      <w:r w:rsidRPr="001C4B5C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1C4B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F6C18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Перегонка з дефлегмацією.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даним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перегонки під час кипіння суміші в змійовик дефлегматора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холодна вода, витрата якої регул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ється краном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. У дефлегматорі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пари суміші частково конденсуються й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таються в куб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 У результаті досягається більш глибокий поділ суміші.</w:t>
      </w:r>
    </w:p>
    <w:p w:rsidR="00727E50" w:rsidRDefault="00727E50" w:rsidP="007D67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4F6C18" w:rsidRDefault="00727E50" w:rsidP="007D671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виконання роботи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вімкнути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подачу охолоджувальної води в холодильник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і, якщо нео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хідно, у дефлегматор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На шафі керування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ввімкнути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живлення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бані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і 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пературу в кубі, яка відповідає температурі початку кипіння вихідної суміші.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вімкнути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необхідно,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термостат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гріючої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води на 1 C° нижче температури початку кипіння суміші.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порожні колби зі шліфами для дистиляту й кубового залишку, а також при</w:t>
      </w:r>
      <w:r>
        <w:rPr>
          <w:rFonts w:ascii="Times New Roman" w:hAnsi="Times New Roman" w:cs="Times New Roman"/>
          <w:sz w:val="28"/>
          <w:szCs w:val="28"/>
          <w:lang w:val="uk-UA"/>
        </w:rPr>
        <w:t>ймаль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ні посудини збірника дистиляту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передбачуваний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міст етилового спирту у вихідній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ареометричним методом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.1).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Відмір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мірним циліндром задану викладачем кількість вихідної суміші й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її в колбі зі шліфом.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Зали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вихідну суміш у живильник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Частину вихідної суміші через краплинну лійку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зали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куб.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Коли показання верхнього термометра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досягають температури кипіння суміші, з холодильника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у приймач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починає надходити дистилят.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Залишок суміші з живильника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по краплях через краплинну лійку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6AC2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пода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в куб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з тією же швидкістю, з якою дистилят капає з холодильника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у приймач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Якщо вихідна суміш містить бензол, то кипіння в кубі починається при температурі кипіння потрійного азеотропу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етиловий спирт – бензол – 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86AC2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64,85°C. Роботу установки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регулювати так, щоб показання верхнього терм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метра не перевищували 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значення.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Такого результату досягають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регулюванням температури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бані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шафи керування, зміною кількості теплоізоляції на ній, регулюванням подачі води в дефлегматор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 У першу прий</w:t>
      </w:r>
      <w:r>
        <w:rPr>
          <w:rFonts w:ascii="Times New Roman" w:hAnsi="Times New Roman" w:cs="Times New Roman"/>
          <w:sz w:val="28"/>
          <w:szCs w:val="28"/>
          <w:lang w:val="uk-UA"/>
        </w:rPr>
        <w:t>маль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ну посудину збірника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надходить потрійна суміш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етиловий спирт – бензол –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Після випаровування всього бензолу з вихідної суміші показання вер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нього термометра зменшуються (якщо </w:t>
      </w:r>
      <w:r>
        <w:rPr>
          <w:rFonts w:ascii="Times New Roman" w:hAnsi="Times New Roman" w:cs="Times New Roman"/>
          <w:sz w:val="28"/>
          <w:szCs w:val="28"/>
          <w:lang w:val="uk-UA"/>
        </w:rPr>
        <w:t>баня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не перегріта), конденсат перестає капати в збірник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 Після цього поворотну муфту збірника 7 повер</w:t>
      </w:r>
      <w:r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так, щоб наступна прий</w:t>
      </w:r>
      <w:r>
        <w:rPr>
          <w:rFonts w:ascii="Times New Roman" w:hAnsi="Times New Roman" w:cs="Times New Roman"/>
          <w:sz w:val="28"/>
          <w:szCs w:val="28"/>
          <w:lang w:val="uk-UA"/>
        </w:rPr>
        <w:t>маль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на посудина стала в нижнє положення.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Підсил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нагрів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бані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доти,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поки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кубі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знову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почнеться кипіння. Показання верхнього термометра повинні відповідати темп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ратурі кипіння подвійної азеотропної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97473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78,15°C. 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Кипіння триває до повного випаровування спирту, після чого показання верхнього термометра зменшуються (якщо </w:t>
      </w:r>
      <w:r>
        <w:rPr>
          <w:rFonts w:ascii="Times New Roman" w:hAnsi="Times New Roman" w:cs="Times New Roman"/>
          <w:sz w:val="28"/>
          <w:szCs w:val="28"/>
          <w:lang w:val="uk-UA"/>
        </w:rPr>
        <w:t>бан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не перегріта), конденсат пере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тає капати в прий</w:t>
      </w:r>
      <w:r>
        <w:rPr>
          <w:rFonts w:ascii="Times New Roman" w:hAnsi="Times New Roman" w:cs="Times New Roman"/>
          <w:sz w:val="28"/>
          <w:szCs w:val="28"/>
          <w:lang w:val="uk-UA"/>
        </w:rPr>
        <w:t>маль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ну посудину збірника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>мкнути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електроживлення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97473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, подачу води в холодильник </w:t>
      </w:r>
      <w:r w:rsidRPr="00297473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і дефлегматор </w:t>
      </w:r>
      <w:r w:rsidRPr="00297473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, термостат </w:t>
      </w:r>
      <w:r w:rsidRPr="00297473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Зли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колби зі шліфами вміст посудин збірника </w:t>
      </w:r>
      <w:r w:rsidRPr="004F6C18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, а також кубовий з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лишок.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концентрацію спиртової фракції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ареометричним методом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.1).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сі рідини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вимір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об'єм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кожної окремим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мірним цилін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, після чого зда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лаборантові.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табл. 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2 розрах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склад отриманих сумішей.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склад вихідної суміші, уточн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передбачуваний зміст ет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лового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в ній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. Розрахований склад кожної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відобразити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на трикутн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діаграм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й скла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матеріальний баланс процесу.</w:t>
      </w:r>
    </w:p>
    <w:p w:rsidR="00727E50" w:rsidRPr="004F6C18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Скла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звіт 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6E16B2">
      <w:pPr>
        <w:widowControl w:val="0"/>
        <w:numPr>
          <w:ilvl w:val="0"/>
          <w:numId w:val="15"/>
        </w:numPr>
        <w:tabs>
          <w:tab w:val="clear" w:pos="1457"/>
          <w:tab w:val="num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C18">
        <w:rPr>
          <w:rFonts w:ascii="Times New Roman" w:hAnsi="Times New Roman" w:cs="Times New Roman"/>
          <w:sz w:val="28"/>
          <w:szCs w:val="28"/>
          <w:lang w:val="uk-UA"/>
        </w:rPr>
        <w:t>Приб</w:t>
      </w:r>
      <w:r>
        <w:rPr>
          <w:rFonts w:ascii="Times New Roman" w:hAnsi="Times New Roman" w:cs="Times New Roman"/>
          <w:sz w:val="28"/>
          <w:szCs w:val="28"/>
          <w:lang w:val="uk-UA"/>
        </w:rPr>
        <w:t>рати</w:t>
      </w:r>
      <w:r w:rsidRPr="004F6C18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місце.</w:t>
      </w:r>
    </w:p>
    <w:p w:rsidR="00727E50" w:rsidRPr="004F6C18" w:rsidRDefault="00727E50" w:rsidP="00241D55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4F6C18" w:rsidRDefault="00727E50" w:rsidP="00B235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4F6C1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Експериментальні дані</w:t>
      </w:r>
    </w:p>
    <w:p w:rsidR="00727E50" w:rsidRPr="00C32704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704">
        <w:rPr>
          <w:rFonts w:ascii="Times New Roman" w:hAnsi="Times New Roman" w:cs="Times New Roman"/>
          <w:sz w:val="28"/>
          <w:szCs w:val="28"/>
          <w:lang w:val="uk-UA"/>
        </w:rPr>
        <w:t xml:space="preserve">У ході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лабораторної </w:t>
      </w:r>
      <w:r w:rsidRPr="00C32704">
        <w:rPr>
          <w:rFonts w:ascii="Times New Roman" w:hAnsi="Times New Roman" w:cs="Times New Roman"/>
          <w:sz w:val="28"/>
          <w:szCs w:val="28"/>
          <w:lang w:val="uk-UA"/>
        </w:rPr>
        <w:t xml:space="preserve">роботи необхідно одержати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C32704">
        <w:rPr>
          <w:rFonts w:ascii="Times New Roman" w:hAnsi="Times New Roman" w:cs="Times New Roman"/>
          <w:sz w:val="28"/>
          <w:szCs w:val="28"/>
          <w:lang w:val="uk-UA"/>
        </w:rPr>
        <w:t xml:space="preserve"> дані.</w:t>
      </w:r>
    </w:p>
    <w:p w:rsidR="00727E50" w:rsidRPr="00C32704" w:rsidRDefault="00727E50" w:rsidP="006E16B2">
      <w:pPr>
        <w:widowControl w:val="0"/>
        <w:numPr>
          <w:ilvl w:val="0"/>
          <w:numId w:val="12"/>
        </w:numPr>
        <w:tabs>
          <w:tab w:val="clear" w:pos="851"/>
          <w:tab w:val="num" w:pos="10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704">
        <w:rPr>
          <w:rFonts w:ascii="Times New Roman" w:hAnsi="Times New Roman" w:cs="Times New Roman"/>
          <w:sz w:val="28"/>
          <w:szCs w:val="28"/>
          <w:lang w:val="uk-UA"/>
        </w:rPr>
        <w:t>Передбачуваний вміст спирту у вихідній суміші.</w:t>
      </w:r>
    </w:p>
    <w:p w:rsidR="00727E50" w:rsidRPr="00C32704" w:rsidRDefault="00727E50" w:rsidP="006E16B2">
      <w:pPr>
        <w:widowControl w:val="0"/>
        <w:numPr>
          <w:ilvl w:val="0"/>
          <w:numId w:val="12"/>
        </w:numPr>
        <w:tabs>
          <w:tab w:val="clear" w:pos="851"/>
          <w:tab w:val="num" w:pos="10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704">
        <w:rPr>
          <w:rFonts w:ascii="Times New Roman" w:hAnsi="Times New Roman" w:cs="Times New Roman"/>
          <w:sz w:val="28"/>
          <w:szCs w:val="28"/>
          <w:lang w:val="uk-UA"/>
        </w:rPr>
        <w:t>Об'єми й маси фракцій дистиляту, кубового залишку.</w:t>
      </w:r>
    </w:p>
    <w:p w:rsidR="00727E50" w:rsidRPr="00C32704" w:rsidRDefault="00727E50" w:rsidP="006E16B2">
      <w:pPr>
        <w:widowControl w:val="0"/>
        <w:numPr>
          <w:ilvl w:val="0"/>
          <w:numId w:val="12"/>
        </w:numPr>
        <w:tabs>
          <w:tab w:val="clear" w:pos="851"/>
          <w:tab w:val="num" w:pos="10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704">
        <w:rPr>
          <w:rFonts w:ascii="Times New Roman" w:hAnsi="Times New Roman" w:cs="Times New Roman"/>
          <w:sz w:val="28"/>
          <w:szCs w:val="28"/>
          <w:lang w:val="uk-UA"/>
        </w:rPr>
        <w:t>Склад вихідної суміші, фракцій дистиляту, кубового залишку.</w:t>
      </w:r>
    </w:p>
    <w:p w:rsidR="00727E50" w:rsidRDefault="00727E50" w:rsidP="00C327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C32704" w:rsidRDefault="00727E50" w:rsidP="00C327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270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Методика проведення розрахунків</w:t>
      </w:r>
    </w:p>
    <w:p w:rsidR="00727E50" w:rsidRPr="008A472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Методику проведення розрахунків розглянемо на </w:t>
      </w:r>
      <w:r>
        <w:rPr>
          <w:rFonts w:ascii="Times New Roman" w:hAnsi="Times New Roman" w:cs="Times New Roman"/>
          <w:sz w:val="28"/>
          <w:szCs w:val="28"/>
          <w:lang w:val="uk-UA"/>
        </w:rPr>
        <w:t>такому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прикладі.</w:t>
      </w:r>
    </w:p>
    <w:p w:rsidR="00727E50" w:rsidRPr="008A472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Перегонці піддалося 200 </w:t>
      </w:r>
      <w:r w:rsidRPr="008A472C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вихідної суміші, яка містить етиловий спирт, в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>ду й бензол.</w:t>
      </w:r>
    </w:p>
    <w:p w:rsidR="00727E50" w:rsidRPr="008A472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У результаті було отримано:</w:t>
      </w:r>
    </w:p>
    <w:p w:rsidR="00727E50" w:rsidRPr="008A472C" w:rsidRDefault="00727E50" w:rsidP="006E16B2">
      <w:pPr>
        <w:widowControl w:val="0"/>
        <w:numPr>
          <w:ilvl w:val="0"/>
          <w:numId w:val="16"/>
        </w:numPr>
        <w:tabs>
          <w:tab w:val="clear" w:pos="1440"/>
          <w:tab w:val="num" w:pos="9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8A472C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фракції потрійної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>етиловий спирт – бензол –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8A472C" w:rsidRDefault="00727E50" w:rsidP="006E16B2">
      <w:pPr>
        <w:widowControl w:val="0"/>
        <w:numPr>
          <w:ilvl w:val="0"/>
          <w:numId w:val="16"/>
        </w:numPr>
        <w:tabs>
          <w:tab w:val="clear" w:pos="1440"/>
          <w:tab w:val="num" w:pos="9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  <w:r w:rsidRPr="008A472C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фракції подвійної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8A472C" w:rsidRDefault="00727E50" w:rsidP="006E16B2">
      <w:pPr>
        <w:widowControl w:val="0"/>
        <w:numPr>
          <w:ilvl w:val="0"/>
          <w:numId w:val="16"/>
        </w:numPr>
        <w:tabs>
          <w:tab w:val="clear" w:pos="1440"/>
          <w:tab w:val="num" w:pos="9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  <w:r w:rsidRPr="008A472C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кубового залишку (води).</w:t>
      </w:r>
    </w:p>
    <w:p w:rsidR="00727E50" w:rsidRPr="008A472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Визначена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ареометричним методом при 20°C </w:t>
      </w:r>
      <w:r>
        <w:rPr>
          <w:rFonts w:ascii="Times New Roman" w:hAnsi="Times New Roman" w:cs="Times New Roman"/>
          <w:sz w:val="28"/>
          <w:szCs w:val="28"/>
          <w:lang w:val="uk-UA"/>
        </w:rPr>
        <w:t>густина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вихідної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0,905 </w:t>
      </w:r>
      <w:r w:rsidRPr="008A472C">
        <w:rPr>
          <w:rFonts w:ascii="Times New Roman" w:hAnsi="Times New Roman" w:cs="Times New Roman"/>
          <w:i/>
          <w:iCs/>
          <w:sz w:val="28"/>
          <w:szCs w:val="28"/>
          <w:lang w:val="uk-UA"/>
        </w:rPr>
        <w:t>г/см</w:t>
      </w:r>
      <w:r w:rsidRPr="008A472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, фракції подвійної суміші </w:t>
      </w:r>
      <w:r w:rsidRPr="00D1680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0,820 </w:t>
      </w:r>
      <w:r w:rsidRPr="008A472C">
        <w:rPr>
          <w:rFonts w:ascii="Times New Roman" w:hAnsi="Times New Roman" w:cs="Times New Roman"/>
          <w:i/>
          <w:iCs/>
          <w:sz w:val="28"/>
          <w:szCs w:val="28"/>
          <w:lang w:val="uk-UA"/>
        </w:rPr>
        <w:t>г/см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рис. </w:t>
      </w:r>
      <w:r>
        <w:rPr>
          <w:rFonts w:ascii="Times New Roman" w:hAnsi="Times New Roman" w:cs="Times New Roman"/>
          <w:sz w:val="28"/>
          <w:szCs w:val="28"/>
          <w:lang w:val="uk-UA"/>
        </w:rPr>
        <w:t>23 (див. п. 4.1)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передбачуваний вміст спирту у вихідній суміші становить 55% мас., у подвійній фракції </w:t>
      </w:r>
      <w:r w:rsidRPr="00D1680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89,9% мас.</w:t>
      </w:r>
    </w:p>
    <w:p w:rsidR="00727E50" w:rsidRPr="008A472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Припус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мо, що склад потрійної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</w:t>
      </w:r>
      <w:r w:rsidRPr="00F861E1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бензол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азеотропному.</w:t>
      </w:r>
    </w:p>
    <w:p w:rsidR="00727E50" w:rsidRPr="008A472C" w:rsidRDefault="00727E50" w:rsidP="006E16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табл. 1 і 2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обчислимо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матеріальний баланс процесу простої перегонки, починаючи з видаткової частини.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>несемо в табл. 3.</w:t>
      </w:r>
    </w:p>
    <w:p w:rsidR="00727E50" w:rsidRDefault="00727E50" w:rsidP="00A207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20F68">
        <w:rPr>
          <w:rFonts w:ascii="Times New Roman" w:hAnsi="Times New Roman" w:cs="Times New Roman"/>
          <w:sz w:val="28"/>
          <w:szCs w:val="28"/>
          <w:lang w:val="uk-UA"/>
        </w:rPr>
        <w:t>асова концентрація етилово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спирту у вихідній суміші</w:t>
      </w:r>
    </w:p>
    <w:p w:rsidR="00727E50" w:rsidRDefault="00727E50" w:rsidP="00A20792">
      <w:pPr>
        <w:spacing w:after="0" w:line="240" w:lineRule="auto"/>
        <w:ind w:firstLine="720"/>
        <w:jc w:val="center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739" w:dyaOrig="720">
          <v:shape id="_x0000_i1025" type="#_x0000_t75" style="width:183pt;height:36.75pt" o:ole="">
            <v:imagedata r:id="rId27" o:title=""/>
          </v:shape>
          <o:OLEObject Type="Embed" ProgID="Equation.3" ShapeID="_x0000_i1025" DrawAspect="Content" ObjectID="_1263307406" r:id="rId28"/>
        </w:object>
      </w:r>
    </w:p>
    <w:p w:rsidR="00727E50" w:rsidRDefault="00727E50" w:rsidP="00A20792">
      <w:pPr>
        <w:spacing w:after="0" w:line="240" w:lineRule="auto"/>
        <w:ind w:firstLine="720"/>
        <w:jc w:val="center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</w:p>
    <w:p w:rsidR="00727E50" w:rsidRPr="00B20F68" w:rsidRDefault="00727E50" w:rsidP="00A20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очність розрахунку концентрації</w:t>
      </w:r>
    </w:p>
    <w:p w:rsidR="00727E50" w:rsidRDefault="00727E50" w:rsidP="00A20792">
      <w:pPr>
        <w:spacing w:after="0" w:line="240" w:lineRule="auto"/>
        <w:ind w:firstLine="720"/>
        <w:jc w:val="center"/>
        <w:rPr>
          <w:rFonts w:ascii="Times New Roman" w:hAnsi="Times New Roman" w:cs="Times New Roman"/>
          <w:position w:val="-28"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879" w:dyaOrig="720">
          <v:shape id="_x0000_i1026" type="#_x0000_t75" style="width:192pt;height:36.75pt" o:ole="">
            <v:imagedata r:id="rId29" o:title=""/>
          </v:shape>
          <o:OLEObject Type="Embed" ProgID="Equation.3" ShapeID="_x0000_i1026" DrawAspect="Content" ObjectID="_1263307407" r:id="rId30"/>
        </w:object>
      </w:r>
    </w:p>
    <w:p w:rsidR="00727E50" w:rsidRPr="00B20F68" w:rsidRDefault="00727E50" w:rsidP="00A207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B20F68" w:rsidRDefault="00727E50" w:rsidP="00A20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Похибка</w:t>
      </w:r>
      <w:r w:rsidRPr="0002209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передбачуваного вмісту етилового спирту у вихід</w:t>
      </w:r>
      <w:r w:rsidRPr="00B20F68">
        <w:rPr>
          <w:rFonts w:ascii="Times New Roman" w:hAnsi="Times New Roman" w:cs="Times New Roman"/>
          <w:sz w:val="28"/>
          <w:szCs w:val="28"/>
          <w:lang w:val="uk-UA"/>
        </w:rPr>
        <w:t>ній суміші:</w:t>
      </w:r>
    </w:p>
    <w:p w:rsidR="00727E50" w:rsidRDefault="00727E50" w:rsidP="00A20792">
      <w:pPr>
        <w:spacing w:after="0" w:line="240" w:lineRule="auto"/>
        <w:ind w:firstLine="720"/>
        <w:jc w:val="center"/>
        <w:rPr>
          <w:rFonts w:ascii="Times New Roman" w:hAnsi="Times New Roman" w:cs="Times New Roman"/>
          <w:position w:val="-30"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3159" w:dyaOrig="740">
          <v:shape id="_x0000_i1027" type="#_x0000_t75" style="width:153pt;height:36pt" o:ole="">
            <v:imagedata r:id="rId31" o:title=""/>
          </v:shape>
          <o:OLEObject Type="Embed" ProgID="Equation.3" ShapeID="_x0000_i1027" DrawAspect="Content" ObjectID="_1263307408" r:id="rId32"/>
        </w:object>
      </w:r>
    </w:p>
    <w:p w:rsidR="00727E50" w:rsidRPr="00B20F68" w:rsidRDefault="00727E50" w:rsidP="00A207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0D2A7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B20F68" w:rsidRDefault="00727E50" w:rsidP="000D2A7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27E50" w:rsidRPr="00B20F68" w:rsidRDefault="00727E50" w:rsidP="000D2A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sz w:val="28"/>
          <w:szCs w:val="28"/>
          <w:lang w:val="uk-UA"/>
        </w:rPr>
        <w:t>Приклад матеріального балансу процесу перегонки</w:t>
      </w:r>
    </w:p>
    <w:tbl>
      <w:tblPr>
        <w:tblW w:w="488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02"/>
        <w:gridCol w:w="321"/>
        <w:gridCol w:w="3693"/>
        <w:gridCol w:w="63"/>
        <w:gridCol w:w="2928"/>
        <w:gridCol w:w="1093"/>
      </w:tblGrid>
      <w:tr w:rsidR="00727E50" w:rsidRPr="0045387C">
        <w:trPr>
          <w:trHeight w:hRule="exact" w:val="340"/>
        </w:trPr>
        <w:tc>
          <w:tcPr>
            <w:tcW w:w="1072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Речовина</w:t>
            </w:r>
          </w:p>
        </w:tc>
        <w:tc>
          <w:tcPr>
            <w:tcW w:w="1865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m,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</w:t>
            </w:r>
          </w:p>
        </w:tc>
        <w:tc>
          <w:tcPr>
            <w:tcW w:w="1511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ν,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моль</w:t>
            </w:r>
          </w:p>
        </w:tc>
        <w:tc>
          <w:tcPr>
            <w:tcW w:w="552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φ, % мольн.</w:t>
            </w:r>
          </w:p>
        </w:tc>
      </w:tr>
      <w:tr w:rsidR="00727E50" w:rsidRPr="0045387C">
        <w:trPr>
          <w:trHeight w:hRule="exact" w:val="340"/>
        </w:trPr>
        <w:tc>
          <w:tcPr>
            <w:tcW w:w="5000" w:type="pct"/>
            <w:gridSpan w:val="6"/>
          </w:tcPr>
          <w:p w:rsidR="00727E50" w:rsidRPr="0045387C" w:rsidRDefault="00727E50" w:rsidP="004E46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727E50" w:rsidRPr="0045387C">
        <w:trPr>
          <w:trHeight w:hRule="exact" w:val="340"/>
        </w:trPr>
        <w:tc>
          <w:tcPr>
            <w:tcW w:w="5000" w:type="pct"/>
            <w:gridSpan w:val="6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Фракція потрійної суміші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 – бензол – 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</w:t>
            </w:r>
          </w:p>
        </w:tc>
        <w:tc>
          <w:tcPr>
            <w:tcW w:w="1865" w:type="pct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2·0,185=0,3700</w:t>
            </w:r>
          </w:p>
        </w:tc>
        <w:tc>
          <w:tcPr>
            <w:tcW w:w="1511" w:type="pct"/>
            <w:gridSpan w:val="2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0,37/46,069=0,0080</w:t>
            </w:r>
          </w:p>
        </w:tc>
        <w:tc>
          <w:tcPr>
            <w:tcW w:w="552" w:type="pct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0,54</w:t>
            </w: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865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2·0,074=0,1480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0,148/18,02=0,0082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0,55</w:t>
            </w: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ензол</w:t>
            </w:r>
          </w:p>
        </w:tc>
        <w:tc>
          <w:tcPr>
            <w:tcW w:w="1865" w:type="pct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2·0,741=1,4820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1,482/78,11=1,4687</w:t>
            </w:r>
          </w:p>
        </w:tc>
        <w:tc>
          <w:tcPr>
            <w:tcW w:w="552" w:type="pct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98,91</w:t>
            </w: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865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2,0000</w:t>
            </w:r>
          </w:p>
        </w:tc>
        <w:tc>
          <w:tcPr>
            <w:tcW w:w="1511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1,4849</w:t>
            </w:r>
          </w:p>
        </w:tc>
        <w:tc>
          <w:tcPr>
            <w:tcW w:w="552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727E50" w:rsidRPr="0045387C">
        <w:trPr>
          <w:trHeight w:hRule="exact" w:val="340"/>
        </w:trPr>
        <w:tc>
          <w:tcPr>
            <w:tcW w:w="5000" w:type="pct"/>
            <w:gridSpan w:val="6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Фракція подвійної суміші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 – вода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</w:t>
            </w:r>
          </w:p>
        </w:tc>
        <w:tc>
          <w:tcPr>
            <w:tcW w:w="1865" w:type="pct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120·0,899=     107,8800</w:t>
            </w:r>
          </w:p>
        </w:tc>
        <w:tc>
          <w:tcPr>
            <w:tcW w:w="1511" w:type="pct"/>
            <w:gridSpan w:val="2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107,8800/46,069=2,3417</w:t>
            </w:r>
          </w:p>
        </w:tc>
        <w:tc>
          <w:tcPr>
            <w:tcW w:w="552" w:type="pct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77,69</w:t>
            </w: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865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120·(1-0,899)=12,1200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12,1200/18,020=0,6726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22,31</w:t>
            </w: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865" w:type="pct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120,0000</w:t>
            </w:r>
          </w:p>
        </w:tc>
        <w:tc>
          <w:tcPr>
            <w:tcW w:w="1511" w:type="pct"/>
            <w:gridSpan w:val="2"/>
            <w:tcBorders>
              <w:top w:val="single" w:sz="6" w:space="0" w:color="auto"/>
            </w:tcBorders>
          </w:tcPr>
          <w:p w:rsidR="00727E50" w:rsidRPr="0045387C" w:rsidRDefault="00727E50" w:rsidP="00AE308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3,0143</w:t>
            </w:r>
          </w:p>
        </w:tc>
        <w:tc>
          <w:tcPr>
            <w:tcW w:w="552" w:type="pct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727E50" w:rsidRPr="0045387C" w:rsidTr="00283974">
        <w:trPr>
          <w:trHeight w:hRule="exact" w:val="728"/>
        </w:trPr>
        <w:tc>
          <w:tcPr>
            <w:tcW w:w="1072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Кубовий зал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</w:t>
            </w:r>
          </w:p>
        </w:tc>
        <w:tc>
          <w:tcPr>
            <w:tcW w:w="1865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75,0000</w:t>
            </w:r>
          </w:p>
        </w:tc>
        <w:tc>
          <w:tcPr>
            <w:tcW w:w="1511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E50" w:rsidRPr="0045387C">
        <w:trPr>
          <w:trHeight w:hRule="exact" w:val="340"/>
        </w:trPr>
        <w:tc>
          <w:tcPr>
            <w:tcW w:w="1072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Втрати</w:t>
            </w:r>
          </w:p>
        </w:tc>
        <w:tc>
          <w:tcPr>
            <w:tcW w:w="1865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200-(2+120+75)=3</w:t>
            </w:r>
          </w:p>
        </w:tc>
        <w:tc>
          <w:tcPr>
            <w:tcW w:w="1511" w:type="pct"/>
            <w:gridSpan w:val="2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E50" w:rsidRPr="0045387C">
        <w:trPr>
          <w:trHeight w:hRule="exact" w:val="340"/>
        </w:trPr>
        <w:tc>
          <w:tcPr>
            <w:tcW w:w="5000" w:type="pct"/>
            <w:gridSpan w:val="6"/>
          </w:tcPr>
          <w:p w:rsidR="00727E50" w:rsidRPr="0045387C" w:rsidRDefault="00727E50" w:rsidP="004E46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ибуток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(вихідна суміш)</w:t>
            </w:r>
          </w:p>
        </w:tc>
      </w:tr>
      <w:tr w:rsidR="00727E50" w:rsidRPr="0045387C">
        <w:trPr>
          <w:trHeight w:hRule="exact" w:val="663"/>
        </w:trPr>
        <w:tc>
          <w:tcPr>
            <w:tcW w:w="910" w:type="pct"/>
            <w:tcBorders>
              <w:bottom w:val="single" w:sz="6" w:space="0" w:color="auto"/>
            </w:tcBorders>
          </w:tcPr>
          <w:p w:rsidR="00727E50" w:rsidRPr="0045387C" w:rsidRDefault="00727E50" w:rsidP="00AE30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Етиловий спирт</w:t>
            </w:r>
          </w:p>
        </w:tc>
        <w:tc>
          <w:tcPr>
            <w:tcW w:w="2059" w:type="pct"/>
            <w:gridSpan w:val="3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0,3700+107,8800           =108,2500</w:t>
            </w:r>
          </w:p>
        </w:tc>
        <w:tc>
          <w:tcPr>
            <w:tcW w:w="1479" w:type="pct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108,2500/46,069=2,3497</w:t>
            </w:r>
          </w:p>
        </w:tc>
        <w:tc>
          <w:tcPr>
            <w:tcW w:w="552" w:type="pct"/>
            <w:tcBorders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32,58</w:t>
            </w:r>
          </w:p>
        </w:tc>
      </w:tr>
      <w:tr w:rsidR="00727E50" w:rsidRPr="0045387C">
        <w:trPr>
          <w:trHeight w:hRule="exact" w:val="340"/>
        </w:trPr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2059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0,1480+12,1200+75,0000=87,2680</w:t>
            </w:r>
          </w:p>
        </w:tc>
        <w:tc>
          <w:tcPr>
            <w:tcW w:w="1479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87,2680/18,02=4,8428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67,12</w:t>
            </w:r>
          </w:p>
        </w:tc>
      </w:tr>
      <w:tr w:rsidR="00727E50" w:rsidRPr="0045387C">
        <w:trPr>
          <w:trHeight w:hRule="exact" w:val="340"/>
        </w:trPr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ензол</w:t>
            </w:r>
          </w:p>
        </w:tc>
        <w:tc>
          <w:tcPr>
            <w:tcW w:w="2059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1,4820</w:t>
            </w:r>
          </w:p>
        </w:tc>
        <w:tc>
          <w:tcPr>
            <w:tcW w:w="1479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1,4820/78,11=0,0190</w:t>
            </w:r>
          </w:p>
        </w:tc>
        <w:tc>
          <w:tcPr>
            <w:tcW w:w="552" w:type="pct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0,26</w:t>
            </w:r>
          </w:p>
        </w:tc>
      </w:tr>
      <w:tr w:rsidR="00727E50" w:rsidRPr="0045387C">
        <w:trPr>
          <w:trHeight w:hRule="exact" w:val="340"/>
        </w:trPr>
        <w:tc>
          <w:tcPr>
            <w:tcW w:w="910" w:type="pct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059" w:type="pct"/>
            <w:gridSpan w:val="3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197,0000</w:t>
            </w:r>
          </w:p>
        </w:tc>
        <w:tc>
          <w:tcPr>
            <w:tcW w:w="1479" w:type="pct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7,2115</w:t>
            </w:r>
          </w:p>
        </w:tc>
        <w:tc>
          <w:tcPr>
            <w:tcW w:w="552" w:type="pct"/>
            <w:tcBorders>
              <w:top w:val="single" w:sz="6" w:space="0" w:color="auto"/>
            </w:tcBorders>
          </w:tcPr>
          <w:p w:rsidR="00727E50" w:rsidRPr="0045387C" w:rsidRDefault="00727E50" w:rsidP="0033792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</w:tbl>
    <w:p w:rsidR="00727E50" w:rsidRPr="00B20F68" w:rsidRDefault="00727E50" w:rsidP="00283974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0F6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оформлення звіту</w:t>
      </w:r>
    </w:p>
    <w:p w:rsidR="00727E50" w:rsidRPr="008A472C" w:rsidRDefault="00727E50" w:rsidP="008A4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лабораторної роботи повинен 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такі дані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A472C" w:rsidRDefault="00727E50" w:rsidP="008A472C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Передбачуван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етилового спирту у вихідній суміші.</w:t>
      </w:r>
    </w:p>
    <w:p w:rsidR="00727E50" w:rsidRPr="008A472C" w:rsidRDefault="00727E50" w:rsidP="008A472C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Кількісні результати перегонки.</w:t>
      </w:r>
    </w:p>
    <w:p w:rsidR="00727E50" w:rsidRPr="008A472C" w:rsidRDefault="00727E50" w:rsidP="008A472C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Матеріальний баланс процесу перегонки.</w:t>
      </w:r>
    </w:p>
    <w:p w:rsidR="00727E50" w:rsidRPr="008A472C" w:rsidRDefault="00727E50" w:rsidP="008A472C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Концентраці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отриманого етилового спирту.</w:t>
      </w:r>
    </w:p>
    <w:p w:rsidR="00727E50" w:rsidRPr="008A472C" w:rsidRDefault="00727E50" w:rsidP="008A472C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Потрійн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діаграм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позначенням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72C">
        <w:rPr>
          <w:rFonts w:ascii="Times New Roman" w:hAnsi="Times New Roman" w:cs="Times New Roman"/>
          <w:sz w:val="28"/>
          <w:szCs w:val="28"/>
          <w:lang w:val="uk-UA"/>
        </w:rPr>
        <w:t xml:space="preserve"> вихідної й отриманих сумішей.</w:t>
      </w:r>
    </w:p>
    <w:p w:rsidR="00727E50" w:rsidRPr="008A472C" w:rsidRDefault="00727E50" w:rsidP="008A472C">
      <w:pPr>
        <w:numPr>
          <w:ilvl w:val="0"/>
          <w:numId w:val="14"/>
        </w:numPr>
        <w:tabs>
          <w:tab w:val="clear" w:pos="1440"/>
          <w:tab w:val="num" w:pos="108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72C"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</w:p>
    <w:p w:rsidR="00727E50" w:rsidRPr="00B20F68" w:rsidRDefault="00727E50" w:rsidP="008A472C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uk-UA"/>
        </w:rPr>
      </w:pPr>
      <w:r w:rsidRPr="00B20F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Контрольні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B20F6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завдання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>Назвіть основні способи промисло</w:t>
      </w:r>
      <w:r>
        <w:rPr>
          <w:rFonts w:ascii="Times New Roman" w:hAnsi="Times New Roman" w:cs="Times New Roman"/>
          <w:sz w:val="28"/>
          <w:szCs w:val="28"/>
          <w:lang w:val="uk-UA"/>
        </w:rPr>
        <w:t>вого одержання етилового спирту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Для чого в промисловості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перегонка й ректифікація ет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лового спирту?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Яка максимальна концентрація етилового спирту може бути отримана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його прост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перегон</w:t>
      </w:r>
      <w:r>
        <w:rPr>
          <w:rFonts w:ascii="Times New Roman" w:hAnsi="Times New Roman" w:cs="Times New Roman"/>
          <w:sz w:val="28"/>
          <w:szCs w:val="28"/>
          <w:lang w:val="uk-UA"/>
        </w:rPr>
        <w:t>ки і ч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ому?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До яких типів сумішей рідин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суміші етилового спирту з водою, етилового спирту з бензолом, води з бензолом?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рису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йте й поясн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діаграми стану цих сумішей.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>Як залежить склад отриманих продуктів від складу вихідних подвійних сумішей?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рису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йте й поясн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діаграму стану потрійної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− вода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бензол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залежить склад отриманих продуктів від складу вихідної потрійної суміші?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0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лаштована установка для простої перегонки?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1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лаштована установка для перегонки з дефлегмацією?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1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У якій послідовності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яких умовах відганяються фракції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перегон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етилового спирту?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20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и розраховували склад вихідної суміші, яка використовувалася в даній роботі?</w:t>
      </w:r>
    </w:p>
    <w:p w:rsidR="00727E50" w:rsidRPr="00150B61" w:rsidRDefault="00727E50" w:rsidP="008A472C">
      <w:pPr>
        <w:numPr>
          <w:ilvl w:val="0"/>
          <w:numId w:val="17"/>
        </w:numPr>
        <w:tabs>
          <w:tab w:val="clear" w:pos="1440"/>
          <w:tab w:val="left" w:pos="11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Чому змінилася концентрація етилового спирту, визначена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ареоме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риним методом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 xml:space="preserve"> до й після дос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50B61">
        <w:rPr>
          <w:rFonts w:ascii="Times New Roman" w:hAnsi="Times New Roman" w:cs="Times New Roman"/>
          <w:sz w:val="28"/>
          <w:szCs w:val="28"/>
          <w:lang w:val="uk-UA"/>
        </w:rPr>
        <w:t>іду?</w:t>
      </w:r>
    </w:p>
    <w:p w:rsidR="00727E50" w:rsidRDefault="00727E50" w:rsidP="008A472C">
      <w:pPr>
        <w:tabs>
          <w:tab w:val="left" w:pos="106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</w:t>
      </w: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</w:t>
      </w:r>
    </w:p>
    <w:p w:rsidR="00727E50" w:rsidRPr="00E42CBC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АЗЕОТРОПНА РЕКТИФІКАЦІЯ ЕТИЛОВОГО СПИРТУ</w:t>
      </w:r>
    </w:p>
    <w:p w:rsidR="00727E50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зневодн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 етилового спирту</w:t>
      </w:r>
    </w:p>
    <w:p w:rsidR="00727E50" w:rsidRPr="00866E47" w:rsidRDefault="00727E50" w:rsidP="00656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Відомі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методи одержання безводного етилового спирту:</w:t>
      </w:r>
    </w:p>
    <w:p w:rsidR="00727E50" w:rsidRPr="00866E47" w:rsidRDefault="00727E50" w:rsidP="00656A2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зв'язування води твердими водовіднімаючими </w:t>
      </w:r>
      <w:r>
        <w:rPr>
          <w:rFonts w:ascii="Times New Roman" w:hAnsi="Times New Roman" w:cs="Times New Roman"/>
          <w:sz w:val="28"/>
          <w:szCs w:val="28"/>
          <w:lang w:val="uk-UA"/>
        </w:rPr>
        <w:t>речовинами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на холоді (CaO, CaCl</w:t>
      </w:r>
      <w:r w:rsidRPr="00866E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, CuSO</w:t>
      </w:r>
      <w:r w:rsidRPr="00866E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, K</w:t>
      </w:r>
      <w:r w:rsidRPr="00866E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CO</w:t>
      </w:r>
      <w:r w:rsidRPr="00866E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, оцтовокислі солі натрію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калію, гіпс);</w:t>
      </w:r>
    </w:p>
    <w:p w:rsidR="00727E50" w:rsidRPr="00866E47" w:rsidRDefault="00727E50" w:rsidP="00656A2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ab/>
        <w:t>зв'язування води рідкими водовіднімаючими речовинами (гліцерин, гл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церинові розчини з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воднювальних солей, наприклад CaCl</w:t>
      </w:r>
      <w:r w:rsidRPr="00866E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, K</w:t>
      </w:r>
      <w:r w:rsidRPr="00866E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CO</w:t>
      </w:r>
      <w:r w:rsidRPr="00866E4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27E50" w:rsidRPr="00866E47" w:rsidRDefault="00727E50" w:rsidP="00656A2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ab/>
        <w:t>із застосуванням методів, заснованих на явищах азеотропії;</w:t>
      </w:r>
    </w:p>
    <w:p w:rsidR="00727E50" w:rsidRPr="00866E47" w:rsidRDefault="00727E50" w:rsidP="00656A2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використанням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розчинів солей, які зміщ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ють азеотропну точку (соль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ве зневодн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ння);</w:t>
      </w:r>
    </w:p>
    <w:p w:rsidR="00727E50" w:rsidRPr="00866E47" w:rsidRDefault="00727E50" w:rsidP="00656A2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явища дифузії пари через пористі перегородки;</w:t>
      </w:r>
    </w:p>
    <w:p w:rsidR="00727E50" w:rsidRPr="00866E47" w:rsidRDefault="00727E50" w:rsidP="00656A22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ab/>
        <w:t>зневодн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ння під вакуумом.</w:t>
      </w:r>
    </w:p>
    <w:p w:rsidR="00727E50" w:rsidRDefault="00727E50" w:rsidP="00656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E47">
        <w:rPr>
          <w:rFonts w:ascii="Times New Roman" w:hAnsi="Times New Roman" w:cs="Times New Roman"/>
          <w:sz w:val="28"/>
          <w:szCs w:val="28"/>
          <w:lang w:val="uk-UA"/>
        </w:rPr>
        <w:t>Для промислового зневодн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ння етилового спирту, тобто для одержання й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го концентрацій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більших за концентрацію азеотропної суміші,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овується азеотропна ректифікація. До складу вихідної суміші вводиться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роздільний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агент − бензол. Він утворює потрійний азеотроп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− бензол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з те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пературою кипіння, меншою за температуру кипіння подвійного азеотропу </w:t>
      </w:r>
      <w:r>
        <w:rPr>
          <w:rFonts w:ascii="Times New Roman" w:hAnsi="Times New Roman" w:cs="Times New Roman"/>
          <w:sz w:val="28"/>
          <w:szCs w:val="28"/>
          <w:lang w:val="uk-UA"/>
        </w:rPr>
        <w:t>«ет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ловий 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спирт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66E47" w:rsidRDefault="00727E50" w:rsidP="00656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866E47" w:rsidRDefault="00727E50" w:rsidP="00656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97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итися</w:t>
      </w:r>
      <w:r w:rsidRPr="00866E47">
        <w:rPr>
          <w:rFonts w:ascii="Times New Roman" w:hAnsi="Times New Roman" w:cs="Times New Roman"/>
          <w:sz w:val="28"/>
          <w:szCs w:val="28"/>
          <w:lang w:val="uk-UA"/>
        </w:rPr>
        <w:t xml:space="preserve"> з процесом азеотропної ректифікації етилового спирту, що застосовується для підвищення його концентрації більше 95,57% мас.</w:t>
      </w:r>
    </w:p>
    <w:p w:rsidR="00727E50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283974" w:rsidRDefault="00727E50" w:rsidP="00B774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28397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Реактиви й обладнання:</w:t>
      </w:r>
    </w:p>
    <w:p w:rsidR="00727E50" w:rsidRPr="00FA6FFF" w:rsidRDefault="00727E50" w:rsidP="00B774C9">
      <w:pPr>
        <w:widowControl w:val="0"/>
        <w:numPr>
          <w:ilvl w:val="0"/>
          <w:numId w:val="26"/>
        </w:numPr>
        <w:tabs>
          <w:tab w:val="clear" w:pos="1440"/>
          <w:tab w:val="left" w:pos="900"/>
          <w:tab w:val="num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6FFF">
        <w:rPr>
          <w:rFonts w:ascii="Times New Roman" w:hAnsi="Times New Roman" w:cs="Times New Roman"/>
          <w:sz w:val="28"/>
          <w:szCs w:val="28"/>
          <w:lang w:val="uk-UA"/>
        </w:rPr>
        <w:t>спирт етиловий технічний ГОСТ 18300-87;</w:t>
      </w:r>
    </w:p>
    <w:p w:rsidR="00727E50" w:rsidRPr="00FA6FFF" w:rsidRDefault="00727E50" w:rsidP="00B774C9">
      <w:pPr>
        <w:widowControl w:val="0"/>
        <w:numPr>
          <w:ilvl w:val="0"/>
          <w:numId w:val="26"/>
        </w:numPr>
        <w:tabs>
          <w:tab w:val="clear" w:pos="1440"/>
          <w:tab w:val="left" w:pos="900"/>
          <w:tab w:val="num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6FFF">
        <w:rPr>
          <w:rFonts w:ascii="Times New Roman" w:hAnsi="Times New Roman" w:cs="Times New Roman"/>
          <w:sz w:val="28"/>
          <w:szCs w:val="28"/>
          <w:lang w:val="uk-UA"/>
        </w:rPr>
        <w:t>бензол ЧДА ГОСТ 5955-75;</w:t>
      </w:r>
    </w:p>
    <w:p w:rsidR="00727E50" w:rsidRPr="00FA6FFF" w:rsidRDefault="00727E50" w:rsidP="00B774C9">
      <w:pPr>
        <w:widowControl w:val="0"/>
        <w:numPr>
          <w:ilvl w:val="0"/>
          <w:numId w:val="26"/>
        </w:numPr>
        <w:tabs>
          <w:tab w:val="clear" w:pos="1440"/>
          <w:tab w:val="left" w:pos="900"/>
          <w:tab w:val="num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6FFF">
        <w:rPr>
          <w:rFonts w:ascii="Times New Roman" w:hAnsi="Times New Roman" w:cs="Times New Roman"/>
          <w:sz w:val="28"/>
          <w:szCs w:val="28"/>
          <w:lang w:val="uk-UA"/>
        </w:rPr>
        <w:t>лабораторне устаткування для дистиляції й ректифікації ЛДР;</w:t>
      </w:r>
    </w:p>
    <w:p w:rsidR="00727E50" w:rsidRPr="00FA6FFF" w:rsidRDefault="00727E50" w:rsidP="00B774C9">
      <w:pPr>
        <w:widowControl w:val="0"/>
        <w:numPr>
          <w:ilvl w:val="0"/>
          <w:numId w:val="26"/>
        </w:numPr>
        <w:tabs>
          <w:tab w:val="clear" w:pos="1440"/>
          <w:tab w:val="left" w:pos="900"/>
          <w:tab w:val="num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6FFF">
        <w:rPr>
          <w:rFonts w:ascii="Times New Roman" w:hAnsi="Times New Roman" w:cs="Times New Roman"/>
          <w:sz w:val="28"/>
          <w:szCs w:val="28"/>
          <w:lang w:val="uk-UA"/>
        </w:rPr>
        <w:t>лійка ГОСТ 25336-82;</w:t>
      </w:r>
    </w:p>
    <w:p w:rsidR="00727E50" w:rsidRPr="00FA6FFF" w:rsidRDefault="00727E50" w:rsidP="00B774C9">
      <w:pPr>
        <w:widowControl w:val="0"/>
        <w:numPr>
          <w:ilvl w:val="0"/>
          <w:numId w:val="26"/>
        </w:numPr>
        <w:tabs>
          <w:tab w:val="clear" w:pos="1440"/>
          <w:tab w:val="left" w:pos="900"/>
          <w:tab w:val="num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6FFF">
        <w:rPr>
          <w:rFonts w:ascii="Times New Roman" w:hAnsi="Times New Roman" w:cs="Times New Roman"/>
          <w:sz w:val="28"/>
          <w:szCs w:val="28"/>
          <w:lang w:val="uk-UA"/>
        </w:rPr>
        <w:t xml:space="preserve">циліндр мірний скляний ГОСТ 18481-81 на 250 </w:t>
      </w:r>
      <w:r w:rsidRPr="00FA6FFF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FA6FF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FA6FFF">
        <w:rPr>
          <w:rFonts w:ascii="Times New Roman" w:hAnsi="Times New Roman" w:cs="Times New Roman"/>
          <w:sz w:val="28"/>
          <w:szCs w:val="28"/>
          <w:lang w:val="uk-UA"/>
        </w:rPr>
        <w:t xml:space="preserve"> − 2 шт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6F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FA6FFF" w:rsidRDefault="00727E50" w:rsidP="00B774C9">
      <w:pPr>
        <w:widowControl w:val="0"/>
        <w:numPr>
          <w:ilvl w:val="0"/>
          <w:numId w:val="26"/>
        </w:numPr>
        <w:tabs>
          <w:tab w:val="clear" w:pos="1440"/>
          <w:tab w:val="left" w:pos="900"/>
          <w:tab w:val="num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6FFF">
        <w:rPr>
          <w:rFonts w:ascii="Times New Roman" w:hAnsi="Times New Roman" w:cs="Times New Roman"/>
          <w:sz w:val="28"/>
          <w:szCs w:val="28"/>
          <w:lang w:val="uk-UA"/>
        </w:rPr>
        <w:t xml:space="preserve">колби скляні зі шліфами ГОСТ 10394-72  на 250 </w:t>
      </w:r>
      <w:r w:rsidRPr="00FA6FFF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FA6FFF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FA6FFF">
        <w:rPr>
          <w:rFonts w:ascii="Times New Roman" w:hAnsi="Times New Roman" w:cs="Times New Roman"/>
          <w:sz w:val="28"/>
          <w:szCs w:val="28"/>
          <w:lang w:val="uk-UA"/>
        </w:rPr>
        <w:t xml:space="preserve"> − 2 шт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6F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Default="00727E50" w:rsidP="00B774C9">
      <w:pPr>
        <w:widowControl w:val="0"/>
        <w:numPr>
          <w:ilvl w:val="0"/>
          <w:numId w:val="26"/>
        </w:numPr>
        <w:tabs>
          <w:tab w:val="clear" w:pos="1440"/>
          <w:tab w:val="left" w:pos="900"/>
          <w:tab w:val="num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A6FFF">
        <w:rPr>
          <w:rFonts w:ascii="Times New Roman" w:hAnsi="Times New Roman" w:cs="Times New Roman"/>
          <w:sz w:val="28"/>
          <w:szCs w:val="28"/>
          <w:lang w:val="uk-UA"/>
        </w:rPr>
        <w:t>пробірки скляні за ГОСТ 25336-82 − 10 шт.</w:t>
      </w:r>
    </w:p>
    <w:p w:rsidR="00727E50" w:rsidRDefault="00727E50" w:rsidP="00B774C9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FA6FFF" w:rsidRDefault="00727E50" w:rsidP="00B774C9">
      <w:pPr>
        <w:widowControl w:val="0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FA6FFF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Будова л</w:t>
      </w:r>
      <w:r w:rsidRPr="00FA6FF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абораторн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FA6F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установк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727E50" w:rsidRPr="00336039" w:rsidRDefault="00727E50" w:rsidP="00336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Основою лабораторної установки (рис.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) є ректифікаційна колона, яка складається із царг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, з'єднаних між собою кульовими шліфами. Усередині кожної царги знаходиться скляна трубка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діаметром 30 мм, яка містить сітчасті тарілки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з переливними патрубками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. Трубка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середині нагрівального ел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мента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, який, у свою чергу, встановлений у кожух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. На внутрішній і зовнішній поверхнях трубки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диференціальні термопари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336039" w:rsidRDefault="00727E50" w:rsidP="00336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Нижня частина колони з'єднана з кубом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, установленим в електричній п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щаній </w:t>
      </w:r>
      <w:r>
        <w:rPr>
          <w:rFonts w:ascii="Times New Roman" w:hAnsi="Times New Roman" w:cs="Times New Roman"/>
          <w:sz w:val="28"/>
          <w:szCs w:val="28"/>
          <w:lang w:val="uk-UA"/>
        </w:rPr>
        <w:t>бан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. До куба приєднаний кубовий пробовідб</w:t>
      </w:r>
      <w:r>
        <w:rPr>
          <w:rFonts w:ascii="Times New Roman" w:hAnsi="Times New Roman" w:cs="Times New Roman"/>
          <w:sz w:val="28"/>
          <w:szCs w:val="28"/>
          <w:lang w:val="uk-UA"/>
        </w:rPr>
        <w:t>ирач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мірником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336039" w:rsidRDefault="00727E50" w:rsidP="00336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Верхня частина колони містить дефлегматор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. На виході з дефлегматора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розподільний пристрій, який складається з хитного коромисла з по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тійним магнітом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і електромагніта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14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. До дефлегматора приєднаний відбірник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мірником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, а також датчик потоку </w:t>
      </w:r>
      <w:r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17</w:t>
      </w:r>
      <w:r w:rsidRPr="00336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CB1EB7" w:rsidP="00336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75" style="position:absolute;left:0;text-align:left;margin-left:9.55pt;margin-top:65.8pt;width:468pt;height:434.1pt;z-index:12" coordorigin="1634,1134" coordsize="9360,8682">
            <v:shape id="_x0000_s1076" type="#_x0000_t202" style="position:absolute;left:1634;top:7350;width:9360;height:2466" filled="f" stroked="f">
              <v:textbox style="mso-next-textbox:#_x0000_s1076">
                <w:txbxContent>
                  <w:p w:rsidR="00727E50" w:rsidRPr="00894EFF" w:rsidRDefault="00727E50" w:rsidP="00360D0D">
                    <w:pPr>
                      <w:widowControl w:val="0"/>
                      <w:spacing w:after="0"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17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 Схема лабораторної установки для ректифікації:</w:t>
                    </w:r>
                  </w:p>
                  <w:p w:rsidR="00727E50" w:rsidRPr="00894EFF" w:rsidRDefault="00727E50" w:rsidP="00360D0D">
                    <w:pPr>
                      <w:widowControl w:val="0"/>
                      <w:spacing w:after="0"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царга; 2 − скляна трубка діаметром 30 </w:t>
                    </w:r>
                    <w:r w:rsidRPr="00AF5D4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мм;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 xml:space="preserve">3 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− сітча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с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т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тарілка;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 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4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переливний патрубок;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нагрівальний елемент;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6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кожух; 7 − диф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е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ренціальна термопара;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8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куб;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9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піщана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бан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я;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10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кубовий пробо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відб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и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рач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11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вимі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рник;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12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дефлегматор;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13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571305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−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хитне коромисло з постійним магнітом;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14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електромагніт;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15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відбірник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16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ви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рник</w:t>
                    </w:r>
                    <w:r w:rsidRPr="00894EFF">
                      <w:rPr>
                        <w:sz w:val="28"/>
                        <w:szCs w:val="28"/>
                        <w:lang w:val="uk-UA"/>
                      </w:rPr>
                      <w:t xml:space="preserve">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17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датчик потоку; </w:t>
                    </w:r>
                    <w:r w:rsidRPr="00894EFF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18</w:t>
                    </w:r>
                    <w:r w:rsidRPr="00894EFF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термометр</w:t>
                    </w:r>
                  </w:p>
                  <w:p w:rsidR="00727E50" w:rsidRPr="00AF5D4A" w:rsidRDefault="00727E50" w:rsidP="00360D0D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  <v:shape id="_x0000_s1077" type="#_x0000_t75" style="position:absolute;left:3044;top:1134;width:6799;height:6216">
              <v:imagedata r:id="rId33" o:title=""/>
            </v:shape>
            <w10:wrap type="square"/>
          </v:group>
        </w:pict>
      </w:r>
      <w:r w:rsidR="00727E50" w:rsidRPr="00336039">
        <w:rPr>
          <w:rFonts w:ascii="Times New Roman" w:hAnsi="Times New Roman" w:cs="Times New Roman"/>
          <w:noProof/>
          <w:sz w:val="28"/>
          <w:szCs w:val="28"/>
          <w:lang w:val="uk-UA"/>
        </w:rPr>
        <w:t>Колона</w:t>
      </w:r>
      <w:r w:rsidR="00727E50"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має термометри </w:t>
      </w:r>
      <w:r w:rsidR="00727E50" w:rsidRPr="00336039">
        <w:rPr>
          <w:rFonts w:ascii="Times New Roman" w:hAnsi="Times New Roman" w:cs="Times New Roman"/>
          <w:i/>
          <w:iCs/>
          <w:sz w:val="28"/>
          <w:szCs w:val="28"/>
          <w:lang w:val="uk-UA"/>
        </w:rPr>
        <w:t>18</w:t>
      </w:r>
      <w:r w:rsidR="00727E50" w:rsidRPr="00336039">
        <w:rPr>
          <w:rFonts w:ascii="Times New Roman" w:hAnsi="Times New Roman" w:cs="Times New Roman"/>
          <w:sz w:val="28"/>
          <w:szCs w:val="28"/>
          <w:lang w:val="uk-UA"/>
        </w:rPr>
        <w:t>. Керування роботою колони відбувається за д</w:t>
      </w:r>
      <w:r w:rsidR="00727E50" w:rsidRPr="003360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помогою регулюючих елементів, розташованих у шафі керування (на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рисунку</w:t>
      </w:r>
      <w:r w:rsidR="00727E50" w:rsidRPr="00336039">
        <w:rPr>
          <w:rFonts w:ascii="Times New Roman" w:hAnsi="Times New Roman" w:cs="Times New Roman"/>
          <w:sz w:val="28"/>
          <w:szCs w:val="28"/>
          <w:lang w:val="uk-UA"/>
        </w:rPr>
        <w:t xml:space="preserve"> не показан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7E50" w:rsidRPr="0033603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7E50" w:rsidRPr="00336039" w:rsidRDefault="00727E50" w:rsidP="00336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336039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603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Робота установки</w:t>
      </w:r>
    </w:p>
    <w:p w:rsidR="00727E50" w:rsidRPr="008C3CD5" w:rsidRDefault="00727E50" w:rsidP="008C3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Вихідна суміш нагрівається до кипіння в кубі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тепла, яке надх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дить із електричної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. Пари піднімаються по трубках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царг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у д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флегматор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. У дефлегматорі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вони віддають тепло охолоджувальній воді й конденсуються. Дистилят, що утворюється,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розподільн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дві частини. Коли на електромагніт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14 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із шафи керування под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ється електрична напруга, він притяг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є постійний магніт хитного коромисла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, яке повертається, і потік дистиляту направляється у відбірник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. Коли живлення електромагніта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14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вимикається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, коромисло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дією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власної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набуває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початкове положення й потік дистиляту направляється в колону. Об'єм відібран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го дистиляту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визначають за допомогою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мірник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C3CD5" w:rsidRDefault="00727E50" w:rsidP="008C3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Проби кубового залишку відбирають за допомогою кубового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пробовідбир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, їх об'єм ви</w:t>
      </w:r>
      <w:r>
        <w:rPr>
          <w:rFonts w:ascii="Times New Roman" w:hAnsi="Times New Roman" w:cs="Times New Roman"/>
          <w:sz w:val="28"/>
          <w:szCs w:val="28"/>
          <w:lang w:val="uk-UA"/>
        </w:rPr>
        <w:t>значають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мірником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C3CD5" w:rsidRDefault="00727E50" w:rsidP="008C3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Датчик потоку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17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містить два електроди, які замикаються потоком охол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джувальної води, </w:t>
      </w:r>
      <w:r>
        <w:rPr>
          <w:rFonts w:ascii="Times New Roman" w:hAnsi="Times New Roman" w:cs="Times New Roman"/>
          <w:sz w:val="28"/>
          <w:szCs w:val="28"/>
          <w:lang w:val="uk-UA"/>
        </w:rPr>
        <w:t>що виходить із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дефлегматор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. Якщо охолоджувальна вода в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дсутня, електроди розмикаються, і система автоматичного керування в</w:t>
      </w:r>
      <w:r>
        <w:rPr>
          <w:rFonts w:ascii="Times New Roman" w:hAnsi="Times New Roman" w:cs="Times New Roman"/>
          <w:sz w:val="28"/>
          <w:szCs w:val="28"/>
          <w:lang w:val="uk-UA"/>
        </w:rPr>
        <w:t>имикає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установку.</w:t>
      </w:r>
    </w:p>
    <w:p w:rsidR="00727E50" w:rsidRPr="008C3CD5" w:rsidRDefault="00727E50" w:rsidP="008C3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D5">
        <w:rPr>
          <w:rFonts w:ascii="Times New Roman" w:hAnsi="Times New Roman" w:cs="Times New Roman"/>
          <w:sz w:val="28"/>
          <w:szCs w:val="28"/>
          <w:lang w:val="uk-UA"/>
        </w:rPr>
        <w:t>Контроль над температурою процесу здійснюється за допомогою термоме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рів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18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у кубі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8,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дефлегматорі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і в середній частині колони.</w:t>
      </w:r>
    </w:p>
    <w:p w:rsidR="00727E50" w:rsidRPr="008C3CD5" w:rsidRDefault="00727E50" w:rsidP="008C3C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D5">
        <w:rPr>
          <w:rFonts w:ascii="Times New Roman" w:hAnsi="Times New Roman" w:cs="Times New Roman"/>
          <w:sz w:val="28"/>
          <w:szCs w:val="28"/>
          <w:lang w:val="uk-UA"/>
        </w:rPr>
        <w:t>Потік теплових втрат, виходячи з колони в навколишнє середовище, прох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дить через стінку кожуха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, створюючи різницю температур між її внутрішньою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зовнішньою поверхнями. Ця різниця фіксується диференціальною термопарою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7 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і відображається на приладах шафи керування. Для забезпечення адіабатичного режиму роботи колони й підтримки її оптимального теплового балансу із шафи керування подається напруга на нагрівальні елементи </w:t>
      </w:r>
      <w:r w:rsidRPr="008C3CD5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 xml:space="preserve"> виділя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C3CD5">
        <w:rPr>
          <w:rFonts w:ascii="Times New Roman" w:hAnsi="Times New Roman" w:cs="Times New Roman"/>
          <w:sz w:val="28"/>
          <w:szCs w:val="28"/>
          <w:lang w:val="uk-UA"/>
        </w:rPr>
        <w:t>ть тепло, що компенсує теплові втрати колони.</w:t>
      </w:r>
    </w:p>
    <w:p w:rsidR="00727E50" w:rsidRPr="00E42CBC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виконання роботи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вімкнути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подачу охолоджувальної води в дефлегматор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На шафі керування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ввімкнути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живлення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порожні колби зі шліфами для дистиляту й кубового залишку.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концентрацію вихідного етилового спирту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ареометричним методом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.1).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За заданою викладачем кількістю вихідного етилового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розрахув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бензолу,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для азеотропної ректифікації.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За допомогою мірних циліндрів відміря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задану кількість вихідного етилового спирту й розраховану кількість бензолу.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За допомогою скляної лійки зали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спирт і бензол у куб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колони через горловину для термометра.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показань термометрів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18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і за допомогою відповідного р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гулятора шафи керування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температуру піщаної </w:t>
      </w:r>
      <w:r>
        <w:rPr>
          <w:rFonts w:ascii="Times New Roman" w:hAnsi="Times New Roman" w:cs="Times New Roman"/>
          <w:sz w:val="28"/>
          <w:szCs w:val="28"/>
          <w:lang w:val="uk-UA"/>
        </w:rPr>
        <w:t>бан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так, щоб темп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ратура суміші в кубі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перевищувала температуру кипіння потрійного азеотр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пу.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Після надходження пар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суміші в нижню царгу й у міру зростання пок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зань її диференціальної термопари пода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напругу компенсації на її нагрівальний елемент (див. інструкцію до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статкування ЛДР).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міру надходження пари суміші на інші царги й відповідно до пок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зань їх диференціальних термопар послідовно пода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компенсуюч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напругу на їх нагрівальні елементи.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того як дистилят почне капати 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з хитного коромисла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на шафі керування встанов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величину 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флегмов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числ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й 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ати його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відбір.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Першою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відбірник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надходить мутна рідина − гетерогенна фракція потрійного азеотропу. За допомогою відбірника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мірника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його об'єм.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Після того як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відбірник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почне надходити прозора рідина, потрі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ний азеотроп зли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колбу зі шліфом і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її.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 (визначає викладач)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мірника 16 відбира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проби ди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тиляту в пробірки й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якісне визначення наявності бензолу. Для цього в пробірку із пробою 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краплю води. Помутніння проби </w:t>
      </w:r>
      <w:r>
        <w:rPr>
          <w:rFonts w:ascii="Times New Roman" w:hAnsi="Times New Roman" w:cs="Times New Roman"/>
          <w:sz w:val="28"/>
          <w:szCs w:val="28"/>
          <w:lang w:val="uk-UA"/>
        </w:rPr>
        <w:t>свідчить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про ная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ність у ній бензолу.</w:t>
      </w:r>
    </w:p>
    <w:p w:rsidR="00727E50" w:rsidRPr="004969CC" w:rsidRDefault="00727E50" w:rsidP="004969CC">
      <w:pPr>
        <w:widowControl w:val="0"/>
        <w:numPr>
          <w:ilvl w:val="0"/>
          <w:numId w:val="8"/>
        </w:numPr>
        <w:tabs>
          <w:tab w:val="clear" w:pos="851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Коли якісні проби почн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ть показувати відсутність бензолу в дистиляті, процес припин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: − куб колони й напругу компенсації </w:t>
      </w:r>
      <w:r>
        <w:rPr>
          <w:rFonts w:ascii="Times New Roman" w:hAnsi="Times New Roman" w:cs="Times New Roman"/>
          <w:sz w:val="28"/>
          <w:szCs w:val="28"/>
          <w:lang w:val="uk-UA"/>
        </w:rPr>
        <w:t>вимкнути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. Після прип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нення кипіння суміші в кубі </w:t>
      </w:r>
      <w:r>
        <w:rPr>
          <w:rFonts w:ascii="Times New Roman" w:hAnsi="Times New Roman" w:cs="Times New Roman"/>
          <w:sz w:val="28"/>
          <w:szCs w:val="28"/>
          <w:lang w:val="uk-UA"/>
        </w:rPr>
        <w:t>вимкнути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подачу охолоджувальної води в дефлегм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тор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571305" w:rsidRDefault="00727E50" w:rsidP="00571305">
      <w:pPr>
        <w:widowControl w:val="0"/>
        <w:numPr>
          <w:ilvl w:val="0"/>
          <w:numId w:val="8"/>
        </w:numPr>
        <w:tabs>
          <w:tab w:val="clear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71305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Злити залишки дистиляту з вимірника </w:t>
      </w:r>
      <w:r w:rsidRPr="00571305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16 </w:t>
      </w:r>
      <w:r w:rsidRPr="00571305">
        <w:rPr>
          <w:rFonts w:ascii="Times New Roman" w:hAnsi="Times New Roman" w:cs="Times New Roman"/>
          <w:spacing w:val="-2"/>
          <w:sz w:val="28"/>
          <w:szCs w:val="28"/>
          <w:lang w:val="uk-UA"/>
        </w:rPr>
        <w:t>у колбу зі шліфом і зважують її.</w:t>
      </w:r>
    </w:p>
    <w:p w:rsidR="00727E50" w:rsidRPr="004969CC" w:rsidRDefault="00727E50" w:rsidP="00571305">
      <w:pPr>
        <w:widowControl w:val="0"/>
        <w:numPr>
          <w:ilvl w:val="0"/>
          <w:numId w:val="8"/>
        </w:numPr>
        <w:tabs>
          <w:tab w:val="clear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За допомогою кубового пробовідб</w:t>
      </w:r>
      <w:r>
        <w:rPr>
          <w:rFonts w:ascii="Times New Roman" w:hAnsi="Times New Roman" w:cs="Times New Roman"/>
          <w:sz w:val="28"/>
          <w:szCs w:val="28"/>
          <w:lang w:val="uk-UA"/>
        </w:rPr>
        <w:t>ирача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мірника </w:t>
      </w:r>
      <w:r w:rsidRPr="004969CC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>ібрати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бовий залишок (з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воднений спирт) і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його об'єм. Після чого його зли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колбу зі шліфом і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її.</w:t>
      </w:r>
    </w:p>
    <w:p w:rsidR="00727E50" w:rsidRPr="004969CC" w:rsidRDefault="00727E50" w:rsidP="00571305">
      <w:pPr>
        <w:widowControl w:val="0"/>
        <w:numPr>
          <w:ilvl w:val="0"/>
          <w:numId w:val="8"/>
        </w:numPr>
        <w:tabs>
          <w:tab w:val="clear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концентрацію з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водненого спирту електрометричним титр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ванням реактивом Фішера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див. 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.2).</w:t>
      </w:r>
    </w:p>
    <w:p w:rsidR="00727E50" w:rsidRPr="004969CC" w:rsidRDefault="00727E50" w:rsidP="00571305">
      <w:pPr>
        <w:widowControl w:val="0"/>
        <w:numPr>
          <w:ilvl w:val="0"/>
          <w:numId w:val="8"/>
        </w:numPr>
        <w:tabs>
          <w:tab w:val="clear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сі отримані рідини зда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лаборантові.</w:t>
      </w:r>
    </w:p>
    <w:p w:rsidR="00727E50" w:rsidRPr="004969CC" w:rsidRDefault="00727E50" w:rsidP="00571305">
      <w:pPr>
        <w:widowControl w:val="0"/>
        <w:numPr>
          <w:ilvl w:val="0"/>
          <w:numId w:val="8"/>
        </w:numPr>
        <w:tabs>
          <w:tab w:val="clear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Експериментальні дані </w:t>
      </w:r>
      <w:r>
        <w:rPr>
          <w:rFonts w:ascii="Times New Roman" w:hAnsi="Times New Roman" w:cs="Times New Roman"/>
          <w:sz w:val="28"/>
          <w:szCs w:val="28"/>
          <w:lang w:val="uk-UA"/>
        </w:rPr>
        <w:t>занести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у звіт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, скла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>теріальний баланс процесу.</w:t>
      </w:r>
    </w:p>
    <w:p w:rsidR="00727E50" w:rsidRDefault="00727E50" w:rsidP="00571305">
      <w:pPr>
        <w:widowControl w:val="0"/>
        <w:numPr>
          <w:ilvl w:val="0"/>
          <w:numId w:val="8"/>
        </w:numPr>
        <w:tabs>
          <w:tab w:val="clear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9CC">
        <w:rPr>
          <w:rFonts w:ascii="Times New Roman" w:hAnsi="Times New Roman" w:cs="Times New Roman"/>
          <w:sz w:val="28"/>
          <w:szCs w:val="28"/>
          <w:lang w:val="uk-UA"/>
        </w:rPr>
        <w:t>Приб</w:t>
      </w:r>
      <w:r>
        <w:rPr>
          <w:rFonts w:ascii="Times New Roman" w:hAnsi="Times New Roman" w:cs="Times New Roman"/>
          <w:sz w:val="28"/>
          <w:szCs w:val="28"/>
          <w:lang w:val="uk-UA"/>
        </w:rPr>
        <w:t>рати</w:t>
      </w:r>
      <w:r w:rsidRPr="004969CC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місце.</w:t>
      </w:r>
    </w:p>
    <w:p w:rsidR="00727E50" w:rsidRPr="00E42CBC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Експериментальні дані</w:t>
      </w:r>
    </w:p>
    <w:p w:rsidR="00727E50" w:rsidRPr="00B506E2" w:rsidRDefault="00727E50" w:rsidP="00B506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6E2">
        <w:rPr>
          <w:rFonts w:ascii="Times New Roman" w:hAnsi="Times New Roman" w:cs="Times New Roman"/>
          <w:sz w:val="28"/>
          <w:szCs w:val="28"/>
          <w:lang w:val="uk-UA"/>
        </w:rPr>
        <w:t xml:space="preserve">У ході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лабораторної </w:t>
      </w:r>
      <w:r w:rsidRPr="00B506E2">
        <w:rPr>
          <w:rFonts w:ascii="Times New Roman" w:hAnsi="Times New Roman" w:cs="Times New Roman"/>
          <w:sz w:val="28"/>
          <w:szCs w:val="28"/>
          <w:lang w:val="uk-UA"/>
        </w:rPr>
        <w:t xml:space="preserve">роботи необхідно одержати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B506E2">
        <w:rPr>
          <w:rFonts w:ascii="Times New Roman" w:hAnsi="Times New Roman" w:cs="Times New Roman"/>
          <w:sz w:val="28"/>
          <w:szCs w:val="28"/>
          <w:lang w:val="uk-UA"/>
        </w:rPr>
        <w:t xml:space="preserve"> дані.</w:t>
      </w:r>
    </w:p>
    <w:p w:rsidR="00727E50" w:rsidRPr="00B506E2" w:rsidRDefault="00727E50" w:rsidP="00B506E2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6E2">
        <w:rPr>
          <w:rFonts w:ascii="Times New Roman" w:hAnsi="Times New Roman" w:cs="Times New Roman"/>
          <w:sz w:val="28"/>
          <w:szCs w:val="28"/>
          <w:lang w:val="uk-UA"/>
        </w:rPr>
        <w:t>Концентраці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506E2">
        <w:rPr>
          <w:rFonts w:ascii="Times New Roman" w:hAnsi="Times New Roman" w:cs="Times New Roman"/>
          <w:sz w:val="28"/>
          <w:szCs w:val="28"/>
          <w:lang w:val="uk-UA"/>
        </w:rPr>
        <w:t xml:space="preserve"> вихідного технічного спирту.</w:t>
      </w:r>
    </w:p>
    <w:p w:rsidR="00727E50" w:rsidRPr="00B506E2" w:rsidRDefault="00727E50" w:rsidP="00B506E2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6E2">
        <w:rPr>
          <w:rFonts w:ascii="Times New Roman" w:hAnsi="Times New Roman" w:cs="Times New Roman"/>
          <w:sz w:val="28"/>
          <w:szCs w:val="28"/>
          <w:lang w:val="uk-UA"/>
        </w:rPr>
        <w:t>Склад вихідної потрійної суміші − об'єми й маси вихідного технічного спирту й бензолу.</w:t>
      </w:r>
    </w:p>
    <w:p w:rsidR="00727E50" w:rsidRPr="00B506E2" w:rsidRDefault="00727E50" w:rsidP="00B506E2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6E2">
        <w:rPr>
          <w:rFonts w:ascii="Times New Roman" w:hAnsi="Times New Roman" w:cs="Times New Roman"/>
          <w:sz w:val="28"/>
          <w:szCs w:val="28"/>
          <w:lang w:val="uk-UA"/>
        </w:rPr>
        <w:t>Об'єми й маси фракцій дистиляту й кубового залишку.</w:t>
      </w:r>
    </w:p>
    <w:p w:rsidR="00727E50" w:rsidRPr="00B506E2" w:rsidRDefault="00727E50" w:rsidP="00B506E2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6E2">
        <w:rPr>
          <w:rFonts w:ascii="Times New Roman" w:hAnsi="Times New Roman" w:cs="Times New Roman"/>
          <w:sz w:val="28"/>
          <w:szCs w:val="28"/>
          <w:lang w:val="uk-UA"/>
        </w:rPr>
        <w:t>Концентраці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506E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B506E2">
        <w:rPr>
          <w:rFonts w:ascii="Times New Roman" w:hAnsi="Times New Roman" w:cs="Times New Roman"/>
          <w:sz w:val="28"/>
          <w:szCs w:val="28"/>
          <w:lang w:val="uk-UA"/>
        </w:rPr>
        <w:t>водненого спирту (кубового залишку).</w:t>
      </w:r>
    </w:p>
    <w:p w:rsidR="00727E50" w:rsidRPr="006C7498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6C7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Методика проведення розрахунків</w:t>
      </w:r>
    </w:p>
    <w:p w:rsidR="00727E50" w:rsidRPr="006C7498" w:rsidRDefault="00727E50" w:rsidP="006C7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складу вихідної суміші для азеотропної ректифікації етилового спирту роблять графічно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трикутн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діаграм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(рис. 15). Припустимо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склад вихідної подвійної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точці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F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. Для оде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жання чистого спирту необхідно, щоб </w:t>
      </w:r>
      <w:r>
        <w:rPr>
          <w:rFonts w:ascii="Times New Roman" w:hAnsi="Times New Roman" w:cs="Times New Roman"/>
          <w:sz w:val="28"/>
          <w:szCs w:val="28"/>
          <w:lang w:val="uk-UA"/>
        </w:rPr>
        <w:t>у ході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ректифікації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була відігнана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потрійна азеотропна суміш</w:t>
      </w:r>
      <w:r w:rsidRPr="006C749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етиловий спирт − бензол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вода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, у яку ввійшла б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ся вода в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хідної подвійної суміші. Для цього до неї треба додати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певну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бензолу, тобто одержати потрійну вихідну суміш. На діаграмі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рис. 15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її склад відповідає точці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, отриманої перетинанням прямої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m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із прямою, що з'єднує точку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F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з ве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шиною чистого бензолу.</w:t>
      </w:r>
    </w:p>
    <w:p w:rsidR="00727E50" w:rsidRPr="006C7498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Приклад розрахунку сполуки вихідної суміші</w:t>
      </w:r>
    </w:p>
    <w:p w:rsidR="00727E50" w:rsidRPr="006C7498" w:rsidRDefault="00727E50" w:rsidP="006C7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Нехай заданий об'єм вихідного технічного спирту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V</w:t>
      </w:r>
      <w:r w:rsidRPr="006C749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=100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6C749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6C7498" w:rsidRDefault="00727E50" w:rsidP="006C7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>Його концентрація φ</w:t>
      </w:r>
      <w:r w:rsidRPr="006C749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=95%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мас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6C7498" w:rsidRDefault="00727E50" w:rsidP="006C7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>Температура в лабораторії 20°C.</w:t>
      </w:r>
    </w:p>
    <w:p w:rsidR="00727E50" w:rsidRPr="006C7498" w:rsidRDefault="00727E50" w:rsidP="006C7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об'єм бензолу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V</w:t>
      </w:r>
      <w:r w:rsidRPr="006C749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бензол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, необхідний для створення потрійної вихі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ної суміші.</w:t>
      </w:r>
    </w:p>
    <w:p w:rsidR="00727E50" w:rsidRPr="006C7498" w:rsidRDefault="00727E50" w:rsidP="006C7498">
      <w:pPr>
        <w:widowControl w:val="0"/>
        <w:numPr>
          <w:ilvl w:val="0"/>
          <w:numId w:val="1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>Потрійна діаграма на рис. 15 побудована для мольних концентрацій. Т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му перерахуємо концентрацію вихідного технічного спирту з масових часток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мольні:</w:t>
      </w:r>
    </w:p>
    <w:p w:rsidR="00727E50" w:rsidRPr="006C7498" w:rsidRDefault="00727E50" w:rsidP="006C7498">
      <w:pPr>
        <w:widowControl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position w:val="-68"/>
          <w:sz w:val="28"/>
          <w:szCs w:val="28"/>
          <w:lang w:val="uk-UA"/>
        </w:rPr>
        <w:object w:dxaOrig="8220" w:dyaOrig="1500">
          <v:shape id="_x0000_i1028" type="#_x0000_t75" style="width:407.25pt;height:75pt" o:ole="">
            <v:imagedata r:id="rId34" o:title=""/>
          </v:shape>
          <o:OLEObject Type="Embed" ProgID="Equation.3" ShapeID="_x0000_i1028" DrawAspect="Content" ObjectID="_1263307409" r:id="rId35"/>
        </w:objec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=88,14%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27E50" w:rsidRPr="006C7498" w:rsidRDefault="00727E50" w:rsidP="006C7498">
      <w:pPr>
        <w:widowControl w:val="0"/>
        <w:numPr>
          <w:ilvl w:val="0"/>
          <w:numId w:val="1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На потрійній діаграмі (рис. 15) відкладемо точку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F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, що відповідає мол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ній частці спирту ω</w:t>
      </w:r>
      <w:r w:rsidRPr="006C7498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=88,14%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і з'єднаємо її з вершиною чистого бензолу пр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мою лінією.</w:t>
      </w:r>
    </w:p>
    <w:p w:rsidR="00727E50" w:rsidRPr="006C7498" w:rsidRDefault="00727E50" w:rsidP="006C7498">
      <w:pPr>
        <w:widowControl w:val="0"/>
        <w:numPr>
          <w:ilvl w:val="0"/>
          <w:numId w:val="1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З'єднаємо прямою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m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вершину чистого спирту з азеотропною точкою п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трійної суміші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М.</w:t>
      </w:r>
    </w:p>
    <w:p w:rsidR="00727E50" w:rsidRPr="006C7498" w:rsidRDefault="00727E50" w:rsidP="009D2798">
      <w:pPr>
        <w:widowControl w:val="0"/>
        <w:numPr>
          <w:ilvl w:val="0"/>
          <w:numId w:val="1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склад вихідної потрійної суміші, що відповідає точці </w:t>
      </w:r>
      <w:r w:rsidRPr="006C7498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7E50" w:rsidRPr="006C7498" w:rsidRDefault="00727E50" w:rsidP="00F97A50">
      <w:pPr>
        <w:widowControl w:val="0"/>
        <w:numPr>
          <w:ilvl w:val="0"/>
          <w:numId w:val="27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вміст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шкал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на правій стороні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ω</w:t>
      </w:r>
      <w:r w:rsidRPr="006C7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Еспирт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= 67,0%;</w:t>
      </w:r>
    </w:p>
    <w:p w:rsidR="00727E50" w:rsidRPr="006C7498" w:rsidRDefault="00727E50" w:rsidP="00F97A50">
      <w:pPr>
        <w:widowControl w:val="0"/>
        <w:numPr>
          <w:ilvl w:val="0"/>
          <w:numId w:val="27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вміст води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шкал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на лівій стороні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ω</w:t>
      </w:r>
      <w:r w:rsidRPr="006C7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Евода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= 9,6%;</w:t>
      </w:r>
    </w:p>
    <w:p w:rsidR="00727E50" w:rsidRPr="006C7498" w:rsidRDefault="00727E50" w:rsidP="00F97A50">
      <w:pPr>
        <w:widowControl w:val="0"/>
        <w:numPr>
          <w:ilvl w:val="0"/>
          <w:numId w:val="27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вміст бензолу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шкал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на нижній стороні трикутника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ω</w:t>
      </w:r>
      <w:r w:rsidRPr="006C7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Ебензол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= 23,4%.</w:t>
      </w:r>
    </w:p>
    <w:p w:rsidR="00727E50" w:rsidRPr="006C7498" w:rsidRDefault="00727E50" w:rsidP="009D2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Перевіримо результат: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ω</w:t>
      </w:r>
      <w:r w:rsidRPr="006C7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Еспирт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+ ω</w:t>
      </w:r>
      <w:r w:rsidRPr="006C7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Евода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+ ω</w:t>
      </w:r>
      <w:r w:rsidRPr="006C749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Ебензол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=67,0+9,6+23,4=100%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6C7498" w:rsidRDefault="00727E50" w:rsidP="009D2798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>клад суміші визначений правильно.</w:t>
      </w:r>
    </w:p>
    <w:p w:rsidR="00727E50" w:rsidRPr="009D1799" w:rsidRDefault="00727E50" w:rsidP="009D2798">
      <w:pPr>
        <w:widowControl w:val="0"/>
        <w:numPr>
          <w:ilvl w:val="0"/>
          <w:numId w:val="1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рис. </w:t>
      </w:r>
      <w:r>
        <w:rPr>
          <w:rFonts w:ascii="Times New Roman" w:hAnsi="Times New Roman" w:cs="Times New Roman"/>
          <w:sz w:val="28"/>
          <w:szCs w:val="28"/>
          <w:lang w:val="uk-UA"/>
        </w:rPr>
        <w:t>23 (див. п. 4.1)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густина етилового спирту при заданій температурі в лабораторії становить ρ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=0,808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г/см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9D1799" w:rsidRDefault="00727E50" w:rsidP="009D2798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Отже, маса заданої кількості технічного спирту дорівнює: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m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=ρ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V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=0,808·100=80,8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9D1799" w:rsidRDefault="00727E50" w:rsidP="009D2798">
      <w:pPr>
        <w:widowControl w:val="0"/>
        <w:numPr>
          <w:ilvl w:val="0"/>
          <w:numId w:val="1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Маса чистого етилового спирту становить </w:t>
      </w:r>
      <w:r w:rsidRPr="009D179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219" w:dyaOrig="420">
          <v:shape id="_x0000_i1029" type="#_x0000_t75" style="width:59.25pt;height:20.25pt" o:ole="">
            <v:imagedata r:id="rId36" o:title=""/>
          </v:shape>
          <o:OLEObject Type="Embed" ProgID="Equation.3" ShapeID="_x0000_i1029" DrawAspect="Content" ObjectID="_1263307410" r:id="rId37"/>
        </w:objec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m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· φ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= =80,8·0,95= 76,76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9D1799" w:rsidRDefault="00727E50" w:rsidP="009D2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Кількість мол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: ν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D179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960" w:dyaOrig="420">
          <v:shape id="_x0000_i1030" type="#_x0000_t75" style="width:48.75pt;height:20.25pt" o:ole="">
            <v:imagedata r:id="rId38" o:title=""/>
          </v:shape>
          <o:OLEObject Type="Embed" ProgID="Equation.3" ShapeID="_x0000_i1030" DrawAspect="Content" ObjectID="_1263307411" r:id="rId39"/>
        </w:objec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= 76,76/46,069=1,67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моль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7E50" w:rsidRPr="009D1799" w:rsidRDefault="00727E50" w:rsidP="00656A22">
      <w:pPr>
        <w:widowControl w:val="0"/>
        <w:numPr>
          <w:ilvl w:val="0"/>
          <w:numId w:val="11"/>
        </w:numPr>
        <w:tabs>
          <w:tab w:val="clear" w:pos="1725"/>
          <w:tab w:val="num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Цій кількості етилового спирту відповідає </w:t>
      </w:r>
      <w:r w:rsidRPr="009D179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880" w:dyaOrig="420">
          <v:shape id="_x0000_i1031" type="#_x0000_t75" style="width:45pt;height:20.25pt" o:ole="">
            <v:imagedata r:id="rId40" o:title=""/>
          </v:shape>
          <o:OLEObject Type="Embed" ProgID="Equation.3" ShapeID="_x0000_i1031" DrawAspect="Content" ObjectID="_1263307412" r:id="rId41"/>
        </w:objec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(ν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/ω</w:t>
      </w:r>
      <w:r w:rsidRPr="009D179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Еспирт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)ω</w:t>
      </w:r>
      <w:r w:rsidRPr="009D179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Ебензол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= =(1,67/67,0)·23,4=0,58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моль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, або  </w:t>
      </w:r>
      <w:r w:rsidRPr="009D179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940" w:dyaOrig="420">
          <v:shape id="_x0000_i1032" type="#_x0000_t75" style="width:45pt;height:20.25pt" o:ole="">
            <v:imagedata r:id="rId42" o:title=""/>
          </v:shape>
          <o:OLEObject Type="Embed" ProgID="Equation.3" ShapeID="_x0000_i1032" DrawAspect="Content" ObjectID="_1263307413" r:id="rId43"/>
        </w:objec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0,58·78,11=45,30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 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бензолу.</w:t>
      </w:r>
    </w:p>
    <w:p w:rsidR="00727E50" w:rsidRPr="009D1799" w:rsidRDefault="00727E50" w:rsidP="009D2798">
      <w:pPr>
        <w:widowControl w:val="0"/>
        <w:numPr>
          <w:ilvl w:val="0"/>
          <w:numId w:val="11"/>
        </w:numPr>
        <w:tabs>
          <w:tab w:val="clear" w:pos="1725"/>
          <w:tab w:val="num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При густині бензолу ρ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бензол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=0,879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г/см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(табл. 1) його об'єм </w:t>
      </w:r>
      <w:r>
        <w:rPr>
          <w:rFonts w:ascii="Times New Roman" w:hAnsi="Times New Roman" w:cs="Times New Roman"/>
          <w:sz w:val="28"/>
          <w:szCs w:val="28"/>
          <w:lang w:val="uk-UA"/>
        </w:rPr>
        <w:t>дорівнює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V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бензол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9D1799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740" w:dyaOrig="420">
          <v:shape id="_x0000_i1033" type="#_x0000_t75" style="width:36pt;height:20.25pt" o:ole="">
            <v:imagedata r:id="rId44" o:title=""/>
          </v:shape>
          <o:OLEObject Type="Embed" ProgID="Equation.3" ShapeID="_x0000_i1033" DrawAspect="Content" ObjectID="_1263307414" r:id="rId45"/>
        </w:objec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·ρ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бензол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= 45,30·0,879=39,82 </w:t>
      </w:r>
      <w:r w:rsidRPr="009D1799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9D1799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9D1799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9D179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оформлення звіту</w:t>
      </w:r>
    </w:p>
    <w:p w:rsidR="00727E50" w:rsidRPr="009D1799" w:rsidRDefault="00727E50" w:rsidP="009D17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лабораторної роботи повинен 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дані.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Концентраці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вихідного етилового спирту.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Потрійн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діаграм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з графічним розрахунком складу вихідної суміші.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Результати розрахунку складу вихідної суміші.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Матеріальний баланс процесу ректифікації.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Дані для визначення титру реактиву Фішера.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Дані для визначення вмісту води в етиловому спирті.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к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>рив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D1799">
        <w:rPr>
          <w:rFonts w:ascii="Times New Roman" w:hAnsi="Times New Roman" w:cs="Times New Roman"/>
          <w:sz w:val="28"/>
          <w:szCs w:val="28"/>
          <w:lang w:val="uk-UA"/>
        </w:rPr>
        <w:t xml:space="preserve"> титрування.</w:t>
      </w:r>
    </w:p>
    <w:p w:rsidR="00727E50" w:rsidRPr="009D1799" w:rsidRDefault="00727E50" w:rsidP="009D1799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99"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</w:p>
    <w:p w:rsidR="00727E50" w:rsidRPr="00E42CBC" w:rsidRDefault="00727E50" w:rsidP="00656A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Контрольні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завдання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Які особливості фазової рівноваги сумішей неідеальних рідин?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Що таке азеотропна суміш?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На які компоненти </w:t>
      </w:r>
      <w:r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перегон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(ректифікації) </w:t>
      </w:r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поділяються доаз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отропні й заазеотропні суміші у випадку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систем з мінімальною й ма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симальною температурою кипіння?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Наведіть особливості фазової рівноваги сумішей обмежено розчинних одна в одній рідин?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Що таке ректифікація?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Що таке флегмове число?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лаштовані ректифікаційні колони періодичної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безперервної 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лаштовані ректифікаційні установки періодичної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безперервної дії для поділу подвійних сумішей?</w:t>
      </w:r>
    </w:p>
    <w:p w:rsidR="00727E50" w:rsidRPr="00CB3441" w:rsidRDefault="00727E50" w:rsidP="00CB3441">
      <w:pPr>
        <w:widowControl w:val="0"/>
        <w:numPr>
          <w:ilvl w:val="0"/>
          <w:numId w:val="13"/>
        </w:numPr>
        <w:tabs>
          <w:tab w:val="clear" w:pos="1571"/>
          <w:tab w:val="num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Наведіть особливості трикутної діаграми?</w:t>
      </w:r>
    </w:p>
    <w:p w:rsidR="00727E50" w:rsidRPr="00CB3441" w:rsidRDefault="00727E50" w:rsidP="0025681F">
      <w:pPr>
        <w:widowControl w:val="0"/>
        <w:numPr>
          <w:ilvl w:val="0"/>
          <w:numId w:val="13"/>
        </w:numPr>
        <w:tabs>
          <w:tab w:val="clear" w:pos="1571"/>
          <w:tab w:val="num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лаштовані ректифікаційні установки для поділу потрійних сумішей?</w:t>
      </w:r>
    </w:p>
    <w:p w:rsidR="00727E50" w:rsidRPr="00CB3441" w:rsidRDefault="00727E50" w:rsidP="0025681F">
      <w:pPr>
        <w:widowControl w:val="0"/>
        <w:numPr>
          <w:ilvl w:val="0"/>
          <w:numId w:val="13"/>
        </w:numPr>
        <w:tabs>
          <w:tab w:val="clear" w:pos="1571"/>
          <w:tab w:val="num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Що таке азеотропна ректифікація?</w:t>
      </w:r>
    </w:p>
    <w:p w:rsidR="00727E50" w:rsidRPr="00CB3441" w:rsidRDefault="00727E50" w:rsidP="0025681F">
      <w:pPr>
        <w:widowControl w:val="0"/>
        <w:numPr>
          <w:ilvl w:val="0"/>
          <w:numId w:val="13"/>
        </w:numPr>
        <w:tabs>
          <w:tab w:val="clear" w:pos="1571"/>
          <w:tab w:val="num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Які існують способи зневодн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ння етилового спирту?</w:t>
      </w:r>
    </w:p>
    <w:p w:rsidR="00727E50" w:rsidRPr="00CB3441" w:rsidRDefault="00727E50" w:rsidP="0025681F">
      <w:pPr>
        <w:widowControl w:val="0"/>
        <w:numPr>
          <w:ilvl w:val="0"/>
          <w:numId w:val="13"/>
        </w:numPr>
        <w:tabs>
          <w:tab w:val="clear" w:pos="1571"/>
          <w:tab w:val="num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Чому для зневодн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ння етилового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застосовують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азеотропну ре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тифікацію?</w:t>
      </w:r>
    </w:p>
    <w:p w:rsidR="00727E50" w:rsidRPr="00CB3441" w:rsidRDefault="00727E50" w:rsidP="0025681F">
      <w:pPr>
        <w:widowControl w:val="0"/>
        <w:numPr>
          <w:ilvl w:val="0"/>
          <w:numId w:val="13"/>
        </w:numPr>
        <w:tabs>
          <w:tab w:val="clear" w:pos="1571"/>
          <w:tab w:val="num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Поясніть будову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принцип роботи промислової установки для знево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ння етилового спирту методом азеотропної ректифікації?</w:t>
      </w:r>
    </w:p>
    <w:p w:rsidR="00727E50" w:rsidRPr="00CB3441" w:rsidRDefault="00727E50" w:rsidP="0025681F">
      <w:pPr>
        <w:widowControl w:val="0"/>
        <w:numPr>
          <w:ilvl w:val="0"/>
          <w:numId w:val="13"/>
        </w:numPr>
        <w:tabs>
          <w:tab w:val="clear" w:pos="1571"/>
          <w:tab w:val="num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>Як розраховується склад вихідної потрійної суміші для азеотропної ре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>тифікації етилового спирту?</w:t>
      </w:r>
    </w:p>
    <w:p w:rsidR="00727E50" w:rsidRPr="00CB3441" w:rsidRDefault="00727E50" w:rsidP="0025681F">
      <w:pPr>
        <w:widowControl w:val="0"/>
        <w:numPr>
          <w:ilvl w:val="0"/>
          <w:numId w:val="13"/>
        </w:numPr>
        <w:tabs>
          <w:tab w:val="clear" w:pos="1571"/>
          <w:tab w:val="num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У якій послідовності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 в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яких умовах відганяються фракції суміші </w:t>
      </w:r>
      <w:r>
        <w:rPr>
          <w:rFonts w:ascii="Times New Roman" w:hAnsi="Times New Roman" w:cs="Times New Roman"/>
          <w:sz w:val="28"/>
          <w:szCs w:val="28"/>
          <w:lang w:val="uk-UA"/>
        </w:rPr>
        <w:t>в процесі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азеотропн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B3441">
        <w:rPr>
          <w:rFonts w:ascii="Times New Roman" w:hAnsi="Times New Roman" w:cs="Times New Roman"/>
          <w:sz w:val="28"/>
          <w:szCs w:val="28"/>
          <w:lang w:val="uk-UA"/>
        </w:rPr>
        <w:t xml:space="preserve"> ректифікації етилового спирту?</w:t>
      </w:r>
    </w:p>
    <w:p w:rsidR="00727E50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</w:t>
      </w: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</w:t>
      </w:r>
    </w:p>
    <w:p w:rsidR="00727E50" w:rsidRPr="00E42CB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АДСОРБЦІЯ ЕТИЛОВОГО СПИРТУ АКТИВОВАНИМ ВУГІЛЛЯМ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Механізм адсорбції в нерухомому шарі зернистого адсорбенту</w:t>
      </w:r>
    </w:p>
    <w:p w:rsidR="00727E50" w:rsidRPr="00AA561C" w:rsidRDefault="00727E50" w:rsidP="00C31AAD">
      <w:pPr>
        <w:widowControl w:val="0"/>
        <w:tabs>
          <w:tab w:val="left" w:pos="1026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технологічних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 ході яких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етиловий спирт, існує необхідність уловлювання його пари з </w:t>
      </w:r>
      <w:r>
        <w:rPr>
          <w:rFonts w:ascii="Times New Roman" w:hAnsi="Times New Roman" w:cs="Times New Roman"/>
          <w:sz w:val="28"/>
          <w:szCs w:val="28"/>
          <w:lang w:val="uk-UA"/>
        </w:rPr>
        <w:t>повітря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. Часто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ціє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мет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застосовують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процес його адсорбції активован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вугілл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ихідними даними для розрахунку адсорберів є: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Y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вихідна концентрація адсорбату в пароповітряній суміші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, кг/кг повітря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Y</w:t>
      </w:r>
      <w:r w:rsidRPr="00AA561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мінімальна концентрація адсорбату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пароповітряній суміші після адс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рбції, яку ще можна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, кг/кг повітря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п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концентрація адсорбату в адсорбенті в початковий момент часу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, кг/кг адсорбенту;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концентрація адсорбату в адсорбенті, що відповідає концентрації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Y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у газі,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кг/кг адсорбенту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w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фіктивна швидкість пароповітряної суміші,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м/с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ρ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см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−густина пароповітряної суміші,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кг/м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ρ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н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насипна щільність адсорбенту,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кг/м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сум.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масова витрата пароповітряної суміші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, кг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Рушійна сила адсорбції −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різниця між робочою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рівноважною концентрац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єю адсорбату.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Число одиниць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перенесення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DC42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зміна робочих концентрацій адсорбату на одиницю рушійної сили. Одна одиниця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=1) відповідає ділянці ап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рата, на якому зміна робочих концентрацій дорівнює рушійній силі.</w:t>
      </w:r>
    </w:p>
    <w:p w:rsidR="00727E50" w:rsidRPr="00AA561C" w:rsidRDefault="00727E50" w:rsidP="00C31A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noProof/>
          <w:sz w:val="28"/>
          <w:szCs w:val="28"/>
          <w:lang w:val="uk-UA"/>
        </w:rPr>
        <w:t>Якщо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ставиться завдання розрахувати адсорбер за заданою висотою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 (м)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і площ</w:t>
      </w:r>
      <w:r>
        <w:rPr>
          <w:rFonts w:ascii="Times New Roman" w:hAnsi="Times New Roman" w:cs="Times New Roman"/>
          <w:sz w:val="28"/>
          <w:szCs w:val="28"/>
          <w:lang w:val="uk-UA"/>
        </w:rPr>
        <w:t>иною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перетину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S (м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, то в цьому випадку необхідно знайти тривалість пр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цесу адсорбції (час захисної дії)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τ,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відповідає цим параметрам.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Припустимо, концентрація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досягається в момент часу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τ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на висоті шару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бто,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шарі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весь адсорбат адсорбується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повністю (рис. 18).</w:t>
      </w:r>
    </w:p>
    <w:p w:rsidR="00727E50" w:rsidRPr="00AA561C" w:rsidRDefault="00CB1EB7" w:rsidP="0084215E">
      <w:pPr>
        <w:widowControl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78" style="position:absolute;left:0;text-align:left;margin-left:13.85pt;margin-top:86.2pt;width:468pt;height:207.6pt;z-index:10" coordorigin="1686,1134" coordsize="9360,4152">
            <v:shape id="_x0000_s1079" type="#_x0000_t202" style="position:absolute;left:1686;top:4834;width:9360;height:452" filled="f" stroked="f">
              <v:textbox style="mso-next-textbox:#_x0000_s1079">
                <w:txbxContent>
                  <w:p w:rsidR="00727E50" w:rsidRPr="00652B91" w:rsidRDefault="00727E50" w:rsidP="00DD2C7D">
                    <w:pPr>
                      <w:ind w:left="284"/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</w:pP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Рис.</w:t>
                    </w:r>
                    <w:r w:rsidRPr="00652B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18</w:t>
                    </w:r>
                    <w:r w:rsidRPr="00652B9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Механ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і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зм адсорбц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ії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в 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шарі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не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рухомого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 xml:space="preserve"> зернистого адсорбент</w:t>
                    </w:r>
                    <w:r w:rsidRPr="00652B91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  <w:lang w:val="uk-UA"/>
                      </w:rPr>
                      <w:t>у</w:t>
                    </w:r>
                  </w:p>
                </w:txbxContent>
              </v:textbox>
            </v:shape>
            <v:shape id="_x0000_s1080" type="#_x0000_t75" style="position:absolute;left:1695;top:1134;width:9351;height:3700;mso-position-vertical:center">
              <v:imagedata r:id="rId46" o:title=""/>
            </v:shape>
            <w10:wrap type="square"/>
          </v:group>
        </w:pic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У міру проходження парогазової суміші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шар адсорбенту поверхня й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го зерен насичується компонентом, що поглинається, і до часу 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τ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його концентр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ція на початку шару адсорбенту зростає з 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. Концентрація 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установл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ється вже на висоті 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="00727E50"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="00727E50" w:rsidRPr="00AA5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AA561C" w:rsidRDefault="00727E50" w:rsidP="0084215E">
      <w:pPr>
        <w:widowControl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певного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часу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τ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концентрація на початку шару зростає до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п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, близької до рівноважної зі складом газу, що надходить,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р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, а концентрація в адсорбенті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і в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дповідно в газі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Y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досягається на висоті шару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. Це означає, що поверхня зерен на початку шару вже наситилася адсорбатом і в процесі адсорбції більше не бере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. Висота шару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висотою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робочого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шару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подальшо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ходже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процесу працювати буде тільки об'єм шару між перетинами, що відповідають концентраціям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п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Ці перетини переміщ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ються вгору. У момент часу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τ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робочим буде шар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FA603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 w:rsidRPr="00FA6032">
        <w:rPr>
          <w:rFonts w:ascii="Times New Roman" w:hAnsi="Times New Roman" w:cs="Times New Roman"/>
          <w:i/>
          <w:iCs/>
          <w:sz w:val="28"/>
          <w:szCs w:val="28"/>
          <w:lang w:val="uk-UA"/>
        </w:rPr>
        <w:t>−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FA603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′.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Шар висотою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′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уже не буде, а шар висотою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3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'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ще не буде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робочим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711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>Після того як адсорбент насититься адсорбатом, він переста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його погл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нати. Почн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проскакування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цього компонента. Час від початку процесу до моменту проскакування адсорбату через весь шар адсорбенту називається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часом захисної дії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AA561C" w:rsidRDefault="00727E50" w:rsidP="0071186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 захисної дії можна визначити за рівнянням Шилова: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τ=τ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+k(H-H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) ,</w:t>
      </w:r>
    </w:p>
    <w:p w:rsidR="00727E50" w:rsidRPr="00AA561C" w:rsidRDefault="00727E50" w:rsidP="00EE4989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k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коефіцієнт  поглинальної дії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час насичення шару адсорбенту вис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тою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с/м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. Його можна визначити експериментально або обчислити за рівня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ням матеріального балансу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шару.</w:t>
      </w:r>
    </w:p>
    <w:p w:rsidR="00727E50" w:rsidRPr="00AA561C" w:rsidRDefault="00727E50" w:rsidP="0093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Величина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τ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0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з рівняння 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position w:val="-36"/>
          <w:sz w:val="28"/>
          <w:szCs w:val="28"/>
          <w:lang w:val="uk-UA"/>
        </w:rPr>
        <w:object w:dxaOrig="2280" w:dyaOrig="880">
          <v:shape id="_x0000_i1034" type="#_x0000_t75" style="width:111.75pt;height:45pt" o:ole="">
            <v:imagedata r:id="rId47" o:title=""/>
          </v:shape>
          <o:OLEObject Type="Embed" ProgID="Equation.3" ShapeID="_x0000_i1034" DrawAspect="Content" ObjectID="_1263307415" r:id="rId48"/>
        </w:objec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27E50" w:rsidRPr="00AA561C" w:rsidRDefault="00727E50" w:rsidP="00EE4989">
      <w:pPr>
        <w:widowControl w:val="0"/>
        <w:tabs>
          <w:tab w:val="left" w:pos="11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V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– коефіцієнт масопередачі,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кг/м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AA561C" w:rsidRDefault="00727E50" w:rsidP="00EE4989">
      <w:pPr>
        <w:widowControl w:val="0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Y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*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рівноважна концентрація адсорбату, яку знаходять за ізотермою а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сорбції для даної температури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, кг/кг повітря.</w:t>
      </w:r>
    </w:p>
    <w:p w:rsidR="00727E50" w:rsidRPr="00AA561C" w:rsidRDefault="00727E50" w:rsidP="00AA5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>Коефіцієнт масопередачі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адсорбції активованим вугіллям</w:t>
      </w:r>
    </w:p>
    <w:p w:rsidR="00727E50" w:rsidRPr="00EE4989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420" w:dyaOrig="859">
          <v:shape id="_x0000_i1035" type="#_x0000_t75" style="width:120pt;height:42.75pt" o:ole="">
            <v:imagedata r:id="rId49" o:title=""/>
          </v:shape>
          <o:OLEObject Type="Embed" ProgID="Equation.3" ShapeID="_x0000_i1035" DrawAspect="Content" ObjectID="_1263307416" r:id="rId50"/>
        </w:objec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кг/м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27E50" w:rsidRPr="00AA561C" w:rsidRDefault="00727E50" w:rsidP="00AA561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D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коефіцієнт дифузії компонента, що поглинається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, м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с;</w:t>
      </w:r>
    </w:p>
    <w:p w:rsidR="00727E50" w:rsidRPr="00AA561C" w:rsidRDefault="00727E50" w:rsidP="00AA5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>η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см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кінематична в'язкість пароповітряної суміші,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2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/с;</w:t>
      </w:r>
    </w:p>
    <w:p w:rsidR="00727E50" w:rsidRPr="00AA561C" w:rsidRDefault="00727E50" w:rsidP="00AA5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d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з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− середній розмір зерен вугілля,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м.</w:t>
      </w:r>
    </w:p>
    <w:p w:rsidR="00727E50" w:rsidRPr="00AA561C" w:rsidRDefault="00727E50" w:rsidP="00AA56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Висоту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H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для часу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τ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добутком числа одиниць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на висоту однієї одиниці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h</w: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H</w:t>
      </w:r>
      <w:r w:rsidRPr="00AA561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>=nh, м.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Висоту одиниці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перенесення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за формулою</w:t>
      </w:r>
    </w:p>
    <w:p w:rsidR="00727E50" w:rsidRPr="00AA561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561C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1080" w:dyaOrig="780">
          <v:shape id="_x0000_i1036" type="#_x0000_t75" style="width:53.25pt;height:39pt" o:ole="">
            <v:imagedata r:id="rId51" o:title=""/>
          </v:shape>
          <o:OLEObject Type="Embed" ProgID="Equation.3" ShapeID="_x0000_i1036" DrawAspect="Content" ObjectID="_1263307417" r:id="rId52"/>
        </w:object>
      </w:r>
      <w:r w:rsidRPr="00AA561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27E50" w:rsidRPr="007D78DE" w:rsidRDefault="00727E50" w:rsidP="007118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DE">
        <w:rPr>
          <w:rFonts w:ascii="Times New Roman" w:hAnsi="Times New Roman" w:cs="Times New Roman"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 xml:space="preserve"> 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t>итися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 xml:space="preserve"> із процесом адсорбції пари етилового спирту активов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 xml:space="preserve">ним вугіллям,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навчитися 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>розрах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 xml:space="preserve"> час захисної дії шару активован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 xml:space="preserve">го вугілля висотою </w:t>
      </w:r>
      <w:r w:rsidRPr="007D78DE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 xml:space="preserve">=1 </w:t>
      </w:r>
      <w:r w:rsidRPr="007D78DE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7D78DE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експериментальних даних..</w:t>
      </w:r>
    </w:p>
    <w:p w:rsidR="00727E50" w:rsidRPr="00EE4989" w:rsidRDefault="00727E50" w:rsidP="00EE49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989">
        <w:rPr>
          <w:rFonts w:ascii="Times New Roman" w:hAnsi="Times New Roman" w:cs="Times New Roman"/>
          <w:sz w:val="28"/>
          <w:szCs w:val="28"/>
          <w:lang w:val="uk-UA"/>
        </w:rPr>
        <w:t xml:space="preserve">Реактиви й 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Pr="00EE498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7E50" w:rsidRPr="00EF3A4A" w:rsidRDefault="00727E50" w:rsidP="00EE4989">
      <w:pPr>
        <w:widowControl w:val="0"/>
        <w:numPr>
          <w:ilvl w:val="0"/>
          <w:numId w:val="28"/>
        </w:numPr>
        <w:tabs>
          <w:tab w:val="clear" w:pos="1440"/>
          <w:tab w:val="left" w:pos="900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4A">
        <w:rPr>
          <w:rFonts w:ascii="Times New Roman" w:hAnsi="Times New Roman" w:cs="Times New Roman"/>
          <w:sz w:val="28"/>
          <w:szCs w:val="28"/>
          <w:lang w:val="uk-UA"/>
        </w:rPr>
        <w:t>спирт етиловий технічний ГОСТ 18300-87;</w:t>
      </w:r>
    </w:p>
    <w:p w:rsidR="00727E50" w:rsidRPr="00EF3A4A" w:rsidRDefault="00727E50" w:rsidP="00EE4989">
      <w:pPr>
        <w:widowControl w:val="0"/>
        <w:numPr>
          <w:ilvl w:val="0"/>
          <w:numId w:val="28"/>
        </w:numPr>
        <w:tabs>
          <w:tab w:val="clear" w:pos="1440"/>
          <w:tab w:val="left" w:pos="900"/>
          <w:tab w:val="num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4A">
        <w:rPr>
          <w:rFonts w:ascii="Times New Roman" w:hAnsi="Times New Roman" w:cs="Times New Roman"/>
          <w:sz w:val="28"/>
          <w:szCs w:val="28"/>
          <w:lang w:val="uk-UA"/>
        </w:rPr>
        <w:t>лабораторна установка для адсорбції в нерухомому шарі зернистого ад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>торбенту.</w:t>
      </w:r>
    </w:p>
    <w:p w:rsidR="00727E50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F3A4A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3A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Pr="00EF3A4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абораторн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EF3A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установк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727E50" w:rsidRPr="00EF3A4A" w:rsidRDefault="00727E50" w:rsidP="00EF3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Основою лабораторної установки (рис.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) є адсорбер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складається зі скляної трубки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діаметром 30 мм, яка містить активоване вугілля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. Трубка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середині нижнього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і верхнього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нагрівальних елементів, які, у свою чергу, оточені кожухами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. На внутрішній і зовнішній поверхнях трубки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нижня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і верхня </w:t>
      </w:r>
      <w:r w:rsidRPr="00EF3A4A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диференціальні термопари, кожна з яких склад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ється із внутрішньої й зовнішньої частин, </w:t>
      </w:r>
      <w:r>
        <w:rPr>
          <w:rFonts w:ascii="Times New Roman" w:hAnsi="Times New Roman" w:cs="Times New Roman"/>
          <w:sz w:val="28"/>
          <w:szCs w:val="28"/>
          <w:lang w:val="uk-UA"/>
        </w:rPr>
        <w:t>увімкнених</w:t>
      </w:r>
      <w:r w:rsidRPr="00EF3A4A">
        <w:rPr>
          <w:rFonts w:ascii="Times New Roman" w:hAnsi="Times New Roman" w:cs="Times New Roman"/>
          <w:sz w:val="28"/>
          <w:szCs w:val="28"/>
          <w:lang w:val="uk-UA"/>
        </w:rPr>
        <w:t xml:space="preserve"> назустріч одна одній.</w:t>
      </w:r>
    </w:p>
    <w:p w:rsidR="00727E50" w:rsidRPr="00E460AA" w:rsidRDefault="00727E50" w:rsidP="00E460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Нижня частина адсорбера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через трійник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і кран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з'єднана з колбою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для вихідного спирту й триходовим краном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. Колба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для спирту через рот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метр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і трійник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14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із затискачем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з'єднана з компресором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. Триходовий кран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12 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з'єднує адсорбер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 з атмосферою й колбою-парогенератором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17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 xml:space="preserve">, установленою на колбонагрівачі </w:t>
      </w:r>
      <w:r w:rsidRPr="00E460AA">
        <w:rPr>
          <w:rFonts w:ascii="Times New Roman" w:hAnsi="Times New Roman" w:cs="Times New Roman"/>
          <w:i/>
          <w:iCs/>
          <w:sz w:val="28"/>
          <w:szCs w:val="28"/>
          <w:lang w:val="uk-UA"/>
        </w:rPr>
        <w:t>18</w:t>
      </w:r>
      <w:r w:rsidRPr="00E46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35379B" w:rsidRDefault="00CB1EB7" w:rsidP="00D12ECA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lastRenderedPageBreak/>
        <w:pict>
          <v:group id="_x0000_s1081" style="position:absolute;left:0;text-align:left;margin-left:17.65pt;margin-top:-13.3pt;width:462.15pt;height:537.15pt;z-index:19" coordorigin="1771,719" coordsize="9243,10743">
            <v:shape id="_x0000_s1082" type="#_x0000_t202" style="position:absolute;left:1771;top:8042;width:9243;height:3420" filled="f" stroked="f">
              <v:textbox style="mso-next-textbox:#_x0000_s1082">
                <w:txbxContent>
                  <w:p w:rsidR="00727E50" w:rsidRPr="00435890" w:rsidRDefault="00727E50" w:rsidP="00D12ECA">
                    <w:pPr>
                      <w:spacing w:after="0"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20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 Схема лабораторної установки для адсорбції:</w:t>
                    </w:r>
                  </w:p>
                  <w:p w:rsidR="00727E50" w:rsidRPr="0035379B" w:rsidRDefault="00727E50" w:rsidP="00D12ECA">
                    <w:pPr>
                      <w:spacing w:line="240" w:lineRule="auto"/>
                      <w:ind w:firstLine="720"/>
                      <w:jc w:val="both"/>
                      <w:rPr>
                        <w:lang w:val="uk-UA"/>
                      </w:rPr>
                    </w:pP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адсорбер;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 xml:space="preserve">2 − 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скляна трубка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3 −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активоване вугілля;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 xml:space="preserve">4 − 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нижній нагрівальний елемент;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  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верхній нагрівальний елемент;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  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6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кожух;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7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нижня диференціальна термопара;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8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верхня диференціальна терм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о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па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ра;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9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трійник;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10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кран;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11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колба для вихідного спирту;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12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трих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о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довий кран;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13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ротаметр;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14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трійник;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15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затискач;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16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компресор;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17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−колба-парогенератор;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18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колбонагрівач;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19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і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 xml:space="preserve">20 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− прямі холодил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ь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ники;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21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ви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мірник;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22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збірник конденсату;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23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ЛАТР нижнього н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грівального елемента;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24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ЛАТР верхнього нагрівального елемента;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25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перемикач;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26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мілівольтметр; </w:t>
                    </w:r>
                    <w:r w:rsidRPr="00435890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27</w:t>
                    </w:r>
                    <w:r w:rsidRPr="00435890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термометр</w:t>
                    </w:r>
                  </w:p>
                </w:txbxContent>
              </v:textbox>
            </v:shape>
            <v:shape id="_x0000_s1083" type="#_x0000_t75" style="position:absolute;left:4028;top:719;width:5257;height:7323">
              <v:imagedata r:id="rId53" o:title="" chromakey="white" gain="74473f"/>
            </v:shape>
            <w10:wrap type="square"/>
          </v:group>
        </w:pic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Верхня частина адсорбера з'єднана з двома послідовно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ввімкненими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прям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ми холодильниками </w:t>
      </w:r>
      <w:r w:rsidR="00727E50"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19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27E50"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20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, які,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свою чергу, з'єднані з </w:t>
      </w:r>
      <w:r w:rsidR="00727E50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мірником </w:t>
      </w:r>
      <w:r w:rsidR="00727E50"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і збірн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ком конденсату </w:t>
      </w:r>
      <w:r w:rsidR="00727E50"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22</w:t>
      </w:r>
      <w:r w:rsidR="00727E50" w:rsidRPr="00353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3537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Нагрівальні елементи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підключені до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лабораторних автотрансформат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рів (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>ЛАТРів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23 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24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. Диференціальні термопари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через перемикач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 підкл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чені до мілівольтметра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26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температурою здійснюється за допомогою термометра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27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 xml:space="preserve">, установленого у верхній частині адсорбера </w:t>
      </w:r>
      <w:r w:rsidRPr="0035379B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353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202647" w:rsidRDefault="00727E50" w:rsidP="00EE34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лабораторної </w:t>
      </w:r>
      <w:r w:rsidRPr="0020264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установки</w:t>
      </w:r>
    </w:p>
    <w:p w:rsidR="00727E50" w:rsidRPr="00202647" w:rsidRDefault="00727E50" w:rsidP="00EE34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>У лабораторній установці моделю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ться всі чотири стадії технологічного процесу адсорбції пари етилового спирту: власне адсорбція, десорбція, сушіння та охолодження адсорбенту.</w:t>
      </w:r>
    </w:p>
    <w:p w:rsidR="00727E50" w:rsidRPr="00CE6C64" w:rsidRDefault="00727E50" w:rsidP="0071186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6C64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4</w:t>
      </w:r>
    </w:p>
    <w:p w:rsidR="00727E50" w:rsidRPr="00C103A4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Показання мілівольтметр</w:t>
      </w:r>
      <w:r w:rsidRPr="00CE6C6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E6C64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3309"/>
        <w:gridCol w:w="4629"/>
      </w:tblGrid>
      <w:tr w:rsidR="00727E50" w:rsidRPr="0045387C">
        <w:tc>
          <w:tcPr>
            <w:tcW w:w="2091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ремикача 2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330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чого підключений м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лівольтметр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462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Показання</w:t>
            </w:r>
          </w:p>
        </w:tc>
      </w:tr>
      <w:tr w:rsidR="00727E50" w:rsidRPr="0045387C">
        <w:tc>
          <w:tcPr>
            <w:tcW w:w="2091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«Термопара нижня»</w:t>
            </w:r>
          </w:p>
        </w:tc>
        <w:tc>
          <w:tcPr>
            <w:tcW w:w="330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частина ни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ньої диференціальної термопари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462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активованого вугілля в нижній частині трубки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  <w:tr w:rsidR="00727E50" w:rsidRPr="0045387C">
        <w:tc>
          <w:tcPr>
            <w:tcW w:w="2091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«Компенсація нижня»</w:t>
            </w:r>
          </w:p>
        </w:tc>
        <w:tc>
          <w:tcPr>
            <w:tcW w:w="330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Обидві частини нижньої диференціальної терм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462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температурами актив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ваного вугілля й зовнішньої стінки нижньої частини трубки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  <w:tr w:rsidR="00727E50" w:rsidRPr="0045387C">
        <w:tc>
          <w:tcPr>
            <w:tcW w:w="2091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«Термопара верхня»</w:t>
            </w:r>
          </w:p>
        </w:tc>
        <w:tc>
          <w:tcPr>
            <w:tcW w:w="330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Внутрішня частина вер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ньої диференціальної термопари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462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активованого вугілля у верхній частині трубки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  <w:tr w:rsidR="00727E50" w:rsidRPr="0045387C">
        <w:tc>
          <w:tcPr>
            <w:tcW w:w="2091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«Компенсація верхня»</w:t>
            </w:r>
          </w:p>
        </w:tc>
        <w:tc>
          <w:tcPr>
            <w:tcW w:w="330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Обидві частини верхньої диференціальної терм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4629" w:type="dxa"/>
          </w:tcPr>
          <w:p w:rsidR="00727E50" w:rsidRPr="0045387C" w:rsidRDefault="00727E50" w:rsidP="0035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між температурами актив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ваного вугілля й зовнішньої стінки верхньої частини трубки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</w:tr>
    </w:tbl>
    <w:p w:rsidR="00727E50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202647" w:rsidRDefault="00727E50" w:rsidP="00EE34C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>Таблиця 5</w:t>
      </w:r>
    </w:p>
    <w:p w:rsidR="00727E50" w:rsidRPr="00202647" w:rsidRDefault="00727E50" w:rsidP="00EE34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елементів 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установки на різних стадіях процесу</w:t>
      </w:r>
    </w:p>
    <w:tbl>
      <w:tblPr>
        <w:tblpPr w:leftFromText="180" w:rightFromText="180" w:vertAnchor="text" w:horzAnchor="margin" w:tblpY="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33"/>
        <w:gridCol w:w="1951"/>
        <w:gridCol w:w="1951"/>
        <w:gridCol w:w="1951"/>
        <w:gridCol w:w="1951"/>
      </w:tblGrid>
      <w:tr w:rsidR="00727E50" w:rsidRPr="0045387C">
        <w:tc>
          <w:tcPr>
            <w:tcW w:w="2333" w:type="dxa"/>
            <w:vMerge w:val="restart"/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Елемент устан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вки</w:t>
            </w:r>
          </w:p>
        </w:tc>
        <w:tc>
          <w:tcPr>
            <w:tcW w:w="7804" w:type="dxa"/>
            <w:gridSpan w:val="4"/>
            <w:tcBorders>
              <w:bottom w:val="single" w:sz="8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Стадії процесу</w:t>
            </w:r>
          </w:p>
        </w:tc>
      </w:tr>
      <w:tr w:rsidR="00727E50" w:rsidRPr="0045387C">
        <w:tc>
          <w:tcPr>
            <w:tcW w:w="2333" w:type="dxa"/>
            <w:vMerge/>
            <w:tcBorders>
              <w:bottom w:val="single" w:sz="8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bottom w:val="single" w:sz="8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Адсорбція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Десорбція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Сушіння</w:t>
            </w:r>
          </w:p>
        </w:tc>
        <w:tc>
          <w:tcPr>
            <w:tcW w:w="1951" w:type="dxa"/>
            <w:tcBorders>
              <w:left w:val="single" w:sz="6" w:space="0" w:color="auto"/>
              <w:bottom w:val="single" w:sz="8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Охолодження</w:t>
            </w:r>
          </w:p>
        </w:tc>
      </w:tr>
      <w:tr w:rsidR="00727E50" w:rsidRPr="0045387C">
        <w:tc>
          <w:tcPr>
            <w:tcW w:w="2333" w:type="dxa"/>
            <w:tcBorders>
              <w:top w:val="single" w:sz="8" w:space="0" w:color="auto"/>
              <w:bottom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Кран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95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</w:t>
            </w:r>
          </w:p>
        </w:tc>
      </w:tr>
      <w:tr w:rsidR="00727E50" w:rsidRPr="0045387C">
        <w:tc>
          <w:tcPr>
            <w:tcW w:w="2333" w:type="dxa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Триходовий кран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З'єднує пар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15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атмосферою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З'єднує пар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15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адсорбером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З'єднує пар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15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атмосферою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E50" w:rsidRPr="0045387C" w:rsidRDefault="00727E50" w:rsidP="0030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З'єднує пар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15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атмосферою</w:t>
            </w:r>
          </w:p>
        </w:tc>
      </w:tr>
      <w:tr w:rsidR="00727E50" w:rsidRPr="0045387C">
        <w:tc>
          <w:tcPr>
            <w:tcW w:w="2333" w:type="dxa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Компресор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</w:tr>
      <w:tr w:rsidR="00727E50" w:rsidRPr="0045387C">
        <w:tc>
          <w:tcPr>
            <w:tcW w:w="2333" w:type="dxa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Колбонагрівач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ений</w:t>
            </w:r>
          </w:p>
        </w:tc>
      </w:tr>
      <w:tr w:rsidR="00727E50" w:rsidRPr="0045387C">
        <w:tc>
          <w:tcPr>
            <w:tcW w:w="2333" w:type="dxa"/>
            <w:tcBorders>
              <w:top w:val="single" w:sz="6" w:space="0" w:color="auto"/>
              <w:bottom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ЛАТРы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23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27E50" w:rsidRPr="0045387C" w:rsidRDefault="00727E50" w:rsidP="00C1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727E50" w:rsidRDefault="00727E50" w:rsidP="00202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202647" w:rsidRDefault="00727E50" w:rsidP="00DD17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Адсорбція. 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Компресор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подає в колбу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повітря, де останн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, барботує ч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рез етиловий спирт і насичується його парами. Витрата повітря контролюється за ротаметром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і регулюється за допомогою затискача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202647" w:rsidRDefault="00727E50" w:rsidP="00DD17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Пароповітряна суміш проходить через шар активованого вугілля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в адсо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бері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відбувається адсорбція пари спирту на вугіллі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. Очищене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вітря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виходить із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адсорбер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, проходить через холодильники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19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20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і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рник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надходить в атмосферу.</w:t>
      </w:r>
    </w:p>
    <w:p w:rsidR="00727E50" w:rsidRPr="00202647" w:rsidRDefault="00727E50" w:rsidP="00202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Коли шар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однакових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концентрацій спирту у вугіллі досягає рівня нижньої термопари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, стрілка мілівольтметра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26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відхиляється від нульового значення. Пі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ля цього необхідно перемикачем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з'єднати мілівольтметр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26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з верхньою терм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парою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. Коли шар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однакових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концентрацій спирту у вугіллі досяг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рівня вер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ньої термопари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, стрілка мілівольтметра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26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також відхил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ться від нульового зн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чення. На цьому стадію адсорбції закінчують.</w:t>
      </w:r>
    </w:p>
    <w:p w:rsidR="00727E50" w:rsidRPr="00202647" w:rsidRDefault="00727E50" w:rsidP="00202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Для підтримки адіабатичного режиму в адсорбері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на нагрівальні елементи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пода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ть електричн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напруг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від ЛАТРів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23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24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. Перемикач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становл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ють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положення «Компенсація нижня» або «К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омпенсація верхня». Електричн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напруг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регулю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ть так, щоб температури внутрішньої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поверхонь трубки 2 були однаковими, тобто стрілка мілівольтметра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26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 на нуль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вому значенні. У такому стані тепло, що виділяється на нагрівальному елементі компенсує теплові втрати колони.</w:t>
      </w:r>
    </w:p>
    <w:p w:rsidR="00727E50" w:rsidRPr="00202647" w:rsidRDefault="00727E50" w:rsidP="00202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Десорбція.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Пара з парогенератора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17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під тиском, що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творюється в резул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таті кипіння води, проходить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шар вугілля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в адсорбері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. Відбувається д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сорбція етилового спирту за рахунок вит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снення його молекул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з поверхні вугілля молекулами води в умовах підвищеної температури,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>зумовленої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теплом пари й нагрівачів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. Суміш парів води та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виходить із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адсорбер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, проходить через холодильники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19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20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, де конденсується. Конденсат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мірник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ходить у збірник конденсату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22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202647" w:rsidRDefault="00727E50" w:rsidP="00202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>Напругу на ЛАТРах підтримують так, щоб температура активованого вугі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ля була 100−120°C. Для контролю перемикач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поперемінно став</w:t>
      </w:r>
      <w:r>
        <w:rPr>
          <w:rFonts w:ascii="Times New Roman" w:hAnsi="Times New Roman" w:cs="Times New Roman"/>
          <w:sz w:val="28"/>
          <w:szCs w:val="28"/>
          <w:lang w:val="uk-UA"/>
        </w:rPr>
        <w:t>лять у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ження «термопара нижня» і «термопара верхня». Значення температури визнач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каліброван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(табл. 12).</w:t>
      </w:r>
    </w:p>
    <w:p w:rsidR="00727E50" w:rsidRPr="00202647" w:rsidRDefault="00727E50" w:rsidP="00202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47">
        <w:rPr>
          <w:rFonts w:ascii="Times New Roman" w:hAnsi="Times New Roman" w:cs="Times New Roman"/>
          <w:sz w:val="28"/>
          <w:szCs w:val="28"/>
          <w:lang w:val="uk-UA"/>
        </w:rPr>
        <w:t>Стаді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 десорбції закінчу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ть, коли в конденсаті, що надходить у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 xml:space="preserve">мірник </w:t>
      </w:r>
      <w:r w:rsidRPr="00202647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Pr="00202647">
        <w:rPr>
          <w:rFonts w:ascii="Times New Roman" w:hAnsi="Times New Roman" w:cs="Times New Roman"/>
          <w:sz w:val="28"/>
          <w:szCs w:val="28"/>
          <w:lang w:val="uk-UA"/>
        </w:rPr>
        <w:t>, зникає етиловий спирт.</w:t>
      </w:r>
    </w:p>
    <w:p w:rsidR="00727E50" w:rsidRPr="00C7147D" w:rsidRDefault="00727E50" w:rsidP="00C714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Сушіння. 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Компресор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подає повітря в адсорбер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У колбі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спирт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сутній. В умовах підвищен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>зумовленої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тепл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нагрівачів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вітря видаляє вологу із вугілля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. Зволожене повітря </w:t>
      </w:r>
      <w:r>
        <w:rPr>
          <w:rFonts w:ascii="Times New Roman" w:hAnsi="Times New Roman" w:cs="Times New Roman"/>
          <w:sz w:val="28"/>
          <w:szCs w:val="28"/>
          <w:lang w:val="uk-UA"/>
        </w:rPr>
        <w:t>виходить з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адсорбер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, пр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ходить через холодильники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19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20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, де конденсується. Конденсат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мірник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надходить у збірник конденсату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22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C7147D" w:rsidRDefault="00727E50" w:rsidP="00C714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Стадію сушіння закінчують, коли в збірник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22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перестає надходити конде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сат.</w:t>
      </w:r>
    </w:p>
    <w:p w:rsidR="00727E50" w:rsidRPr="00C7147D" w:rsidRDefault="00727E50" w:rsidP="00C714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Охолодження.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Компресор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подає повітря в адсорбер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. У колбі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спирт відсутній.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нагрівач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вимкнені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, повітря охолоджує шар вугілля </w:t>
      </w:r>
      <w:r w:rsidRPr="00C7147D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>. Стаді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7147D">
        <w:rPr>
          <w:rFonts w:ascii="Times New Roman" w:hAnsi="Times New Roman" w:cs="Times New Roman"/>
          <w:sz w:val="28"/>
          <w:szCs w:val="28"/>
          <w:lang w:val="uk-UA"/>
        </w:rPr>
        <w:t xml:space="preserve"> сушіння закінчують за 15−30 хв.</w:t>
      </w:r>
    </w:p>
    <w:p w:rsidR="00727E50" w:rsidRPr="00E42CB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виконання роботи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вімкнути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подачу охолоджувальної води в холодильники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19 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. Колбу-парогенератор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17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заповн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водою. В</w:t>
      </w:r>
      <w:r>
        <w:rPr>
          <w:rFonts w:ascii="Times New Roman" w:hAnsi="Times New Roman" w:cs="Times New Roman"/>
          <w:sz w:val="28"/>
          <w:szCs w:val="28"/>
          <w:lang w:val="uk-UA"/>
        </w:rPr>
        <w:t>вімкнути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колбонагрівач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18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кран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10,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триходового крана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з'єдн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пароген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ратор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з атмосферою. Перемикач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«Термопара ни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ня».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У колбу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11 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нали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приблизно 5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8F6DF5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етилового спирту, закри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її пробкою,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приєдн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до установки.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стадію адсорбції. В</w:t>
      </w:r>
      <w:r>
        <w:rPr>
          <w:rFonts w:ascii="Times New Roman" w:hAnsi="Times New Roman" w:cs="Times New Roman"/>
          <w:sz w:val="28"/>
          <w:szCs w:val="28"/>
          <w:lang w:val="uk-UA"/>
        </w:rPr>
        <w:t>вімкнути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компресор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і за допомогою з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тискача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таку витрату повітря, щоб верхній зріз поплавця ротаметра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знаходився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на позначці, вказаній викладачем.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Відразу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ввімкнення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компресора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засік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час,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температ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ру в лабораторії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термометр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27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Через кожні 2−3 хв відзнач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на графіку показання нижньої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і верхньої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термопар. Термопари поперемінно підключ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до мілівольтметра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26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перемик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чем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Регулюючи напругу ЛАТРами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23 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24 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у межах 20</w:t>
      </w:r>
      <w:r w:rsidRPr="002C6F4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, дом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щоб стрілка мілівольтметра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26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у положеннях перемикача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«Компенсація ни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ня» і «Компенсація верхня» залишалася на нульовій позначці.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Як тільки температура на верхній термопарі 8 поч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знижуватися, ви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компресор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, закри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кран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10,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триходового крана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з'єдн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парогенератор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з адсорбером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. Перемикач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«Те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мопара нижня». На ЛАТРах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23 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24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напругу 40</w:t>
      </w:r>
      <w:r w:rsidRPr="002C6F4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Колбу 11 для вихідного спирту від'єдн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від установки,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, зли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залишки спирту й знову приєдн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її до установки.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стадію десорбції. Необхідно переконатися, що вода в колбі-парогенераторі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17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кипить і пара надходить в адсорбер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Поперемінно встановлюючи перемикач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у положення «Термопара нижня» і «Термопара верхня»,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температуру активованого вугілля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р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егулю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напругу ЛАТРами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23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24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так, щоб температура вугілля зал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шалася на рівні 100</w:t>
      </w:r>
      <w:r w:rsidRPr="002C6F4B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120 °С.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склад конденсату, який надходить у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мірник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 Як тільки в ньому зникне етиловий спирт, стадію десорбції припин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вімкнути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компресор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16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, відкри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кран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10,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триходового крана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з'єдн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парогенератор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з атмосферою, ви</w:t>
      </w:r>
      <w:r>
        <w:rPr>
          <w:rFonts w:ascii="Times New Roman" w:hAnsi="Times New Roman" w:cs="Times New Roman"/>
          <w:sz w:val="28"/>
          <w:szCs w:val="28"/>
          <w:lang w:val="uk-UA"/>
        </w:rPr>
        <w:t>мкнути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колбонагрівач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18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затискача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таку витрату повітря, щоб верхній зріз по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лавця ротаметра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знаходився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на позначці «100». Перемикач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25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ложення «Термопара нижня».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стадію сушіння. Постійно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температуру.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Коли припиниться надходження конденсату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мірник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21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, стадію с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шіння припин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Вимкнути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ЛАТРи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23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>24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 Поч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стадію охолодження.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Через 15 хв після того як термометр 27 стане показувати температуру в лабораторії, </w:t>
      </w:r>
      <w:r>
        <w:rPr>
          <w:rFonts w:ascii="Times New Roman" w:hAnsi="Times New Roman" w:cs="Times New Roman"/>
          <w:sz w:val="28"/>
          <w:szCs w:val="28"/>
          <w:lang w:val="uk-UA"/>
        </w:rPr>
        <w:t>вимкнути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компресор і подачу охолоджувальної води в холодильники 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19 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D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сі дані </w:t>
      </w:r>
      <w:r>
        <w:rPr>
          <w:rFonts w:ascii="Times New Roman" w:hAnsi="Times New Roman" w:cs="Times New Roman"/>
          <w:sz w:val="28"/>
          <w:szCs w:val="28"/>
          <w:lang w:val="uk-UA"/>
        </w:rPr>
        <w:t>занести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у звіт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, розрах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час захисної дії.</w:t>
      </w:r>
    </w:p>
    <w:p w:rsidR="00727E50" w:rsidRPr="008F6DF5" w:rsidRDefault="00727E50" w:rsidP="008F6DF5">
      <w:pPr>
        <w:widowControl w:val="0"/>
        <w:numPr>
          <w:ilvl w:val="0"/>
          <w:numId w:val="18"/>
        </w:numPr>
        <w:tabs>
          <w:tab w:val="clear" w:pos="1440"/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F5">
        <w:rPr>
          <w:rFonts w:ascii="Times New Roman" w:hAnsi="Times New Roman" w:cs="Times New Roman"/>
          <w:sz w:val="28"/>
          <w:szCs w:val="28"/>
          <w:lang w:val="uk-UA"/>
        </w:rPr>
        <w:t>Приб</w:t>
      </w:r>
      <w:r>
        <w:rPr>
          <w:rFonts w:ascii="Times New Roman" w:hAnsi="Times New Roman" w:cs="Times New Roman"/>
          <w:sz w:val="28"/>
          <w:szCs w:val="28"/>
          <w:lang w:val="uk-UA"/>
        </w:rPr>
        <w:t>рати</w:t>
      </w:r>
      <w:r w:rsidRPr="008F6DF5">
        <w:rPr>
          <w:rFonts w:ascii="Times New Roman" w:hAnsi="Times New Roman" w:cs="Times New Roman"/>
          <w:sz w:val="28"/>
          <w:szCs w:val="28"/>
          <w:lang w:val="uk-UA"/>
        </w:rPr>
        <w:t xml:space="preserve"> робоче місце.</w:t>
      </w:r>
    </w:p>
    <w:p w:rsidR="00727E50" w:rsidRPr="00E42CBC" w:rsidRDefault="00727E50" w:rsidP="002D4D4A">
      <w:pPr>
        <w:widowControl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Експериментальні дані</w:t>
      </w:r>
    </w:p>
    <w:p w:rsidR="00727E50" w:rsidRPr="00311529" w:rsidRDefault="00727E50" w:rsidP="002D4D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29">
        <w:rPr>
          <w:rFonts w:ascii="Times New Roman" w:hAnsi="Times New Roman" w:cs="Times New Roman"/>
          <w:sz w:val="28"/>
          <w:szCs w:val="28"/>
          <w:lang w:val="uk-UA"/>
        </w:rPr>
        <w:t xml:space="preserve">У ході виконання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311529">
        <w:rPr>
          <w:rFonts w:ascii="Times New Roman" w:hAnsi="Times New Roman" w:cs="Times New Roman"/>
          <w:sz w:val="28"/>
          <w:szCs w:val="28"/>
          <w:lang w:val="uk-UA"/>
        </w:rPr>
        <w:t xml:space="preserve"> одержати такі експериментальні дані.</w:t>
      </w:r>
    </w:p>
    <w:p w:rsidR="00727E50" w:rsidRPr="00311529" w:rsidRDefault="00727E50" w:rsidP="002D4D4A">
      <w:pPr>
        <w:widowControl w:val="0"/>
        <w:numPr>
          <w:ilvl w:val="0"/>
          <w:numId w:val="21"/>
        </w:numPr>
        <w:tabs>
          <w:tab w:val="clear" w:pos="720"/>
          <w:tab w:val="num" w:pos="1022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29">
        <w:rPr>
          <w:rFonts w:ascii="Times New Roman" w:hAnsi="Times New Roman" w:cs="Times New Roman"/>
          <w:sz w:val="28"/>
          <w:szCs w:val="28"/>
          <w:lang w:val="uk-UA"/>
        </w:rPr>
        <w:t>Температур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1529">
        <w:rPr>
          <w:rFonts w:ascii="Times New Roman" w:hAnsi="Times New Roman" w:cs="Times New Roman"/>
          <w:sz w:val="28"/>
          <w:szCs w:val="28"/>
          <w:lang w:val="uk-UA"/>
        </w:rPr>
        <w:t xml:space="preserve"> в лабораторії.</w:t>
      </w:r>
    </w:p>
    <w:p w:rsidR="00727E50" w:rsidRPr="00311529" w:rsidRDefault="00727E50" w:rsidP="002D4D4A">
      <w:pPr>
        <w:widowControl w:val="0"/>
        <w:numPr>
          <w:ilvl w:val="0"/>
          <w:numId w:val="21"/>
        </w:numPr>
        <w:tabs>
          <w:tab w:val="clear" w:pos="720"/>
          <w:tab w:val="num" w:pos="1022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29">
        <w:rPr>
          <w:rFonts w:ascii="Times New Roman" w:hAnsi="Times New Roman" w:cs="Times New Roman"/>
          <w:sz w:val="28"/>
          <w:szCs w:val="28"/>
          <w:lang w:val="uk-UA"/>
        </w:rPr>
        <w:t>Атмосферний тиск.</w:t>
      </w:r>
    </w:p>
    <w:p w:rsidR="00727E50" w:rsidRPr="00311529" w:rsidRDefault="00727E50" w:rsidP="002D4D4A">
      <w:pPr>
        <w:widowControl w:val="0"/>
        <w:numPr>
          <w:ilvl w:val="0"/>
          <w:numId w:val="21"/>
        </w:numPr>
        <w:tabs>
          <w:tab w:val="clear" w:pos="720"/>
          <w:tab w:val="num" w:pos="1022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29">
        <w:rPr>
          <w:rFonts w:ascii="Times New Roman" w:hAnsi="Times New Roman" w:cs="Times New Roman"/>
          <w:sz w:val="28"/>
          <w:szCs w:val="28"/>
          <w:lang w:val="uk-UA"/>
        </w:rPr>
        <w:t>Показання ротаметра.</w:t>
      </w:r>
    </w:p>
    <w:p w:rsidR="00727E50" w:rsidRPr="00311529" w:rsidRDefault="00727E50" w:rsidP="002D4D4A">
      <w:pPr>
        <w:widowControl w:val="0"/>
        <w:numPr>
          <w:ilvl w:val="0"/>
          <w:numId w:val="21"/>
        </w:numPr>
        <w:tabs>
          <w:tab w:val="clear" w:pos="720"/>
          <w:tab w:val="num" w:pos="1022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29">
        <w:rPr>
          <w:rFonts w:ascii="Times New Roman" w:hAnsi="Times New Roman" w:cs="Times New Roman"/>
          <w:sz w:val="28"/>
          <w:szCs w:val="28"/>
          <w:lang w:val="uk-UA"/>
        </w:rPr>
        <w:t>Кількість витраченого спирту.</w:t>
      </w:r>
    </w:p>
    <w:p w:rsidR="00727E50" w:rsidRPr="00311529" w:rsidRDefault="00727E50" w:rsidP="002D4D4A">
      <w:pPr>
        <w:widowControl w:val="0"/>
        <w:numPr>
          <w:ilvl w:val="0"/>
          <w:numId w:val="21"/>
        </w:numPr>
        <w:tabs>
          <w:tab w:val="clear" w:pos="720"/>
          <w:tab w:val="num" w:pos="1022"/>
          <w:tab w:val="left" w:leader="hyphen" w:pos="8299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529">
        <w:rPr>
          <w:rFonts w:ascii="Times New Roman" w:hAnsi="Times New Roman" w:cs="Times New Roman"/>
          <w:sz w:val="28"/>
          <w:szCs w:val="28"/>
          <w:lang w:val="uk-UA"/>
        </w:rPr>
        <w:t>Тривалість стадії адсорбції.</w:t>
      </w:r>
    </w:p>
    <w:p w:rsidR="00727E50" w:rsidRPr="00311529" w:rsidRDefault="00727E50" w:rsidP="002D4D4A">
      <w:pPr>
        <w:widowControl w:val="0"/>
        <w:numPr>
          <w:ilvl w:val="0"/>
          <w:numId w:val="21"/>
        </w:numPr>
        <w:tabs>
          <w:tab w:val="clear" w:pos="720"/>
          <w:tab w:val="num" w:pos="1022"/>
          <w:tab w:val="left" w:leader="hyphen" w:pos="8299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11529">
        <w:rPr>
          <w:rFonts w:ascii="Times New Roman" w:hAnsi="Times New Roman" w:cs="Times New Roman"/>
          <w:sz w:val="28"/>
          <w:szCs w:val="28"/>
          <w:lang w:val="uk-UA"/>
        </w:rPr>
        <w:t xml:space="preserve">Час захисної дії шару між термопарами −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529">
        <w:rPr>
          <w:rFonts w:ascii="Times New Roman" w:hAnsi="Times New Roman" w:cs="Times New Roman"/>
          <w:sz w:val="28"/>
          <w:szCs w:val="28"/>
          <w:lang w:val="uk-UA"/>
        </w:rPr>
        <w:t xml:space="preserve">час між початком зростання температури на нижній термопарі </w:t>
      </w:r>
      <w:r w:rsidRPr="00311529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311529">
        <w:rPr>
          <w:rFonts w:ascii="Times New Roman" w:hAnsi="Times New Roman" w:cs="Times New Roman"/>
          <w:sz w:val="28"/>
          <w:szCs w:val="28"/>
          <w:lang w:val="uk-UA"/>
        </w:rPr>
        <w:t xml:space="preserve"> і початком зниження температури на верхній термопарі </w:t>
      </w:r>
      <w:r w:rsidRPr="00311529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311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9C59A7" w:rsidRDefault="00727E50" w:rsidP="00D1680B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Приклад розрахунку</w:t>
      </w:r>
    </w:p>
    <w:p w:rsidR="00727E50" w:rsidRDefault="00727E50" w:rsidP="00D1680B">
      <w:pPr>
        <w:widowControl w:val="0"/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59A7">
        <w:rPr>
          <w:rFonts w:ascii="Times New Roman" w:hAnsi="Times New Roman" w:cs="Times New Roman"/>
          <w:sz w:val="28"/>
          <w:szCs w:val="28"/>
          <w:lang w:val="uk-UA"/>
        </w:rPr>
        <w:t>За експериментальним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C59A7">
        <w:rPr>
          <w:rFonts w:ascii="Times New Roman" w:hAnsi="Times New Roman" w:cs="Times New Roman"/>
          <w:sz w:val="28"/>
          <w:szCs w:val="28"/>
          <w:lang w:val="uk-UA"/>
        </w:rPr>
        <w:t xml:space="preserve"> даними визначимо час захисної дії нерухомого ш</w:t>
      </w:r>
      <w:r w:rsidRPr="009C59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59A7">
        <w:rPr>
          <w:rFonts w:ascii="Times New Roman" w:hAnsi="Times New Roman" w:cs="Times New Roman"/>
          <w:sz w:val="28"/>
          <w:szCs w:val="28"/>
          <w:lang w:val="uk-UA"/>
        </w:rPr>
        <w:t xml:space="preserve">ру активованого вугілля висотою 1 </w:t>
      </w:r>
      <w:r w:rsidRPr="009C59A7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9C59A7">
        <w:rPr>
          <w:rFonts w:ascii="Times New Roman" w:hAnsi="Times New Roman" w:cs="Times New Roman"/>
          <w:sz w:val="28"/>
          <w:szCs w:val="28"/>
          <w:lang w:val="uk-UA"/>
        </w:rPr>
        <w:t>. Вважа</w:t>
      </w:r>
      <w:r>
        <w:rPr>
          <w:rFonts w:ascii="Times New Roman" w:hAnsi="Times New Roman" w:cs="Times New Roman"/>
          <w:sz w:val="28"/>
          <w:szCs w:val="28"/>
          <w:lang w:val="uk-UA"/>
        </w:rPr>
        <w:t>тиме</w:t>
      </w:r>
      <w:r w:rsidRPr="009C59A7">
        <w:rPr>
          <w:rFonts w:ascii="Times New Roman" w:hAnsi="Times New Roman" w:cs="Times New Roman"/>
          <w:sz w:val="28"/>
          <w:szCs w:val="28"/>
          <w:lang w:val="uk-UA"/>
        </w:rPr>
        <w:t>мо повітря й пару спирту ідеал</w:t>
      </w:r>
      <w:r w:rsidRPr="009C59A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C59A7">
        <w:rPr>
          <w:rFonts w:ascii="Times New Roman" w:hAnsi="Times New Roman" w:cs="Times New Roman"/>
          <w:sz w:val="28"/>
          <w:szCs w:val="28"/>
          <w:lang w:val="uk-UA"/>
        </w:rPr>
        <w:t>ними газами.</w:t>
      </w:r>
    </w:p>
    <w:p w:rsidR="00727E50" w:rsidRPr="009C59A7" w:rsidRDefault="00727E50" w:rsidP="00D1680B">
      <w:pPr>
        <w:widowControl w:val="0"/>
        <w:tabs>
          <w:tab w:val="num" w:pos="938"/>
          <w:tab w:val="left" w:leader="hyphen" w:pos="8299"/>
        </w:tabs>
        <w:spacing w:after="0" w:line="21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59A7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6</w:t>
      </w:r>
    </w:p>
    <w:p w:rsidR="00727E50" w:rsidRPr="009C59A7" w:rsidRDefault="00727E50" w:rsidP="00D1680B">
      <w:pPr>
        <w:widowControl w:val="0"/>
        <w:tabs>
          <w:tab w:val="num" w:pos="938"/>
          <w:tab w:val="left" w:leader="hyphen" w:pos="8299"/>
        </w:tabs>
        <w:spacing w:after="0"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59A7">
        <w:rPr>
          <w:rFonts w:ascii="Times New Roman" w:hAnsi="Times New Roman" w:cs="Times New Roman"/>
          <w:sz w:val="28"/>
          <w:szCs w:val="28"/>
          <w:lang w:val="uk-UA"/>
        </w:rPr>
        <w:t>Вихідні дані для розрахунку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1276"/>
        <w:gridCol w:w="2256"/>
        <w:gridCol w:w="857"/>
        <w:gridCol w:w="2131"/>
        <w:gridCol w:w="1418"/>
      </w:tblGrid>
      <w:tr w:rsidR="00727E50" w:rsidRPr="0045387C">
        <w:tc>
          <w:tcPr>
            <w:tcW w:w="3367" w:type="dxa"/>
            <w:gridSpan w:val="2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Параметри лабораторної установки</w:t>
            </w:r>
          </w:p>
        </w:tc>
        <w:tc>
          <w:tcPr>
            <w:tcW w:w="3113" w:type="dxa"/>
            <w:gridSpan w:val="2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Експериментальні дані</w:t>
            </w:r>
          </w:p>
        </w:tc>
        <w:tc>
          <w:tcPr>
            <w:tcW w:w="3549" w:type="dxa"/>
            <w:gridSpan w:val="2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Довідкові дані</w:t>
            </w:r>
          </w:p>
        </w:tc>
      </w:tr>
      <w:tr w:rsidR="00727E50" w:rsidRPr="0045387C">
        <w:tc>
          <w:tcPr>
            <w:tcW w:w="209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Діаметр адсо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бера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d,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</w:p>
        </w:tc>
        <w:tc>
          <w:tcPr>
            <w:tcW w:w="127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225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в лабораторії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t,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ºС</w:t>
            </w:r>
          </w:p>
        </w:tc>
        <w:tc>
          <w:tcPr>
            <w:tcW w:w="857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Мольна маса повітря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повітр.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кг/кмоль</w:t>
            </w:r>
          </w:p>
        </w:tc>
        <w:tc>
          <w:tcPr>
            <w:tcW w:w="1418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29,98</w:t>
            </w:r>
          </w:p>
        </w:tc>
      </w:tr>
      <w:tr w:rsidR="00727E50" w:rsidRPr="00E33470">
        <w:tc>
          <w:tcPr>
            <w:tcW w:w="209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коефіцієнт ротаметра,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/с</w:t>
            </w:r>
          </w:p>
        </w:tc>
        <w:tc>
          <w:tcPr>
            <w:tcW w:w="127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</w:p>
        </w:tc>
        <w:tc>
          <w:tcPr>
            <w:tcW w:w="225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Показання рот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метра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v</w:t>
            </w:r>
          </w:p>
        </w:tc>
        <w:tc>
          <w:tcPr>
            <w:tcW w:w="857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13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Динамічна в'я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 повітря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по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вітр.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Па·с</w:t>
            </w:r>
          </w:p>
        </w:tc>
        <w:tc>
          <w:tcPr>
            <w:tcW w:w="1418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-5</w:t>
            </w:r>
          </w:p>
        </w:tc>
      </w:tr>
      <w:tr w:rsidR="00727E50" w:rsidRPr="00E33470">
        <w:tc>
          <w:tcPr>
            <w:tcW w:w="209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Відстань між термопарами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</w:p>
        </w:tc>
        <w:tc>
          <w:tcPr>
            <w:tcW w:w="127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256" w:type="dxa"/>
          </w:tcPr>
          <w:p w:rsidR="00727E50" w:rsidRPr="0045387C" w:rsidRDefault="00727E50" w:rsidP="00D259C7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витр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ченого спирту,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</w:t>
            </w:r>
          </w:p>
        </w:tc>
        <w:tc>
          <w:tcPr>
            <w:tcW w:w="857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13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Мольна маса спирту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спирт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кг/кмоль</w:t>
            </w:r>
          </w:p>
        </w:tc>
        <w:tc>
          <w:tcPr>
            <w:tcW w:w="1418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46,069</w:t>
            </w:r>
          </w:p>
        </w:tc>
      </w:tr>
      <w:tr w:rsidR="00727E50" w:rsidRPr="0045387C" w:rsidTr="000D0B93">
        <w:tc>
          <w:tcPr>
            <w:tcW w:w="209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Насипна щіл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 вугілля ρ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27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225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ст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адсорбції,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хв</w:t>
            </w:r>
          </w:p>
        </w:tc>
        <w:tc>
          <w:tcPr>
            <w:tcW w:w="857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131" w:type="dxa"/>
          </w:tcPr>
          <w:p w:rsidR="00727E50" w:rsidRPr="0045387C" w:rsidRDefault="00727E50" w:rsidP="00D259C7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Динамічна в'я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 пари спи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спирт.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Па·с</w:t>
            </w:r>
          </w:p>
        </w:tc>
        <w:tc>
          <w:tcPr>
            <w:tcW w:w="1418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-5</w:t>
            </w:r>
          </w:p>
        </w:tc>
      </w:tr>
      <w:tr w:rsidR="00727E50" w:rsidRPr="0045387C" w:rsidTr="000D0B93">
        <w:tc>
          <w:tcPr>
            <w:tcW w:w="2091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 зерен в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гілля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з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</w:p>
        </w:tc>
        <w:tc>
          <w:tcPr>
            <w:tcW w:w="127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256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захисної дії шару між те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мопарами τ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Н,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хв</w:t>
            </w:r>
          </w:p>
        </w:tc>
        <w:tc>
          <w:tcPr>
            <w:tcW w:w="857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31" w:type="dxa"/>
          </w:tcPr>
          <w:p w:rsidR="00727E50" w:rsidRPr="0045387C" w:rsidRDefault="00727E50" w:rsidP="00D259C7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д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фузії спирту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/с</w:t>
            </w:r>
          </w:p>
        </w:tc>
        <w:tc>
          <w:tcPr>
            <w:tcW w:w="1418" w:type="dxa"/>
          </w:tcPr>
          <w:p w:rsidR="00727E50" w:rsidRPr="0045387C" w:rsidRDefault="00727E50" w:rsidP="002D4D4A">
            <w:pPr>
              <w:widowControl w:val="0"/>
              <w:tabs>
                <w:tab w:val="num" w:pos="938"/>
                <w:tab w:val="left" w:leader="hyphen" w:pos="8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0,135·10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-4</w:t>
            </w:r>
          </w:p>
        </w:tc>
      </w:tr>
    </w:tbl>
    <w:p w:rsidR="00727E50" w:rsidRDefault="00727E50" w:rsidP="00D1680B">
      <w:pPr>
        <w:widowControl w:val="0"/>
        <w:tabs>
          <w:tab w:val="num" w:pos="938"/>
          <w:tab w:val="left" w:leader="hyphen" w:pos="8299"/>
        </w:tabs>
        <w:spacing w:after="0" w:line="216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D1680B">
      <w:pPr>
        <w:widowControl w:val="0"/>
        <w:tabs>
          <w:tab w:val="num" w:pos="938"/>
          <w:tab w:val="left" w:leader="hyphen" w:pos="8299"/>
        </w:tabs>
        <w:spacing w:after="0" w:line="216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27E50" w:rsidRPr="00E42CBC" w:rsidRDefault="00727E50" w:rsidP="00D1680B">
      <w:pPr>
        <w:widowControl w:val="0"/>
        <w:tabs>
          <w:tab w:val="left" w:leader="hyphen" w:pos="8299"/>
        </w:tabs>
        <w:spacing w:after="0"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Розрахунок параметрів пароповітряної суміші.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5954"/>
      </w:tblGrid>
      <w:tr w:rsidR="00727E50" w:rsidRPr="0045387C">
        <w:tc>
          <w:tcPr>
            <w:tcW w:w="4075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Мольний об'єм при температурі в лабораторії,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/кмоль</w:t>
            </w:r>
          </w:p>
        </w:tc>
        <w:tc>
          <w:tcPr>
            <w:tcW w:w="5954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AF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3500" w:dyaOrig="639">
                <v:shape id="_x0000_i1037" type="#_x0000_t75" style="width:168pt;height:32.25pt" o:ole="">
                  <v:imagedata r:id="rId54" o:title=""/>
                </v:shape>
                <o:OLEObject Type="Embed" ProgID="Equation.3" ShapeID="_x0000_i1037" DrawAspect="Content" ObjectID="_1263307418" r:id="rId55"/>
              </w:object>
            </w:r>
          </w:p>
        </w:tc>
      </w:tr>
      <w:tr w:rsidR="00727E50" w:rsidRPr="0045387C">
        <w:tc>
          <w:tcPr>
            <w:tcW w:w="4075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Густина повітря,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5954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F1D">
              <w:rPr>
                <w:rFonts w:ascii="Times New Roman" w:eastAsia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4080" w:dyaOrig="900">
                <v:shape id="_x0000_i1038" type="#_x0000_t75" style="width:206.25pt;height:45.75pt" o:ole="">
                  <v:imagedata r:id="rId56" o:title=""/>
                </v:shape>
                <o:OLEObject Type="Embed" ProgID="Equation.3" ShapeID="_x0000_i1038" DrawAspect="Content" ObjectID="_1263307419" r:id="rId57"/>
              </w:object>
            </w:r>
          </w:p>
        </w:tc>
      </w:tr>
      <w:tr w:rsidR="00727E50" w:rsidRPr="0045387C">
        <w:tc>
          <w:tcPr>
            <w:tcW w:w="4075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Об'ємна витрата повітря,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/с</w:t>
            </w:r>
          </w:p>
        </w:tc>
        <w:tc>
          <w:tcPr>
            <w:tcW w:w="5954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V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повітр.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=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v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·100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=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1,25·10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-5</w:t>
            </w:r>
          </w:p>
        </w:tc>
      </w:tr>
      <w:tr w:rsidR="00727E50" w:rsidRPr="0045387C">
        <w:tc>
          <w:tcPr>
            <w:tcW w:w="4075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Витрата спирту: масова,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кг/с</w:t>
            </w:r>
          </w:p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мольна,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кмоль/с</w:t>
            </w:r>
          </w:p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об'ємна,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/с</w:t>
            </w:r>
          </w:p>
        </w:tc>
        <w:tc>
          <w:tcPr>
            <w:tcW w:w="5954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G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спирт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=7·10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-3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/(200·60)=5,8333·10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</w:p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Y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спирт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=5,8333·10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/46,069=1,2662·10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-8</w:t>
            </w:r>
          </w:p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V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спирт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=1,2662·10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-8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·24,041=3,0441·10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</w:p>
        </w:tc>
      </w:tr>
      <w:tr w:rsidR="00727E50" w:rsidRPr="0045387C">
        <w:tc>
          <w:tcPr>
            <w:tcW w:w="4075" w:type="dxa"/>
          </w:tcPr>
          <w:p w:rsidR="00727E50" w:rsidRPr="0045387C" w:rsidRDefault="00727E50" w:rsidP="00B63B9D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Сумарна об'ємна витрата пар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повітряної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</w:t>
            </w:r>
          </w:p>
        </w:tc>
        <w:tc>
          <w:tcPr>
            <w:tcW w:w="5954" w:type="dxa"/>
          </w:tcPr>
          <w:p w:rsidR="00727E50" w:rsidRDefault="00727E50" w:rsidP="00D259C7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F1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2940" w:dyaOrig="480">
                <v:shape id="_x0000_i1039" type="#_x0000_t75" style="width:145.5pt;height:24.75pt" o:ole="">
                  <v:imagedata r:id="rId58" o:title=""/>
                </v:shape>
                <o:OLEObject Type="Embed" ProgID="Equation.3" ShapeID="_x0000_i1039" DrawAspect="Content" ObjectID="_1263307420" r:id="rId59"/>
              </w:objec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7E50" w:rsidRPr="0045387C" w:rsidRDefault="00727E50" w:rsidP="00D259C7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=1,25·10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-5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+3,0441·10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-7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≈1,28·10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-5</w:t>
            </w:r>
          </w:p>
        </w:tc>
      </w:tr>
      <w:tr w:rsidR="00727E50" w:rsidRPr="0045387C">
        <w:tc>
          <w:tcPr>
            <w:tcW w:w="4075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Об'ємна (мольна) частка повітря в пароповітряній суміші</w:t>
            </w:r>
          </w:p>
        </w:tc>
        <w:tc>
          <w:tcPr>
            <w:tcW w:w="5954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F1D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uk-UA"/>
              </w:rPr>
              <w:object w:dxaOrig="4380" w:dyaOrig="940">
                <v:shape id="_x0000_i1040" type="#_x0000_t75" style="width:221.25pt;height:48.75pt" o:ole="">
                  <v:imagedata r:id="rId60" o:title=""/>
                </v:shape>
                <o:OLEObject Type="Embed" ProgID="Equation.3" ShapeID="_x0000_i1040" DrawAspect="Content" ObjectID="_1263307421" r:id="rId61"/>
              </w:object>
            </w:r>
          </w:p>
        </w:tc>
      </w:tr>
      <w:tr w:rsidR="00727E50" w:rsidRPr="0045387C">
        <w:tc>
          <w:tcPr>
            <w:tcW w:w="4075" w:type="dxa"/>
          </w:tcPr>
          <w:p w:rsidR="00727E50" w:rsidRPr="0045387C" w:rsidRDefault="00727E50" w:rsidP="007513C6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частка повітря в пароп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вітряній суміші</w:t>
            </w:r>
          </w:p>
        </w:tc>
        <w:tc>
          <w:tcPr>
            <w:tcW w:w="5954" w:type="dxa"/>
          </w:tcPr>
          <w:p w:rsidR="00727E50" w:rsidRPr="0045387C" w:rsidRDefault="00727E50" w:rsidP="00D259C7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88" w:lineRule="auto"/>
              <w:ind w:left="-113"/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</w:pPr>
            <w:r w:rsidRPr="00242F1D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uk-UA"/>
              </w:rPr>
              <w:object w:dxaOrig="5280" w:dyaOrig="940">
                <v:shape id="_x0000_i1041" type="#_x0000_t75" style="width:245.25pt;height:45pt" o:ole="">
                  <v:imagedata r:id="rId62" o:title=""/>
                </v:shape>
                <o:OLEObject Type="Embed" ProgID="Equation.3" ShapeID="_x0000_i1041" DrawAspect="Content" ObjectID="_1263307422" r:id="rId63"/>
              </w:object>
            </w:r>
            <w:r w:rsidRPr="00242F1D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4120" w:dyaOrig="639">
                <v:shape id="_x0000_i1042" type="#_x0000_t75" style="width:222.75pt;height:34.5pt" o:ole="">
                  <v:imagedata r:id="rId64" o:title=""/>
                </v:shape>
                <o:OLEObject Type="Embed" ProgID="Equation.3" ShapeID="_x0000_i1042" DrawAspect="Content" ObjectID="_1263307423" r:id="rId65"/>
              </w:object>
            </w:r>
          </w:p>
        </w:tc>
      </w:tr>
    </w:tbl>
    <w:p w:rsidR="00727E50" w:rsidRDefault="00727E50" w:rsidP="00095B7B">
      <w:pPr>
        <w:widowControl w:val="0"/>
        <w:tabs>
          <w:tab w:val="left" w:pos="639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095B7B">
      <w:pPr>
        <w:widowControl w:val="0"/>
        <w:tabs>
          <w:tab w:val="left" w:pos="639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095B7B">
      <w:pPr>
        <w:widowControl w:val="0"/>
        <w:tabs>
          <w:tab w:val="left" w:pos="639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табл.. 7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6095"/>
      </w:tblGrid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Об'ємна (мольна) частка спирту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</w:pPr>
            <w:r w:rsidRPr="00242F1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4420" w:dyaOrig="480">
                <v:shape id="_x0000_i1043" type="#_x0000_t75" style="width:258.75pt;height:27pt" o:ole="">
                  <v:imagedata r:id="rId66" o:title=""/>
                </v:shape>
                <o:OLEObject Type="Embed" ProgID="Equation.3" ShapeID="_x0000_i1043" DrawAspect="Content" ObjectID="_1263307424" r:id="rId67"/>
              </w:object>
            </w:r>
          </w:p>
        </w:tc>
      </w:tr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Масова частка спирту 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</w:pPr>
            <w:r w:rsidRPr="00242F1D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4540" w:dyaOrig="480">
                <v:shape id="_x0000_i1044" type="#_x0000_t75" style="width:256.5pt;height:27pt" o:ole="">
                  <v:imagedata r:id="rId68" o:title=""/>
                </v:shape>
                <o:OLEObject Type="Embed" ProgID="Equation.3" ShapeID="_x0000_i1044" DrawAspect="Content" ObjectID="_1263307425" r:id="rId69"/>
              </w:object>
            </w:r>
          </w:p>
        </w:tc>
      </w:tr>
      <w:tr w:rsidR="00727E50" w:rsidRPr="0045387C">
        <w:tc>
          <w:tcPr>
            <w:tcW w:w="3934" w:type="dxa"/>
          </w:tcPr>
          <w:p w:rsidR="00727E50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Парціальний тиск спирту </w:t>
            </w:r>
          </w:p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пароповітряній суміші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100" w:afterAutospacing="1" w:line="264" w:lineRule="auto"/>
              <w:rPr>
                <w:rFonts w:ascii="Times New Roman" w:hAnsi="Times New Roman" w:cs="Times New Roman"/>
                <w:position w:val="-34"/>
                <w:sz w:val="28"/>
                <w:szCs w:val="28"/>
                <w:lang w:val="uk-UA"/>
              </w:rPr>
            </w:pPr>
            <w:r w:rsidRPr="00B5614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4920" w:dyaOrig="480">
                <v:shape id="_x0000_i1045" type="#_x0000_t75" style="width:255.75pt;height:24pt" o:ole="">
                  <v:imagedata r:id="rId70" o:title=""/>
                </v:shape>
                <o:OLEObject Type="Embed" ProgID="Equation.3" ShapeID="_x0000_i1045" DrawAspect="Content" ObjectID="_1263307426" r:id="rId71"/>
              </w:object>
            </w:r>
            <w:r w:rsidRPr="00B56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 =</w:t>
            </w:r>
            <w:r w:rsidRPr="005F332A">
              <w:rPr>
                <w:rFonts w:ascii="Times New Roman" w:hAnsi="Times New Roman" w:cs="Times New Roman"/>
                <w:position w:val="1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position w:val="12"/>
                <w:sz w:val="28"/>
                <w:szCs w:val="28"/>
                <w:lang w:val="uk-UA"/>
              </w:rPr>
              <w:t xml:space="preserve">= </w:t>
            </w:r>
            <w:r w:rsidRPr="005F332A">
              <w:rPr>
                <w:rFonts w:ascii="Times New Roman" w:hAnsi="Times New Roman" w:cs="Times New Roman"/>
                <w:position w:val="12"/>
                <w:sz w:val="28"/>
                <w:szCs w:val="28"/>
                <w:lang w:val="uk-UA"/>
              </w:rPr>
              <w:t>18 мм рт.ст.</w:t>
            </w:r>
          </w:p>
        </w:tc>
      </w:tr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відносна масова концентрація спирту в пароп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вітряній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кг/кг повітря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141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uk-UA"/>
              </w:rPr>
              <w:object w:dxaOrig="3320" w:dyaOrig="940">
                <v:shape id="_x0000_i1046" type="#_x0000_t75" style="width:176.25pt;height:49.5pt" o:ole="">
                  <v:imagedata r:id="rId72" o:title=""/>
                </v:shape>
                <o:OLEObject Type="Embed" ProgID="Equation.3" ShapeID="_x0000_i1046" DrawAspect="Content" ObjectID="_1263307427" r:id="rId73"/>
              </w:object>
            </w:r>
          </w:p>
        </w:tc>
      </w:tr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молекулярна маса п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роповітряної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кг/кмоль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14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5080" w:dyaOrig="480">
                <v:shape id="_x0000_i1047" type="#_x0000_t75" style="width:249pt;height:21pt" o:ole="">
                  <v:imagedata r:id="rId74" o:title=""/>
                </v:shape>
                <o:OLEObject Type="Embed" ProgID="Equation.3" ShapeID="_x0000_i1047" DrawAspect="Content" ObjectID="_1263307428" r:id="rId75"/>
              </w:object>
            </w:r>
          </w:p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val="uk-UA"/>
              </w:rPr>
              <w:object w:dxaOrig="4959" w:dyaOrig="320">
                <v:shape id="_x0000_i1048" type="#_x0000_t75" style="width:248.25pt;height:15.75pt" o:ole="">
                  <v:imagedata r:id="rId76" o:title=""/>
                </v:shape>
                <o:OLEObject Type="Embed" ProgID="Equation.3" ShapeID="_x0000_i1048" DrawAspect="Content" ObjectID="_1263307429" r:id="rId77"/>
              </w:object>
            </w:r>
          </w:p>
        </w:tc>
      </w:tr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Густина пароповітряної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141">
              <w:rPr>
                <w:rFonts w:ascii="Times New Roman" w:eastAsia="Times New Roman" w:hAnsi="Times New Roman" w:cs="Times New Roman"/>
                <w:position w:val="-38"/>
                <w:sz w:val="28"/>
                <w:szCs w:val="28"/>
                <w:lang w:val="uk-UA"/>
              </w:rPr>
              <w:object w:dxaOrig="3680" w:dyaOrig="900">
                <v:shape id="_x0000_i1049" type="#_x0000_t75" style="width:182.25pt;height:45pt" o:ole="">
                  <v:imagedata r:id="rId78" o:title=""/>
                </v:shape>
                <o:OLEObject Type="Embed" ProgID="Equation.3" ShapeID="_x0000_i1049" DrawAspect="Content" ObjectID="_1263307430" r:id="rId79"/>
              </w:object>
            </w:r>
          </w:p>
        </w:tc>
      </w:tr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Масова витрата пароповітряної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кг/с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141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5440" w:dyaOrig="580">
                <v:shape id="_x0000_i1050" type="#_x0000_t75" style="width:277.5pt;height:29.25pt" o:ole="">
                  <v:imagedata r:id="rId80" o:title=""/>
                </v:shape>
                <o:OLEObject Type="Embed" ProgID="Equation.3" ShapeID="_x0000_i1050" DrawAspect="Content" ObjectID="_1263307431" r:id="rId81"/>
              </w:object>
            </w:r>
          </w:p>
        </w:tc>
      </w:tr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Динамічна в'язкість паропові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ряної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Па·с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141">
              <w:rPr>
                <w:rFonts w:ascii="Times New Roman" w:eastAsia="Times New Roman" w:hAnsi="Times New Roman" w:cs="Times New Roman"/>
                <w:position w:val="-88"/>
                <w:sz w:val="28"/>
                <w:szCs w:val="28"/>
                <w:lang w:val="uk-UA"/>
              </w:rPr>
              <w:object w:dxaOrig="5160" w:dyaOrig="1400">
                <v:shape id="_x0000_i1051" type="#_x0000_t75" style="width:232.5pt;height:64.5pt" o:ole="">
                  <v:imagedata r:id="rId82" o:title=""/>
                </v:shape>
                <o:OLEObject Type="Embed" ProgID="Equation.3" ShapeID="_x0000_i1051" DrawAspect="Content" ObjectID="_1263307432" r:id="rId83"/>
              </w:object>
            </w:r>
          </w:p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141">
              <w:rPr>
                <w:rFonts w:ascii="Times New Roman" w:eastAsia="Times New Roman" w:hAnsi="Times New Roman" w:cs="Times New Roman"/>
                <w:position w:val="-66"/>
                <w:sz w:val="28"/>
                <w:szCs w:val="28"/>
                <w:lang w:val="uk-UA"/>
              </w:rPr>
              <w:object w:dxaOrig="4620" w:dyaOrig="1040">
                <v:shape id="_x0000_i1052" type="#_x0000_t75" style="width:261pt;height:53.25pt" o:ole="">
                  <v:imagedata r:id="rId84" o:title=""/>
                </v:shape>
                <o:OLEObject Type="Embed" ProgID="Equation.3" ShapeID="_x0000_i1052" DrawAspect="Content" ObjectID="_1263307433" r:id="rId85"/>
              </w:object>
            </w:r>
          </w:p>
        </w:tc>
      </w:tr>
      <w:tr w:rsidR="00727E50" w:rsidRPr="0045387C">
        <w:tc>
          <w:tcPr>
            <w:tcW w:w="3934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ind w:left="-57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Кінематична в'язкість паропов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тряної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/с</w:t>
            </w:r>
          </w:p>
        </w:tc>
        <w:tc>
          <w:tcPr>
            <w:tcW w:w="6095" w:type="dxa"/>
          </w:tcPr>
          <w:p w:rsidR="00727E50" w:rsidRPr="0045387C" w:rsidRDefault="00727E50" w:rsidP="00987A9B">
            <w:pPr>
              <w:widowControl w:val="0"/>
              <w:tabs>
                <w:tab w:val="left" w:pos="6398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1FD">
              <w:rPr>
                <w:rFonts w:ascii="Times New Roman" w:eastAsia="Times New Roman" w:hAnsi="Times New Roman" w:cs="Times New Roman"/>
                <w:position w:val="-48"/>
                <w:sz w:val="28"/>
                <w:szCs w:val="28"/>
                <w:lang w:val="uk-UA"/>
              </w:rPr>
              <w:object w:dxaOrig="5000" w:dyaOrig="1060">
                <v:shape id="_x0000_i1053" type="#_x0000_t75" style="width:232.5pt;height:49.5pt" o:ole="">
                  <v:imagedata r:id="rId86" o:title=""/>
                </v:shape>
                <o:OLEObject Type="Embed" ProgID="Equation.3" ShapeID="_x0000_i1053" DrawAspect="Content" ObjectID="_1263307434" r:id="rId87"/>
              </w:object>
            </w:r>
          </w:p>
        </w:tc>
      </w:tr>
    </w:tbl>
    <w:p w:rsidR="00727E50" w:rsidRDefault="00727E50" w:rsidP="00711865">
      <w:pPr>
        <w:widowControl w:val="0"/>
        <w:tabs>
          <w:tab w:val="left" w:pos="639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711865">
      <w:pPr>
        <w:widowControl w:val="0"/>
        <w:tabs>
          <w:tab w:val="left" w:pos="6398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727E50" w:rsidRPr="00323EB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3EBC">
        <w:rPr>
          <w:rFonts w:ascii="Times New Roman" w:hAnsi="Times New Roman" w:cs="Times New Roman"/>
          <w:sz w:val="28"/>
          <w:szCs w:val="28"/>
          <w:lang w:val="uk-UA"/>
        </w:rPr>
        <w:t>Розрахунок коефіцієнта масопередачі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5387"/>
      </w:tblGrid>
      <w:tr w:rsidR="00727E50" w:rsidRPr="0045387C">
        <w:tc>
          <w:tcPr>
            <w:tcW w:w="4642" w:type="dxa"/>
          </w:tcPr>
          <w:p w:rsidR="00727E50" w:rsidRPr="0045387C" w:rsidRDefault="00727E50" w:rsidP="0098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Рівноважна концентрація у вугіллі (за ізотермою адсорбції рис. 10 при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спирт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=18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мм рт.ст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кг/кг вугілля</w:t>
            </w:r>
          </w:p>
        </w:tc>
        <w:tc>
          <w:tcPr>
            <w:tcW w:w="5387" w:type="dxa"/>
          </w:tcPr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Х* 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0,25</w:t>
            </w:r>
          </w:p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беремо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концентрацію насичення </w:t>
            </w:r>
          </w:p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>н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 0,98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Х*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0,245</w:t>
            </w:r>
          </w:p>
        </w:tc>
      </w:tr>
      <w:tr w:rsidR="00727E50" w:rsidRPr="0045387C">
        <w:tc>
          <w:tcPr>
            <w:tcW w:w="4642" w:type="dxa"/>
          </w:tcPr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поглинальної дії,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с/м</w:t>
            </w:r>
          </w:p>
        </w:tc>
        <w:tc>
          <w:tcPr>
            <w:tcW w:w="5387" w:type="dxa"/>
          </w:tcPr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uk-UA"/>
              </w:rPr>
              <w:object w:dxaOrig="2780" w:dyaOrig="820">
                <v:shape id="_x0000_i1054" type="#_x0000_t75" style="width:136.5pt;height:40.5pt" o:ole="">
                  <v:imagedata r:id="rId88" o:title=""/>
                </v:shape>
                <o:OLEObject Type="Embed" ProgID="Equation.3" ShapeID="_x0000_i1054" DrawAspect="Content" ObjectID="_1263307435" r:id="rId89"/>
              </w:object>
            </w:r>
          </w:p>
        </w:tc>
      </w:tr>
      <w:tr w:rsidR="00727E50" w:rsidRPr="0045387C">
        <w:tc>
          <w:tcPr>
            <w:tcW w:w="4642" w:type="dxa"/>
          </w:tcPr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Площа перетину шару вугілля,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5387" w:type="dxa"/>
          </w:tcPr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4440" w:dyaOrig="700">
                <v:shape id="_x0000_i1055" type="#_x0000_t75" style="width:222pt;height:34.5pt" o:ole="">
                  <v:imagedata r:id="rId90" o:title=""/>
                </v:shape>
                <o:OLEObject Type="Embed" ProgID="Equation.3" ShapeID="_x0000_i1055" DrawAspect="Content" ObjectID="_1263307436" r:id="rId91"/>
              </w:object>
            </w:r>
          </w:p>
        </w:tc>
      </w:tr>
      <w:tr w:rsidR="00727E50" w:rsidRPr="0045387C">
        <w:tc>
          <w:tcPr>
            <w:tcW w:w="4642" w:type="dxa"/>
          </w:tcPr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Фіктивна швидкість пароповітряної суміші,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м/с</w:t>
            </w:r>
          </w:p>
        </w:tc>
        <w:tc>
          <w:tcPr>
            <w:tcW w:w="5387" w:type="dxa"/>
          </w:tcPr>
          <w:p w:rsidR="00727E50" w:rsidRPr="0045387C" w:rsidRDefault="00727E50" w:rsidP="009D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1FD">
              <w:rPr>
                <w:rFonts w:ascii="Times New Roman" w:eastAsia="Times New Roman" w:hAnsi="Times New Roman" w:cs="Times New Roman"/>
                <w:position w:val="-40"/>
                <w:sz w:val="28"/>
                <w:szCs w:val="28"/>
                <w:lang w:val="uk-UA"/>
              </w:rPr>
              <w:object w:dxaOrig="3760" w:dyaOrig="960">
                <v:shape id="_x0000_i1056" type="#_x0000_t75" style="width:180.75pt;height:48pt" o:ole="">
                  <v:imagedata r:id="rId92" o:title=""/>
                </v:shape>
                <o:OLEObject Type="Embed" ProgID="Equation.3" ShapeID="_x0000_i1056" DrawAspect="Content" ObjectID="_1263307437" r:id="rId93"/>
              </w:object>
            </w:r>
          </w:p>
        </w:tc>
      </w:tr>
    </w:tbl>
    <w:p w:rsidR="00727E50" w:rsidRDefault="00727E50" w:rsidP="009B5B93">
      <w:pPr>
        <w:widowControl w:val="0"/>
        <w:tabs>
          <w:tab w:val="left" w:pos="639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9B5B93">
      <w:pPr>
        <w:widowControl w:val="0"/>
        <w:tabs>
          <w:tab w:val="left" w:pos="639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табл.. 7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2"/>
        <w:gridCol w:w="5387"/>
      </w:tblGrid>
      <w:tr w:rsidR="00727E50" w:rsidRPr="000D0B93">
        <w:tc>
          <w:tcPr>
            <w:tcW w:w="4642" w:type="dxa"/>
          </w:tcPr>
          <w:p w:rsidR="00727E50" w:rsidRPr="0045387C" w:rsidRDefault="00727E50" w:rsidP="00A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Коефіцієнт масопередачі,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кг/м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3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</w:t>
            </w:r>
          </w:p>
        </w:tc>
        <w:tc>
          <w:tcPr>
            <w:tcW w:w="5387" w:type="dxa"/>
          </w:tcPr>
          <w:p w:rsidR="00727E50" w:rsidRPr="0045387C" w:rsidRDefault="00727E50" w:rsidP="00A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1FD">
              <w:rPr>
                <w:rFonts w:ascii="Times New Roman" w:eastAsia="Times New Roman" w:hAnsi="Times New Roman" w:cs="Times New Roman"/>
                <w:position w:val="-52"/>
                <w:sz w:val="28"/>
                <w:szCs w:val="28"/>
                <w:lang w:val="uk-UA"/>
              </w:rPr>
              <w:object w:dxaOrig="3519" w:dyaOrig="1180">
                <v:shape id="_x0000_i1057" type="#_x0000_t75" style="width:149.25pt;height:50.25pt" o:ole="">
                  <v:imagedata r:id="rId94" o:title=""/>
                </v:shape>
                <o:OLEObject Type="Embed" ProgID="Equation.3" ShapeID="_x0000_i1057" DrawAspect="Content" ObjectID="_1263307438" r:id="rId95"/>
              </w:object>
            </w:r>
            <w:r w:rsidRPr="00E301FD">
              <w:rPr>
                <w:rFonts w:ascii="Times New Roman" w:eastAsia="Times New Roman" w:hAnsi="Times New Roman" w:cs="Times New Roman"/>
                <w:position w:val="-72"/>
                <w:sz w:val="28"/>
                <w:szCs w:val="28"/>
                <w:lang w:val="uk-UA"/>
              </w:rPr>
              <w:object w:dxaOrig="5260" w:dyaOrig="1280">
                <v:shape id="_x0000_i1058" type="#_x0000_t75" style="width:221.25pt;height:54.75pt" o:ole="">
                  <v:imagedata r:id="rId96" o:title=""/>
                </v:shape>
                <o:OLEObject Type="Embed" ProgID="Equation.3" ShapeID="_x0000_i1058" DrawAspect="Content" ObjectID="_1263307439" r:id="rId97"/>
              </w:object>
            </w:r>
          </w:p>
        </w:tc>
      </w:tr>
    </w:tbl>
    <w:p w:rsidR="00727E50" w:rsidRDefault="00727E50" w:rsidP="004778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9B5B93" w:rsidRDefault="00727E50" w:rsidP="004778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4778B4" w:rsidRDefault="00727E50" w:rsidP="004778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778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Розрахунок часу 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>τ</w:t>
      </w:r>
      <w:r w:rsidRPr="004778B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8B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утворення робочого шару</w:t>
      </w:r>
    </w:p>
    <w:p w:rsidR="00727E50" w:rsidRPr="004778B4" w:rsidRDefault="00727E50" w:rsidP="00477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Методом графічного інтегрування обчислимо інтеграл </w:t>
      </w:r>
      <w:r w:rsidRPr="004778B4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240" w:dyaOrig="880">
          <v:shape id="_x0000_i1059" type="#_x0000_t75" style="width:61.5pt;height:45pt" o:ole="">
            <v:imagedata r:id="rId98" o:title=""/>
          </v:shape>
          <o:OLEObject Type="Embed" ProgID="Equation.3" ShapeID="_x0000_i1059" DrawAspect="Content" ObjectID="_1263307440" r:id="rId99"/>
        </w:objec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. Візьмемо ряд довільних значень </w:t>
      </w:r>
      <w:r w:rsidRPr="004778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(менших за </w:t>
      </w:r>
      <w:r w:rsidRPr="004778B4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4778B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п</w:t>
      </w:r>
      <w:r w:rsidRPr="004778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0,235 </w:t>
      </w:r>
      <w:r w:rsidRPr="004778B4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кг/кг вугілля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 ізотерм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>адс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рбції (рис. 10)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визначимо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величини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 парціального тиску етилового спирту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8B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480">
          <v:shape id="_x0000_i1060" type="#_x0000_t75" style="width:44.25pt;height:23.25pt" o:ole="">
            <v:imagedata r:id="rId100" o:title=""/>
          </v:shape>
          <o:OLEObject Type="Embed" ProgID="Equation.3" ShapeID="_x0000_i1060" DrawAspect="Content" ObjectID="_1263307441" r:id="rId101"/>
        </w:objec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, які відповідають кожній величині </w:t>
      </w:r>
      <w:r w:rsidRPr="004778B4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92174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розрахуємо його молярні частки </w:t>
      </w:r>
      <w:r w:rsidRPr="00C268B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020" w:dyaOrig="760">
          <v:shape id="_x0000_i1061" type="#_x0000_t75" style="width:102pt;height:36pt" o:ole="">
            <v:imagedata r:id="rId102" o:title=""/>
          </v:shape>
          <o:OLEObject Type="Embed" ProgID="Equation.3" ShapeID="_x0000_i1061" DrawAspect="Content" ObjectID="_1263307442" r:id="rId10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перетворимо їх на масові частки </w:t>
      </w:r>
      <w:r w:rsidRPr="00682532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5580" w:dyaOrig="859">
          <v:shape id="_x0000_i1062" type="#_x0000_t75" style="width:282pt;height:42pt" o:ole="">
            <v:imagedata r:id="rId104" o:title=""/>
          </v:shape>
          <o:OLEObject Type="Embed" ProgID="Equation.3" ShapeID="_x0000_i1062" DrawAspect="Content" ObjectID="_1263307443" r:id="rId10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потім –на 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відносні масові одиниці </w:t>
      </w:r>
      <w:r w:rsidRPr="004778B4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1800" w:dyaOrig="820">
          <v:shape id="_x0000_i1063" type="#_x0000_t75" style="width:89.25pt;height:43.5pt" o:ole="">
            <v:imagedata r:id="rId106" o:title=""/>
          </v:shape>
          <o:OLEObject Type="Embed" ProgID="Equation.3" ShapeID="_x0000_i1063" DrawAspect="Content" ObjectID="_1263307444" r:id="rId107"/>
        </w:object>
      </w:r>
      <w:r>
        <w:rPr>
          <w:rFonts w:ascii="Times New Roman" w:hAnsi="Times New Roman" w:cs="Times New Roman"/>
          <w:position w:val="-2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будуємо графік залежності </w:t>
      </w:r>
      <w:r w:rsidRPr="004778B4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960" w:dyaOrig="800">
          <v:shape id="_x0000_i1064" type="#_x0000_t75" style="width:48pt;height:39pt" o:ole="">
            <v:imagedata r:id="rId108" o:title=""/>
          </v:shape>
          <o:OLEObject Type="Embed" ProgID="Equation.3" ShapeID="_x0000_i1064" DrawAspect="Content" ObjectID="_1263307445" r:id="rId109"/>
        </w:objec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4778B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табл. 9, 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 xml:space="preserve">рис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778B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7E50" w:rsidRDefault="00727E50" w:rsidP="0071186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E42CBC" w:rsidRDefault="00727E50" w:rsidP="0071186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27E50" w:rsidRPr="00E42CB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42CBC">
        <w:rPr>
          <w:rFonts w:ascii="Times New Roman" w:hAnsi="Times New Roman" w:cs="Times New Roman"/>
          <w:sz w:val="28"/>
          <w:szCs w:val="28"/>
          <w:lang w:val="uk-UA"/>
        </w:rPr>
        <w:t>озрахун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2CB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часу τ</w:t>
      </w:r>
      <w:r w:rsidRPr="00E42CB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0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276"/>
        <w:gridCol w:w="1134"/>
        <w:gridCol w:w="1842"/>
        <w:gridCol w:w="2552"/>
      </w:tblGrid>
      <w:tr w:rsidR="00727E50" w:rsidRPr="00F838D7">
        <w:trPr>
          <w:trHeight w:val="510"/>
        </w:trPr>
        <w:tc>
          <w:tcPr>
            <w:tcW w:w="1701" w:type="dxa"/>
          </w:tcPr>
          <w:p w:rsidR="00727E50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</w:t>
            </w: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27E50" w:rsidRPr="00F838D7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кг/кг вугілля</w:t>
            </w:r>
          </w:p>
        </w:tc>
        <w:tc>
          <w:tcPr>
            <w:tcW w:w="1418" w:type="dxa"/>
          </w:tcPr>
          <w:p w:rsidR="00727E50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80" w:dyaOrig="480">
                <v:shape id="_x0000_i1065" type="#_x0000_t75" style="width:45pt;height:23.25pt" o:ole="">
                  <v:imagedata r:id="rId100" o:title=""/>
                </v:shape>
                <o:OLEObject Type="Embed" ProgID="Equation.3" ShapeID="_x0000_i1065" DrawAspect="Content" ObjectID="_1263307446" r:id="rId110"/>
              </w:object>
            </w: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27E50" w:rsidRPr="00F838D7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мм рт.ст</w:t>
            </w:r>
          </w:p>
        </w:tc>
        <w:tc>
          <w:tcPr>
            <w:tcW w:w="1276" w:type="dxa"/>
          </w:tcPr>
          <w:p w:rsidR="00727E50" w:rsidRPr="00F838D7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59" w:dyaOrig="480">
                <v:shape id="_x0000_i1066" type="#_x0000_t75" style="width:37.5pt;height:21pt" o:ole="">
                  <v:imagedata r:id="rId111" o:title=""/>
                </v:shape>
                <o:OLEObject Type="Embed" ProgID="Equation.3" ShapeID="_x0000_i1066" DrawAspect="Content" ObjectID="_1263307447" r:id="rId112"/>
              </w:object>
            </w:r>
          </w:p>
        </w:tc>
        <w:tc>
          <w:tcPr>
            <w:tcW w:w="1134" w:type="dxa"/>
          </w:tcPr>
          <w:p w:rsidR="00727E50" w:rsidRPr="00F838D7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80" w:dyaOrig="480">
                <v:shape id="_x0000_i1067" type="#_x0000_t75" style="width:36.75pt;height:21pt" o:ole="">
                  <v:imagedata r:id="rId113" o:title=""/>
                </v:shape>
                <o:OLEObject Type="Embed" ProgID="Equation.3" ShapeID="_x0000_i1067" DrawAspect="Content" ObjectID="_1263307448" r:id="rId114"/>
              </w:object>
            </w:r>
          </w:p>
        </w:tc>
        <w:tc>
          <w:tcPr>
            <w:tcW w:w="1842" w:type="dxa"/>
          </w:tcPr>
          <w:p w:rsidR="00727E50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340" w:dyaOrig="380">
                <v:shape id="_x0000_i1068" type="#_x0000_t75" style="width:21pt;height:24pt" o:ole="">
                  <v:imagedata r:id="rId115" o:title=""/>
                </v:shape>
                <o:OLEObject Type="Embed" ProgID="Equation.3" ShapeID="_x0000_i1068" DrawAspect="Content" ObjectID="_1263307449" r:id="rId116"/>
              </w:object>
            </w: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27E50" w:rsidRPr="00F838D7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кг/кг повітря</w:t>
            </w:r>
          </w:p>
        </w:tc>
        <w:tc>
          <w:tcPr>
            <w:tcW w:w="2552" w:type="dxa"/>
          </w:tcPr>
          <w:p w:rsidR="00727E50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eastAsia="Times New Roman" w:hAnsi="Times New Roman" w:cs="Times New Roman"/>
                <w:position w:val="-42"/>
                <w:sz w:val="28"/>
                <w:szCs w:val="28"/>
                <w:lang w:val="uk-UA"/>
              </w:rPr>
              <w:object w:dxaOrig="859" w:dyaOrig="859">
                <v:shape id="_x0000_i1069" type="#_x0000_t75" style="width:40.5pt;height:43.5pt" o:ole="">
                  <v:imagedata r:id="rId117" o:title=""/>
                </v:shape>
                <o:OLEObject Type="Embed" ProgID="Equation.3" ShapeID="_x0000_i1069" DrawAspect="Content" ObjectID="_1263307450" r:id="rId118"/>
              </w:object>
            </w: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27E50" w:rsidRPr="00F838D7" w:rsidRDefault="00727E50" w:rsidP="00B94DAC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кг повітря/кг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0,0000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0,0000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25,8398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0,0100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0,0008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0,0013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0,0013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26,7066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0,0250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0,0013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0,0021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0,0021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27,3183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0,0500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0,0022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0,0036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0,0036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28,4607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0,0750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0,0028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0,0044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0,0044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29,1585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0,0036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0,0056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0,0057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30,2734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0,1250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0,0041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0,0065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0,0065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31,0663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0,1500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0,0053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0,0083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0,0084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33,0153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0,1750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0,0074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0,0117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0,0118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37,1753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0,2000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0,0101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0,0160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0,0163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44,5848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0,2250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0,0121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0,0191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0,0195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52,0273</w:t>
            </w:r>
          </w:p>
        </w:tc>
      </w:tr>
      <w:tr w:rsidR="00727E50" w:rsidRPr="00F838D7">
        <w:trPr>
          <w:trHeight w:val="255"/>
        </w:trPr>
        <w:tc>
          <w:tcPr>
            <w:tcW w:w="1701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0,2450</w:t>
            </w:r>
          </w:p>
        </w:tc>
        <w:tc>
          <w:tcPr>
            <w:tcW w:w="1418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1276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0,0142</w:t>
            </w:r>
          </w:p>
        </w:tc>
        <w:tc>
          <w:tcPr>
            <w:tcW w:w="1134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0,0224</w:t>
            </w:r>
          </w:p>
        </w:tc>
        <w:tc>
          <w:tcPr>
            <w:tcW w:w="184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0,0229</w:t>
            </w:r>
          </w:p>
        </w:tc>
        <w:tc>
          <w:tcPr>
            <w:tcW w:w="2552" w:type="dxa"/>
            <w:noWrap/>
            <w:vAlign w:val="center"/>
          </w:tcPr>
          <w:p w:rsidR="00727E50" w:rsidRPr="00F838D7" w:rsidRDefault="00727E50" w:rsidP="003115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63,3548</w:t>
            </w:r>
          </w:p>
        </w:tc>
      </w:tr>
    </w:tbl>
    <w:p w:rsidR="00727E50" w:rsidRPr="00162EC6" w:rsidRDefault="00727E50" w:rsidP="00162E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EC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Визначимо</w:t>
      </w:r>
      <w:r w:rsidRPr="00162EC6">
        <w:rPr>
          <w:rFonts w:ascii="Times New Roman" w:hAnsi="Times New Roman" w:cs="Times New Roman"/>
          <w:sz w:val="28"/>
          <w:szCs w:val="28"/>
          <w:lang w:val="uk-UA"/>
        </w:rPr>
        <w:t xml:space="preserve"> площу, обмежену кривою, віссю абсцис і крайніми ординатами, проведеними із точок 0 та </w:t>
      </w:r>
      <w:r w:rsidRPr="00162EC6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62EC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н</w:t>
      </w:r>
      <w:r w:rsidRPr="00162EC6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162EC6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підрахуємо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уміщених</w:t>
      </w:r>
      <w:r w:rsidRPr="00162EC6">
        <w:rPr>
          <w:rFonts w:ascii="Times New Roman" w:hAnsi="Times New Roman" w:cs="Times New Roman"/>
          <w:sz w:val="28"/>
          <w:szCs w:val="28"/>
          <w:lang w:val="uk-UA"/>
        </w:rPr>
        <w:t xml:space="preserve"> у ній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мокутників</w:t>
      </w:r>
      <w:r w:rsidRPr="00162EC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координатної сітки й помножимо їх на відповідні масштаби діаграми: </w:t>
      </w:r>
    </w:p>
    <w:p w:rsidR="00727E50" w:rsidRPr="00E42CBC" w:rsidRDefault="00CB1EB7" w:rsidP="00162EC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84" style="position:absolute;left:0;text-align:left;margin-left:10.9pt;margin-top:-33.15pt;width:467.55pt;height:332pt;z-index:20" coordorigin="1695,1134" coordsize="9351,6640">
            <v:shape id="_x0000_s1085" type="#_x0000_t202" style="position:absolute;left:1748;top:6858;width:9298;height:916" filled="f" stroked="f">
              <v:textbox style="mso-next-textbox:#_x0000_s1085">
                <w:txbxContent>
                  <w:p w:rsidR="00727E50" w:rsidRPr="00A408EB" w:rsidRDefault="00727E50" w:rsidP="00B94DAC">
                    <w:pPr>
                      <w:ind w:left="851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21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 Граф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ч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н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е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знаходження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интеграл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а</w:t>
                    </w:r>
                    <w:r w:rsidRPr="00A408E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A408EB">
                      <w:rPr>
                        <w:rFonts w:ascii="Times New Roman" w:hAnsi="Times New Roman" w:cs="Times New Roman"/>
                        <w:color w:val="000000"/>
                        <w:position w:val="-36"/>
                        <w:sz w:val="28"/>
                        <w:szCs w:val="28"/>
                      </w:rPr>
                      <w:object w:dxaOrig="1140" w:dyaOrig="880">
                        <v:shape id="_x0000_i1085" type="#_x0000_t75" style="width:48.75pt;height:39pt" o:ole="">
                          <v:imagedata r:id="rId119" o:title=""/>
                        </v:shape>
                        <o:OLEObject Type="Embed" ProgID="Equation.3" ShapeID="_x0000_i1085" DrawAspect="Content" ObjectID="_1263307466" r:id="rId120"/>
                      </w:object>
                    </w:r>
                  </w:p>
                </w:txbxContent>
              </v:textbox>
            </v:shape>
            <v:shape id="_x0000_s1086" type="#_x0000_t75" style="position:absolute;left:1695;top:1134;width:9351;height:5724;mso-position-vertical:center">
              <v:imagedata r:id="rId121" o:title=""/>
            </v:shape>
            <w10:wrap type="square"/>
          </v:group>
        </w:pict>
      </w:r>
      <w:r w:rsidR="00727E50" w:rsidRPr="00E42CBC">
        <w:rPr>
          <w:rFonts w:ascii="Times New Roman" w:hAnsi="Times New Roman" w:cs="Times New Roman"/>
          <w:color w:val="000000"/>
          <w:position w:val="-36"/>
          <w:sz w:val="28"/>
          <w:szCs w:val="28"/>
          <w:lang w:val="uk-UA"/>
        </w:rPr>
        <w:object w:dxaOrig="4180" w:dyaOrig="880">
          <v:shape id="_x0000_i1070" type="#_x0000_t75" style="width:207pt;height:45pt" o:ole="">
            <v:imagedata r:id="rId122" o:title=""/>
          </v:shape>
          <o:OLEObject Type="Embed" ProgID="Equation.3" ShapeID="_x0000_i1070" DrawAspect="Content" ObjectID="_1263307451" r:id="rId123"/>
        </w:object>
      </w:r>
      <w:r w:rsidR="00727E50" w:rsidRPr="00E42C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727E50" w:rsidRPr="00E42CBC" w:rsidRDefault="00727E50" w:rsidP="00162EC6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Звідси час τ</w:t>
      </w:r>
      <w:r w:rsidRPr="00E42CBC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0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727E50" w:rsidRPr="00E42CBC" w:rsidRDefault="00727E50" w:rsidP="00162EC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color w:val="000000"/>
          <w:position w:val="-36"/>
          <w:sz w:val="28"/>
          <w:szCs w:val="28"/>
          <w:lang w:val="uk-UA"/>
        </w:rPr>
        <w:object w:dxaOrig="5679" w:dyaOrig="880">
          <v:shape id="_x0000_i1071" type="#_x0000_t75" style="width:284.25pt;height:45pt" o:ole="">
            <v:imagedata r:id="rId124" o:title=""/>
          </v:shape>
          <o:OLEObject Type="Embed" ProgID="Equation.3" ShapeID="_x0000_i1071" DrawAspect="Content" ObjectID="_1263307452" r:id="rId125"/>
        </w:objec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42C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с.</w:t>
      </w:r>
    </w:p>
    <w:p w:rsidR="00727E50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27E50" w:rsidRPr="009F3DD0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F3DD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Розрахунок висоти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8115F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</w:t>
      </w:r>
      <w:r w:rsidRPr="008115FB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  <w:lang w:val="uk-UA"/>
        </w:rPr>
        <w:t>0</w:t>
      </w:r>
      <w:r w:rsidRPr="009F3DD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9F3DD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робочого шару</w:t>
      </w:r>
    </w:p>
    <w:p w:rsidR="00727E50" w:rsidRPr="009F3DD0" w:rsidRDefault="00727E50" w:rsidP="00711865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F3DD0">
        <w:rPr>
          <w:rFonts w:ascii="Times New Roman" w:hAnsi="Times New Roman" w:cs="Times New Roman"/>
          <w:sz w:val="28"/>
          <w:szCs w:val="28"/>
          <w:lang w:val="uk-UA"/>
        </w:rPr>
        <w:t>Висота одиниці перен</w:t>
      </w:r>
      <w:r>
        <w:rPr>
          <w:rFonts w:ascii="Times New Roman" w:hAnsi="Times New Roman" w:cs="Times New Roman"/>
          <w:sz w:val="28"/>
          <w:szCs w:val="28"/>
          <w:lang w:val="uk-UA"/>
        </w:rPr>
        <w:t>есення</w:t>
      </w:r>
    </w:p>
    <w:p w:rsidR="00727E50" w:rsidRPr="00E42CBC" w:rsidRDefault="00727E50" w:rsidP="00711865">
      <w:pPr>
        <w:widowControl w:val="0"/>
        <w:tabs>
          <w:tab w:val="left" w:pos="5654"/>
          <w:tab w:val="left" w:pos="69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color w:val="000000"/>
          <w:position w:val="-34"/>
          <w:sz w:val="28"/>
          <w:szCs w:val="28"/>
          <w:lang w:val="uk-UA"/>
        </w:rPr>
        <w:object w:dxaOrig="4720" w:dyaOrig="820">
          <v:shape id="_x0000_i1072" type="#_x0000_t75" style="width:236.25pt;height:42pt" o:ole="">
            <v:imagedata r:id="rId126" o:title=""/>
          </v:shape>
          <o:OLEObject Type="Embed" ProgID="Equation.3" ShapeID="_x0000_i1072" DrawAspect="Content" ObjectID="_1263307453" r:id="rId127"/>
        </w:objec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42C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м.</w:t>
      </w:r>
    </w:p>
    <w:p w:rsidR="00727E50" w:rsidRDefault="00727E50" w:rsidP="009F3D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3DD0">
        <w:rPr>
          <w:rFonts w:ascii="Times New Roman" w:hAnsi="Times New Roman" w:cs="Times New Roman"/>
          <w:sz w:val="28"/>
          <w:szCs w:val="28"/>
          <w:lang w:val="uk-UA"/>
        </w:rPr>
        <w:t>Визначимо число одиниць перен</w:t>
      </w:r>
      <w:r>
        <w:rPr>
          <w:rFonts w:ascii="Times New Roman" w:hAnsi="Times New Roman" w:cs="Times New Roman"/>
          <w:sz w:val="28"/>
          <w:szCs w:val="28"/>
          <w:lang w:val="uk-UA"/>
        </w:rPr>
        <w:t>есення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 графічним способом. Візьмемо ко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>центрацію спирту наприкінці ро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очого шару адсорбенту </w:t>
      </w:r>
      <w:r w:rsidRPr="009F3DD0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9F3DD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с</w:t>
      </w:r>
      <w:r w:rsidRPr="009F3D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0,005 </w:t>
      </w:r>
      <w:r w:rsidRPr="009F3DD0">
        <w:rPr>
          <w:rFonts w:ascii="Times New Roman" w:hAnsi="Times New Roman" w:cs="Times New Roman"/>
          <w:i/>
          <w:iCs/>
          <w:sz w:val="28"/>
          <w:szCs w:val="28"/>
          <w:lang w:val="uk-UA"/>
        </w:rPr>
        <w:t>кг/кг вугілля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. Задамо ряд довільних значень </w:t>
      </w:r>
      <w:r w:rsidRPr="009F3DD0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, більших за неї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. Робоча лінія процесу адсорбції </w:t>
      </w:r>
      <w:r>
        <w:rPr>
          <w:rFonts w:ascii="Times New Roman" w:hAnsi="Times New Roman" w:cs="Times New Roman"/>
          <w:sz w:val="28"/>
          <w:szCs w:val="28"/>
          <w:lang w:val="uk-UA"/>
        </w:rPr>
        <w:t>являє собою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 пряму, яка проходить через 0, тоді величини робочих концентрацій спирту в пароповітряній суміші можемо знайти зі співвідношення </w:t>
      </w:r>
      <w:r w:rsidRPr="009F3DD0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600" w:dyaOrig="800">
          <v:shape id="_x0000_i1073" type="#_x0000_t75" style="width:126pt;height:39pt" o:ole="">
            <v:imagedata r:id="rId128" o:title=""/>
          </v:shape>
          <o:OLEObject Type="Embed" ProgID="Equation.3" ShapeID="_x0000_i1073" DrawAspect="Content" ObjectID="_1263307454" r:id="rId129"/>
        </w:objec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. Перерахуємо ці значення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на масову </w:t>
      </w:r>
      <w:r w:rsidRPr="003C4670">
        <w:rPr>
          <w:rFonts w:ascii="Times New Roman" w:hAnsi="Times New Roman" w:cs="Times New Roman"/>
          <w:color w:val="000000"/>
          <w:position w:val="-24"/>
          <w:sz w:val="28"/>
          <w:szCs w:val="28"/>
          <w:lang w:val="uk-UA"/>
        </w:rPr>
        <w:object w:dxaOrig="1660" w:dyaOrig="620">
          <v:shape id="_x0000_i1074" type="#_x0000_t75" style="width:84pt;height:30.75pt" o:ole="">
            <v:imagedata r:id="rId130" o:title=""/>
          </v:shape>
          <o:OLEObject Type="Embed" ProgID="Equation.3" ShapeID="_x0000_i1074" DrawAspect="Content" ObjectID="_1263307455" r:id="rId13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потім на мольну </w:t>
      </w:r>
      <w:r w:rsidRPr="003C4670">
        <w:rPr>
          <w:rFonts w:ascii="Times New Roman" w:hAnsi="Times New Roman" w:cs="Times New Roman"/>
          <w:color w:val="000000"/>
          <w:position w:val="-58"/>
          <w:sz w:val="28"/>
          <w:szCs w:val="28"/>
          <w:lang w:val="uk-UA"/>
        </w:rPr>
        <w:object w:dxaOrig="5679" w:dyaOrig="1100">
          <v:shape id="_x0000_i1075" type="#_x0000_t75" style="width:289.5pt;height:54pt" o:ole="">
            <v:imagedata r:id="rId132" o:title=""/>
          </v:shape>
          <o:OLEObject Type="Embed" ProgID="Equation.3" ShapeID="_x0000_i1075" DrawAspect="Content" ObjectID="_1263307456" r:id="rId13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частку спирту, після цього </w:t>
      </w:r>
      <w:r w:rsidRPr="000D0B93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парціальний тиск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>пари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670">
        <w:rPr>
          <w:rFonts w:ascii="Times New Roman" w:hAnsi="Times New Roman" w:cs="Times New Roman"/>
          <w:color w:val="000000"/>
          <w:position w:val="-24"/>
          <w:sz w:val="28"/>
          <w:szCs w:val="28"/>
          <w:lang w:val="uk-UA"/>
        </w:rPr>
        <w:object w:dxaOrig="1620" w:dyaOrig="580">
          <v:shape id="_x0000_i1076" type="#_x0000_t75" style="width:80.25pt;height:28.5pt" o:ole="">
            <v:imagedata r:id="rId134" o:title=""/>
          </v:shape>
          <o:OLEObject Type="Embed" ProgID="Equation.3" ShapeID="_x0000_i1076" DrawAspect="Content" ObjectID="_1263307457" r:id="rId135"/>
        </w:objec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>. За із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термою адсорбції (рис. 10) визначаємо рівноважні значення </w:t>
      </w:r>
      <w:r w:rsidRPr="009F3DD0">
        <w:rPr>
          <w:rFonts w:ascii="Times New Roman" w:hAnsi="Times New Roman" w:cs="Times New Roman"/>
          <w:i/>
          <w:iCs/>
          <w:sz w:val="28"/>
          <w:szCs w:val="28"/>
          <w:lang w:val="uk-UA"/>
        </w:rPr>
        <w:t>Х*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F3DD0">
        <w:rPr>
          <w:rFonts w:ascii="Times New Roman" w:hAnsi="Times New Roman" w:cs="Times New Roman"/>
          <w:sz w:val="28"/>
          <w:szCs w:val="28"/>
          <w:lang w:val="uk-UA"/>
        </w:rPr>
        <w:t>будуємо графік залежності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42CBC">
        <w:rPr>
          <w:rFonts w:ascii="Times New Roman" w:hAnsi="Times New Roman" w:cs="Times New Roman"/>
          <w:color w:val="000000"/>
          <w:position w:val="-30"/>
          <w:sz w:val="28"/>
          <w:szCs w:val="28"/>
          <w:lang w:val="uk-UA"/>
        </w:rPr>
        <w:object w:dxaOrig="1020" w:dyaOrig="740">
          <v:shape id="_x0000_i1077" type="#_x0000_t75" style="width:51.75pt;height:36pt" o:ole="">
            <v:imagedata r:id="rId136" o:title=""/>
          </v:shape>
          <o:OLEObject Type="Embed" ProgID="Equation.3" ShapeID="_x0000_i1077" DrawAspect="Content" ObjectID="_1263307458" r:id="rId137"/>
        </w:objec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Pr="00E42C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X 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табл. 10, 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рис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42CBC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727E50" w:rsidRPr="003D2F16" w:rsidRDefault="00727E50" w:rsidP="0071186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2F16">
        <w:rPr>
          <w:rFonts w:ascii="Times New Roman" w:hAnsi="Times New Roman" w:cs="Times New Roman"/>
          <w:sz w:val="28"/>
          <w:szCs w:val="28"/>
          <w:lang w:val="uk-UA"/>
        </w:rPr>
        <w:t>Таблиця 10</w:t>
      </w:r>
    </w:p>
    <w:p w:rsidR="00727E50" w:rsidRPr="003D2F16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>озрахун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 xml:space="preserve">к числа одиниць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5"/>
        <w:gridCol w:w="1701"/>
        <w:gridCol w:w="992"/>
        <w:gridCol w:w="992"/>
        <w:gridCol w:w="1276"/>
        <w:gridCol w:w="1701"/>
        <w:gridCol w:w="1714"/>
      </w:tblGrid>
      <w:tr w:rsidR="00727E50" w:rsidRPr="00C1331F">
        <w:trPr>
          <w:trHeight w:val="510"/>
          <w:jc w:val="center"/>
        </w:trPr>
        <w:tc>
          <w:tcPr>
            <w:tcW w:w="1575" w:type="dxa"/>
            <w:tcBorders>
              <w:top w:val="single" w:sz="4" w:space="0" w:color="auto"/>
            </w:tcBorders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Х</w:t>
            </w: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кг/кг вугілля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Y,</w:t>
            </w:r>
          </w:p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кг/кг повітря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uk-UA"/>
              </w:rPr>
              <w:object w:dxaOrig="859" w:dyaOrig="480">
                <v:shape id="_x0000_i1078" type="#_x0000_t75" style="width:39.75pt;height:24pt" o:ole="">
                  <v:imagedata r:id="rId138" o:title=""/>
                </v:shape>
                <o:OLEObject Type="Embed" ProgID="Equation.3" ShapeID="_x0000_i1078" DrawAspect="Content" ObjectID="_1263307459" r:id="rId139"/>
              </w:objec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eastAsia="Times New Roman" w:hAnsi="Times New Roman" w:cs="Times New Roman"/>
                <w:position w:val="-24"/>
                <w:sz w:val="26"/>
                <w:szCs w:val="26"/>
                <w:lang w:val="uk-UA"/>
              </w:rPr>
              <w:object w:dxaOrig="859" w:dyaOrig="480">
                <v:shape id="_x0000_i1079" type="#_x0000_t75" style="width:39.75pt;height:21pt" o:ole="">
                  <v:imagedata r:id="rId140" o:title=""/>
                </v:shape>
                <o:OLEObject Type="Embed" ProgID="Equation.3" ShapeID="_x0000_i1079" DrawAspect="Content" ObjectID="_1263307460" r:id="rId141"/>
              </w:objec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eastAsia="Times New Roman" w:hAnsi="Times New Roman" w:cs="Times New Roman"/>
                <w:position w:val="-10"/>
                <w:sz w:val="26"/>
                <w:szCs w:val="26"/>
                <w:lang w:val="uk-UA"/>
              </w:rPr>
              <w:object w:dxaOrig="340" w:dyaOrig="440">
                <v:shape id="_x0000_i1080" type="#_x0000_t75" style="width:16.5pt;height:23.25pt" o:ole="">
                  <v:imagedata r:id="rId142" o:title=""/>
                </v:shape>
                <o:OLEObject Type="Embed" ProgID="Equation.3" ShapeID="_x0000_i1080" DrawAspect="Content" ObjectID="_1263307461" r:id="rId143"/>
              </w:object>
            </w: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мм рт.ст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Х*,</w:t>
            </w:r>
          </w:p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кг/кг вугілля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eastAsia="Times New Roman" w:hAnsi="Times New Roman" w:cs="Times New Roman"/>
                <w:position w:val="-20"/>
                <w:sz w:val="26"/>
                <w:szCs w:val="26"/>
                <w:lang w:val="uk-UA"/>
              </w:rPr>
              <w:object w:dxaOrig="740" w:dyaOrig="520">
                <v:shape id="_x0000_i1081" type="#_x0000_t75" style="width:36pt;height:26.25pt" o:ole="">
                  <v:imagedata r:id="rId144" o:title=""/>
                </v:shape>
                <o:OLEObject Type="Embed" ProgID="Equation.3" ShapeID="_x0000_i1081" DrawAspect="Content" ObjectID="_1263307462" r:id="rId145"/>
              </w:object>
            </w: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кг повітря/кг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0,005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0,0008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0,0008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0,0005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0,3762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0,0070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500,00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0,010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0,0016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0,0016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0,0010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0,7521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0,0250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66,67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0,025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0,0039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0,0039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0,0025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1,8774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0,0650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25,00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0,050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0,0079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0,0078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0,0049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3,7456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0,1400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11,11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0,075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0,0118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0,0117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0,0074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5,6046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0,1770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9,80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0,100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0,0158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0,0156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0,0098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7,4545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0,2050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9,52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0,125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0,0197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0,0194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0,0122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9,2953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0,2180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10,75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0,150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0,0237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0,0231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0,0146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11,1271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0,2270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12,99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0,175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0,0276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0,0269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0,0170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12,9500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0,2330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17,24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0,200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0,0316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0,0306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0,0194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14,7641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0,2400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25,00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0,225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0,0355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0,0343</w:t>
            </w:r>
          </w:p>
        </w:tc>
        <w:tc>
          <w:tcPr>
            <w:tcW w:w="992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0,0218</w:t>
            </w:r>
          </w:p>
        </w:tc>
        <w:tc>
          <w:tcPr>
            <w:tcW w:w="1276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16,5694</w:t>
            </w:r>
          </w:p>
        </w:tc>
        <w:tc>
          <w:tcPr>
            <w:tcW w:w="1701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0,2440</w:t>
            </w:r>
          </w:p>
        </w:tc>
        <w:tc>
          <w:tcPr>
            <w:tcW w:w="1714" w:type="dxa"/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52,63</w:t>
            </w:r>
          </w:p>
        </w:tc>
      </w:tr>
      <w:tr w:rsidR="00727E50" w:rsidRPr="00C1331F">
        <w:trPr>
          <w:trHeight w:val="255"/>
          <w:jc w:val="center"/>
        </w:trPr>
        <w:tc>
          <w:tcPr>
            <w:tcW w:w="1575" w:type="dxa"/>
            <w:tcBorders>
              <w:bottom w:val="single" w:sz="4" w:space="0" w:color="auto"/>
            </w:tcBorders>
            <w:noWrap/>
            <w:vAlign w:val="bottom"/>
          </w:tcPr>
          <w:p w:rsidR="00727E50" w:rsidRPr="00C1331F" w:rsidRDefault="00CB1EB7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EB7">
              <w:rPr>
                <w:noProof/>
                <w:lang w:eastAsia="ru-RU"/>
              </w:rPr>
              <w:pict>
                <v:group id="_x0000_s1087" style="position:absolute;left:0;text-align:left;margin-left:26.55pt;margin-top:451.35pt;width:456.6pt;height:322.4pt;z-index:23;mso-position-horizontal-relative:text;mso-position-vertical-relative:page" coordorigin="1695,1134" coordsize="9132,6448" o:allowincell="f" o:allowoverlap="f">
                  <v:shape id="_x0000_s1088" type="#_x0000_t202" style="position:absolute;left:1823;top:6730;width:9004;height:852" filled="f" stroked="f">
                    <v:textbox style="mso-next-textbox:#_x0000_s1088">
                      <w:txbxContent>
                        <w:p w:rsidR="00727E50" w:rsidRPr="00A93418" w:rsidRDefault="00727E50" w:rsidP="00602D0D">
                          <w:pPr>
                            <w:ind w:left="85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</w:pPr>
                          <w:r w:rsidRPr="00A934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 xml:space="preserve">Рис.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>22</w:t>
                          </w:r>
                          <w:r w:rsidRPr="00A934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 xml:space="preserve">. Графічне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>з</w:t>
                          </w:r>
                          <w:r w:rsidRPr="00A934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>находження інтеграл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>а</w:t>
                          </w:r>
                          <w:r w:rsidRPr="00A934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A93418">
                            <w:rPr>
                              <w:rFonts w:ascii="Times New Roman" w:hAnsi="Times New Roman" w:cs="Times New Roman"/>
                              <w:color w:val="000000"/>
                              <w:position w:val="-36"/>
                              <w:sz w:val="28"/>
                              <w:szCs w:val="28"/>
                              <w:lang w:val="uk-UA"/>
                            </w:rPr>
                            <w:object w:dxaOrig="1140" w:dyaOrig="880">
                              <v:shape id="_x0000_i1086" type="#_x0000_t75" style="width:48.75pt;height:39pt" o:ole="">
                                <v:imagedata r:id="rId146" o:title=""/>
                              </v:shape>
                              <o:OLEObject Type="Embed" ProgID="Equation.3" ShapeID="_x0000_i1086" DrawAspect="Content" ObjectID="_1263307467" r:id="rId147"/>
                            </w:object>
                          </w:r>
                        </w:p>
                      </w:txbxContent>
                    </v:textbox>
                  </v:shape>
                  <v:shape id="_x0000_s1089" type="#_x0000_t75" style="position:absolute;left:1695;top:1134;width:9132;height:5596;mso-position-vertical:center">
                    <v:imagedata r:id="rId148" o:title=""/>
                  </v:shape>
                  <w10:wrap type="square" anchory="page"/>
                </v:group>
              </w:pict>
            </w:r>
            <w:r w:rsidR="00727E50"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0,0387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0,0373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0,0237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18,0073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0,2490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noWrap/>
            <w:vAlign w:val="bottom"/>
          </w:tcPr>
          <w:p w:rsidR="00727E50" w:rsidRPr="00C1331F" w:rsidRDefault="00727E50" w:rsidP="00602D0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3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250,00</w:t>
            </w:r>
          </w:p>
        </w:tc>
      </w:tr>
    </w:tbl>
    <w:p w:rsidR="00727E50" w:rsidRPr="003D2F16" w:rsidRDefault="00727E50" w:rsidP="00F875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F1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Визначимо число одиниць перен</w:t>
      </w:r>
      <w:r>
        <w:rPr>
          <w:rFonts w:ascii="Times New Roman" w:hAnsi="Times New Roman" w:cs="Times New Roman"/>
          <w:sz w:val="28"/>
          <w:szCs w:val="28"/>
          <w:lang w:val="uk-UA"/>
        </w:rPr>
        <w:t>есення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 xml:space="preserve"> як площу, обмежену кривою, віссю абсцис і крайніх ординат, проведених із точок 0 і </w:t>
      </w:r>
      <w:r w:rsidRPr="003D2F16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3D2F16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н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>. Для цього підрахуємо кіл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 xml:space="preserve">кість </w:t>
      </w:r>
      <w:r>
        <w:rPr>
          <w:rFonts w:ascii="Times New Roman" w:hAnsi="Times New Roman" w:cs="Times New Roman"/>
          <w:sz w:val="28"/>
          <w:szCs w:val="28"/>
          <w:lang w:val="uk-UA"/>
        </w:rPr>
        <w:t>уміщених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 xml:space="preserve"> у ній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прямокутників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координатної сітки й помножимо їх на відп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D2F16">
        <w:rPr>
          <w:rFonts w:ascii="Times New Roman" w:hAnsi="Times New Roman" w:cs="Times New Roman"/>
          <w:sz w:val="28"/>
          <w:szCs w:val="28"/>
          <w:lang w:val="uk-UA"/>
        </w:rPr>
        <w:t xml:space="preserve">відні масштаби діаграми: </w:t>
      </w:r>
    </w:p>
    <w:p w:rsidR="00727E50" w:rsidRPr="003D2F16" w:rsidRDefault="00727E50" w:rsidP="00F87521">
      <w:pPr>
        <w:widowControl w:val="0"/>
        <w:tabs>
          <w:tab w:val="left" w:leader="underscore" w:pos="37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D2F16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4420" w:dyaOrig="880">
          <v:shape id="_x0000_i1082" type="#_x0000_t75" style="width:216.75pt;height:45pt" o:ole="">
            <v:imagedata r:id="rId149" o:title=""/>
          </v:shape>
          <o:OLEObject Type="Embed" ProgID="Equation.3" ShapeID="_x0000_i1082" DrawAspect="Content" ObjectID="_1263307463" r:id="rId150"/>
        </w:object>
      </w:r>
      <w:r w:rsidRPr="003D2F16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27E50" w:rsidRPr="008115FB" w:rsidRDefault="00727E50" w:rsidP="008115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115FB">
        <w:rPr>
          <w:rFonts w:ascii="Times New Roman" w:hAnsi="Times New Roman" w:cs="Times New Roman"/>
          <w:noProof/>
          <w:sz w:val="28"/>
          <w:szCs w:val="28"/>
          <w:lang w:val="uk-UA"/>
        </w:rPr>
        <w:t>Висота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8115F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>робочого шару вугілля до моменту τ</w:t>
      </w:r>
      <w:r w:rsidRPr="008115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</w:p>
    <w:p w:rsidR="00727E50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Н</w:t>
      </w:r>
      <w:r w:rsidRPr="008115F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nh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 xml:space="preserve">=8,62·0,006179=0,0533 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CF7E28" w:rsidRDefault="00727E50" w:rsidP="008115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5FB">
        <w:rPr>
          <w:rFonts w:ascii="Times New Roman" w:hAnsi="Times New Roman" w:cs="Times New Roman"/>
          <w:sz w:val="28"/>
          <w:szCs w:val="28"/>
          <w:lang w:val="uk-UA"/>
        </w:rPr>
        <w:t xml:space="preserve">Час захисної дії шару адсорбенту висотою Н=1 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дорівнює</w:t>
      </w:r>
    </w:p>
    <w:p w:rsidR="00727E50" w:rsidRPr="008115FB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5FB">
        <w:rPr>
          <w:rFonts w:ascii="Times New Roman" w:hAnsi="Times New Roman" w:cs="Times New Roman"/>
          <w:sz w:val="28"/>
          <w:szCs w:val="28"/>
          <w:lang w:val="uk-UA"/>
        </w:rPr>
        <w:t>τ=τ</w:t>
      </w:r>
      <w:r w:rsidRPr="008115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k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H−H</w:t>
      </w:r>
      <w:r w:rsidRPr="008115F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0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 xml:space="preserve">)=529+2400·(1−0,0533)=2801,08 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 xml:space="preserve"> = 47 </w:t>
      </w:r>
      <w:r w:rsidRPr="008115FB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мін</w:t>
      </w:r>
      <w:r w:rsidRPr="008115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71186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оформлення звіту</w:t>
      </w:r>
    </w:p>
    <w:p w:rsidR="00727E50" w:rsidRPr="00FB7E0E" w:rsidRDefault="00727E50" w:rsidP="00FB7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E0E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лабораторної роботи повинен містити експериментальні дані й </w:t>
      </w:r>
      <w:r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FB7E0E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розрахунки.</w:t>
      </w:r>
    </w:p>
    <w:p w:rsidR="00727E50" w:rsidRPr="00FB7E0E" w:rsidRDefault="00727E50" w:rsidP="00FD3708">
      <w:pPr>
        <w:widowControl w:val="0"/>
        <w:numPr>
          <w:ilvl w:val="0"/>
          <w:numId w:val="23"/>
        </w:numPr>
        <w:tabs>
          <w:tab w:val="clear" w:pos="1080"/>
          <w:tab w:val="num" w:pos="993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E0E">
        <w:rPr>
          <w:rFonts w:ascii="Times New Roman" w:hAnsi="Times New Roman" w:cs="Times New Roman"/>
          <w:sz w:val="28"/>
          <w:szCs w:val="28"/>
          <w:lang w:val="uk-UA"/>
        </w:rPr>
        <w:t>Графіки зміни температур активованого вугілля на обох термопарах.</w:t>
      </w:r>
    </w:p>
    <w:p w:rsidR="00727E50" w:rsidRPr="00FB7E0E" w:rsidRDefault="00727E50" w:rsidP="00FD3708">
      <w:pPr>
        <w:widowControl w:val="0"/>
        <w:numPr>
          <w:ilvl w:val="0"/>
          <w:numId w:val="23"/>
        </w:numPr>
        <w:tabs>
          <w:tab w:val="clear" w:pos="1080"/>
          <w:tab w:val="num" w:pos="993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E0E">
        <w:rPr>
          <w:rFonts w:ascii="Times New Roman" w:hAnsi="Times New Roman" w:cs="Times New Roman"/>
          <w:sz w:val="28"/>
          <w:szCs w:val="28"/>
          <w:lang w:val="uk-UA"/>
        </w:rPr>
        <w:t>Розрахунок коефіцієнта поглинальної дії.</w:t>
      </w:r>
    </w:p>
    <w:p w:rsidR="00727E50" w:rsidRPr="00FB7E0E" w:rsidRDefault="00727E50" w:rsidP="00FD3708">
      <w:pPr>
        <w:widowControl w:val="0"/>
        <w:numPr>
          <w:ilvl w:val="0"/>
          <w:numId w:val="23"/>
        </w:numPr>
        <w:tabs>
          <w:tab w:val="clear" w:pos="1080"/>
          <w:tab w:val="num" w:pos="993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E0E">
        <w:rPr>
          <w:rFonts w:ascii="Times New Roman" w:hAnsi="Times New Roman" w:cs="Times New Roman"/>
          <w:sz w:val="28"/>
          <w:szCs w:val="28"/>
          <w:lang w:val="uk-UA"/>
        </w:rPr>
        <w:t>Розрахунок коефіцієнта масопередачі.</w:t>
      </w:r>
    </w:p>
    <w:p w:rsidR="00727E50" w:rsidRPr="00FB7E0E" w:rsidRDefault="00727E50" w:rsidP="00FD3708">
      <w:pPr>
        <w:widowControl w:val="0"/>
        <w:numPr>
          <w:ilvl w:val="0"/>
          <w:numId w:val="23"/>
        </w:numPr>
        <w:tabs>
          <w:tab w:val="clear" w:pos="1080"/>
          <w:tab w:val="num" w:pos="993"/>
          <w:tab w:val="left" w:leader="hyphen" w:pos="82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E0E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параметрів робочого шару: часу формування, висоти одиниці </w:t>
      </w:r>
      <w:r>
        <w:rPr>
          <w:rFonts w:ascii="Times New Roman" w:hAnsi="Times New Roman" w:cs="Times New Roman"/>
          <w:sz w:val="28"/>
          <w:szCs w:val="28"/>
          <w:lang w:val="uk-UA"/>
        </w:rPr>
        <w:t>перенесення</w:t>
      </w:r>
      <w:r w:rsidRPr="00FB7E0E">
        <w:rPr>
          <w:rFonts w:ascii="Times New Roman" w:hAnsi="Times New Roman" w:cs="Times New Roman"/>
          <w:sz w:val="28"/>
          <w:szCs w:val="28"/>
          <w:lang w:val="uk-UA"/>
        </w:rPr>
        <w:t>, числа одиниць перен</w:t>
      </w:r>
      <w:r>
        <w:rPr>
          <w:rFonts w:ascii="Times New Roman" w:hAnsi="Times New Roman" w:cs="Times New Roman"/>
          <w:sz w:val="28"/>
          <w:szCs w:val="28"/>
          <w:lang w:val="uk-UA"/>
        </w:rPr>
        <w:t>есення</w:t>
      </w:r>
      <w:r w:rsidRPr="00FB7E0E">
        <w:rPr>
          <w:rFonts w:ascii="Times New Roman" w:hAnsi="Times New Roman" w:cs="Times New Roman"/>
          <w:sz w:val="28"/>
          <w:szCs w:val="28"/>
          <w:lang w:val="uk-UA"/>
        </w:rPr>
        <w:t>, висоти шару.</w:t>
      </w:r>
    </w:p>
    <w:p w:rsidR="00727E50" w:rsidRDefault="00727E50" w:rsidP="00FD3708">
      <w:pPr>
        <w:widowControl w:val="0"/>
        <w:numPr>
          <w:ilvl w:val="0"/>
          <w:numId w:val="23"/>
        </w:numPr>
        <w:tabs>
          <w:tab w:val="clear" w:pos="1080"/>
          <w:tab w:val="num" w:pos="993"/>
          <w:tab w:val="left" w:leader="hyphen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E0E">
        <w:rPr>
          <w:rFonts w:ascii="Times New Roman" w:hAnsi="Times New Roman" w:cs="Times New Roman"/>
          <w:sz w:val="28"/>
          <w:szCs w:val="28"/>
          <w:lang w:val="uk-UA"/>
        </w:rPr>
        <w:t>Розрахунок часу захисної дії нерухомого шару активованого вугілля в</w:t>
      </w:r>
      <w:r w:rsidRPr="00FB7E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B7E0E">
        <w:rPr>
          <w:rFonts w:ascii="Times New Roman" w:hAnsi="Times New Roman" w:cs="Times New Roman"/>
          <w:sz w:val="28"/>
          <w:szCs w:val="28"/>
          <w:lang w:val="uk-UA"/>
        </w:rPr>
        <w:t xml:space="preserve">сотою 1 </w:t>
      </w:r>
      <w:r w:rsidRPr="00FB7E0E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Pr="00FB7E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E42CBC" w:rsidRDefault="00727E50" w:rsidP="00B95C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Контрольні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</w:t>
      </w: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 завдання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>Що таке адсорбція?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>Що таке ізотерма адсорбції і як за її допомогою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ти рівноважні концентрації адсорбату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газі-носії й адсорбенті?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Як залежать процеси адсорбції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десорбції від температури?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>Що таке рушійна сила процесу адсорбції?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>Що таке одиниця перенесення?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кажіть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і типи промислових адсорбентів.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>Що таке статична активність, динамічна активність, проскакування?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яки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стаді</w:t>
      </w:r>
      <w:r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технологічний процес адсорбції?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кажіть осн</w:t>
      </w:r>
      <w:r>
        <w:rPr>
          <w:rFonts w:ascii="Times New Roman" w:hAnsi="Times New Roman" w:cs="Times New Roman"/>
          <w:sz w:val="28"/>
          <w:szCs w:val="28"/>
          <w:lang w:val="uk-UA"/>
        </w:rPr>
        <w:t>овні типи адсорбційних апаратів.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лаштований промисловий адсорбер для адсорбції в нерухомому ш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рі зернистого адсорбенту?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лаштована установка безперервної дії для адсорбції в нерухомому шарі зернистого адсорбенту?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Що так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час захисної дії?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Що таке коефіцієнт поглинальної дії?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Що таке робочий шар? Що таке його висота й час формування?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Поясніть суть технологічного процесу адсорбції на прикладі лаборато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>ної установки.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Як ви 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єте</w:t>
      </w:r>
      <w:r w:rsidRPr="00A46FDE">
        <w:rPr>
          <w:rFonts w:ascii="Times New Roman" w:hAnsi="Times New Roman" w:cs="Times New Roman"/>
          <w:sz w:val="28"/>
          <w:szCs w:val="28"/>
          <w:lang w:val="uk-UA"/>
        </w:rPr>
        <w:t xml:space="preserve"> час захисної дії шару між термопарами?</w:t>
      </w:r>
    </w:p>
    <w:p w:rsidR="00727E50" w:rsidRPr="00A46FDE" w:rsidRDefault="00727E50" w:rsidP="00B50DB1">
      <w:pPr>
        <w:widowControl w:val="0"/>
        <w:numPr>
          <w:ilvl w:val="1"/>
          <w:numId w:val="23"/>
        </w:numPr>
        <w:tabs>
          <w:tab w:val="clear" w:pos="1800"/>
          <w:tab w:val="num" w:pos="10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FDE">
        <w:rPr>
          <w:rFonts w:ascii="Times New Roman" w:hAnsi="Times New Roman" w:cs="Times New Roman"/>
          <w:sz w:val="28"/>
          <w:szCs w:val="28"/>
          <w:lang w:val="uk-UA"/>
        </w:rPr>
        <w:t>Як у ході виконання лабораторної роботи забезпечувався адіабатичний режим адсорбції?</w:t>
      </w:r>
    </w:p>
    <w:p w:rsidR="00727E50" w:rsidRPr="00A81ADC" w:rsidRDefault="00727E50" w:rsidP="002442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A81ADC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4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  <w:r w:rsidRPr="00A81AD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МЕТОДИКИ АНАЛІЗІВ І ВИЗНАЧЕНЬ</w:t>
      </w:r>
    </w:p>
    <w:p w:rsidR="00727E50" w:rsidRPr="005307EB" w:rsidRDefault="00727E50" w:rsidP="0014665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5307EB">
        <w:rPr>
          <w:rFonts w:ascii="Times New Roman" w:hAnsi="Times New Roman" w:cs="Times New Roman"/>
          <w:b/>
          <w:bCs/>
          <w:sz w:val="28"/>
          <w:szCs w:val="28"/>
          <w:lang w:val="uk-UA"/>
        </w:rPr>
        <w:t>1 АРЕОМЕТРИЧНИЙ МЕТОД ВИЗНАЧЕННЯ КОНЦЕНТРАЦІЇ ЕТИЛОВОГО СПИРТУ</w:t>
      </w:r>
    </w:p>
    <w:p w:rsidR="00727E50" w:rsidRPr="005307EB" w:rsidRDefault="00727E50" w:rsidP="005307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7EB">
        <w:rPr>
          <w:rFonts w:ascii="Times New Roman" w:hAnsi="Times New Roman" w:cs="Times New Roman"/>
          <w:sz w:val="28"/>
          <w:szCs w:val="28"/>
          <w:lang w:val="uk-UA"/>
        </w:rPr>
        <w:t>Метод заснований на визначенні вмісту етилового спирту в його водяних розчинах за їх густиною (</w:t>
      </w: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27E50" w:rsidRPr="00CB0CCD" w:rsidRDefault="00CB1EB7" w:rsidP="002442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90" style="position:absolute;left:0;text-align:left;margin-left:10.8pt;margin-top:2.85pt;width:467.55pt;height:545.85pt;z-index:11" coordorigin="1695,1134" coordsize="9351,10917">
            <v:shape id="_x0000_s1091" type="#_x0000_t202" style="position:absolute;left:1866;top:11269;width:9180;height:782" filled="f" stroked="f">
              <v:textbox style="mso-next-textbox:#_x0000_s1091">
                <w:txbxContent>
                  <w:p w:rsidR="00727E50" w:rsidRDefault="00727E50" w:rsidP="00A81ADC">
                    <w:pPr>
                      <w:spacing w:after="0" w:line="240" w:lineRule="auto"/>
                      <w:ind w:firstLine="53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424E06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23</w:t>
                    </w:r>
                    <w:r w:rsidRPr="00424E06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 Відносна густина водних розчинів етилового спирту</w:t>
                    </w:r>
                  </w:p>
                  <w:p w:rsidR="00727E50" w:rsidRPr="00424E06" w:rsidRDefault="00727E50" w:rsidP="00A81ADC">
                    <w:pPr>
                      <w:spacing w:after="0" w:line="240" w:lineRule="auto"/>
                      <w:ind w:firstLine="53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424E06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при різних температурах</w:t>
                    </w:r>
                  </w:p>
                </w:txbxContent>
              </v:textbox>
            </v:shape>
            <v:shape id="_x0000_s1092" type="#_x0000_t75" style="position:absolute;left:1695;top:1134;width:9351;height:10135;mso-position-vertical:center">
              <v:imagedata r:id="rId151" o:title="" gain="2.5" blacklevel="-13107f"/>
            </v:shape>
            <w10:wrap type="square"/>
          </v:group>
        </w:pict>
      </w:r>
      <w:r w:rsidR="00727E50" w:rsidRPr="00CB0CC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Реактиви й обладнання:</w:t>
      </w:r>
    </w:p>
    <w:p w:rsidR="00727E50" w:rsidRPr="005307EB" w:rsidRDefault="00727E50" w:rsidP="008A08F9">
      <w:pPr>
        <w:widowControl w:val="0"/>
        <w:numPr>
          <w:ilvl w:val="0"/>
          <w:numId w:val="29"/>
        </w:numPr>
        <w:tabs>
          <w:tab w:val="clear" w:pos="1429"/>
          <w:tab w:val="num" w:pos="9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7EB">
        <w:rPr>
          <w:rFonts w:ascii="Times New Roman" w:hAnsi="Times New Roman" w:cs="Times New Roman"/>
          <w:sz w:val="28"/>
          <w:szCs w:val="28"/>
          <w:lang w:val="uk-UA"/>
        </w:rPr>
        <w:t>ареометри для спирту типу АСП</w:t>
      </w:r>
      <w:r w:rsidRPr="00A81ADC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2 за ГОСТ 18481</w:t>
      </w:r>
      <w:r w:rsidRPr="00A81ADC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 xml:space="preserve">81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з діапазоном вим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рюваних концентрацій 81</w:t>
      </w:r>
      <w:r w:rsidRPr="00A81ADC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83%, 86</w:t>
      </w:r>
      <w:r w:rsidRPr="00A81ADC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91%, 91</w:t>
      </w:r>
      <w:r w:rsidRPr="00A81ADC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96% (об.) або денсиметри ГОСТ 1300</w:t>
      </w:r>
      <w:r w:rsidRPr="00A81ADC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57 №2, 10, 20, 25;</w:t>
      </w:r>
    </w:p>
    <w:p w:rsidR="00727E50" w:rsidRPr="005307EB" w:rsidRDefault="00727E50" w:rsidP="008A08F9">
      <w:pPr>
        <w:widowControl w:val="0"/>
        <w:numPr>
          <w:ilvl w:val="0"/>
          <w:numId w:val="29"/>
        </w:numPr>
        <w:tabs>
          <w:tab w:val="clear" w:pos="1429"/>
          <w:tab w:val="num" w:pos="9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7EB">
        <w:rPr>
          <w:rFonts w:ascii="Times New Roman" w:hAnsi="Times New Roman" w:cs="Times New Roman"/>
          <w:sz w:val="28"/>
          <w:szCs w:val="28"/>
          <w:lang w:val="uk-UA"/>
        </w:rPr>
        <w:t>термометр лабораторний за ГОСТ 215−73 із ціною поділок 0,1</w:t>
      </w:r>
      <w:r w:rsidRPr="00A81ADC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0,5°C;</w:t>
      </w:r>
    </w:p>
    <w:p w:rsidR="00727E50" w:rsidRPr="005307EB" w:rsidRDefault="00727E50" w:rsidP="008A08F9">
      <w:pPr>
        <w:widowControl w:val="0"/>
        <w:numPr>
          <w:ilvl w:val="0"/>
          <w:numId w:val="29"/>
        </w:numPr>
        <w:tabs>
          <w:tab w:val="clear" w:pos="1429"/>
          <w:tab w:val="num" w:pos="96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7EB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циліндр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 xml:space="preserve"> скляний за ГОСТ 18481-81 на 50</w:t>
      </w:r>
      <w:r w:rsidRPr="008A08F9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  <w:r w:rsidRPr="005307EB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5307E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5307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8A08F9">
      <w:pPr>
        <w:widowControl w:val="0"/>
        <w:tabs>
          <w:tab w:val="num" w:pos="96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2CBC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визначення</w:t>
      </w:r>
    </w:p>
    <w:p w:rsidR="00727E50" w:rsidRPr="00A6570D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70D">
        <w:rPr>
          <w:rFonts w:ascii="Times New Roman" w:hAnsi="Times New Roman" w:cs="Times New Roman"/>
          <w:sz w:val="28"/>
          <w:szCs w:val="28"/>
          <w:lang w:val="uk-UA"/>
        </w:rPr>
        <w:t>Ареометри, термометр і циліндр ретельно проми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чистим етиловим спи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концентрацією не нижче 95% </w:t>
      </w:r>
      <w:r w:rsidRPr="00922CE8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>. Промиті ареометри витрим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на повітрі до висихання.</w:t>
      </w:r>
    </w:p>
    <w:p w:rsidR="00727E50" w:rsidRPr="00A6570D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Розчин етилового спирту в достатній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>щоб ареометр міг вільно плавати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нали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мірний циліндр і дов</w:t>
      </w:r>
      <w:r>
        <w:rPr>
          <w:rFonts w:ascii="Times New Roman" w:hAnsi="Times New Roman" w:cs="Times New Roman"/>
          <w:sz w:val="28"/>
          <w:szCs w:val="28"/>
          <w:lang w:val="uk-UA"/>
        </w:rPr>
        <w:t>ести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до температури 20</w:t>
      </w:r>
      <w:r w:rsidRPr="00A6570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727E50" w:rsidRPr="00A6570D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70D">
        <w:rPr>
          <w:rFonts w:ascii="Times New Roman" w:hAnsi="Times New Roman" w:cs="Times New Roman"/>
          <w:sz w:val="28"/>
          <w:szCs w:val="28"/>
          <w:lang w:val="uk-UA"/>
        </w:rPr>
        <w:t>Ареометр опус</w:t>
      </w:r>
      <w:r>
        <w:rPr>
          <w:rFonts w:ascii="Times New Roman" w:hAnsi="Times New Roman" w:cs="Times New Roman"/>
          <w:sz w:val="28"/>
          <w:szCs w:val="28"/>
          <w:lang w:val="uk-UA"/>
        </w:rPr>
        <w:t>тити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розчин, </w:t>
      </w:r>
      <w:r>
        <w:rPr>
          <w:rFonts w:ascii="Times New Roman" w:hAnsi="Times New Roman" w:cs="Times New Roman"/>
          <w:sz w:val="28"/>
          <w:szCs w:val="28"/>
          <w:lang w:val="uk-UA"/>
        </w:rPr>
        <w:t>щоб він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вільно плава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, не зачіпаючи стінок циліндра.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хв зн</w:t>
      </w:r>
      <w:r>
        <w:rPr>
          <w:rFonts w:ascii="Times New Roman" w:hAnsi="Times New Roman" w:cs="Times New Roman"/>
          <w:sz w:val="28"/>
          <w:szCs w:val="28"/>
          <w:lang w:val="uk-UA"/>
        </w:rPr>
        <w:t>яти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показання ареометра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нижн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>м кра</w:t>
      </w:r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меніска. Повт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вимір. Розбіжність між результатами вимірів не повинн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перевищувати 0,1%. У противному </w:t>
      </w:r>
      <w:r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вимір пров</w:t>
      </w:r>
      <w:r>
        <w:rPr>
          <w:rFonts w:ascii="Times New Roman" w:hAnsi="Times New Roman" w:cs="Times New Roman"/>
          <w:sz w:val="28"/>
          <w:szCs w:val="28"/>
          <w:lang w:val="uk-UA"/>
        </w:rPr>
        <w:t>ести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третій раз. За концентрацію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середнє арифметичне із двох або трьох </w:t>
      </w:r>
      <w:r>
        <w:rPr>
          <w:rFonts w:ascii="Times New Roman" w:hAnsi="Times New Roman" w:cs="Times New Roman"/>
          <w:sz w:val="28"/>
          <w:szCs w:val="28"/>
          <w:lang w:val="uk-UA"/>
        </w:rPr>
        <w:t>одержаних</w:t>
      </w:r>
      <w:r w:rsidRPr="00A6570D">
        <w:rPr>
          <w:rFonts w:ascii="Times New Roman" w:hAnsi="Times New Roman" w:cs="Times New Roman"/>
          <w:sz w:val="28"/>
          <w:szCs w:val="28"/>
          <w:lang w:val="uk-UA"/>
        </w:rPr>
        <w:t xml:space="preserve"> значень концентрацій спирту при 20°C.</w:t>
      </w:r>
    </w:p>
    <w:p w:rsidR="00727E50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2C38B2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2C38B2">
        <w:rPr>
          <w:rFonts w:ascii="Times New Roman" w:hAnsi="Times New Roman" w:cs="Times New Roman"/>
          <w:b/>
          <w:bCs/>
          <w:sz w:val="28"/>
          <w:szCs w:val="28"/>
          <w:lang w:val="uk-UA"/>
        </w:rPr>
        <w:t>.2 ВИЗНАЧЕННЯ ВМІСТУ ВОДИ В ЕТИЛОВОМУ СПИРТІ ЕЛЕКТРОМЕТРИЧНИМ ТИТРУВАННЯМ РЕАКТИВОМ ФІШЕРА</w:t>
      </w:r>
    </w:p>
    <w:p w:rsidR="00727E50" w:rsidRPr="002C38B2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Метод заснований на взаємодії йоду з діоксидом сірки </w:t>
      </w:r>
      <w:r>
        <w:rPr>
          <w:rFonts w:ascii="Times New Roman" w:hAnsi="Times New Roman" w:cs="Times New Roman"/>
          <w:sz w:val="28"/>
          <w:szCs w:val="28"/>
          <w:lang w:val="uk-UA"/>
        </w:rPr>
        <w:t>за наявності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 води в середовищі метанолу й піридину. Відбувається окис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ння йоду до йодиду, пр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чому в реакції роль відновника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 сірчист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 ангідрид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7E50" w:rsidRPr="002C38B2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8B2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 + SO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 + H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O + CH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OH + 3C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N → C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C38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+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HOSO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CH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 xml:space="preserve"> + 2C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2C38B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2C38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H + 2I</w:t>
      </w:r>
      <w:r w:rsidRPr="002C38B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r w:rsidRPr="002C38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0D265C" w:rsidRDefault="00727E50" w:rsidP="00AE0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6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Реактиви і обладнання: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реактив Фішера ТУ 6-09-07-1775-92;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спирт метиловий ГОСТ 2222-95;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кальцій хлористий ГОСТ 450-77;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пікнометр на 50 </w:t>
      </w:r>
      <w:r w:rsidRPr="004A06B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A06B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 ГОСТ 22524-77;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піпетка на 20 </w:t>
      </w:r>
      <w:r w:rsidRPr="004A06B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A06B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 – ГОСТ 29227-91;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лійка ГОСТ 25336-82;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колба тригорла на 250 </w:t>
      </w:r>
      <w:r w:rsidRPr="004A06B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A06B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 КН-2-250;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мікробюретка </w:t>
      </w:r>
      <w:r w:rsidRPr="004A06BA">
        <w:rPr>
          <w:rFonts w:ascii="Times New Roman" w:hAnsi="Times New Roman" w:cs="Times New Roman"/>
          <w:sz w:val="29"/>
          <w:szCs w:val="29"/>
          <w:lang w:val="uk-UA"/>
        </w:rPr>
        <w:t>1-2-2-1-0</w:t>
      </w:r>
      <w:r>
        <w:rPr>
          <w:rFonts w:ascii="Times New Roman" w:hAnsi="Times New Roman" w:cs="Times New Roman"/>
          <w:sz w:val="29"/>
          <w:szCs w:val="29"/>
          <w:lang w:val="uk-UA"/>
        </w:rPr>
        <w:t>,</w:t>
      </w:r>
      <w:r w:rsidRPr="004A06BA">
        <w:rPr>
          <w:rFonts w:ascii="Times New Roman" w:hAnsi="Times New Roman" w:cs="Times New Roman"/>
          <w:sz w:val="29"/>
          <w:szCs w:val="29"/>
          <w:lang w:val="uk-UA"/>
        </w:rPr>
        <w:t xml:space="preserve">01 на </w:t>
      </w: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4A06BA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A06B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A06BA">
        <w:rPr>
          <w:rFonts w:ascii="Times New Roman" w:hAnsi="Times New Roman" w:cs="Times New Roman"/>
          <w:sz w:val="28"/>
          <w:szCs w:val="28"/>
          <w:lang w:val="uk-UA"/>
        </w:rPr>
        <w:t xml:space="preserve"> ГОСТ 20292-74;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ваги аналітичні ГОСТ 24104-2001;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джерело постійної напруги;</w:t>
      </w:r>
    </w:p>
    <w:p w:rsidR="00727E50" w:rsidRPr="004A06BA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мікроамперметр постійного струму;</w:t>
      </w:r>
    </w:p>
    <w:p w:rsidR="00727E50" w:rsidRDefault="00727E50" w:rsidP="00AE0B1D">
      <w:pPr>
        <w:widowControl w:val="0"/>
        <w:numPr>
          <w:ilvl w:val="0"/>
          <w:numId w:val="30"/>
        </w:numPr>
        <w:tabs>
          <w:tab w:val="clear" w:pos="1250"/>
          <w:tab w:val="num" w:pos="9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6BA">
        <w:rPr>
          <w:rFonts w:ascii="Times New Roman" w:hAnsi="Times New Roman" w:cs="Times New Roman"/>
          <w:sz w:val="28"/>
          <w:szCs w:val="28"/>
          <w:lang w:val="uk-UA"/>
        </w:rPr>
        <w:t>вольтметр постійної напруги.</w:t>
      </w:r>
    </w:p>
    <w:p w:rsidR="00727E50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146652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Установка для аналізу</w:t>
      </w:r>
    </w:p>
    <w:p w:rsidR="00727E50" w:rsidRPr="00146652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Аналіз проводять на установці для електрометричного титрування (рис.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). Основою установки є 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горла колба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з електродами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, установлена на магнітній мішалці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. Колба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закрита пробкою, у яку вставлена осушувальна хлоркальц</w:t>
      </w:r>
      <w:r>
        <w:rPr>
          <w:rFonts w:ascii="Times New Roman" w:hAnsi="Times New Roman" w:cs="Times New Roman"/>
          <w:sz w:val="28"/>
          <w:szCs w:val="28"/>
          <w:lang w:val="uk-UA"/>
        </w:rPr>
        <w:t>ієва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трубка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і мікробюретка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. Верхня частина мікробюретки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з'єднана 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з хлоркальц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євою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трубкою </w:t>
      </w:r>
      <w:r w:rsidRPr="005170CD"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посудиною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з реактивом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шера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Посудина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з'єднана з осуш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вальною посудиною </w:t>
      </w:r>
      <w:r w:rsidRPr="005170CD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 хлористий кальцій, і грушею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. Електроди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з'єднані із джерелом постійної напруги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через мікроамперметр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і реостат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, до якого паралельно підключений вольтметр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Default="00CB1EB7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93" style="position:absolute;left:0;text-align:left;margin-left:16.5pt;margin-top:-17.25pt;width:466.8pt;height:388.2pt;z-index:21" coordorigin="1748,993" coordsize="9336,7764">
            <v:shape id="_x0000_s1094" type="#_x0000_t202" style="position:absolute;left:1748;top:6933;width:9336;height:1824" filled="f" stroked="f">
              <v:textbox style="mso-next-textbox:#_x0000_s1094">
                <w:txbxContent>
                  <w:p w:rsidR="00727E50" w:rsidRPr="004A06BA" w:rsidRDefault="00727E50" w:rsidP="006E38AE">
                    <w:pPr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24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. Схема установки д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ля електрометричного титрування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:</w:t>
                    </w:r>
                  </w:p>
                  <w:p w:rsidR="00727E50" w:rsidRPr="004A06BA" w:rsidRDefault="00727E50" w:rsidP="006E38AE">
                    <w:pPr>
                      <w:spacing w:after="0"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–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тригорла 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колба;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2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е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лектроди;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магнітна 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шалка;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4, 6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хло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кальц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ієві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трубки;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5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кробюретка;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7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–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посудина з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реактивом Фішера;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8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–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осуш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увальна посудина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9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–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гумова 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груша;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10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джерело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пост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ій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но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ї напруги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11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м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і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кроамперметр;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12</w:t>
                    </w:r>
                    <w:r w:rsidRPr="004A06BA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реостат; </w:t>
                    </w:r>
                    <w:r w:rsidRPr="004A06BA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вольтметр</w:t>
                    </w:r>
                  </w:p>
                </w:txbxContent>
              </v:textbox>
            </v:shape>
            <v:shape id="_x0000_s1095" type="#_x0000_t75" style="position:absolute;left:3548;top:993;width:5300;height:5940">
              <v:imagedata r:id="rId152" o:title="" chromakey="#fefefe" gain="1.5625" blacklevel="-5898f"/>
            </v:shape>
            <w10:wrap type="square"/>
          </v:group>
        </w:pict>
      </w:r>
    </w:p>
    <w:p w:rsidR="00727E50" w:rsidRPr="00146652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визначення</w:t>
      </w:r>
    </w:p>
    <w:p w:rsidR="00727E50" w:rsidRPr="006705D5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>Визначення титру реактиву Фішера.</w:t>
      </w:r>
      <w:r w:rsidRPr="0014665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Заповн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ити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мікробюретку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реакт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вом Фішера</w:t>
      </w:r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витісн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посудини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повітрям, що накачується за допомогою гумовою груші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через осушувальну посудину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Увімкнути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гнітну мішалку </w:t>
      </w:r>
      <w:r w:rsidRPr="006705D5"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 і джерело постійної напруги </w:t>
      </w:r>
      <w:r w:rsidRPr="006705D5">
        <w:rPr>
          <w:rFonts w:ascii="Times New Roman" w:hAnsi="Times New Roman" w:cs="Times New Roman"/>
          <w:i/>
          <w:iCs/>
          <w:sz w:val="28"/>
          <w:szCs w:val="28"/>
          <w:lang w:val="uk-UA"/>
        </w:rPr>
        <w:t>10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. Реостатом </w:t>
      </w:r>
      <w:r w:rsidRPr="006705D5">
        <w:rPr>
          <w:rFonts w:ascii="Times New Roman" w:hAnsi="Times New Roman" w:cs="Times New Roman"/>
          <w:i/>
          <w:iCs/>
          <w:sz w:val="28"/>
          <w:szCs w:val="28"/>
          <w:lang w:val="uk-UA"/>
        </w:rPr>
        <w:t>12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 напругу на електродах </w:t>
      </w:r>
      <w:r w:rsidRPr="006705D5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 велич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ною 1,5 </w:t>
      </w:r>
      <w:r w:rsidRPr="006705D5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, яку контролюють за допомогою вольтметра </w:t>
      </w:r>
      <w:r w:rsidRPr="006705D5">
        <w:rPr>
          <w:rFonts w:ascii="Times New Roman" w:hAnsi="Times New Roman" w:cs="Times New Roman"/>
          <w:i/>
          <w:iCs/>
          <w:sz w:val="28"/>
          <w:szCs w:val="28"/>
          <w:lang w:val="uk-UA"/>
        </w:rPr>
        <w:t>13</w:t>
      </w:r>
      <w:r w:rsidRPr="006705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sz w:val="28"/>
          <w:szCs w:val="28"/>
          <w:lang w:val="uk-UA"/>
        </w:rPr>
        <w:t>Вий</w:t>
      </w:r>
      <w:r>
        <w:rPr>
          <w:rFonts w:ascii="Times New Roman" w:hAnsi="Times New Roman" w:cs="Times New Roman"/>
          <w:sz w:val="28"/>
          <w:szCs w:val="28"/>
          <w:lang w:val="uk-UA"/>
        </w:rPr>
        <w:t>няти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з електродів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і в колбу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через лійку нали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метанол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,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для занурення електродів, після чого вийнятий електрод устан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на місце. Запис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показання мікроамперметра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11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Відтитр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увати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воду, яка міститься в метанолі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за допомогою мікробюретки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у колбу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реактив Фішера по 0,1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722B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, паралельно фіксу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чи показання мікроамперметра. На міліметрівці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буду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криву титрування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координата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«об'єм реактиву Фішера – сила струму» (рис.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). Після того як на кривій з'явиться явний перелом, титрування припин</w:t>
      </w:r>
      <w:r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Взяти наважку води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Пікнометр заповн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водою (приблизно 1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1226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і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на аналітичних вагах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з точністю ± 0,0002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г.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2BB">
        <w:rPr>
          <w:rFonts w:ascii="Times New Roman" w:hAnsi="Times New Roman" w:cs="Times New Roman"/>
          <w:noProof/>
          <w:sz w:val="28"/>
          <w:szCs w:val="28"/>
          <w:lang w:val="uk-UA"/>
        </w:rPr>
        <w:t>Вий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няти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з електродів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і вміст пікнометра вил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колбу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, після чого електрод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на місце. Порожній пікнометр 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на аналітичних вагах.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різниц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ваги повного й порожнього пікнометрів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масу нав</w:t>
      </w:r>
      <w:r>
        <w:rPr>
          <w:rFonts w:ascii="Times New Roman" w:hAnsi="Times New Roman" w:cs="Times New Roman"/>
          <w:sz w:val="28"/>
          <w:szCs w:val="28"/>
          <w:lang w:val="uk-UA"/>
        </w:rPr>
        <w:t>ажки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Default="0048304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165" style="position:absolute;left:0;text-align:left;margin-left:10.6pt;margin-top:-12.2pt;width:463.4pt;height:522.05pt;z-index:28" coordorigin="1423,1134" coordsize="9268,10441">
            <v:shape id="_x0000_s1166" type="#_x0000_t202" style="position:absolute;left:1423;top:11035;width:9268;height:540" filled="f" stroked="f">
              <v:textbox style="mso-next-textbox:#_x0000_s1166">
                <w:txbxContent>
                  <w:p w:rsidR="00483040" w:rsidRPr="00CB03DB" w:rsidRDefault="00483040" w:rsidP="00483040">
                    <w:pPr>
                      <w:ind w:firstLine="720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CB03D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Рис.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25</w:t>
                    </w:r>
                    <w:r w:rsidRPr="00CB03DB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. </w:t>
                    </w:r>
                    <w:r w:rsidRPr="00546588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Приклад кривої титрування</w:t>
                    </w:r>
                  </w:p>
                </w:txbxContent>
              </v:textbox>
            </v:shape>
            <v:shape id="_x0000_s1167" type="#_x0000_t75" style="position:absolute;left:1423;top:1134;width:9239;height:9901;mso-position-vertical:inside">
              <v:imagedata r:id="rId153" o:title=""/>
            </v:shape>
            <w10:wrap type="square"/>
          </v:group>
        </w:pic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sz w:val="28"/>
          <w:szCs w:val="28"/>
          <w:lang w:val="uk-UA"/>
        </w:rPr>
        <w:t>За допомогою м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кробюр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тки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лбу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ти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актив Фішера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по 0,1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722B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ралельно фіксуючи показання мікроамперметра. 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будувати криву т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трування (</w:t>
      </w:r>
      <w:r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). Після того як на кривій з'явиться ще один явний перелом, 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рування припин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Пров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ести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дотичні до прямолінійних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відрізків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кривої титрування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до й після перелому. Точка їх перетин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точці еквівалентності. Об'єм реактиву Фішера, витрачений на титрування, відраховують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віссю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абсцис.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sz w:val="28"/>
          <w:szCs w:val="28"/>
          <w:lang w:val="uk-UA"/>
        </w:rPr>
        <w:t>Титр (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г/см</w:t>
      </w:r>
      <w:r w:rsidRPr="004722B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) обчисл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727E50" w:rsidRPr="007445B0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5B0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680" w:dyaOrig="620">
          <v:shape id="_x0000_i1083" type="#_x0000_t75" style="width:39pt;height:37.5pt" o:ole="">
            <v:imagedata r:id="rId154" o:title=""/>
          </v:shape>
          <o:OLEObject Type="Embed" ProgID="Equation.3" ShapeID="_x0000_i1083" DrawAspect="Content" ObjectID="_1263307464" r:id="rId155"/>
        </w:objec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г/см</w:t>
      </w:r>
      <w:r w:rsidRPr="004722B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27E50" w:rsidRPr="004722BB" w:rsidRDefault="00727E50" w:rsidP="004F1E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m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− нав</w:t>
      </w:r>
      <w:r>
        <w:rPr>
          <w:rFonts w:ascii="Times New Roman" w:hAnsi="Times New Roman" w:cs="Times New Roman"/>
          <w:sz w:val="28"/>
          <w:szCs w:val="28"/>
          <w:lang w:val="uk-UA"/>
        </w:rPr>
        <w:t>ажка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води,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V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− об'єм реактиву Фішера, витрачений на титрування,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722B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. Його знаходять, 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віднімаючи з усього витраченого об'єму реактиву Фішера об'єм, витрачений на в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дтитрування води з метанолу.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Титрування аналізованого розчину.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Повтор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всі дії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титру, тільки замість дистильованої води в пікнометрі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зваж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нав</w:t>
      </w:r>
      <w:r>
        <w:rPr>
          <w:rFonts w:ascii="Times New Roman" w:hAnsi="Times New Roman" w:cs="Times New Roman"/>
          <w:sz w:val="28"/>
          <w:szCs w:val="28"/>
          <w:lang w:val="uk-UA"/>
        </w:rPr>
        <w:t>ажку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аналізованого розчину. Масу нав</w:t>
      </w:r>
      <w:r>
        <w:rPr>
          <w:rFonts w:ascii="Times New Roman" w:hAnsi="Times New Roman" w:cs="Times New Roman"/>
          <w:sz w:val="28"/>
          <w:szCs w:val="28"/>
          <w:lang w:val="uk-UA"/>
        </w:rPr>
        <w:t>ажки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вибра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передбачуваного вмісту води в розчині (табл.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1).</w:t>
      </w:r>
    </w:p>
    <w:p w:rsidR="00727E50" w:rsidRPr="004722BB" w:rsidRDefault="00727E50" w:rsidP="00E427F8">
      <w:pPr>
        <w:widowControl w:val="0"/>
        <w:spacing w:after="0" w:line="240" w:lineRule="auto"/>
        <w:ind w:left="707" w:right="99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sz w:val="28"/>
          <w:szCs w:val="28"/>
          <w:lang w:val="uk-UA"/>
        </w:rPr>
        <w:t>Таблиця 11</w:t>
      </w:r>
    </w:p>
    <w:p w:rsidR="00727E50" w:rsidRPr="004722BB" w:rsidRDefault="00727E50" w:rsidP="00E427F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sz w:val="28"/>
          <w:szCs w:val="28"/>
          <w:lang w:val="uk-UA"/>
        </w:rPr>
        <w:t>Маса нав</w:t>
      </w:r>
      <w:r>
        <w:rPr>
          <w:rFonts w:ascii="Times New Roman" w:hAnsi="Times New Roman" w:cs="Times New Roman"/>
          <w:sz w:val="28"/>
          <w:szCs w:val="28"/>
          <w:lang w:val="uk-UA"/>
        </w:rPr>
        <w:t>ажки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аналізованого розчину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3130"/>
      </w:tblGrid>
      <w:tr w:rsidR="00727E50" w:rsidRPr="0045387C">
        <w:trPr>
          <w:jc w:val="center"/>
        </w:trPr>
        <w:tc>
          <w:tcPr>
            <w:tcW w:w="4734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Передбачуваний в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 води, мас. %,</w:t>
            </w:r>
          </w:p>
        </w:tc>
        <w:tc>
          <w:tcPr>
            <w:tcW w:w="3130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ажки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38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г</w:t>
            </w:r>
          </w:p>
        </w:tc>
      </w:tr>
      <w:tr w:rsidR="00727E50" w:rsidRPr="00A70498">
        <w:trPr>
          <w:jc w:val="center"/>
        </w:trPr>
        <w:tc>
          <w:tcPr>
            <w:tcW w:w="4734" w:type="dxa"/>
          </w:tcPr>
          <w:p w:rsidR="00727E50" w:rsidRPr="00A70498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 0,05</w:t>
            </w:r>
          </w:p>
        </w:tc>
        <w:tc>
          <w:tcPr>
            <w:tcW w:w="3130" w:type="dxa"/>
          </w:tcPr>
          <w:p w:rsidR="00727E50" w:rsidRPr="00A70498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менш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</w:p>
        </w:tc>
      </w:tr>
      <w:tr w:rsidR="00727E50" w:rsidRPr="0045387C">
        <w:trPr>
          <w:jc w:val="center"/>
        </w:trPr>
        <w:tc>
          <w:tcPr>
            <w:tcW w:w="4734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0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20−15</w:t>
            </w:r>
          </w:p>
        </w:tc>
      </w:tr>
      <w:tr w:rsidR="00727E50" w:rsidRPr="0045387C">
        <w:trPr>
          <w:jc w:val="center"/>
        </w:trPr>
        <w:tc>
          <w:tcPr>
            <w:tcW w:w="4734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3130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27E50" w:rsidRPr="0045387C">
        <w:trPr>
          <w:jc w:val="center"/>
        </w:trPr>
        <w:tc>
          <w:tcPr>
            <w:tcW w:w="4734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0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27E50" w:rsidRPr="0045387C">
        <w:trPr>
          <w:jc w:val="center"/>
        </w:trPr>
        <w:tc>
          <w:tcPr>
            <w:tcW w:w="4734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0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704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27E50" w:rsidRPr="0045387C">
        <w:trPr>
          <w:jc w:val="center"/>
        </w:trPr>
        <w:tc>
          <w:tcPr>
            <w:tcW w:w="4734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0" w:type="dxa"/>
          </w:tcPr>
          <w:p w:rsidR="00727E50" w:rsidRPr="0045387C" w:rsidRDefault="00727E50" w:rsidP="00E427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0,5</w:t>
            </w:r>
          </w:p>
        </w:tc>
      </w:tr>
    </w:tbl>
    <w:p w:rsidR="00727E50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міст води (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) у </w:t>
      </w:r>
      <w:r w:rsidRPr="007445B0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мас.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% обчисл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100" w:dyaOrig="620">
          <v:shape id="_x0000_i1084" type="#_x0000_t75" style="width:65.25pt;height:37.5pt" o:ole="">
            <v:imagedata r:id="rId156" o:title=""/>
          </v:shape>
          <o:OLEObject Type="Embed" ProgID="Equation.3" ShapeID="_x0000_i1084" DrawAspect="Content" ObjectID="_1263307465" r:id="rId157"/>
        </w:objec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− титр реактиву Фішера,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мг/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4722BB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V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− об'єм реактиву Фішера, витрачений на титрування проби, </w:t>
      </w:r>
      <w:r w:rsidRPr="00E427F8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</w:t>
      </w:r>
      <w:r w:rsidRPr="00E427F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3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E50" w:rsidRPr="004722BB" w:rsidRDefault="00727E50" w:rsidP="00E005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Pr="00E427F8">
        <w:rPr>
          <w:rFonts w:ascii="Times New Roman" w:hAnsi="Times New Roman" w:cs="Times New Roman"/>
          <w:i/>
          <w:iCs/>
          <w:sz w:val="28"/>
          <w:szCs w:val="28"/>
          <w:lang w:val="uk-UA"/>
        </w:rPr>
        <w:t>m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− маса нав</w:t>
      </w:r>
      <w:r>
        <w:rPr>
          <w:rFonts w:ascii="Times New Roman" w:hAnsi="Times New Roman" w:cs="Times New Roman"/>
          <w:sz w:val="28"/>
          <w:szCs w:val="28"/>
          <w:lang w:val="uk-UA"/>
        </w:rPr>
        <w:t>ажки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г</w:t>
      </w:r>
      <w:r w:rsidRPr="004722B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727E50" w:rsidRPr="00E427F8" w:rsidRDefault="00727E50" w:rsidP="004722BB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б'єм реактиву Фішера, витрачений на титрування проби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визначити як об’єм між точками еквівалентності титрування аналізованого розчину та води в метанолі (рис. 25).</w:t>
      </w:r>
    </w:p>
    <w:p w:rsidR="00727E50" w:rsidRPr="004722BB" w:rsidRDefault="00727E50" w:rsidP="004722BB">
      <w:pPr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середнє арифметичне 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4722BB">
        <w:rPr>
          <w:rFonts w:ascii="Times New Roman" w:hAnsi="Times New Roman" w:cs="Times New Roman"/>
          <w:sz w:val="28"/>
          <w:szCs w:val="28"/>
          <w:lang w:val="uk-UA"/>
        </w:rPr>
        <w:t xml:space="preserve"> визначень.</w:t>
      </w:r>
    </w:p>
    <w:p w:rsidR="00727E50" w:rsidRDefault="00727E50" w:rsidP="004722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Default="00727E50" w:rsidP="004722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146652" w:rsidRDefault="00727E50" w:rsidP="004722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146652">
        <w:rPr>
          <w:rFonts w:ascii="Times New Roman" w:hAnsi="Times New Roman" w:cs="Times New Roman"/>
          <w:b/>
          <w:bCs/>
          <w:sz w:val="28"/>
          <w:szCs w:val="28"/>
          <w:lang w:val="uk-UA"/>
        </w:rPr>
        <w:t>3 ВИЗНАЧЕННЯ ТЕМПЕРАТУР В АДСОРБЕРІ</w:t>
      </w:r>
    </w:p>
    <w:p w:rsidR="00727E50" w:rsidRPr="00146652" w:rsidRDefault="00727E50" w:rsidP="00472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Термопара </w:t>
      </w:r>
      <w:r w:rsidRPr="00B25685"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це два дроти</w:t>
      </w:r>
      <w:r>
        <w:rPr>
          <w:rFonts w:ascii="Times New Roman" w:hAnsi="Times New Roman" w:cs="Times New Roman"/>
          <w:sz w:val="28"/>
          <w:szCs w:val="28"/>
          <w:lang w:val="uk-UA"/>
        </w:rPr>
        <w:t>, виготовлені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з різних металів або сплавів (хр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мель − алюмель, залізо − константан, залізо − хромель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спаяних меж собою. Місце спаю (гарячий спай) поміщають у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, де визначають температуру. Пр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тилежні кінці дротів (холодний спай) приєднують до мілівольтметра.</w:t>
      </w:r>
    </w:p>
    <w:p w:rsidR="00727E50" w:rsidRDefault="00727E50" w:rsidP="00472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sz w:val="28"/>
          <w:szCs w:val="28"/>
          <w:lang w:val="uk-UA"/>
        </w:rPr>
        <w:t>Під впливом різниці температур гарячого й холодного спаїв за рахунок рі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ниці робіт виходу електрона для металів (сплавів),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з яких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ається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термопара, на гарячому спаї генерується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постійна напруга так звана термоелектрорушійна сила (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термо-ЕРС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Щоб визначити різницю температур гарячого й холодного сп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їв, величину термо-ЕРС термопари, виміряну за допомогою мілівольтметра, зн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ходять у табл. 12. Потім у крайньому лівому стовп</w:t>
      </w:r>
      <w:r>
        <w:rPr>
          <w:rFonts w:ascii="Times New Roman" w:hAnsi="Times New Roman" w:cs="Times New Roman"/>
          <w:sz w:val="28"/>
          <w:szCs w:val="28"/>
          <w:lang w:val="uk-UA"/>
        </w:rPr>
        <w:t>чику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 таблиці знаходять деся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ки, а у верхньому − одиниці градусів.</w:t>
      </w:r>
    </w:p>
    <w:p w:rsidR="00727E50" w:rsidRPr="00146652" w:rsidRDefault="00727E50" w:rsidP="00472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Температура гарячого спаю дорівнює сумі знайденої в таблиці величини та температури холодного спаю, яку визначають, вимірюючи температуру повітря в лабораторії звичайним термометром.</w:t>
      </w:r>
    </w:p>
    <w:p w:rsidR="00727E50" w:rsidRDefault="00727E50" w:rsidP="0093576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величина термо-ЕРС становить 4,402 </w:t>
      </w:r>
      <w:r w:rsidRPr="0014665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мВ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. Тоді різниця темпер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тур гарячого й холодного спаїв термопари дорівнює 84°C. Якщо температура х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 xml:space="preserve">лодного спаю (температура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повітря 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в лабораторії) 18°C, то температура гарячого спаю становить 84+18=102°C.</w:t>
      </w:r>
    </w:p>
    <w:p w:rsidR="00727E50" w:rsidRPr="00146652" w:rsidRDefault="00727E50" w:rsidP="00441EC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sz w:val="28"/>
          <w:szCs w:val="28"/>
          <w:lang w:val="uk-UA"/>
        </w:rPr>
        <w:t>Таблиця 12</w:t>
      </w:r>
    </w:p>
    <w:p w:rsidR="00727E50" w:rsidRPr="00146652" w:rsidRDefault="00727E50" w:rsidP="00441E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sz w:val="28"/>
          <w:szCs w:val="28"/>
          <w:lang w:val="uk-UA"/>
        </w:rPr>
        <w:t>Калібрована таблиця залізохромелевої термопари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846"/>
        <w:gridCol w:w="846"/>
        <w:gridCol w:w="846"/>
        <w:gridCol w:w="846"/>
        <w:gridCol w:w="846"/>
        <w:gridCol w:w="846"/>
        <w:gridCol w:w="846"/>
        <w:gridCol w:w="918"/>
        <w:gridCol w:w="900"/>
        <w:gridCol w:w="900"/>
      </w:tblGrid>
      <w:tr w:rsidR="00727E50" w:rsidRPr="00B25685">
        <w:trPr>
          <w:trHeight w:val="227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ºС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4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Термо-ЕРС, </w:t>
            </w:r>
            <w:r w:rsidRPr="00B2568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мВ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0,151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0,202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0,303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0,354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0,405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0,456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0,507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0,558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0,609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0,762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1,019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1,019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1,071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1,174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1,226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1,277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1,329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1,381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1,537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1,537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1,589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1,641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1,693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1,745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1,797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1,849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1,902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2,059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2,059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2,164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2,269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2,374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2,427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2,585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2,585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2,691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2,744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2,797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2,956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3,116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3,169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3,222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3,275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3,329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3,382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3,436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3,489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3,650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3,703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3,864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3,918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3,971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4,025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4,079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4,187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4,187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4,240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4,294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4,348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4,402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4,456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4,564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4,726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4,726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4,781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4,835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4,889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4,943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4,997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5,052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5,106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5,269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5,269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5,323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5,378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5,432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5,487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5,541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5,595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5,650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5,814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5,868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5,923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5,977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6,032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6,087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6,141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6,196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6,360</w:t>
            </w:r>
          </w:p>
        </w:tc>
      </w:tr>
      <w:tr w:rsidR="00727E50" w:rsidRPr="00B25685">
        <w:trPr>
          <w:trHeight w:val="227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6,360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6,470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6,525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6,579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6,634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6,689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6,744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E50" w:rsidRPr="00B25685" w:rsidRDefault="00727E50" w:rsidP="00D9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6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6,909</w:t>
            </w:r>
          </w:p>
        </w:tc>
      </w:tr>
    </w:tbl>
    <w:p w:rsidR="00727E50" w:rsidRDefault="00727E50" w:rsidP="00472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E50" w:rsidRDefault="00727E50" w:rsidP="00472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ні 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рної установки для ректифікації (рис. 17) та адсорбері установки для адсорбції (рис. 20) використані диференціальні термопари. Кожна являє собою дві однакові залізохромелеві термопари, підключені до мілівольтм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 послідовно «назустріч» одна одній (рис. 26). У такому випадку мілівольтметр вимірює різницю </w:t>
      </w:r>
      <w:r w:rsidRPr="00146652">
        <w:rPr>
          <w:rFonts w:ascii="Times New Roman" w:hAnsi="Times New Roman" w:cs="Times New Roman"/>
          <w:sz w:val="28"/>
          <w:szCs w:val="28"/>
          <w:lang w:val="uk-UA"/>
        </w:rPr>
        <w:t>термо-ЕРС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термопар, яка пропорційна різниці темпер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тур між тими місцями, де вони встановлені.</w:t>
      </w:r>
    </w:p>
    <w:p w:rsidR="00727E50" w:rsidRPr="00146652" w:rsidRDefault="00CB1EB7" w:rsidP="00472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EB7">
        <w:rPr>
          <w:noProof/>
          <w:lang w:eastAsia="ru-RU"/>
        </w:rPr>
        <w:pict>
          <v:group id="_x0000_s1099" style="position:absolute;left:0;text-align:left;margin-left:33pt;margin-top:14.2pt;width:462.15pt;height:225pt;z-index:22" coordorigin="1773,54" coordsize="9243,4320">
            <v:shape id="_x0000_s1100" type="#_x0000_t202" style="position:absolute;left:1773;top:3294;width:9243;height:1080" filled="f" stroked="f">
              <v:textbox style="mso-next-textbox:#_x0000_s1100">
                <w:txbxContent>
                  <w:p w:rsidR="00727E50" w:rsidRPr="007079B3" w:rsidRDefault="00727E50" w:rsidP="007079B3">
                    <w:pPr>
                      <w:spacing w:after="0"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  <w:r w:rsidRPr="007079B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Рис. 26. Диференційна термопара:</w:t>
                    </w:r>
                  </w:p>
                  <w:p w:rsidR="00727E50" w:rsidRPr="007079B3" w:rsidRDefault="00727E50" w:rsidP="007079B3">
                    <w:pPr>
                      <w:spacing w:line="240" w:lineRule="auto"/>
                      <w:ind w:firstLine="720"/>
                      <w:jc w:val="both"/>
                      <w:rPr>
                        <w:rFonts w:ascii="Times New Roman" w:hAnsi="Times New Roman" w:cs="Times New Roman"/>
                        <w:lang w:val="uk-UA"/>
                      </w:rPr>
                    </w:pPr>
                    <w:r w:rsidRPr="007079B3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1</w:t>
                    </w:r>
                    <w:r w:rsidRPr="007079B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− гарячі спаї; </w:t>
                    </w:r>
                    <w:r w:rsidRPr="007079B3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 xml:space="preserve">2 − </w:t>
                    </w:r>
                    <w:r w:rsidRPr="007079B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хромелеві (залізні) дроти; </w:t>
                    </w:r>
                    <w:r w:rsidRPr="007079B3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>3 −</w:t>
                    </w:r>
                    <w:r w:rsidRPr="007079B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 xml:space="preserve"> залізні (хромелеві) дроти; </w:t>
                    </w:r>
                    <w:r w:rsidRPr="007079B3">
                      <w:rPr>
                        <w:rFonts w:ascii="Times New Roman" w:hAnsi="Times New Roman" w:cs="Times New Roman"/>
                        <w:i/>
                        <w:iCs/>
                        <w:sz w:val="28"/>
                        <w:szCs w:val="28"/>
                        <w:lang w:val="uk-UA"/>
                      </w:rPr>
                      <w:t xml:space="preserve">4 − </w:t>
                    </w:r>
                    <w:r w:rsidRPr="007079B3"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  <w:t>мілівольтметр</w:t>
                    </w:r>
                  </w:p>
                </w:txbxContent>
              </v:textbox>
            </v:shape>
            <v:shape id="_x0000_s1101" type="#_x0000_t75" style="position:absolute;left:2853;top:54;width:5655;height:3015">
              <v:imagedata r:id="rId158" o:title=""/>
            </v:shape>
            <w10:wrap type="square"/>
          </v:group>
        </w:pict>
      </w:r>
    </w:p>
    <w:p w:rsidR="00727E50" w:rsidRPr="00146652" w:rsidRDefault="00727E50" w:rsidP="005D18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6652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14665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СПИСОК РЕКОМЕНДОВАНОЇ ЛІТЕРАТУРИ</w:t>
      </w:r>
    </w:p>
    <w:p w:rsidR="00727E50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</w:rPr>
      </w:pP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146652">
        <w:rPr>
          <w:sz w:val="28"/>
          <w:szCs w:val="28"/>
        </w:rPr>
        <w:t>Воскресенский</w:t>
      </w:r>
      <w:r>
        <w:rPr>
          <w:sz w:val="28"/>
          <w:szCs w:val="28"/>
        </w:rPr>
        <w:t>,</w:t>
      </w:r>
      <w:r w:rsidRPr="00146652">
        <w:rPr>
          <w:sz w:val="28"/>
          <w:szCs w:val="28"/>
        </w:rPr>
        <w:t xml:space="preserve"> П.И. Техника лабораторных работ</w:t>
      </w:r>
      <w:r w:rsidRPr="00146652"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 П.И.Воскресен-ский. </w:t>
      </w:r>
      <w:r w:rsidRPr="00146652">
        <w:rPr>
          <w:sz w:val="28"/>
          <w:szCs w:val="28"/>
          <w:lang w:val="ru-RU"/>
        </w:rPr>
        <w:t xml:space="preserve">− </w:t>
      </w:r>
      <w:r w:rsidRPr="00146652">
        <w:rPr>
          <w:sz w:val="28"/>
          <w:szCs w:val="28"/>
        </w:rPr>
        <w:t xml:space="preserve">М.: Химия, </w:t>
      </w:r>
      <w:r w:rsidRPr="00290BBA">
        <w:rPr>
          <w:sz w:val="28"/>
          <w:szCs w:val="28"/>
          <w:lang w:val="ru-RU"/>
        </w:rPr>
        <w:t>1973.−800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Гельперин, Н.И. Основные процессы и аппараты химической технологии [Текст]: в 2 ч. Ч. 2 / Н.И.</w:t>
      </w:r>
      <w:r>
        <w:rPr>
          <w:sz w:val="28"/>
          <w:szCs w:val="28"/>
          <w:lang w:val="ru-RU"/>
        </w:rPr>
        <w:t>Гельперин.</w:t>
      </w:r>
      <w:r w:rsidRPr="00290BBA">
        <w:rPr>
          <w:sz w:val="28"/>
          <w:szCs w:val="28"/>
          <w:lang w:val="ru-RU"/>
        </w:rPr>
        <w:t xml:space="preserve"> − М.: Химия, 1981. − Ч.2. − 812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Дытнерский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Ю.И. Процессы и аппараты химической технологии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 xml:space="preserve">]: </w:t>
      </w:r>
      <w:r>
        <w:rPr>
          <w:sz w:val="28"/>
          <w:szCs w:val="28"/>
          <w:lang w:val="ru-RU"/>
        </w:rPr>
        <w:t>у</w:t>
      </w:r>
      <w:r w:rsidRPr="00290BBA">
        <w:rPr>
          <w:sz w:val="28"/>
          <w:szCs w:val="28"/>
          <w:lang w:val="ru-RU"/>
        </w:rPr>
        <w:t xml:space="preserve">чеб. для вузов: </w:t>
      </w:r>
      <w:r>
        <w:rPr>
          <w:sz w:val="28"/>
          <w:szCs w:val="28"/>
          <w:lang w:val="ru-RU"/>
        </w:rPr>
        <w:t>в</w:t>
      </w:r>
      <w:r w:rsidRPr="00290BBA">
        <w:rPr>
          <w:sz w:val="28"/>
          <w:szCs w:val="28"/>
          <w:lang w:val="ru-RU"/>
        </w:rPr>
        <w:t xml:space="preserve"> 2 </w:t>
      </w:r>
      <w:r>
        <w:rPr>
          <w:sz w:val="28"/>
          <w:szCs w:val="28"/>
          <w:lang w:val="ru-RU"/>
        </w:rPr>
        <w:t>ч. / Ю.И.Дытнер-ский</w:t>
      </w:r>
      <w:r w:rsidRPr="00290BBA">
        <w:rPr>
          <w:sz w:val="28"/>
          <w:szCs w:val="28"/>
          <w:lang w:val="ru-RU"/>
        </w:rPr>
        <w:t xml:space="preserve"> − Изд. 2-е</w:t>
      </w:r>
      <w:r>
        <w:rPr>
          <w:sz w:val="28"/>
          <w:szCs w:val="28"/>
          <w:lang w:val="ru-RU"/>
        </w:rPr>
        <w:t>.</w:t>
      </w:r>
      <w:r w:rsidRPr="00290BBA">
        <w:rPr>
          <w:sz w:val="28"/>
          <w:szCs w:val="28"/>
          <w:lang w:val="ru-RU"/>
        </w:rPr>
        <w:t xml:space="preserve"> − М.: Химия. −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 xml:space="preserve">1995. − </w:t>
      </w:r>
      <w:r>
        <w:rPr>
          <w:sz w:val="28"/>
          <w:szCs w:val="28"/>
          <w:lang w:val="ru-RU"/>
        </w:rPr>
        <w:t xml:space="preserve">Ч. 2. </w:t>
      </w:r>
      <w:r w:rsidRPr="00290BBA">
        <w:rPr>
          <w:sz w:val="28"/>
          <w:szCs w:val="28"/>
          <w:lang w:val="ru-RU"/>
        </w:rPr>
        <w:t>400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Касаткин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А.Г. Основные процессы и аппараты химической технологии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 А.Г.Касаткин</w:t>
      </w:r>
      <w:r w:rsidRPr="00290BBA">
        <w:rPr>
          <w:sz w:val="28"/>
          <w:szCs w:val="28"/>
          <w:lang w:val="ru-RU"/>
        </w:rPr>
        <w:t xml:space="preserve">. </w:t>
      </w:r>
      <w:r w:rsidRPr="00290BBA">
        <w:rPr>
          <w:sz w:val="28"/>
          <w:szCs w:val="28"/>
          <w:lang w:val="ru-RU"/>
        </w:rPr>
        <w:sym w:font="Symbol" w:char="F02D"/>
      </w:r>
      <w:r w:rsidRPr="00290BBA">
        <w:rPr>
          <w:sz w:val="28"/>
          <w:szCs w:val="28"/>
          <w:lang w:val="ru-RU"/>
        </w:rPr>
        <w:t xml:space="preserve"> 9-е изд. переработ. и дополн. </w:t>
      </w:r>
      <w:r w:rsidRPr="00290BBA">
        <w:rPr>
          <w:sz w:val="28"/>
          <w:szCs w:val="28"/>
          <w:lang w:val="ru-RU"/>
        </w:rPr>
        <w:sym w:font="Symbol" w:char="F02D"/>
      </w:r>
      <w:r w:rsidRPr="00290BBA">
        <w:rPr>
          <w:sz w:val="28"/>
          <w:szCs w:val="28"/>
          <w:lang w:val="ru-RU"/>
        </w:rPr>
        <w:t xml:space="preserve"> М.: Химия, 1973. </w:t>
      </w:r>
      <w:r w:rsidRPr="00290BBA">
        <w:rPr>
          <w:sz w:val="28"/>
          <w:szCs w:val="28"/>
          <w:lang w:val="ru-RU"/>
        </w:rPr>
        <w:sym w:font="Symbol" w:char="F02D"/>
      </w:r>
      <w:r w:rsidRPr="00290BBA">
        <w:rPr>
          <w:sz w:val="28"/>
          <w:szCs w:val="28"/>
          <w:lang w:val="ru-RU"/>
        </w:rPr>
        <w:t xml:space="preserve"> 754с.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Кафаров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В.В. Основы массопередачи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 В.В.Кафаров</w:t>
      </w:r>
      <w:r w:rsidRPr="00290BBA">
        <w:rPr>
          <w:sz w:val="28"/>
          <w:szCs w:val="28"/>
          <w:lang w:val="ru-RU"/>
        </w:rPr>
        <w:t>. − М.: Высш. шк., 1962. − 656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Павлов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К.П. Примеры и задачи по курсу процессов и аппаратов химич</w:t>
      </w:r>
      <w:r w:rsidRPr="00290BBA">
        <w:rPr>
          <w:sz w:val="28"/>
          <w:szCs w:val="28"/>
          <w:lang w:val="ru-RU"/>
        </w:rPr>
        <w:t>е</w:t>
      </w:r>
      <w:r w:rsidRPr="00290BBA">
        <w:rPr>
          <w:sz w:val="28"/>
          <w:szCs w:val="28"/>
          <w:lang w:val="ru-RU"/>
        </w:rPr>
        <w:t>ской технологии 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 xml:space="preserve">/ К.П.Павлов, П.Г.Романков, А.А.Носков. </w:t>
      </w:r>
      <w:r w:rsidRPr="00290BBA">
        <w:rPr>
          <w:sz w:val="28"/>
          <w:szCs w:val="28"/>
          <w:lang w:val="ru-RU"/>
        </w:rPr>
        <w:sym w:font="Symbol" w:char="F02D"/>
      </w:r>
      <w:r w:rsidRPr="00290BBA">
        <w:rPr>
          <w:sz w:val="28"/>
          <w:szCs w:val="28"/>
          <w:lang w:val="ru-RU"/>
        </w:rPr>
        <w:t xml:space="preserve"> Л.: Химия, 1981. </w:t>
      </w:r>
      <w:r w:rsidRPr="00290BBA">
        <w:rPr>
          <w:sz w:val="28"/>
          <w:szCs w:val="28"/>
          <w:lang w:val="ru-RU"/>
        </w:rPr>
        <w:sym w:font="Symbol" w:char="F02D"/>
      </w:r>
      <w:r w:rsidRPr="00290BBA">
        <w:rPr>
          <w:sz w:val="28"/>
          <w:szCs w:val="28"/>
          <w:lang w:val="ru-RU"/>
        </w:rPr>
        <w:t xml:space="preserve"> 560 с.</w:t>
      </w:r>
    </w:p>
    <w:p w:rsidR="00727E50" w:rsidRPr="00290BBA" w:rsidRDefault="00727E50" w:rsidP="009021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BA">
        <w:rPr>
          <w:rFonts w:ascii="Times New Roman" w:hAnsi="Times New Roman" w:cs="Times New Roman"/>
          <w:sz w:val="28"/>
          <w:szCs w:val="28"/>
        </w:rPr>
        <w:t>Плановский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BBA">
        <w:rPr>
          <w:rFonts w:ascii="Times New Roman" w:hAnsi="Times New Roman" w:cs="Times New Roman"/>
          <w:sz w:val="28"/>
          <w:szCs w:val="28"/>
        </w:rPr>
        <w:t xml:space="preserve"> А.Н. Процессы и аппараты химической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3E1">
        <w:rPr>
          <w:rFonts w:ascii="Times New Roman" w:hAnsi="Times New Roman" w:cs="Times New Roman"/>
          <w:sz w:val="28"/>
          <w:szCs w:val="28"/>
        </w:rPr>
        <w:t>[Текст]</w:t>
      </w:r>
      <w:r w:rsidRPr="00290BBA">
        <w:rPr>
          <w:rFonts w:ascii="Times New Roman" w:hAnsi="Times New Roman" w:cs="Times New Roman"/>
          <w:sz w:val="28"/>
          <w:szCs w:val="28"/>
        </w:rPr>
        <w:t xml:space="preserve"> / А.Н.Плановский, В.М.Рамм, С.Э.Каган. – М.: Госхимиздат, 1962. – 847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Поджарський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М.А. Теоретичні основи масообмінних процесів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 xml:space="preserve">]: </w:t>
      </w:r>
      <w:r>
        <w:rPr>
          <w:sz w:val="28"/>
          <w:szCs w:val="28"/>
          <w:lang w:val="ru-RU"/>
        </w:rPr>
        <w:t>к</w:t>
      </w:r>
      <w:r w:rsidRPr="00290BBA">
        <w:rPr>
          <w:sz w:val="28"/>
          <w:szCs w:val="28"/>
          <w:lang w:val="ru-RU"/>
        </w:rPr>
        <w:t>о</w:t>
      </w:r>
      <w:r w:rsidRPr="00290BBA">
        <w:rPr>
          <w:sz w:val="28"/>
          <w:szCs w:val="28"/>
          <w:lang w:val="ru-RU"/>
        </w:rPr>
        <w:t>н</w:t>
      </w:r>
      <w:r w:rsidRPr="00290BBA">
        <w:rPr>
          <w:sz w:val="28"/>
          <w:szCs w:val="28"/>
          <w:lang w:val="ru-RU"/>
        </w:rPr>
        <w:t>спект лекцій</w:t>
      </w:r>
      <w:r>
        <w:rPr>
          <w:sz w:val="28"/>
          <w:szCs w:val="28"/>
          <w:lang w:val="ru-RU"/>
        </w:rPr>
        <w:t xml:space="preserve"> / М.А.Поджарський</w:t>
      </w:r>
      <w:r w:rsidRPr="00290BBA">
        <w:rPr>
          <w:sz w:val="28"/>
          <w:szCs w:val="28"/>
          <w:lang w:val="ru-RU"/>
        </w:rPr>
        <w:t>. – Д.: РВВ ДНУ, 200</w:t>
      </w:r>
      <w:r>
        <w:rPr>
          <w:sz w:val="28"/>
          <w:szCs w:val="28"/>
          <w:lang w:val="ru-RU"/>
        </w:rPr>
        <w:t>7</w:t>
      </w:r>
      <w:r w:rsidRPr="00290BBA">
        <w:rPr>
          <w:sz w:val="28"/>
          <w:szCs w:val="28"/>
          <w:lang w:val="ru-RU"/>
        </w:rPr>
        <w:t>. – 32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Поджарський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М.А. Теоретичні основи процесів перегонки й ректифікації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 xml:space="preserve">]: </w:t>
      </w:r>
      <w:r>
        <w:rPr>
          <w:sz w:val="28"/>
          <w:szCs w:val="28"/>
          <w:lang w:val="ru-RU"/>
        </w:rPr>
        <w:t>к</w:t>
      </w:r>
      <w:r w:rsidRPr="00290BBA">
        <w:rPr>
          <w:sz w:val="28"/>
          <w:szCs w:val="28"/>
          <w:lang w:val="ru-RU"/>
        </w:rPr>
        <w:t>онспект лекцій</w:t>
      </w:r>
      <w:r>
        <w:rPr>
          <w:sz w:val="28"/>
          <w:szCs w:val="28"/>
          <w:lang w:val="ru-RU"/>
        </w:rPr>
        <w:t xml:space="preserve"> / М.А.Поджарський</w:t>
      </w:r>
      <w:r w:rsidRPr="00290BBA">
        <w:rPr>
          <w:sz w:val="28"/>
          <w:szCs w:val="28"/>
          <w:lang w:val="ru-RU"/>
        </w:rPr>
        <w:t>. – Д.: РВВ ДНУ, 200</w:t>
      </w:r>
      <w:r>
        <w:rPr>
          <w:sz w:val="28"/>
          <w:szCs w:val="28"/>
          <w:lang w:val="ru-RU"/>
        </w:rPr>
        <w:t>7</w:t>
      </w:r>
      <w:r w:rsidRPr="00290BBA">
        <w:rPr>
          <w:sz w:val="28"/>
          <w:szCs w:val="28"/>
          <w:lang w:val="ru-RU"/>
        </w:rPr>
        <w:t>. – 24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Поджарський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М.А. Теоретичні основи процесів сорбції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 xml:space="preserve">]: </w:t>
      </w:r>
      <w:r>
        <w:rPr>
          <w:sz w:val="28"/>
          <w:szCs w:val="28"/>
          <w:lang w:val="ru-RU"/>
        </w:rPr>
        <w:t>к</w:t>
      </w:r>
      <w:r w:rsidRPr="00290BBA">
        <w:rPr>
          <w:sz w:val="28"/>
          <w:szCs w:val="28"/>
          <w:lang w:val="ru-RU"/>
        </w:rPr>
        <w:t>онспект лекцій</w:t>
      </w:r>
      <w:r>
        <w:rPr>
          <w:sz w:val="28"/>
          <w:szCs w:val="28"/>
          <w:lang w:val="ru-RU"/>
        </w:rPr>
        <w:t xml:space="preserve"> / М.А.Поджарський</w:t>
      </w:r>
      <w:r w:rsidRPr="00290BBA">
        <w:rPr>
          <w:sz w:val="28"/>
          <w:szCs w:val="28"/>
          <w:lang w:val="ru-RU"/>
        </w:rPr>
        <w:t>. – Д.: РВВ ДНУ, 2007. – 40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Процеси і апарати харчових виробництв 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 xml:space="preserve">за ред. проф. І.Ф.Мале-жика. </w:t>
      </w:r>
      <w:r w:rsidRPr="00F50D76">
        <w:rPr>
          <w:sz w:val="28"/>
          <w:szCs w:val="28"/>
          <w:lang w:val="ru-RU"/>
        </w:rPr>
        <w:t>−</w:t>
      </w:r>
      <w:r w:rsidRPr="00290BBA">
        <w:rPr>
          <w:sz w:val="28"/>
          <w:szCs w:val="28"/>
          <w:lang w:val="ru-RU"/>
        </w:rPr>
        <w:t xml:space="preserve"> К.: НУХТ, </w:t>
      </w:r>
      <w:r w:rsidRPr="00290BBA">
        <w:rPr>
          <w:sz w:val="28"/>
          <w:szCs w:val="28"/>
          <w:lang w:val="ru-RU"/>
        </w:rPr>
        <w:sym w:font="Symbol" w:char="F02D"/>
      </w:r>
      <w:r w:rsidRPr="00290BBA">
        <w:rPr>
          <w:sz w:val="28"/>
          <w:szCs w:val="28"/>
          <w:lang w:val="ru-RU"/>
        </w:rPr>
        <w:t xml:space="preserve"> 2003. </w:t>
      </w:r>
      <w:r w:rsidRPr="00290BBA">
        <w:rPr>
          <w:sz w:val="28"/>
          <w:szCs w:val="28"/>
          <w:lang w:val="ru-RU"/>
        </w:rPr>
        <w:sym w:font="Symbol" w:char="F02D"/>
      </w:r>
      <w:r w:rsidRPr="00290BBA">
        <w:rPr>
          <w:sz w:val="28"/>
          <w:szCs w:val="28"/>
          <w:lang w:val="ru-RU"/>
        </w:rPr>
        <w:t xml:space="preserve"> 400 с.</w:t>
      </w:r>
    </w:p>
    <w:p w:rsidR="00727E50" w:rsidRPr="00290BBA" w:rsidRDefault="00727E50" w:rsidP="009021CE">
      <w:pPr>
        <w:pStyle w:val="21"/>
        <w:widowControl w:val="0"/>
        <w:ind w:left="0" w:firstLine="709"/>
        <w:jc w:val="both"/>
        <w:rPr>
          <w:sz w:val="28"/>
          <w:szCs w:val="28"/>
          <w:lang w:val="ru-RU"/>
        </w:rPr>
      </w:pPr>
      <w:r w:rsidRPr="00290BBA">
        <w:rPr>
          <w:sz w:val="28"/>
          <w:szCs w:val="28"/>
          <w:lang w:val="ru-RU"/>
        </w:rPr>
        <w:t>Стабников</w:t>
      </w:r>
      <w:r>
        <w:rPr>
          <w:sz w:val="28"/>
          <w:szCs w:val="28"/>
          <w:lang w:val="ru-RU"/>
        </w:rPr>
        <w:t>,</w:t>
      </w:r>
      <w:r w:rsidRPr="00290BBA">
        <w:rPr>
          <w:sz w:val="28"/>
          <w:szCs w:val="28"/>
          <w:lang w:val="ru-RU"/>
        </w:rPr>
        <w:t xml:space="preserve"> В.Н. Перегонка и ректификация этилового спирта</w:t>
      </w:r>
      <w:r>
        <w:rPr>
          <w:sz w:val="28"/>
          <w:szCs w:val="28"/>
          <w:lang w:val="ru-RU"/>
        </w:rPr>
        <w:t xml:space="preserve"> </w:t>
      </w:r>
      <w:r w:rsidRPr="00290BBA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Текст</w:t>
      </w:r>
      <w:r w:rsidRPr="00290BB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 В.Н.Стабников</w:t>
      </w:r>
      <w:r w:rsidRPr="00290BBA">
        <w:rPr>
          <w:sz w:val="28"/>
          <w:szCs w:val="28"/>
          <w:lang w:val="ru-RU"/>
        </w:rPr>
        <w:t xml:space="preserve">. − М.: Пищ. </w:t>
      </w:r>
      <w:r>
        <w:rPr>
          <w:sz w:val="28"/>
          <w:szCs w:val="28"/>
          <w:lang w:val="ru-RU"/>
        </w:rPr>
        <w:t>пром-</w:t>
      </w:r>
      <w:r w:rsidRPr="00290BBA">
        <w:rPr>
          <w:sz w:val="28"/>
          <w:szCs w:val="28"/>
          <w:lang w:val="ru-RU"/>
        </w:rPr>
        <w:t>сть, 1969. − 456 с.</w:t>
      </w:r>
    </w:p>
    <w:p w:rsidR="00727E50" w:rsidRPr="00146652" w:rsidRDefault="00727E50" w:rsidP="002D73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Pr="0014665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Ind w:w="2" w:type="dxa"/>
        <w:tblLook w:val="01E0"/>
      </w:tblPr>
      <w:tblGrid>
        <w:gridCol w:w="9153"/>
        <w:gridCol w:w="876"/>
      </w:tblGrid>
      <w:tr w:rsidR="00727E50" w:rsidRPr="0045387C" w:rsidTr="00F50D76">
        <w:tc>
          <w:tcPr>
            <w:tcW w:w="9153" w:type="dxa"/>
          </w:tcPr>
          <w:p w:rsidR="00727E50" w:rsidRPr="0045387C" w:rsidRDefault="00727E50" w:rsidP="008620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876" w:type="dxa"/>
          </w:tcPr>
          <w:p w:rsidR="00727E50" w:rsidRPr="0045387C" w:rsidRDefault="00727E50" w:rsidP="0092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B87A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теоретичні відомості</w:t>
            </w:r>
          </w:p>
        </w:tc>
        <w:tc>
          <w:tcPr>
            <w:tcW w:w="876" w:type="dxa"/>
          </w:tcPr>
          <w:p w:rsidR="00727E50" w:rsidRPr="0045387C" w:rsidRDefault="00727E50" w:rsidP="0092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5605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Перегонка й ректифікація</w:t>
            </w:r>
          </w:p>
        </w:tc>
        <w:tc>
          <w:tcPr>
            <w:tcW w:w="876" w:type="dxa"/>
          </w:tcPr>
          <w:p w:rsidR="00727E50" w:rsidRPr="0045387C" w:rsidRDefault="00727E50" w:rsidP="0092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5605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Адсорбція</w:t>
            </w:r>
          </w:p>
        </w:tc>
        <w:tc>
          <w:tcPr>
            <w:tcW w:w="876" w:type="dxa"/>
          </w:tcPr>
          <w:p w:rsidR="00727E50" w:rsidRPr="0045387C" w:rsidRDefault="00727E50" w:rsidP="0092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9F19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 Властивості рідких сумішей, які містять етиловий спирт</w:t>
            </w:r>
          </w:p>
        </w:tc>
        <w:tc>
          <w:tcPr>
            <w:tcW w:w="876" w:type="dxa"/>
          </w:tcPr>
          <w:p w:rsidR="00727E50" w:rsidRPr="0045387C" w:rsidRDefault="00727E50" w:rsidP="0092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B87A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равила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техніки безпеки</w:t>
            </w:r>
          </w:p>
        </w:tc>
        <w:tc>
          <w:tcPr>
            <w:tcW w:w="876" w:type="dxa"/>
          </w:tcPr>
          <w:p w:rsidR="00727E50" w:rsidRPr="0045387C" w:rsidRDefault="00727E50" w:rsidP="009F19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9F19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Методики виконання лабораторних робіт</w:t>
            </w:r>
          </w:p>
        </w:tc>
        <w:tc>
          <w:tcPr>
            <w:tcW w:w="876" w:type="dxa"/>
          </w:tcPr>
          <w:p w:rsidR="00727E50" w:rsidRPr="0045387C" w:rsidRDefault="00727E50" w:rsidP="009F19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B87A7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Перегонка (дистиляція) етилового спирту</w:t>
            </w:r>
          </w:p>
        </w:tc>
        <w:tc>
          <w:tcPr>
            <w:tcW w:w="876" w:type="dxa"/>
          </w:tcPr>
          <w:p w:rsidR="00727E50" w:rsidRPr="0045387C" w:rsidRDefault="00727E50" w:rsidP="009F195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B87A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Лабораторна робота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Азеотропна ректифікація етилового спирту</w:t>
            </w:r>
          </w:p>
        </w:tc>
        <w:tc>
          <w:tcPr>
            <w:tcW w:w="876" w:type="dxa"/>
          </w:tcPr>
          <w:p w:rsidR="00727E50" w:rsidRPr="0045387C" w:rsidRDefault="00727E50" w:rsidP="004367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Default="00727E50" w:rsidP="00B87A7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Адсорбц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ія етилового спирту активованим</w:t>
            </w:r>
          </w:p>
          <w:p w:rsidR="00727E50" w:rsidRPr="0045387C" w:rsidRDefault="00727E50" w:rsidP="00B87A7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вугіллям</w:t>
            </w:r>
          </w:p>
        </w:tc>
        <w:tc>
          <w:tcPr>
            <w:tcW w:w="876" w:type="dxa"/>
          </w:tcPr>
          <w:p w:rsidR="00727E50" w:rsidRDefault="00727E50" w:rsidP="0092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7E50" w:rsidRPr="0045387C" w:rsidRDefault="00727E50" w:rsidP="00924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C61D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етодики аналізів і визначень</w:t>
            </w:r>
          </w:p>
        </w:tc>
        <w:tc>
          <w:tcPr>
            <w:tcW w:w="876" w:type="dxa"/>
          </w:tcPr>
          <w:p w:rsidR="00727E50" w:rsidRPr="0045387C" w:rsidRDefault="00727E50" w:rsidP="00217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395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Ареометричний метод визначення концентрації етилового спирту</w:t>
            </w:r>
          </w:p>
        </w:tc>
        <w:tc>
          <w:tcPr>
            <w:tcW w:w="876" w:type="dxa"/>
          </w:tcPr>
          <w:p w:rsidR="00727E50" w:rsidRPr="0045387C" w:rsidRDefault="00727E50" w:rsidP="00395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B87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Визначення вмісту води в етиловому спирті електрометричним титруванням реактивом Фішера</w:t>
            </w:r>
          </w:p>
        </w:tc>
        <w:tc>
          <w:tcPr>
            <w:tcW w:w="876" w:type="dxa"/>
          </w:tcPr>
          <w:p w:rsidR="00727E50" w:rsidRDefault="00727E50" w:rsidP="00395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7E50" w:rsidRPr="0045387C" w:rsidRDefault="00727E50" w:rsidP="00395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B87A7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Визначення температур в адсорбері</w:t>
            </w:r>
          </w:p>
        </w:tc>
        <w:tc>
          <w:tcPr>
            <w:tcW w:w="876" w:type="dxa"/>
          </w:tcPr>
          <w:p w:rsidR="00727E50" w:rsidRPr="0045387C" w:rsidRDefault="00727E50" w:rsidP="002173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27E50" w:rsidRPr="0045387C" w:rsidTr="00F50D76">
        <w:tc>
          <w:tcPr>
            <w:tcW w:w="9153" w:type="dxa"/>
          </w:tcPr>
          <w:p w:rsidR="00727E50" w:rsidRPr="0045387C" w:rsidRDefault="00727E50" w:rsidP="001466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рекомендованої літератури </w:t>
            </w:r>
          </w:p>
        </w:tc>
        <w:tc>
          <w:tcPr>
            <w:tcW w:w="876" w:type="dxa"/>
          </w:tcPr>
          <w:p w:rsidR="00727E50" w:rsidRPr="0045387C" w:rsidRDefault="00727E50" w:rsidP="005605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</w:tbl>
    <w:p w:rsidR="00727E50" w:rsidRPr="00146652" w:rsidRDefault="00727E50" w:rsidP="0033792E">
      <w:pPr>
        <w:tabs>
          <w:tab w:val="left" w:pos="0"/>
        </w:tabs>
        <w:ind w:firstLine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27E50" w:rsidRPr="00E42CBC" w:rsidRDefault="00727E50" w:rsidP="005D1817">
      <w:pPr>
        <w:spacing w:after="0" w:line="240" w:lineRule="auto"/>
        <w:ind w:firstLine="720"/>
        <w:jc w:val="right"/>
        <w:rPr>
          <w:rFonts w:ascii="Times New Roman" w:hAnsi="Times New Roman" w:cs="Times New Roman"/>
          <w:lang w:val="uk-UA"/>
        </w:rPr>
      </w:pPr>
    </w:p>
    <w:sectPr w:rsidR="00727E50" w:rsidRPr="00E42CBC" w:rsidSect="003B74ED">
      <w:headerReference w:type="default" r:id="rId159"/>
      <w:footerReference w:type="default" r:id="rId160"/>
      <w:footerReference w:type="first" r:id="rId161"/>
      <w:pgSz w:w="11906" w:h="16838"/>
      <w:pgMar w:top="851" w:right="567" w:bottom="851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45" w:rsidRDefault="00701545" w:rsidP="00F3123C">
      <w:pPr>
        <w:spacing w:after="0" w:line="240" w:lineRule="auto"/>
      </w:pPr>
      <w:r>
        <w:separator/>
      </w:r>
    </w:p>
  </w:endnote>
  <w:endnote w:type="continuationSeparator" w:id="1">
    <w:p w:rsidR="00701545" w:rsidRDefault="00701545" w:rsidP="00F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50" w:rsidRDefault="00727E50">
    <w:pPr>
      <w:pStyle w:val="a6"/>
      <w:jc w:val="center"/>
    </w:pPr>
  </w:p>
  <w:p w:rsidR="00727E50" w:rsidRDefault="00727E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50" w:rsidRDefault="00727E50">
    <w:pPr>
      <w:pStyle w:val="a6"/>
      <w:jc w:val="center"/>
    </w:pPr>
  </w:p>
  <w:p w:rsidR="00727E50" w:rsidRDefault="00727E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50" w:rsidRDefault="00CB1EB7">
    <w:pPr>
      <w:pStyle w:val="a6"/>
      <w:jc w:val="center"/>
    </w:pPr>
    <w:r w:rsidRPr="005E07D1">
      <w:rPr>
        <w:sz w:val="28"/>
        <w:szCs w:val="28"/>
      </w:rPr>
      <w:fldChar w:fldCharType="begin"/>
    </w:r>
    <w:r w:rsidR="00727E50" w:rsidRPr="005E07D1">
      <w:rPr>
        <w:sz w:val="28"/>
        <w:szCs w:val="28"/>
      </w:rPr>
      <w:instrText xml:space="preserve"> PAGE   \* MERGEFORMAT </w:instrText>
    </w:r>
    <w:r w:rsidRPr="005E07D1">
      <w:rPr>
        <w:sz w:val="28"/>
        <w:szCs w:val="28"/>
      </w:rPr>
      <w:fldChar w:fldCharType="separate"/>
    </w:r>
    <w:r w:rsidR="00483040">
      <w:rPr>
        <w:noProof/>
        <w:sz w:val="28"/>
        <w:szCs w:val="28"/>
      </w:rPr>
      <w:t>3</w:t>
    </w:r>
    <w:r w:rsidRPr="005E07D1">
      <w:rPr>
        <w:sz w:val="28"/>
        <w:szCs w:val="28"/>
      </w:rPr>
      <w:fldChar w:fldCharType="end"/>
    </w:r>
  </w:p>
  <w:p w:rsidR="00727E50" w:rsidRPr="00B86CBB" w:rsidRDefault="00727E50" w:rsidP="0033792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50" w:rsidRDefault="00727E50">
    <w:pPr>
      <w:pStyle w:val="a6"/>
      <w:jc w:val="center"/>
    </w:pPr>
  </w:p>
  <w:p w:rsidR="00727E50" w:rsidRDefault="00727E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45" w:rsidRDefault="00701545" w:rsidP="00F3123C">
      <w:pPr>
        <w:spacing w:after="0" w:line="240" w:lineRule="auto"/>
      </w:pPr>
      <w:r>
        <w:separator/>
      </w:r>
    </w:p>
  </w:footnote>
  <w:footnote w:type="continuationSeparator" w:id="1">
    <w:p w:rsidR="00701545" w:rsidRDefault="00701545" w:rsidP="00F3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50" w:rsidRDefault="00CB1EB7" w:rsidP="0033792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E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E50">
      <w:rPr>
        <w:rStyle w:val="a5"/>
        <w:noProof/>
      </w:rPr>
      <w:t>2</w:t>
    </w:r>
    <w:r>
      <w:rPr>
        <w:rStyle w:val="a5"/>
      </w:rPr>
      <w:fldChar w:fldCharType="end"/>
    </w:r>
  </w:p>
  <w:p w:rsidR="00727E50" w:rsidRDefault="00727E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50" w:rsidRDefault="00CB1EB7" w:rsidP="0033792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E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E50">
      <w:rPr>
        <w:rStyle w:val="a5"/>
        <w:noProof/>
      </w:rPr>
      <w:t>3</w:t>
    </w:r>
    <w:r>
      <w:rPr>
        <w:rStyle w:val="a5"/>
      </w:rPr>
      <w:fldChar w:fldCharType="end"/>
    </w:r>
  </w:p>
  <w:p w:rsidR="00727E50" w:rsidRDefault="00727E5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50" w:rsidRDefault="00727E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7E"/>
    <w:multiLevelType w:val="hybridMultilevel"/>
    <w:tmpl w:val="D0585F3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FA0427"/>
    <w:multiLevelType w:val="hybridMultilevel"/>
    <w:tmpl w:val="171276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A9C29BB"/>
    <w:multiLevelType w:val="hybridMultilevel"/>
    <w:tmpl w:val="2C261806"/>
    <w:lvl w:ilvl="0" w:tplc="C772DC76">
      <w:start w:val="1"/>
      <w:numFmt w:val="decimal"/>
      <w:lvlText w:val="%1.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2ACD"/>
    <w:multiLevelType w:val="hybridMultilevel"/>
    <w:tmpl w:val="7F3A6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050E"/>
    <w:multiLevelType w:val="hybridMultilevel"/>
    <w:tmpl w:val="3E024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A0452"/>
    <w:multiLevelType w:val="hybridMultilevel"/>
    <w:tmpl w:val="FDE023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0F7E29"/>
    <w:multiLevelType w:val="hybridMultilevel"/>
    <w:tmpl w:val="906C1B6E"/>
    <w:lvl w:ilvl="0" w:tplc="6E5E7994">
      <w:start w:val="1"/>
      <w:numFmt w:val="bullet"/>
      <w:lvlText w:val="−"/>
      <w:lvlJc w:val="left"/>
      <w:pPr>
        <w:tabs>
          <w:tab w:val="num" w:pos="1250"/>
        </w:tabs>
        <w:ind w:left="12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7">
    <w:nsid w:val="29B36D4A"/>
    <w:multiLevelType w:val="hybridMultilevel"/>
    <w:tmpl w:val="06E6F0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FF329A2"/>
    <w:multiLevelType w:val="hybridMultilevel"/>
    <w:tmpl w:val="E79AA3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54C6EA7"/>
    <w:multiLevelType w:val="hybridMultilevel"/>
    <w:tmpl w:val="A5CAB76A"/>
    <w:lvl w:ilvl="0" w:tplc="6E5E799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AD8362F"/>
    <w:multiLevelType w:val="hybridMultilevel"/>
    <w:tmpl w:val="E4FA03CC"/>
    <w:lvl w:ilvl="0" w:tplc="6E5E799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0204E0F"/>
    <w:multiLevelType w:val="hybridMultilevel"/>
    <w:tmpl w:val="93966D22"/>
    <w:lvl w:ilvl="0" w:tplc="6E5E799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2DD53DF"/>
    <w:multiLevelType w:val="hybridMultilevel"/>
    <w:tmpl w:val="B6EAD524"/>
    <w:lvl w:ilvl="0" w:tplc="46DCD66E">
      <w:start w:val="1"/>
      <w:numFmt w:val="bullet"/>
      <w:lvlText w:val=""/>
      <w:lvlJc w:val="left"/>
      <w:pPr>
        <w:tabs>
          <w:tab w:val="num" w:pos="907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3">
    <w:nsid w:val="440C393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25583C"/>
    <w:multiLevelType w:val="singleLevel"/>
    <w:tmpl w:val="A2A4E3B6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DD612EC"/>
    <w:multiLevelType w:val="hybridMultilevel"/>
    <w:tmpl w:val="58BEE040"/>
    <w:lvl w:ilvl="0" w:tplc="C772DC76">
      <w:start w:val="1"/>
      <w:numFmt w:val="decimal"/>
      <w:lvlText w:val="%1.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F757D"/>
    <w:multiLevelType w:val="hybridMultilevel"/>
    <w:tmpl w:val="8A2AD470"/>
    <w:lvl w:ilvl="0" w:tplc="FD34674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911F80"/>
    <w:multiLevelType w:val="hybridMultilevel"/>
    <w:tmpl w:val="6ED8DC74"/>
    <w:lvl w:ilvl="0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8">
    <w:nsid w:val="62BB5EBB"/>
    <w:multiLevelType w:val="hybridMultilevel"/>
    <w:tmpl w:val="DC9CF476"/>
    <w:lvl w:ilvl="0" w:tplc="31340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C21DF6"/>
    <w:multiLevelType w:val="hybridMultilevel"/>
    <w:tmpl w:val="5BECD8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D826AC4"/>
    <w:multiLevelType w:val="hybridMultilevel"/>
    <w:tmpl w:val="3FEA6954"/>
    <w:lvl w:ilvl="0" w:tplc="C21657AA">
      <w:start w:val="1"/>
      <w:numFmt w:val="decimal"/>
      <w:lvlText w:val="%1)"/>
      <w:lvlJc w:val="left"/>
      <w:pPr>
        <w:tabs>
          <w:tab w:val="num" w:pos="1077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36195"/>
    <w:multiLevelType w:val="hybridMultilevel"/>
    <w:tmpl w:val="AF12F47A"/>
    <w:lvl w:ilvl="0" w:tplc="46DCD66E">
      <w:start w:val="1"/>
      <w:numFmt w:val="bullet"/>
      <w:lvlText w:val=""/>
      <w:lvlJc w:val="left"/>
      <w:pPr>
        <w:tabs>
          <w:tab w:val="num" w:pos="1616"/>
        </w:tabs>
        <w:ind w:left="709"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6F1D7B32"/>
    <w:multiLevelType w:val="hybridMultilevel"/>
    <w:tmpl w:val="EF54F7B0"/>
    <w:lvl w:ilvl="0" w:tplc="31340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252DCA"/>
    <w:multiLevelType w:val="hybridMultilevel"/>
    <w:tmpl w:val="D8A85D64"/>
    <w:lvl w:ilvl="0" w:tplc="6E5E7994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00259BF"/>
    <w:multiLevelType w:val="hybridMultilevel"/>
    <w:tmpl w:val="AC26C70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1121944"/>
    <w:multiLevelType w:val="hybridMultilevel"/>
    <w:tmpl w:val="00CCFDAA"/>
    <w:lvl w:ilvl="0" w:tplc="31340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74409F"/>
    <w:multiLevelType w:val="hybridMultilevel"/>
    <w:tmpl w:val="A87ACC44"/>
    <w:lvl w:ilvl="0" w:tplc="C772DC76">
      <w:start w:val="1"/>
      <w:numFmt w:val="decimal"/>
      <w:lvlText w:val="%1."/>
      <w:lvlJc w:val="left"/>
      <w:pPr>
        <w:tabs>
          <w:tab w:val="num" w:pos="1571"/>
        </w:tabs>
        <w:ind w:left="72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39436E6"/>
    <w:multiLevelType w:val="hybridMultilevel"/>
    <w:tmpl w:val="C49ACE24"/>
    <w:lvl w:ilvl="0" w:tplc="6E5E799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89E0DD2"/>
    <w:multiLevelType w:val="hybridMultilevel"/>
    <w:tmpl w:val="BD5030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DDB1F32"/>
    <w:multiLevelType w:val="hybridMultilevel"/>
    <w:tmpl w:val="FA0654E8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0"/>
  </w:num>
  <w:num w:numId="5">
    <w:abstractNumId w:val="17"/>
  </w:num>
  <w:num w:numId="6">
    <w:abstractNumId w:val="1"/>
  </w:num>
  <w:num w:numId="7">
    <w:abstractNumId w:val="28"/>
  </w:num>
  <w:num w:numId="8">
    <w:abstractNumId w:val="15"/>
  </w:num>
  <w:num w:numId="9">
    <w:abstractNumId w:val="12"/>
  </w:num>
  <w:num w:numId="10">
    <w:abstractNumId w:val="21"/>
  </w:num>
  <w:num w:numId="11">
    <w:abstractNumId w:val="16"/>
  </w:num>
  <w:num w:numId="12">
    <w:abstractNumId w:val="2"/>
  </w:num>
  <w:num w:numId="13">
    <w:abstractNumId w:val="26"/>
  </w:num>
  <w:num w:numId="14">
    <w:abstractNumId w:val="5"/>
  </w:num>
  <w:num w:numId="15">
    <w:abstractNumId w:val="29"/>
  </w:num>
  <w:num w:numId="16">
    <w:abstractNumId w:val="8"/>
  </w:num>
  <w:num w:numId="17">
    <w:abstractNumId w:val="7"/>
  </w:num>
  <w:num w:numId="18">
    <w:abstractNumId w:val="19"/>
  </w:num>
  <w:num w:numId="19">
    <w:abstractNumId w:val="4"/>
  </w:num>
  <w:num w:numId="20">
    <w:abstractNumId w:val="3"/>
  </w:num>
  <w:num w:numId="21">
    <w:abstractNumId w:val="25"/>
  </w:num>
  <w:num w:numId="22">
    <w:abstractNumId w:val="22"/>
  </w:num>
  <w:num w:numId="23">
    <w:abstractNumId w:val="18"/>
  </w:num>
  <w:num w:numId="24">
    <w:abstractNumId w:val="24"/>
  </w:num>
  <w:num w:numId="25">
    <w:abstractNumId w:val="10"/>
  </w:num>
  <w:num w:numId="26">
    <w:abstractNumId w:val="27"/>
  </w:num>
  <w:num w:numId="27">
    <w:abstractNumId w:val="11"/>
  </w:num>
  <w:num w:numId="28">
    <w:abstractNumId w:val="9"/>
  </w:num>
  <w:num w:numId="29">
    <w:abstractNumId w:val="2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autoHyphenation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2E"/>
    <w:rsid w:val="0000569D"/>
    <w:rsid w:val="00014183"/>
    <w:rsid w:val="00022094"/>
    <w:rsid w:val="00024D3D"/>
    <w:rsid w:val="00027477"/>
    <w:rsid w:val="000313E1"/>
    <w:rsid w:val="00031A84"/>
    <w:rsid w:val="00034F4C"/>
    <w:rsid w:val="00036CA4"/>
    <w:rsid w:val="00042AD2"/>
    <w:rsid w:val="00044368"/>
    <w:rsid w:val="00044F45"/>
    <w:rsid w:val="00052927"/>
    <w:rsid w:val="000561C0"/>
    <w:rsid w:val="00066192"/>
    <w:rsid w:val="00067956"/>
    <w:rsid w:val="0008025D"/>
    <w:rsid w:val="0008368E"/>
    <w:rsid w:val="000854AC"/>
    <w:rsid w:val="0008681C"/>
    <w:rsid w:val="00086AC2"/>
    <w:rsid w:val="00095B7B"/>
    <w:rsid w:val="000A4443"/>
    <w:rsid w:val="000A4EC8"/>
    <w:rsid w:val="000D0B93"/>
    <w:rsid w:val="000D135C"/>
    <w:rsid w:val="000D265C"/>
    <w:rsid w:val="000D2A79"/>
    <w:rsid w:val="000F753D"/>
    <w:rsid w:val="001024FC"/>
    <w:rsid w:val="00105C87"/>
    <w:rsid w:val="00113E31"/>
    <w:rsid w:val="00116564"/>
    <w:rsid w:val="001216E0"/>
    <w:rsid w:val="00122688"/>
    <w:rsid w:val="001326E0"/>
    <w:rsid w:val="00133F10"/>
    <w:rsid w:val="001341C2"/>
    <w:rsid w:val="00135E55"/>
    <w:rsid w:val="00146652"/>
    <w:rsid w:val="00150B61"/>
    <w:rsid w:val="00156BB6"/>
    <w:rsid w:val="00162EC6"/>
    <w:rsid w:val="001639F7"/>
    <w:rsid w:val="001840E3"/>
    <w:rsid w:val="001848BA"/>
    <w:rsid w:val="0018523F"/>
    <w:rsid w:val="00190D88"/>
    <w:rsid w:val="001942E7"/>
    <w:rsid w:val="001A149B"/>
    <w:rsid w:val="001A1F24"/>
    <w:rsid w:val="001B0786"/>
    <w:rsid w:val="001B0EAD"/>
    <w:rsid w:val="001B3AF3"/>
    <w:rsid w:val="001B6AFD"/>
    <w:rsid w:val="001C4B5C"/>
    <w:rsid w:val="001C58A0"/>
    <w:rsid w:val="001D49C1"/>
    <w:rsid w:val="001D5761"/>
    <w:rsid w:val="001D65E8"/>
    <w:rsid w:val="001F21E7"/>
    <w:rsid w:val="001F4482"/>
    <w:rsid w:val="001F5CB1"/>
    <w:rsid w:val="00202647"/>
    <w:rsid w:val="00205053"/>
    <w:rsid w:val="00207B3F"/>
    <w:rsid w:val="00211CCE"/>
    <w:rsid w:val="00213C03"/>
    <w:rsid w:val="002173A1"/>
    <w:rsid w:val="0022632C"/>
    <w:rsid w:val="00226A40"/>
    <w:rsid w:val="00230883"/>
    <w:rsid w:val="0023469D"/>
    <w:rsid w:val="00235199"/>
    <w:rsid w:val="00241D55"/>
    <w:rsid w:val="00242F1D"/>
    <w:rsid w:val="00243353"/>
    <w:rsid w:val="002434C1"/>
    <w:rsid w:val="002442C4"/>
    <w:rsid w:val="002566FA"/>
    <w:rsid w:val="0025681F"/>
    <w:rsid w:val="0026238A"/>
    <w:rsid w:val="00262483"/>
    <w:rsid w:val="00265556"/>
    <w:rsid w:val="00282673"/>
    <w:rsid w:val="00283974"/>
    <w:rsid w:val="00285FB4"/>
    <w:rsid w:val="00286980"/>
    <w:rsid w:val="002871FE"/>
    <w:rsid w:val="002906A8"/>
    <w:rsid w:val="00290BBA"/>
    <w:rsid w:val="00297473"/>
    <w:rsid w:val="002A1645"/>
    <w:rsid w:val="002A6816"/>
    <w:rsid w:val="002A6A0E"/>
    <w:rsid w:val="002B0FD4"/>
    <w:rsid w:val="002C2F82"/>
    <w:rsid w:val="002C38B2"/>
    <w:rsid w:val="002C41F3"/>
    <w:rsid w:val="002C4F4D"/>
    <w:rsid w:val="002C6F4B"/>
    <w:rsid w:val="002D3886"/>
    <w:rsid w:val="002D4D4A"/>
    <w:rsid w:val="002D7391"/>
    <w:rsid w:val="002E0669"/>
    <w:rsid w:val="002E53BB"/>
    <w:rsid w:val="002E7E42"/>
    <w:rsid w:val="002F6337"/>
    <w:rsid w:val="003015CA"/>
    <w:rsid w:val="00301D7E"/>
    <w:rsid w:val="00304A10"/>
    <w:rsid w:val="003055BB"/>
    <w:rsid w:val="00307D48"/>
    <w:rsid w:val="00311529"/>
    <w:rsid w:val="00321143"/>
    <w:rsid w:val="00322052"/>
    <w:rsid w:val="00323EBC"/>
    <w:rsid w:val="00325565"/>
    <w:rsid w:val="003268AB"/>
    <w:rsid w:val="00326A63"/>
    <w:rsid w:val="003273D3"/>
    <w:rsid w:val="003316C1"/>
    <w:rsid w:val="00331A67"/>
    <w:rsid w:val="003347CB"/>
    <w:rsid w:val="00336039"/>
    <w:rsid w:val="0033638D"/>
    <w:rsid w:val="00336E99"/>
    <w:rsid w:val="00337702"/>
    <w:rsid w:val="0033792E"/>
    <w:rsid w:val="003414E4"/>
    <w:rsid w:val="00342211"/>
    <w:rsid w:val="00345279"/>
    <w:rsid w:val="003458B3"/>
    <w:rsid w:val="0035379B"/>
    <w:rsid w:val="00357FF7"/>
    <w:rsid w:val="00360D0D"/>
    <w:rsid w:val="00364927"/>
    <w:rsid w:val="003668EC"/>
    <w:rsid w:val="00367B1A"/>
    <w:rsid w:val="00371F1F"/>
    <w:rsid w:val="00372B04"/>
    <w:rsid w:val="0037373D"/>
    <w:rsid w:val="0037468A"/>
    <w:rsid w:val="00376DCE"/>
    <w:rsid w:val="00380AB8"/>
    <w:rsid w:val="00387224"/>
    <w:rsid w:val="00394F6A"/>
    <w:rsid w:val="00395DC4"/>
    <w:rsid w:val="003A1AAB"/>
    <w:rsid w:val="003A5AC8"/>
    <w:rsid w:val="003B25F5"/>
    <w:rsid w:val="003B3E09"/>
    <w:rsid w:val="003B74ED"/>
    <w:rsid w:val="003C4670"/>
    <w:rsid w:val="003C6601"/>
    <w:rsid w:val="003D052F"/>
    <w:rsid w:val="003D14C6"/>
    <w:rsid w:val="003D2F16"/>
    <w:rsid w:val="003E1E05"/>
    <w:rsid w:val="003E2D50"/>
    <w:rsid w:val="00400CCD"/>
    <w:rsid w:val="00405106"/>
    <w:rsid w:val="00421A78"/>
    <w:rsid w:val="0042208A"/>
    <w:rsid w:val="00424E06"/>
    <w:rsid w:val="0042502A"/>
    <w:rsid w:val="00435890"/>
    <w:rsid w:val="0043677C"/>
    <w:rsid w:val="00441ECC"/>
    <w:rsid w:val="004421E8"/>
    <w:rsid w:val="004441BC"/>
    <w:rsid w:val="004464C0"/>
    <w:rsid w:val="0045387C"/>
    <w:rsid w:val="004558BB"/>
    <w:rsid w:val="00457A85"/>
    <w:rsid w:val="00464F56"/>
    <w:rsid w:val="004722BB"/>
    <w:rsid w:val="004748B5"/>
    <w:rsid w:val="004771BB"/>
    <w:rsid w:val="004778B4"/>
    <w:rsid w:val="00477993"/>
    <w:rsid w:val="00483040"/>
    <w:rsid w:val="0048443B"/>
    <w:rsid w:val="00490515"/>
    <w:rsid w:val="004952E3"/>
    <w:rsid w:val="004969CC"/>
    <w:rsid w:val="004A06BA"/>
    <w:rsid w:val="004A6B7E"/>
    <w:rsid w:val="004B4255"/>
    <w:rsid w:val="004B72D2"/>
    <w:rsid w:val="004B7F8D"/>
    <w:rsid w:val="004C72F2"/>
    <w:rsid w:val="004D6640"/>
    <w:rsid w:val="004D7774"/>
    <w:rsid w:val="004E45F6"/>
    <w:rsid w:val="004E46E9"/>
    <w:rsid w:val="004F1EF0"/>
    <w:rsid w:val="004F287B"/>
    <w:rsid w:val="004F6C18"/>
    <w:rsid w:val="005018AC"/>
    <w:rsid w:val="00503C92"/>
    <w:rsid w:val="005170CD"/>
    <w:rsid w:val="005307EB"/>
    <w:rsid w:val="0053561C"/>
    <w:rsid w:val="00536B50"/>
    <w:rsid w:val="00541518"/>
    <w:rsid w:val="00545F1B"/>
    <w:rsid w:val="00546588"/>
    <w:rsid w:val="00547878"/>
    <w:rsid w:val="005605D7"/>
    <w:rsid w:val="00571305"/>
    <w:rsid w:val="0058123B"/>
    <w:rsid w:val="005A20A9"/>
    <w:rsid w:val="005A2BE1"/>
    <w:rsid w:val="005A3C7A"/>
    <w:rsid w:val="005B2AC7"/>
    <w:rsid w:val="005B530F"/>
    <w:rsid w:val="005C2B77"/>
    <w:rsid w:val="005D1817"/>
    <w:rsid w:val="005D2552"/>
    <w:rsid w:val="005D457B"/>
    <w:rsid w:val="005D4959"/>
    <w:rsid w:val="005D6E79"/>
    <w:rsid w:val="005E07D1"/>
    <w:rsid w:val="005E27E4"/>
    <w:rsid w:val="005E5029"/>
    <w:rsid w:val="005E707A"/>
    <w:rsid w:val="005F010B"/>
    <w:rsid w:val="005F0384"/>
    <w:rsid w:val="005F0978"/>
    <w:rsid w:val="005F332A"/>
    <w:rsid w:val="00602D0D"/>
    <w:rsid w:val="00607FA6"/>
    <w:rsid w:val="006108ED"/>
    <w:rsid w:val="00634B82"/>
    <w:rsid w:val="006356CE"/>
    <w:rsid w:val="00636CF1"/>
    <w:rsid w:val="00636FCB"/>
    <w:rsid w:val="00637DCA"/>
    <w:rsid w:val="006424CE"/>
    <w:rsid w:val="0064656F"/>
    <w:rsid w:val="00652B91"/>
    <w:rsid w:val="00654968"/>
    <w:rsid w:val="00654A77"/>
    <w:rsid w:val="00654F59"/>
    <w:rsid w:val="00656A22"/>
    <w:rsid w:val="006614F2"/>
    <w:rsid w:val="006705D5"/>
    <w:rsid w:val="00671D32"/>
    <w:rsid w:val="0067343E"/>
    <w:rsid w:val="00682532"/>
    <w:rsid w:val="00682E8C"/>
    <w:rsid w:val="0068367A"/>
    <w:rsid w:val="00696DAD"/>
    <w:rsid w:val="006C1BB3"/>
    <w:rsid w:val="006C3BF8"/>
    <w:rsid w:val="006C7498"/>
    <w:rsid w:val="006D60C5"/>
    <w:rsid w:val="006E16B2"/>
    <w:rsid w:val="006E368D"/>
    <w:rsid w:val="006E38AE"/>
    <w:rsid w:val="006E472B"/>
    <w:rsid w:val="006F17D0"/>
    <w:rsid w:val="006F2079"/>
    <w:rsid w:val="006F287C"/>
    <w:rsid w:val="006F2F09"/>
    <w:rsid w:val="006F3DC2"/>
    <w:rsid w:val="00701443"/>
    <w:rsid w:val="00701545"/>
    <w:rsid w:val="007015A3"/>
    <w:rsid w:val="00702F8C"/>
    <w:rsid w:val="00704653"/>
    <w:rsid w:val="0070571A"/>
    <w:rsid w:val="007079B3"/>
    <w:rsid w:val="00711865"/>
    <w:rsid w:val="007124B1"/>
    <w:rsid w:val="00712B1F"/>
    <w:rsid w:val="00713A92"/>
    <w:rsid w:val="00715F56"/>
    <w:rsid w:val="007204E3"/>
    <w:rsid w:val="00720EE1"/>
    <w:rsid w:val="007246CE"/>
    <w:rsid w:val="0072544C"/>
    <w:rsid w:val="00727AAE"/>
    <w:rsid w:val="00727E50"/>
    <w:rsid w:val="007317D0"/>
    <w:rsid w:val="00742865"/>
    <w:rsid w:val="007428A7"/>
    <w:rsid w:val="007445B0"/>
    <w:rsid w:val="007457DC"/>
    <w:rsid w:val="0074678C"/>
    <w:rsid w:val="007513C6"/>
    <w:rsid w:val="007513FF"/>
    <w:rsid w:val="007546E1"/>
    <w:rsid w:val="007562AE"/>
    <w:rsid w:val="00763B86"/>
    <w:rsid w:val="0076655A"/>
    <w:rsid w:val="0077158A"/>
    <w:rsid w:val="00786ED8"/>
    <w:rsid w:val="00787913"/>
    <w:rsid w:val="00794FDF"/>
    <w:rsid w:val="007A1762"/>
    <w:rsid w:val="007A46A7"/>
    <w:rsid w:val="007A55E1"/>
    <w:rsid w:val="007A5AB6"/>
    <w:rsid w:val="007C25C0"/>
    <w:rsid w:val="007C40E6"/>
    <w:rsid w:val="007C5AE7"/>
    <w:rsid w:val="007D6713"/>
    <w:rsid w:val="007D676A"/>
    <w:rsid w:val="007D78DE"/>
    <w:rsid w:val="007E0291"/>
    <w:rsid w:val="007E3AF4"/>
    <w:rsid w:val="007F24EC"/>
    <w:rsid w:val="00805A59"/>
    <w:rsid w:val="008112C0"/>
    <w:rsid w:val="008115FB"/>
    <w:rsid w:val="00812622"/>
    <w:rsid w:val="00832568"/>
    <w:rsid w:val="0084215E"/>
    <w:rsid w:val="00842517"/>
    <w:rsid w:val="0084352F"/>
    <w:rsid w:val="00847156"/>
    <w:rsid w:val="00855558"/>
    <w:rsid w:val="0086012B"/>
    <w:rsid w:val="008620DD"/>
    <w:rsid w:val="008651DB"/>
    <w:rsid w:val="00866374"/>
    <w:rsid w:val="00866E47"/>
    <w:rsid w:val="008707BF"/>
    <w:rsid w:val="0088212C"/>
    <w:rsid w:val="0088407E"/>
    <w:rsid w:val="00892539"/>
    <w:rsid w:val="00894EFF"/>
    <w:rsid w:val="008A08F9"/>
    <w:rsid w:val="008A472C"/>
    <w:rsid w:val="008A6504"/>
    <w:rsid w:val="008B099F"/>
    <w:rsid w:val="008B30A9"/>
    <w:rsid w:val="008B697F"/>
    <w:rsid w:val="008C1EC9"/>
    <w:rsid w:val="008C3CD5"/>
    <w:rsid w:val="008C5503"/>
    <w:rsid w:val="008C5F70"/>
    <w:rsid w:val="008D1F6D"/>
    <w:rsid w:val="008D54D4"/>
    <w:rsid w:val="008E5405"/>
    <w:rsid w:val="008F33CA"/>
    <w:rsid w:val="008F5FF6"/>
    <w:rsid w:val="008F6DF5"/>
    <w:rsid w:val="009021CE"/>
    <w:rsid w:val="00913254"/>
    <w:rsid w:val="009149E6"/>
    <w:rsid w:val="00917F0F"/>
    <w:rsid w:val="00921741"/>
    <w:rsid w:val="00922CE8"/>
    <w:rsid w:val="00924B5B"/>
    <w:rsid w:val="00932086"/>
    <w:rsid w:val="00932AEE"/>
    <w:rsid w:val="00934E13"/>
    <w:rsid w:val="0093576D"/>
    <w:rsid w:val="00936819"/>
    <w:rsid w:val="00941BF3"/>
    <w:rsid w:val="00943E39"/>
    <w:rsid w:val="009622EE"/>
    <w:rsid w:val="0096376D"/>
    <w:rsid w:val="00963E2A"/>
    <w:rsid w:val="00982B1A"/>
    <w:rsid w:val="0098326D"/>
    <w:rsid w:val="00987A9B"/>
    <w:rsid w:val="00990A5E"/>
    <w:rsid w:val="009930FD"/>
    <w:rsid w:val="009A3E72"/>
    <w:rsid w:val="009B587A"/>
    <w:rsid w:val="009B5B93"/>
    <w:rsid w:val="009C59A7"/>
    <w:rsid w:val="009D1799"/>
    <w:rsid w:val="009D2798"/>
    <w:rsid w:val="009D2EC6"/>
    <w:rsid w:val="009D5149"/>
    <w:rsid w:val="009D6898"/>
    <w:rsid w:val="009D76FC"/>
    <w:rsid w:val="009E6330"/>
    <w:rsid w:val="009F1950"/>
    <w:rsid w:val="009F1B73"/>
    <w:rsid w:val="009F3DD0"/>
    <w:rsid w:val="00A01F73"/>
    <w:rsid w:val="00A10E8C"/>
    <w:rsid w:val="00A20082"/>
    <w:rsid w:val="00A20792"/>
    <w:rsid w:val="00A2653A"/>
    <w:rsid w:val="00A34578"/>
    <w:rsid w:val="00A363E1"/>
    <w:rsid w:val="00A404DB"/>
    <w:rsid w:val="00A408EB"/>
    <w:rsid w:val="00A41754"/>
    <w:rsid w:val="00A46FDE"/>
    <w:rsid w:val="00A5363B"/>
    <w:rsid w:val="00A54A8D"/>
    <w:rsid w:val="00A558D3"/>
    <w:rsid w:val="00A61D46"/>
    <w:rsid w:val="00A6570D"/>
    <w:rsid w:val="00A70498"/>
    <w:rsid w:val="00A725C1"/>
    <w:rsid w:val="00A726A1"/>
    <w:rsid w:val="00A76496"/>
    <w:rsid w:val="00A7784B"/>
    <w:rsid w:val="00A81ADC"/>
    <w:rsid w:val="00A821F3"/>
    <w:rsid w:val="00A82F38"/>
    <w:rsid w:val="00A83321"/>
    <w:rsid w:val="00A93418"/>
    <w:rsid w:val="00A948FA"/>
    <w:rsid w:val="00AA561C"/>
    <w:rsid w:val="00AA66CB"/>
    <w:rsid w:val="00AA7C3C"/>
    <w:rsid w:val="00AB1687"/>
    <w:rsid w:val="00AE0B1D"/>
    <w:rsid w:val="00AE2EF0"/>
    <w:rsid w:val="00AE3081"/>
    <w:rsid w:val="00AF0933"/>
    <w:rsid w:val="00AF1C54"/>
    <w:rsid w:val="00AF47EA"/>
    <w:rsid w:val="00AF5D4A"/>
    <w:rsid w:val="00AF632B"/>
    <w:rsid w:val="00AF775A"/>
    <w:rsid w:val="00B04BEB"/>
    <w:rsid w:val="00B10084"/>
    <w:rsid w:val="00B149E7"/>
    <w:rsid w:val="00B1749D"/>
    <w:rsid w:val="00B20F68"/>
    <w:rsid w:val="00B2350A"/>
    <w:rsid w:val="00B25685"/>
    <w:rsid w:val="00B25E17"/>
    <w:rsid w:val="00B32631"/>
    <w:rsid w:val="00B3487B"/>
    <w:rsid w:val="00B36B03"/>
    <w:rsid w:val="00B36FAF"/>
    <w:rsid w:val="00B37304"/>
    <w:rsid w:val="00B37C75"/>
    <w:rsid w:val="00B434D2"/>
    <w:rsid w:val="00B506E2"/>
    <w:rsid w:val="00B50DB1"/>
    <w:rsid w:val="00B56141"/>
    <w:rsid w:val="00B573BE"/>
    <w:rsid w:val="00B628A7"/>
    <w:rsid w:val="00B63B9D"/>
    <w:rsid w:val="00B65ADE"/>
    <w:rsid w:val="00B65EE8"/>
    <w:rsid w:val="00B74AF4"/>
    <w:rsid w:val="00B774C9"/>
    <w:rsid w:val="00B85A2F"/>
    <w:rsid w:val="00B86CBB"/>
    <w:rsid w:val="00B87A7B"/>
    <w:rsid w:val="00B94DAC"/>
    <w:rsid w:val="00B95CE1"/>
    <w:rsid w:val="00BA3971"/>
    <w:rsid w:val="00BA57DB"/>
    <w:rsid w:val="00BA6905"/>
    <w:rsid w:val="00BB5EF7"/>
    <w:rsid w:val="00BE20ED"/>
    <w:rsid w:val="00BE7E5B"/>
    <w:rsid w:val="00BF0FB0"/>
    <w:rsid w:val="00BF1463"/>
    <w:rsid w:val="00BF4CA7"/>
    <w:rsid w:val="00BF56C7"/>
    <w:rsid w:val="00C0722E"/>
    <w:rsid w:val="00C103A4"/>
    <w:rsid w:val="00C12468"/>
    <w:rsid w:val="00C12989"/>
    <w:rsid w:val="00C1331F"/>
    <w:rsid w:val="00C268B1"/>
    <w:rsid w:val="00C31AAD"/>
    <w:rsid w:val="00C32704"/>
    <w:rsid w:val="00C40352"/>
    <w:rsid w:val="00C439AA"/>
    <w:rsid w:val="00C44476"/>
    <w:rsid w:val="00C44DC8"/>
    <w:rsid w:val="00C44F94"/>
    <w:rsid w:val="00C51F37"/>
    <w:rsid w:val="00C52CA9"/>
    <w:rsid w:val="00C61DE9"/>
    <w:rsid w:val="00C62DF6"/>
    <w:rsid w:val="00C64088"/>
    <w:rsid w:val="00C7147D"/>
    <w:rsid w:val="00C76A9B"/>
    <w:rsid w:val="00C772EB"/>
    <w:rsid w:val="00C830D9"/>
    <w:rsid w:val="00C93B68"/>
    <w:rsid w:val="00C94E5E"/>
    <w:rsid w:val="00C9614C"/>
    <w:rsid w:val="00CA1BB7"/>
    <w:rsid w:val="00CA4D3F"/>
    <w:rsid w:val="00CA6FF5"/>
    <w:rsid w:val="00CB03DB"/>
    <w:rsid w:val="00CB0CCD"/>
    <w:rsid w:val="00CB1EB7"/>
    <w:rsid w:val="00CB3441"/>
    <w:rsid w:val="00CC0D95"/>
    <w:rsid w:val="00CC2385"/>
    <w:rsid w:val="00CD225D"/>
    <w:rsid w:val="00CE546B"/>
    <w:rsid w:val="00CE6C20"/>
    <w:rsid w:val="00CE6C64"/>
    <w:rsid w:val="00CE6D65"/>
    <w:rsid w:val="00CF7E28"/>
    <w:rsid w:val="00D02EAC"/>
    <w:rsid w:val="00D05FFB"/>
    <w:rsid w:val="00D12ECA"/>
    <w:rsid w:val="00D1680B"/>
    <w:rsid w:val="00D21DDD"/>
    <w:rsid w:val="00D246CA"/>
    <w:rsid w:val="00D259C7"/>
    <w:rsid w:val="00D2608C"/>
    <w:rsid w:val="00D320E3"/>
    <w:rsid w:val="00D40799"/>
    <w:rsid w:val="00D41720"/>
    <w:rsid w:val="00D430E6"/>
    <w:rsid w:val="00D50745"/>
    <w:rsid w:val="00D5390F"/>
    <w:rsid w:val="00D5685A"/>
    <w:rsid w:val="00D57E07"/>
    <w:rsid w:val="00D71DAB"/>
    <w:rsid w:val="00D730A2"/>
    <w:rsid w:val="00D86148"/>
    <w:rsid w:val="00D91406"/>
    <w:rsid w:val="00D9393C"/>
    <w:rsid w:val="00D94F98"/>
    <w:rsid w:val="00D96CB6"/>
    <w:rsid w:val="00DB3B9B"/>
    <w:rsid w:val="00DB67AF"/>
    <w:rsid w:val="00DC4234"/>
    <w:rsid w:val="00DC4DF7"/>
    <w:rsid w:val="00DD1758"/>
    <w:rsid w:val="00DD2C7D"/>
    <w:rsid w:val="00DD471F"/>
    <w:rsid w:val="00DD6C6C"/>
    <w:rsid w:val="00DE18C1"/>
    <w:rsid w:val="00DE50AE"/>
    <w:rsid w:val="00DE552F"/>
    <w:rsid w:val="00DE5ABF"/>
    <w:rsid w:val="00DF5E7F"/>
    <w:rsid w:val="00DF798B"/>
    <w:rsid w:val="00E005C5"/>
    <w:rsid w:val="00E01DBE"/>
    <w:rsid w:val="00E0233F"/>
    <w:rsid w:val="00E1109C"/>
    <w:rsid w:val="00E16FD3"/>
    <w:rsid w:val="00E22A0B"/>
    <w:rsid w:val="00E25FD9"/>
    <w:rsid w:val="00E26996"/>
    <w:rsid w:val="00E301FD"/>
    <w:rsid w:val="00E33470"/>
    <w:rsid w:val="00E427F8"/>
    <w:rsid w:val="00E42CBC"/>
    <w:rsid w:val="00E460AA"/>
    <w:rsid w:val="00E76AC5"/>
    <w:rsid w:val="00E81087"/>
    <w:rsid w:val="00E82AB7"/>
    <w:rsid w:val="00E855FE"/>
    <w:rsid w:val="00EA0756"/>
    <w:rsid w:val="00EA223E"/>
    <w:rsid w:val="00EA3139"/>
    <w:rsid w:val="00EA66CC"/>
    <w:rsid w:val="00EA7BB2"/>
    <w:rsid w:val="00EB023B"/>
    <w:rsid w:val="00EC0BFC"/>
    <w:rsid w:val="00EC377C"/>
    <w:rsid w:val="00EE16FB"/>
    <w:rsid w:val="00EE34C5"/>
    <w:rsid w:val="00EE4989"/>
    <w:rsid w:val="00EE5403"/>
    <w:rsid w:val="00EF1F88"/>
    <w:rsid w:val="00EF3A4A"/>
    <w:rsid w:val="00EF5FA1"/>
    <w:rsid w:val="00EF62F2"/>
    <w:rsid w:val="00F16643"/>
    <w:rsid w:val="00F3123C"/>
    <w:rsid w:val="00F43057"/>
    <w:rsid w:val="00F50D76"/>
    <w:rsid w:val="00F5663F"/>
    <w:rsid w:val="00F6572F"/>
    <w:rsid w:val="00F7395E"/>
    <w:rsid w:val="00F774A4"/>
    <w:rsid w:val="00F8138F"/>
    <w:rsid w:val="00F82881"/>
    <w:rsid w:val="00F838D7"/>
    <w:rsid w:val="00F861E1"/>
    <w:rsid w:val="00F87521"/>
    <w:rsid w:val="00F91B6F"/>
    <w:rsid w:val="00F95895"/>
    <w:rsid w:val="00F97A50"/>
    <w:rsid w:val="00FA6032"/>
    <w:rsid w:val="00FA6FFF"/>
    <w:rsid w:val="00FA72A5"/>
    <w:rsid w:val="00FB2592"/>
    <w:rsid w:val="00FB5615"/>
    <w:rsid w:val="00FB7E0E"/>
    <w:rsid w:val="00FC399B"/>
    <w:rsid w:val="00FD3708"/>
    <w:rsid w:val="00FE7C32"/>
    <w:rsid w:val="00FF39C1"/>
    <w:rsid w:val="00FF4247"/>
    <w:rsid w:val="00FF607C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792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3792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9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3792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379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79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3792E"/>
  </w:style>
  <w:style w:type="paragraph" w:styleId="a6">
    <w:name w:val="footer"/>
    <w:basedOn w:val="a"/>
    <w:link w:val="a7"/>
    <w:uiPriority w:val="99"/>
    <w:rsid w:val="003379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3792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792E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94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41BF3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5D18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c">
    <w:name w:val="Table Grid"/>
    <w:basedOn w:val="a1"/>
    <w:uiPriority w:val="99"/>
    <w:rsid w:val="00095B7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117" Type="http://schemas.openxmlformats.org/officeDocument/2006/relationships/image" Target="media/image63.wmf"/><Relationship Id="rId21" Type="http://schemas.openxmlformats.org/officeDocument/2006/relationships/image" Target="media/image11.png"/><Relationship Id="rId42" Type="http://schemas.openxmlformats.org/officeDocument/2006/relationships/image" Target="media/image25.wmf"/><Relationship Id="rId47" Type="http://schemas.openxmlformats.org/officeDocument/2006/relationships/image" Target="media/image28.wmf"/><Relationship Id="rId63" Type="http://schemas.openxmlformats.org/officeDocument/2006/relationships/oleObject" Target="embeddings/oleObject17.bin"/><Relationship Id="rId68" Type="http://schemas.openxmlformats.org/officeDocument/2006/relationships/image" Target="media/image39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0.bin"/><Relationship Id="rId112" Type="http://schemas.openxmlformats.org/officeDocument/2006/relationships/oleObject" Target="embeddings/oleObject42.bin"/><Relationship Id="rId133" Type="http://schemas.openxmlformats.org/officeDocument/2006/relationships/oleObject" Target="embeddings/oleObject52.bin"/><Relationship Id="rId138" Type="http://schemas.openxmlformats.org/officeDocument/2006/relationships/image" Target="media/image74.wmf"/><Relationship Id="rId154" Type="http://schemas.openxmlformats.org/officeDocument/2006/relationships/image" Target="media/image84.wmf"/><Relationship Id="rId159" Type="http://schemas.openxmlformats.org/officeDocument/2006/relationships/header" Target="header3.xml"/><Relationship Id="rId16" Type="http://schemas.openxmlformats.org/officeDocument/2006/relationships/image" Target="media/image6.png"/><Relationship Id="rId107" Type="http://schemas.openxmlformats.org/officeDocument/2006/relationships/oleObject" Target="embeddings/oleObject39.bin"/><Relationship Id="rId11" Type="http://schemas.openxmlformats.org/officeDocument/2006/relationships/image" Target="media/image1.png"/><Relationship Id="rId32" Type="http://schemas.openxmlformats.org/officeDocument/2006/relationships/oleObject" Target="embeddings/oleObject3.bin"/><Relationship Id="rId37" Type="http://schemas.openxmlformats.org/officeDocument/2006/relationships/oleObject" Target="embeddings/oleObject5.bin"/><Relationship Id="rId53" Type="http://schemas.openxmlformats.org/officeDocument/2006/relationships/image" Target="media/image31.png"/><Relationship Id="rId58" Type="http://schemas.openxmlformats.org/officeDocument/2006/relationships/image" Target="media/image34.wmf"/><Relationship Id="rId74" Type="http://schemas.openxmlformats.org/officeDocument/2006/relationships/image" Target="media/image42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56.wmf"/><Relationship Id="rId123" Type="http://schemas.openxmlformats.org/officeDocument/2006/relationships/oleObject" Target="embeddings/oleObject47.bin"/><Relationship Id="rId128" Type="http://schemas.openxmlformats.org/officeDocument/2006/relationships/image" Target="media/image69.wmf"/><Relationship Id="rId144" Type="http://schemas.openxmlformats.org/officeDocument/2006/relationships/image" Target="media/image77.wmf"/><Relationship Id="rId149" Type="http://schemas.openxmlformats.org/officeDocument/2006/relationships/image" Target="media/image80.wmf"/><Relationship Id="rId5" Type="http://schemas.openxmlformats.org/officeDocument/2006/relationships/footnotes" Target="footnote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33.bin"/><Relationship Id="rId160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wmf"/><Relationship Id="rId43" Type="http://schemas.openxmlformats.org/officeDocument/2006/relationships/oleObject" Target="embeddings/oleObject8.bin"/><Relationship Id="rId48" Type="http://schemas.openxmlformats.org/officeDocument/2006/relationships/oleObject" Target="embeddings/oleObject10.bin"/><Relationship Id="rId64" Type="http://schemas.openxmlformats.org/officeDocument/2006/relationships/image" Target="media/image37.wmf"/><Relationship Id="rId69" Type="http://schemas.openxmlformats.org/officeDocument/2006/relationships/oleObject" Target="embeddings/oleObject20.bin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image" Target="media/image72.wmf"/><Relationship Id="rId139" Type="http://schemas.openxmlformats.org/officeDocument/2006/relationships/oleObject" Target="embeddings/oleObject55.bin"/><Relationship Id="rId80" Type="http://schemas.openxmlformats.org/officeDocument/2006/relationships/image" Target="media/image45.wmf"/><Relationship Id="rId85" Type="http://schemas.openxmlformats.org/officeDocument/2006/relationships/oleObject" Target="embeddings/oleObject28.bin"/><Relationship Id="rId150" Type="http://schemas.openxmlformats.org/officeDocument/2006/relationships/oleObject" Target="embeddings/oleObject60.bin"/><Relationship Id="rId155" Type="http://schemas.openxmlformats.org/officeDocument/2006/relationships/oleObject" Target="embeddings/oleObject61.bin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0.png"/><Relationship Id="rId38" Type="http://schemas.openxmlformats.org/officeDocument/2006/relationships/image" Target="media/image23.wmf"/><Relationship Id="rId59" Type="http://schemas.openxmlformats.org/officeDocument/2006/relationships/oleObject" Target="embeddings/oleObject15.bin"/><Relationship Id="rId103" Type="http://schemas.openxmlformats.org/officeDocument/2006/relationships/oleObject" Target="embeddings/oleObject37.bin"/><Relationship Id="rId108" Type="http://schemas.openxmlformats.org/officeDocument/2006/relationships/image" Target="media/image59.wmf"/><Relationship Id="rId124" Type="http://schemas.openxmlformats.org/officeDocument/2006/relationships/image" Target="media/image67.wmf"/><Relationship Id="rId129" Type="http://schemas.openxmlformats.org/officeDocument/2006/relationships/oleObject" Target="embeddings/oleObject50.bin"/><Relationship Id="rId54" Type="http://schemas.openxmlformats.org/officeDocument/2006/relationships/image" Target="media/image32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3.bin"/><Relationship Id="rId91" Type="http://schemas.openxmlformats.org/officeDocument/2006/relationships/oleObject" Target="embeddings/oleObject31.bin"/><Relationship Id="rId96" Type="http://schemas.openxmlformats.org/officeDocument/2006/relationships/image" Target="media/image53.wmf"/><Relationship Id="rId140" Type="http://schemas.openxmlformats.org/officeDocument/2006/relationships/image" Target="media/image75.wmf"/><Relationship Id="rId145" Type="http://schemas.openxmlformats.org/officeDocument/2006/relationships/oleObject" Target="embeddings/oleObject58.bin"/><Relationship Id="rId16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oleObject" Target="embeddings/oleObject1.bin"/><Relationship Id="rId36" Type="http://schemas.openxmlformats.org/officeDocument/2006/relationships/image" Target="media/image22.wmf"/><Relationship Id="rId49" Type="http://schemas.openxmlformats.org/officeDocument/2006/relationships/image" Target="media/image29.wmf"/><Relationship Id="rId57" Type="http://schemas.openxmlformats.org/officeDocument/2006/relationships/oleObject" Target="embeddings/oleObject14.bin"/><Relationship Id="rId106" Type="http://schemas.openxmlformats.org/officeDocument/2006/relationships/image" Target="media/image58.wmf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oleObject" Target="embeddings/oleObject49.bin"/><Relationship Id="rId10" Type="http://schemas.openxmlformats.org/officeDocument/2006/relationships/footer" Target="footer2.xml"/><Relationship Id="rId31" Type="http://schemas.openxmlformats.org/officeDocument/2006/relationships/image" Target="media/image19.wmf"/><Relationship Id="rId44" Type="http://schemas.openxmlformats.org/officeDocument/2006/relationships/image" Target="media/image26.wmf"/><Relationship Id="rId52" Type="http://schemas.openxmlformats.org/officeDocument/2006/relationships/oleObject" Target="embeddings/oleObject12.bin"/><Relationship Id="rId60" Type="http://schemas.openxmlformats.org/officeDocument/2006/relationships/image" Target="media/image35.wmf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44.wmf"/><Relationship Id="rId81" Type="http://schemas.openxmlformats.org/officeDocument/2006/relationships/oleObject" Target="embeddings/oleObject26.bin"/><Relationship Id="rId86" Type="http://schemas.openxmlformats.org/officeDocument/2006/relationships/image" Target="media/image48.wmf"/><Relationship Id="rId94" Type="http://schemas.openxmlformats.org/officeDocument/2006/relationships/image" Target="media/image52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66.wmf"/><Relationship Id="rId130" Type="http://schemas.openxmlformats.org/officeDocument/2006/relationships/image" Target="media/image70.wmf"/><Relationship Id="rId135" Type="http://schemas.openxmlformats.org/officeDocument/2006/relationships/oleObject" Target="embeddings/oleObject53.bin"/><Relationship Id="rId143" Type="http://schemas.openxmlformats.org/officeDocument/2006/relationships/oleObject" Target="embeddings/oleObject57.bin"/><Relationship Id="rId148" Type="http://schemas.openxmlformats.org/officeDocument/2006/relationships/image" Target="media/image79.png"/><Relationship Id="rId151" Type="http://schemas.openxmlformats.org/officeDocument/2006/relationships/image" Target="media/image81.png"/><Relationship Id="rId156" Type="http://schemas.openxmlformats.org/officeDocument/2006/relationships/image" Target="media/image85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oleObject" Target="embeddings/oleObject6.bin"/><Relationship Id="rId109" Type="http://schemas.openxmlformats.org/officeDocument/2006/relationships/oleObject" Target="embeddings/oleObject40.bin"/><Relationship Id="rId34" Type="http://schemas.openxmlformats.org/officeDocument/2006/relationships/image" Target="media/image21.wmf"/><Relationship Id="rId50" Type="http://schemas.openxmlformats.org/officeDocument/2006/relationships/oleObject" Target="embeddings/oleObject11.bin"/><Relationship Id="rId55" Type="http://schemas.openxmlformats.org/officeDocument/2006/relationships/oleObject" Target="embeddings/oleObject13.bin"/><Relationship Id="rId76" Type="http://schemas.openxmlformats.org/officeDocument/2006/relationships/image" Target="media/image43.wmf"/><Relationship Id="rId97" Type="http://schemas.openxmlformats.org/officeDocument/2006/relationships/oleObject" Target="embeddings/oleObject34.bin"/><Relationship Id="rId104" Type="http://schemas.openxmlformats.org/officeDocument/2006/relationships/image" Target="media/image57.wmf"/><Relationship Id="rId120" Type="http://schemas.openxmlformats.org/officeDocument/2006/relationships/oleObject" Target="embeddings/oleObject46.bin"/><Relationship Id="rId125" Type="http://schemas.openxmlformats.org/officeDocument/2006/relationships/oleObject" Target="embeddings/oleObject48.bin"/><Relationship Id="rId141" Type="http://schemas.openxmlformats.org/officeDocument/2006/relationships/oleObject" Target="embeddings/oleObject56.bin"/><Relationship Id="rId146" Type="http://schemas.openxmlformats.org/officeDocument/2006/relationships/image" Target="media/image78.wmf"/><Relationship Id="rId7" Type="http://schemas.openxmlformats.org/officeDocument/2006/relationships/header" Target="header1.xml"/><Relationship Id="rId71" Type="http://schemas.openxmlformats.org/officeDocument/2006/relationships/oleObject" Target="embeddings/oleObject21.bin"/><Relationship Id="rId92" Type="http://schemas.openxmlformats.org/officeDocument/2006/relationships/image" Target="media/image51.wmf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4.png"/><Relationship Id="rId40" Type="http://schemas.openxmlformats.org/officeDocument/2006/relationships/image" Target="media/image24.wmf"/><Relationship Id="rId45" Type="http://schemas.openxmlformats.org/officeDocument/2006/relationships/oleObject" Target="embeddings/oleObject9.bin"/><Relationship Id="rId66" Type="http://schemas.openxmlformats.org/officeDocument/2006/relationships/image" Target="media/image38.wmf"/><Relationship Id="rId87" Type="http://schemas.openxmlformats.org/officeDocument/2006/relationships/oleObject" Target="embeddings/oleObject29.bin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oleObject" Target="embeddings/oleObject51.bin"/><Relationship Id="rId136" Type="http://schemas.openxmlformats.org/officeDocument/2006/relationships/image" Target="media/image73.wmf"/><Relationship Id="rId157" Type="http://schemas.openxmlformats.org/officeDocument/2006/relationships/oleObject" Target="embeddings/oleObject62.bin"/><Relationship Id="rId61" Type="http://schemas.openxmlformats.org/officeDocument/2006/relationships/oleObject" Target="embeddings/oleObject16.bin"/><Relationship Id="rId82" Type="http://schemas.openxmlformats.org/officeDocument/2006/relationships/image" Target="media/image46.wmf"/><Relationship Id="rId152" Type="http://schemas.openxmlformats.org/officeDocument/2006/relationships/image" Target="media/image82.pn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4.bin"/><Relationship Id="rId56" Type="http://schemas.openxmlformats.org/officeDocument/2006/relationships/image" Target="media/image33.wmf"/><Relationship Id="rId77" Type="http://schemas.openxmlformats.org/officeDocument/2006/relationships/oleObject" Target="embeddings/oleObject24.bin"/><Relationship Id="rId100" Type="http://schemas.openxmlformats.org/officeDocument/2006/relationships/image" Target="media/image55.wmf"/><Relationship Id="rId105" Type="http://schemas.openxmlformats.org/officeDocument/2006/relationships/oleObject" Target="embeddings/oleObject38.bin"/><Relationship Id="rId126" Type="http://schemas.openxmlformats.org/officeDocument/2006/relationships/image" Target="media/image68.wmf"/><Relationship Id="rId147" Type="http://schemas.openxmlformats.org/officeDocument/2006/relationships/oleObject" Target="embeddings/oleObject59.bin"/><Relationship Id="rId8" Type="http://schemas.openxmlformats.org/officeDocument/2006/relationships/footer" Target="footer1.xml"/><Relationship Id="rId51" Type="http://schemas.openxmlformats.org/officeDocument/2006/relationships/image" Target="media/image30.wmf"/><Relationship Id="rId72" Type="http://schemas.openxmlformats.org/officeDocument/2006/relationships/image" Target="media/image41.wmf"/><Relationship Id="rId93" Type="http://schemas.openxmlformats.org/officeDocument/2006/relationships/oleObject" Target="embeddings/oleObject32.bin"/><Relationship Id="rId98" Type="http://schemas.openxmlformats.org/officeDocument/2006/relationships/image" Target="media/image54.wmf"/><Relationship Id="rId121" Type="http://schemas.openxmlformats.org/officeDocument/2006/relationships/image" Target="media/image65.png"/><Relationship Id="rId142" Type="http://schemas.openxmlformats.org/officeDocument/2006/relationships/image" Target="media/image76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27.png"/><Relationship Id="rId67" Type="http://schemas.openxmlformats.org/officeDocument/2006/relationships/oleObject" Target="embeddings/oleObject19.bin"/><Relationship Id="rId116" Type="http://schemas.openxmlformats.org/officeDocument/2006/relationships/oleObject" Target="embeddings/oleObject44.bin"/><Relationship Id="rId137" Type="http://schemas.openxmlformats.org/officeDocument/2006/relationships/oleObject" Target="embeddings/oleObject54.bin"/><Relationship Id="rId158" Type="http://schemas.openxmlformats.org/officeDocument/2006/relationships/image" Target="media/image86.png"/><Relationship Id="rId20" Type="http://schemas.openxmlformats.org/officeDocument/2006/relationships/image" Target="media/image10.png"/><Relationship Id="rId41" Type="http://schemas.openxmlformats.org/officeDocument/2006/relationships/oleObject" Target="embeddings/oleObject7.bin"/><Relationship Id="rId62" Type="http://schemas.openxmlformats.org/officeDocument/2006/relationships/image" Target="media/image36.wmf"/><Relationship Id="rId83" Type="http://schemas.openxmlformats.org/officeDocument/2006/relationships/oleObject" Target="embeddings/oleObject27.bin"/><Relationship Id="rId88" Type="http://schemas.openxmlformats.org/officeDocument/2006/relationships/image" Target="media/image49.wmf"/><Relationship Id="rId111" Type="http://schemas.openxmlformats.org/officeDocument/2006/relationships/image" Target="media/image60.wmf"/><Relationship Id="rId132" Type="http://schemas.openxmlformats.org/officeDocument/2006/relationships/image" Target="media/image71.wmf"/><Relationship Id="rId153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8B8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10799</TotalTime>
  <Pages>49</Pages>
  <Words>11923</Words>
  <Characters>67965</Characters>
  <Application>Microsoft Office Word</Application>
  <DocSecurity>0</DocSecurity>
  <Lines>566</Lines>
  <Paragraphs>159</Paragraphs>
  <ScaleCrop>false</ScaleCrop>
  <Company>HOME</Company>
  <LinksUpToDate>false</LinksUpToDate>
  <CharactersWithSpaces>79729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Поджарский</dc:creator>
  <cp:keywords/>
  <dc:description/>
  <cp:lastModifiedBy>Поджарский</cp:lastModifiedBy>
  <cp:revision>252</cp:revision>
  <cp:lastPrinted>2007-06-25T05:53:00Z</cp:lastPrinted>
  <dcterms:created xsi:type="dcterms:W3CDTF">2007-06-06T15:50:00Z</dcterms:created>
  <dcterms:modified xsi:type="dcterms:W3CDTF">2008-01-31T15:56:00Z</dcterms:modified>
</cp:coreProperties>
</file>