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48205B" w:rsidRPr="0048205B" w:rsidRDefault="0048205B" w:rsidP="00482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ровський національний університет </w:t>
      </w:r>
      <w:r w:rsidR="0048205B" w:rsidRPr="004820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імені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Олеся Гончара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proofErr w:type="spellStart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Факультет__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фізико-технічний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Кафедра_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радіоелектронної автоматики__________________________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797E8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Цифрова обробка сигналів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навчальної дисципліни</w:t>
      </w: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вибіркової  навчальної  дисципліни </w:t>
      </w:r>
    </w:p>
    <w:p w:rsidR="0048205B" w:rsidRPr="00440CED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(назва рівня</w:t>
      </w:r>
      <w:r w:rsidR="00D24420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вищої освіти</w:t>
      </w: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4ADB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спеціальності</w:t>
      </w:r>
      <w:r w:rsidR="00CF4ADB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125 - </w:t>
      </w:r>
      <w:proofErr w:type="spellStart"/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Кібербезпека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</w:p>
    <w:p w:rsidR="00CF4ADB" w:rsidRPr="0048205B" w:rsidRDefault="00CF4ADB" w:rsidP="00CF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спеціальності)</w:t>
      </w:r>
    </w:p>
    <w:p w:rsidR="0048205B" w:rsidRPr="00D24420" w:rsidRDefault="0048205B" w:rsidP="00D24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Шифр за ОПП</w:t>
      </w:r>
      <w:r w:rsidR="00D24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6348" w:rsidRPr="00D24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5.6.2в</w:t>
      </w:r>
      <w:bookmarkStart w:id="0" w:name="_GoBack"/>
      <w:bookmarkEnd w:id="0"/>
      <w:r w:rsidRPr="00D24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48205B" w:rsidRPr="0048205B" w:rsidRDefault="00DA15C4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48205B" w:rsidRPr="00B27C36" w:rsidRDefault="0048205B">
      <w:pPr>
        <w:rPr>
          <w:rFonts w:ascii="Times New Roman" w:hAnsi="Times New Roman" w:cs="Times New Roman"/>
        </w:rPr>
      </w:pPr>
      <w:r w:rsidRPr="00B27C36">
        <w:rPr>
          <w:rFonts w:ascii="Times New Roman" w:hAnsi="Times New Roman" w:cs="Times New Roman"/>
        </w:rPr>
        <w:br w:type="page"/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РОЗРОБЛЕНО ТА ВНЕСЕНО: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кафедрою радіоелектронної автоматики фізико</w:t>
      </w:r>
      <w:r w:rsidR="006E1A2E">
        <w:rPr>
          <w:rFonts w:ascii="Times New Roman" w:eastAsia="Times New Roman" w:hAnsi="Times New Roman" w:cs="Times New Roman"/>
          <w:u w:val="single"/>
          <w:lang w:val="uk-UA" w:eastAsia="ru-RU"/>
        </w:rPr>
        <w:t>-технічного факультету Дніп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ровського національного університету імені Олеся Гончара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(повне найменування вищого навчального закладу)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РОЗРОБНИКИ ПРОГРАМИ: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Астахов Д.С. старший викладач кафедри РЕА</w:t>
      </w:r>
      <w:r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Обговорено та схвалено науково-методичною комісією  за  напрямом підготовки/спеціальністю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eastAsia="ru-RU"/>
        </w:rPr>
        <w:t>__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125</w:t>
      </w:r>
      <w:proofErr w:type="gram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</w:t>
      </w:r>
      <w:proofErr w:type="spell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</w:t>
      </w:r>
      <w:proofErr w:type="gramEnd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ібербезпека</w:t>
      </w:r>
      <w:proofErr w:type="spellEnd"/>
      <w:r w:rsidRPr="00C50248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DA15C4" w:rsidRPr="00B27C3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“___”  ___</w:t>
      </w:r>
      <w:r w:rsidR="005C5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20___</w:t>
      </w: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протокол №__</w:t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8D32BA" w:rsidRPr="00B27C36" w:rsidRDefault="008D32BA">
      <w:pP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lastRenderedPageBreak/>
        <w:t xml:space="preserve"> </w:t>
      </w:r>
      <w:r w:rsidRPr="00C502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Вступ</w:t>
      </w:r>
    </w:p>
    <w:p w:rsidR="00C50248" w:rsidRPr="00C50248" w:rsidRDefault="00C50248" w:rsidP="00C502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вивчення вибіркової навчальної дисципліни “</w:t>
      </w:r>
      <w:r w:rsidR="003262A2" w:rsidRPr="00B27C3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797E8D">
        <w:rPr>
          <w:rFonts w:ascii="Times New Roman" w:eastAsia="Times New Roman" w:hAnsi="Times New Roman" w:cs="Times New Roman"/>
          <w:u w:val="single"/>
          <w:lang w:val="uk-UA" w:eastAsia="ru-RU"/>
        </w:rPr>
        <w:t>Цифрова обробка сигналів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складена відповідно до освітньо-професійної програми підготовки </w:t>
      </w:r>
      <w:r w:rsidR="0056039B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бакалавра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напряму 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125 </w:t>
      </w:r>
      <w:proofErr w:type="spellStart"/>
      <w:r w:rsidR="0056039B" w:rsidRPr="00B27C36">
        <w:rPr>
          <w:rFonts w:ascii="Times New Roman" w:eastAsia="Times New Roman" w:hAnsi="Times New Roman" w:cs="Times New Roman"/>
          <w:lang w:val="uk-UA" w:eastAsia="ru-RU"/>
        </w:rPr>
        <w:t>Кібербезпека</w:t>
      </w:r>
      <w:proofErr w:type="spellEnd"/>
    </w:p>
    <w:p w:rsidR="00C50248" w:rsidRPr="00C50248" w:rsidRDefault="00C50248" w:rsidP="00AD74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освітньо-кваліфікаційного рівня)</w:t>
      </w:r>
      <w:r w:rsidR="00AD740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AD7403">
        <w:rPr>
          <w:rFonts w:ascii="Times New Roman" w:eastAsia="Times New Roman" w:hAnsi="Times New Roman" w:cs="Times New Roman"/>
          <w:sz w:val="16"/>
          <w:lang w:val="uk-UA" w:eastAsia="ru-RU"/>
        </w:rPr>
        <w:t xml:space="preserve">(спеціальності) </w:t>
      </w:r>
      <w:r w:rsidRPr="00C50248">
        <w:rPr>
          <w:rFonts w:ascii="Times New Roman" w:eastAsia="Times New Roman" w:hAnsi="Times New Roman" w:cs="Times New Roman"/>
          <w:lang w:val="uk-UA" w:eastAsia="ru-RU"/>
        </w:rPr>
        <w:t>“__________________________________________________________________________”.</w:t>
      </w:r>
    </w:p>
    <w:p w:rsidR="00C50248" w:rsidRPr="00C50248" w:rsidRDefault="00C50248" w:rsidP="00423B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</w:t>
      </w:r>
    </w:p>
    <w:p w:rsidR="00C50248" w:rsidRPr="00440CED" w:rsidRDefault="00440CE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440CED">
        <w:rPr>
          <w:rFonts w:ascii="Times New Roman" w:eastAsia="Times New Roman" w:hAnsi="Times New Roman" w:cs="Times New Roman"/>
          <w:u w:val="single"/>
          <w:lang w:val="uk-UA" w:eastAsia="ru-RU"/>
        </w:rPr>
        <w:t>придбання теоретичних знань і практичних навичок, необхідних для вивчення локаційного обладнання за фахом.</w:t>
      </w:r>
      <w:r w:rsidR="00561BDC" w:rsidRPr="00440CE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</w:p>
    <w:p w:rsidR="00C50248" w:rsidRPr="00440CED" w:rsidRDefault="00C50248" w:rsidP="00423B1E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вища математика, </w:t>
      </w:r>
      <w:r w:rsidR="00440CED">
        <w:rPr>
          <w:rFonts w:ascii="Times New Roman" w:eastAsia="Times New Roman" w:hAnsi="Times New Roman" w:cs="Times New Roman"/>
          <w:lang w:val="uk-UA" w:eastAsia="ru-RU"/>
        </w:rPr>
        <w:t>теорія автоматичного управління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>, онови теорії кіл, сигналів та процесів</w:t>
      </w:r>
      <w:r w:rsidR="00440CE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</w:t>
      </w:r>
      <w:r w:rsidR="00BE2D78" w:rsidRPr="00301CF9">
        <w:rPr>
          <w:rFonts w:ascii="Times New Roman" w:hAnsi="Times New Roman" w:cs="Times New Roman"/>
          <w:lang w:val="uk-UA"/>
        </w:rPr>
        <w:t xml:space="preserve"> </w:t>
      </w:r>
      <w:r w:rsidR="00301CF9" w:rsidRPr="00864B7B">
        <w:rPr>
          <w:rFonts w:ascii="Times New Roman" w:eastAsia="Times New Roman" w:hAnsi="Times New Roman" w:cs="Times New Roman"/>
          <w:lang w:val="uk-UA" w:eastAsia="ru-RU"/>
        </w:rPr>
        <w:t>Цифрові фільтри і цифрова фільтрація сигналів</w:t>
      </w:r>
    </w:p>
    <w:p w:rsidR="00BE2D78" w:rsidRPr="00C50248" w:rsidRDefault="00C50248" w:rsidP="00301C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2.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301CF9" w:rsidRPr="00864B7B">
        <w:rPr>
          <w:rFonts w:ascii="Times New Roman" w:eastAsia="Times New Roman" w:hAnsi="Times New Roman" w:cs="Times New Roman"/>
          <w:lang w:val="uk-UA" w:eastAsia="ru-RU"/>
        </w:rPr>
        <w:t>Спеціальні методи обробки сигналів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C50248" w:rsidRPr="00C50248" w:rsidRDefault="00CF7954" w:rsidP="006D6B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7954">
        <w:rPr>
          <w:rFonts w:ascii="Times New Roman" w:eastAsia="Times New Roman" w:hAnsi="Times New Roman" w:cs="Times New Roman"/>
          <w:lang w:val="uk-UA" w:eastAsia="ru-RU"/>
        </w:rPr>
        <w:t>Метою викладання дисципліни є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ознайомлення студентів з основни</w:t>
      </w:r>
      <w:r w:rsidRPr="00CF7954">
        <w:rPr>
          <w:rFonts w:ascii="Times New Roman" w:eastAsia="Times New Roman" w:hAnsi="Times New Roman" w:cs="Times New Roman"/>
          <w:lang w:val="uk-UA" w:eastAsia="ru-RU"/>
        </w:rPr>
        <w:t>м</w:t>
      </w:r>
      <w:r>
        <w:rPr>
          <w:rFonts w:ascii="Times New Roman" w:eastAsia="Times New Roman" w:hAnsi="Times New Roman" w:cs="Times New Roman"/>
          <w:lang w:val="uk-UA" w:eastAsia="ru-RU"/>
        </w:rPr>
        <w:t>и</w:t>
      </w:r>
      <w:r w:rsidRPr="00CF7954">
        <w:rPr>
          <w:rFonts w:ascii="Times New Roman" w:eastAsia="Times New Roman" w:hAnsi="Times New Roman" w:cs="Times New Roman"/>
          <w:lang w:val="uk-UA" w:eastAsia="ru-RU"/>
        </w:rPr>
        <w:t xml:space="preserve"> методами і технічними прийомами цифрової фільтрації, обробки і перетворень інформаційних даних в сучасних інформаційних системах реєстрації, накопичення, обробки та подання даних, вивчення методів реалізації в інформаційних системах і на сучасних персональних комп'ютерах ефективних алгоритмів перетворення і аналізу інформаційних даних</w:t>
      </w:r>
      <w:r w:rsidR="006D6B89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знати :</w:t>
      </w:r>
    </w:p>
    <w:p w:rsidR="00C50248" w:rsidRPr="00C50248" w:rsidRDefault="00E603F4" w:rsidP="006A3B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603F4">
        <w:rPr>
          <w:rFonts w:ascii="Times New Roman" w:eastAsia="Times New Roman" w:hAnsi="Times New Roman" w:cs="Times New Roman"/>
          <w:lang w:val="uk-UA" w:eastAsia="ru-RU"/>
        </w:rPr>
        <w:t xml:space="preserve">основні види цифрових фільтрів, методи їх аналізу і синтезу; особливості цифрової фільтрації інформації; основні методи статистичної обробки даних; спектральний аналіз сигналів; </w:t>
      </w:r>
      <w:proofErr w:type="spellStart"/>
      <w:r w:rsidRPr="00E603F4">
        <w:rPr>
          <w:rFonts w:ascii="Times New Roman" w:eastAsia="Times New Roman" w:hAnsi="Times New Roman" w:cs="Times New Roman"/>
          <w:lang w:val="uk-UA" w:eastAsia="ru-RU"/>
        </w:rPr>
        <w:t>вейвлетного</w:t>
      </w:r>
      <w:proofErr w:type="spellEnd"/>
      <w:r w:rsidRPr="00E603F4">
        <w:rPr>
          <w:rFonts w:ascii="Times New Roman" w:eastAsia="Times New Roman" w:hAnsi="Times New Roman" w:cs="Times New Roman"/>
          <w:lang w:val="uk-UA" w:eastAsia="ru-RU"/>
        </w:rPr>
        <w:t xml:space="preserve"> перетворення сигналів; методи децимації і інтерполяції інформаційних даних; методи </w:t>
      </w:r>
      <w:proofErr w:type="spellStart"/>
      <w:r w:rsidRPr="00E603F4">
        <w:rPr>
          <w:rFonts w:ascii="Times New Roman" w:eastAsia="Times New Roman" w:hAnsi="Times New Roman" w:cs="Times New Roman"/>
          <w:lang w:val="uk-UA" w:eastAsia="ru-RU"/>
        </w:rPr>
        <w:t>деконволюции</w:t>
      </w:r>
      <w:proofErr w:type="spellEnd"/>
      <w:r w:rsidRPr="00E603F4">
        <w:rPr>
          <w:rFonts w:ascii="Times New Roman" w:eastAsia="Times New Roman" w:hAnsi="Times New Roman" w:cs="Times New Roman"/>
          <w:lang w:val="uk-UA" w:eastAsia="ru-RU"/>
        </w:rPr>
        <w:t xml:space="preserve"> і стиснення сигналів; оптимальні методи виділення інформації при великих рівнях шумів; адаптивні методи фільтрації інформації; системи перетворення інформаційних сигналів, класичні додатки перетворення інформаційних даних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вміти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:</w:t>
      </w:r>
    </w:p>
    <w:p w:rsidR="00C50248" w:rsidRPr="00C50248" w:rsidRDefault="00545839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45839">
        <w:rPr>
          <w:rFonts w:ascii="Times New Roman" w:eastAsia="Times New Roman" w:hAnsi="Times New Roman" w:cs="Times New Roman"/>
          <w:lang w:val="uk-UA" w:eastAsia="ru-RU"/>
        </w:rPr>
        <w:t xml:space="preserve">визначати параметри лінійних систем реєстрації і формування результатів спостережень і виконувати класичні перетворення даних; моделювати процеси реєстрації даних і їх обробки; оцінювати коректність даних і виробляти їх частотний аналіз; визначати параметри цифрових фільтрів, виконувати розрахунки цифрових фільтрів і цифрову фільтрацію результатів спостережень; виконувати розрахунки фільтрів </w:t>
      </w:r>
      <w:proofErr w:type="spellStart"/>
      <w:r w:rsidRPr="00545839">
        <w:rPr>
          <w:rFonts w:ascii="Times New Roman" w:eastAsia="Times New Roman" w:hAnsi="Times New Roman" w:cs="Times New Roman"/>
          <w:lang w:val="uk-UA" w:eastAsia="ru-RU"/>
        </w:rPr>
        <w:t>деконволюции</w:t>
      </w:r>
      <w:proofErr w:type="spellEnd"/>
      <w:r w:rsidRPr="00545839">
        <w:rPr>
          <w:rFonts w:ascii="Times New Roman" w:eastAsia="Times New Roman" w:hAnsi="Times New Roman" w:cs="Times New Roman"/>
          <w:lang w:val="uk-UA" w:eastAsia="ru-RU"/>
        </w:rPr>
        <w:t xml:space="preserve"> і застосовувати їх для вирішення задач геофізики; виконувати обробку результатів вимірювань за допомогою програмних пакетів загального і спеціального призначення; оформляти результати обробки інформаційних даних</w:t>
      </w:r>
      <w:r w:rsidR="006A3BD3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</w:t>
      </w:r>
      <w:r w:rsidR="00BE0438">
        <w:rPr>
          <w:rFonts w:ascii="Times New Roman" w:eastAsia="Times New Roman" w:hAnsi="Times New Roman" w:cs="Times New Roman"/>
          <w:u w:val="single"/>
          <w:lang w:val="uk-UA" w:eastAsia="ru-RU"/>
        </w:rPr>
        <w:t>24</w:t>
      </w:r>
      <w:r w:rsidR="008272F8" w:rsidRPr="008272F8">
        <w:rPr>
          <w:rFonts w:ascii="Times New Roman" w:eastAsia="Times New Roman" w:hAnsi="Times New Roman" w:cs="Times New Roman"/>
          <w:u w:val="single"/>
          <w:lang w:val="uk-UA" w:eastAsia="ru-RU"/>
        </w:rPr>
        <w:t>0</w:t>
      </w:r>
      <w:r w:rsidRPr="00C50248">
        <w:rPr>
          <w:rFonts w:ascii="Times New Roman" w:eastAsia="Times New Roman" w:hAnsi="Times New Roman" w:cs="Times New Roman"/>
          <w:lang w:val="uk-UA" w:eastAsia="ru-RU"/>
        </w:rPr>
        <w:t>_ години</w:t>
      </w:r>
      <w:r w:rsidR="00BE0438">
        <w:rPr>
          <w:rFonts w:ascii="Times New Roman" w:eastAsia="Times New Roman" w:hAnsi="Times New Roman" w:cs="Times New Roman"/>
          <w:lang w:eastAsia="ru-RU"/>
        </w:rPr>
        <w:t xml:space="preserve">/  </w:t>
      </w:r>
      <w:r w:rsidR="00BE0438">
        <w:rPr>
          <w:rFonts w:ascii="Times New Roman" w:eastAsia="Times New Roman" w:hAnsi="Times New Roman" w:cs="Times New Roman"/>
          <w:u w:val="single"/>
          <w:lang w:val="uk-UA" w:eastAsia="ru-RU"/>
        </w:rPr>
        <w:t>8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кредитів </w:t>
      </w:r>
      <w:r w:rsidRPr="00C50248">
        <w:rPr>
          <w:rFonts w:ascii="Times New Roman" w:eastAsia="Times New Roman" w:hAnsi="Times New Roman" w:cs="Times New Roman"/>
          <w:lang w:val="en-US" w:eastAsia="ru-RU"/>
        </w:rPr>
        <w:t>ECTS</w:t>
      </w:r>
      <w:r w:rsidRPr="00C502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A3D4D">
        <w:rPr>
          <w:rFonts w:ascii="Times New Roman" w:eastAsia="Times New Roman" w:hAnsi="Times New Roman" w:cs="Times New Roman"/>
          <w:b/>
          <w:lang w:val="uk-UA" w:eastAsia="ru-RU"/>
        </w:rPr>
        <w:t>Змістовий модуль 1</w:t>
      </w:r>
      <w:r w:rsidRPr="00864B7B">
        <w:rPr>
          <w:rFonts w:ascii="Times New Roman" w:eastAsia="Times New Roman" w:hAnsi="Times New Roman" w:cs="Times New Roman"/>
          <w:lang w:val="uk-UA" w:eastAsia="ru-RU"/>
        </w:rPr>
        <w:t>. Цифрові фільтри і цифрова фільтрація сигналів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>1. Введення в цифрову обробку сигналів.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2. Цифрові фільтри обробки одновимірних сигналів.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3. Фільтри згладжування сигналів. Метод найменших квадратів.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4. Різницеві фільтри і фільтри інтегрування сигналів.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5. Фільтрація випадкових сигналів.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6. Вагові функції.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7. Нерекурсивні частотні цифрові фільтри.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8. Z-перетворення сигналів і системних функцій.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9. Рекурсивні цифрові фільтри.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10. Рекурсивні частотні цифрові фільтри.</w:t>
      </w:r>
    </w:p>
    <w:p w:rsidR="00864B7B" w:rsidRPr="00864B7B" w:rsidRDefault="00864B7B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A3D4D">
        <w:rPr>
          <w:rFonts w:ascii="Times New Roman" w:eastAsia="Times New Roman" w:hAnsi="Times New Roman" w:cs="Times New Roman"/>
          <w:b/>
          <w:lang w:val="uk-UA" w:eastAsia="ru-RU"/>
        </w:rPr>
        <w:t>Змістовий модуль 2</w:t>
      </w:r>
      <w:r w:rsidRPr="00864B7B">
        <w:rPr>
          <w:rFonts w:ascii="Times New Roman" w:eastAsia="Times New Roman" w:hAnsi="Times New Roman" w:cs="Times New Roman"/>
          <w:lang w:val="uk-UA" w:eastAsia="ru-RU"/>
        </w:rPr>
        <w:t>. Спеціальні методи обробки сигналів.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>1. Адаптивна фільтрація цифрових даних.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>2. Оптимальні лінійні цифрові фільтри.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lastRenderedPageBreak/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proofErr w:type="spellStart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>Деконволюції</w:t>
      </w:r>
      <w:proofErr w:type="spellEnd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 цифрових сигналів.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>4. Апроксимація сигналів і функцій. Регресія.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>5. Медіанна фільтрація сигналів.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>6. Обробка зображень.</w:t>
      </w:r>
    </w:p>
    <w:p w:rsidR="00864B7B" w:rsidRPr="00864B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17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. Основи </w:t>
      </w:r>
      <w:proofErr w:type="spellStart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>вейвлетного</w:t>
      </w:r>
      <w:proofErr w:type="spellEnd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 перетворення сигналів.</w:t>
      </w:r>
    </w:p>
    <w:p w:rsidR="00374E7B" w:rsidRDefault="00B8139F" w:rsidP="00864B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Тема</w:t>
      </w:r>
      <w:r w:rsidRPr="00864B7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18</w:t>
      </w:r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.Вейвлетний </w:t>
      </w:r>
      <w:proofErr w:type="spellStart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>кратномасштабного</w:t>
      </w:r>
      <w:proofErr w:type="spellEnd"/>
      <w:r w:rsidR="00864B7B" w:rsidRPr="00864B7B">
        <w:rPr>
          <w:rFonts w:ascii="Times New Roman" w:eastAsia="Times New Roman" w:hAnsi="Times New Roman" w:cs="Times New Roman"/>
          <w:lang w:val="uk-UA" w:eastAsia="ru-RU"/>
        </w:rPr>
        <w:t xml:space="preserve"> аналіз (КМА).</w:t>
      </w:r>
    </w:p>
    <w:p w:rsidR="00F766C0" w:rsidRPr="00B27C36" w:rsidRDefault="00F766C0" w:rsidP="00864B7B">
      <w:pPr>
        <w:spacing w:after="0" w:line="240" w:lineRule="auto"/>
        <w:rPr>
          <w:rFonts w:ascii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561BDC" w:rsidRPr="00B27C36" w:rsidRDefault="00561BDC" w:rsidP="00CE72E2">
      <w:pPr>
        <w:jc w:val="center"/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Базова</w:t>
      </w:r>
    </w:p>
    <w:p w:rsidR="009434DB" w:rsidRPr="009434DB" w:rsidRDefault="009434DB" w:rsidP="009434DB">
      <w:pPr>
        <w:numPr>
          <w:ilvl w:val="0"/>
          <w:numId w:val="10"/>
        </w:numPr>
        <w:rPr>
          <w:rFonts w:ascii="Times New Roman" w:hAnsi="Times New Roman" w:cs="Times New Roman"/>
          <w:lang w:eastAsia="ru-RU"/>
        </w:rPr>
      </w:pPr>
      <w:r w:rsidRPr="009434DB">
        <w:rPr>
          <w:rFonts w:ascii="Times New Roman" w:hAnsi="Times New Roman" w:cs="Times New Roman"/>
          <w:lang w:eastAsia="ru-RU"/>
        </w:rPr>
        <w:t>Сергиенко А.Б. Цифровая обработка сигналов: Учебник для вузов. – СПб</w:t>
      </w:r>
      <w:proofErr w:type="gramStart"/>
      <w:r w:rsidRPr="009434DB">
        <w:rPr>
          <w:rFonts w:ascii="Times New Roman" w:hAnsi="Times New Roman" w:cs="Times New Roman"/>
          <w:lang w:eastAsia="ru-RU"/>
        </w:rPr>
        <w:t xml:space="preserve">.: </w:t>
      </w:r>
      <w:proofErr w:type="gramEnd"/>
      <w:r w:rsidRPr="009434DB">
        <w:rPr>
          <w:rFonts w:ascii="Times New Roman" w:hAnsi="Times New Roman" w:cs="Times New Roman"/>
          <w:lang w:eastAsia="ru-RU"/>
        </w:rPr>
        <w:t>Питер, 2003. – 608 с.</w:t>
      </w:r>
    </w:p>
    <w:p w:rsidR="009434DB" w:rsidRPr="009434DB" w:rsidRDefault="009434DB" w:rsidP="009434DB">
      <w:pPr>
        <w:numPr>
          <w:ilvl w:val="0"/>
          <w:numId w:val="10"/>
        </w:numPr>
        <w:rPr>
          <w:rFonts w:ascii="Times New Roman" w:hAnsi="Times New Roman" w:cs="Times New Roman"/>
          <w:lang w:eastAsia="ru-RU"/>
        </w:rPr>
      </w:pPr>
      <w:r w:rsidRPr="009434DB">
        <w:rPr>
          <w:rFonts w:ascii="Times New Roman" w:hAnsi="Times New Roman" w:cs="Times New Roman"/>
          <w:lang w:eastAsia="ru-RU"/>
        </w:rPr>
        <w:t>Солонина А.И. и др. Основы цифровой обработки сигналов. Учебное пособие. – СПб</w:t>
      </w:r>
      <w:proofErr w:type="gramStart"/>
      <w:r w:rsidRPr="009434DB">
        <w:rPr>
          <w:rFonts w:ascii="Times New Roman" w:hAnsi="Times New Roman" w:cs="Times New Roman"/>
          <w:lang w:eastAsia="ru-RU"/>
        </w:rPr>
        <w:t xml:space="preserve">.: </w:t>
      </w:r>
      <w:proofErr w:type="gramEnd"/>
      <w:r w:rsidRPr="009434DB">
        <w:rPr>
          <w:rFonts w:ascii="Times New Roman" w:hAnsi="Times New Roman" w:cs="Times New Roman"/>
          <w:lang w:eastAsia="ru-RU"/>
        </w:rPr>
        <w:t>БХВ Петербург, 2005. – 768 с.</w:t>
      </w:r>
    </w:p>
    <w:p w:rsidR="009434DB" w:rsidRPr="009434DB" w:rsidRDefault="009434DB" w:rsidP="009434DB">
      <w:pPr>
        <w:numPr>
          <w:ilvl w:val="0"/>
          <w:numId w:val="10"/>
        </w:numPr>
        <w:rPr>
          <w:rFonts w:ascii="Times New Roman" w:hAnsi="Times New Roman" w:cs="Times New Roman"/>
          <w:lang w:val="en-US" w:eastAsia="ru-RU"/>
        </w:rPr>
      </w:pPr>
      <w:r w:rsidRPr="009434DB">
        <w:rPr>
          <w:rFonts w:ascii="Times New Roman" w:hAnsi="Times New Roman" w:cs="Times New Roman"/>
          <w:lang w:eastAsia="ru-RU"/>
        </w:rPr>
        <w:t xml:space="preserve">Давыдов А.В. Цифровая обработка сигналов. Тематические лекции: Учебное пособие в электронной форме. – Екатеринбург, УГГУ, </w:t>
      </w:r>
      <w:proofErr w:type="spellStart"/>
      <w:r w:rsidRPr="009434DB">
        <w:rPr>
          <w:rFonts w:ascii="Times New Roman" w:hAnsi="Times New Roman" w:cs="Times New Roman"/>
          <w:lang w:eastAsia="ru-RU"/>
        </w:rPr>
        <w:t>ИГиГ</w:t>
      </w:r>
      <w:proofErr w:type="spellEnd"/>
      <w:r w:rsidRPr="009434DB">
        <w:rPr>
          <w:rFonts w:ascii="Times New Roman" w:hAnsi="Times New Roman" w:cs="Times New Roman"/>
          <w:lang w:eastAsia="ru-RU"/>
        </w:rPr>
        <w:t xml:space="preserve">, каф. ГИН. – </w:t>
      </w:r>
      <w:r w:rsidRPr="009434DB">
        <w:rPr>
          <w:rFonts w:ascii="Times New Roman" w:hAnsi="Times New Roman" w:cs="Times New Roman"/>
          <w:lang w:val="en-US" w:eastAsia="ru-RU"/>
        </w:rPr>
        <w:t>http://www.prodav.narod.ru/dsp/index.html.</w:t>
      </w:r>
    </w:p>
    <w:p w:rsidR="00CE72E2" w:rsidRPr="00B27C36" w:rsidRDefault="00CE72E2" w:rsidP="00CE72E2">
      <w:pPr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Допоміжна</w:t>
      </w:r>
    </w:p>
    <w:p w:rsidR="009434DB" w:rsidRPr="009434DB" w:rsidRDefault="009434DB" w:rsidP="009434DB">
      <w:pPr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proofErr w:type="spellStart"/>
      <w:r w:rsidRPr="009434DB">
        <w:rPr>
          <w:rFonts w:ascii="Times New Roman" w:hAnsi="Times New Roman" w:cs="Times New Roman"/>
          <w:lang w:eastAsia="ru-RU"/>
        </w:rPr>
        <w:t>Айфичер</w:t>
      </w:r>
      <w:proofErr w:type="spellEnd"/>
      <w:r w:rsidRPr="009434DB">
        <w:rPr>
          <w:rFonts w:ascii="Times New Roman" w:hAnsi="Times New Roman" w:cs="Times New Roman"/>
          <w:lang w:eastAsia="ru-RU"/>
        </w:rPr>
        <w:t xml:space="preserve"> Э., </w:t>
      </w:r>
      <w:proofErr w:type="spellStart"/>
      <w:r w:rsidRPr="009434DB">
        <w:rPr>
          <w:rFonts w:ascii="Times New Roman" w:hAnsi="Times New Roman" w:cs="Times New Roman"/>
          <w:lang w:eastAsia="ru-RU"/>
        </w:rPr>
        <w:t>Джервис</w:t>
      </w:r>
      <w:proofErr w:type="spellEnd"/>
      <w:r w:rsidRPr="009434DB">
        <w:rPr>
          <w:rFonts w:ascii="Times New Roman" w:hAnsi="Times New Roman" w:cs="Times New Roman"/>
          <w:lang w:eastAsia="ru-RU"/>
        </w:rPr>
        <w:t xml:space="preserve"> Б. Цифровая обработка сигналов. Практический подход. - М.: "Вильямс", 2004, 992 с.</w:t>
      </w:r>
    </w:p>
    <w:p w:rsidR="009434DB" w:rsidRPr="009434DB" w:rsidRDefault="009434DB" w:rsidP="009434DB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9434DB">
        <w:rPr>
          <w:rFonts w:ascii="Times New Roman" w:hAnsi="Times New Roman" w:cs="Times New Roman"/>
          <w:lang w:eastAsia="ru-RU"/>
        </w:rPr>
        <w:t xml:space="preserve"> Дьяконов В.П. </w:t>
      </w:r>
      <w:proofErr w:type="spellStart"/>
      <w:r w:rsidRPr="009434DB">
        <w:rPr>
          <w:rFonts w:ascii="Times New Roman" w:hAnsi="Times New Roman" w:cs="Times New Roman"/>
          <w:lang w:eastAsia="ru-RU"/>
        </w:rPr>
        <w:t>Вейвлеты</w:t>
      </w:r>
      <w:proofErr w:type="spellEnd"/>
      <w:r w:rsidRPr="009434DB">
        <w:rPr>
          <w:rFonts w:ascii="Times New Roman" w:hAnsi="Times New Roman" w:cs="Times New Roman"/>
          <w:lang w:eastAsia="ru-RU"/>
        </w:rPr>
        <w:t xml:space="preserve">. От теории к практике. – М.: СОЛОН-Р, 2002. – 448 с. </w:t>
      </w:r>
    </w:p>
    <w:p w:rsidR="00B807E3" w:rsidRPr="009434DB" w:rsidRDefault="00B807E3" w:rsidP="00B807E3">
      <w:pPr>
        <w:rPr>
          <w:rFonts w:ascii="Times New Roman" w:hAnsi="Times New Roman" w:cs="Times New Roman"/>
          <w:lang w:eastAsia="ru-RU"/>
        </w:rPr>
      </w:pPr>
    </w:p>
    <w:p w:rsidR="00DD2E93" w:rsidRPr="00DD2E93" w:rsidRDefault="00DD2E93" w:rsidP="00DD2E9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 w:eastAsia="ru-RU"/>
        </w:rPr>
      </w:pPr>
      <w:r w:rsidRPr="00C72687">
        <w:t xml:space="preserve">Форма </w:t>
      </w:r>
      <w:proofErr w:type="spellStart"/>
      <w:r w:rsidRPr="00C72687">
        <w:t>підсумково</w:t>
      </w:r>
      <w:r>
        <w:t>го</w:t>
      </w:r>
      <w:proofErr w:type="spellEnd"/>
      <w:r>
        <w:t xml:space="preserve"> контролю </w:t>
      </w:r>
      <w:proofErr w:type="spellStart"/>
      <w:r>
        <w:t>успішності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rPr>
          <w:lang w:val="uk-UA"/>
        </w:rPr>
        <w:t xml:space="preserve"> – </w:t>
      </w:r>
      <w:r>
        <w:rPr>
          <w:u w:val="single"/>
          <w:lang w:val="uk-UA"/>
        </w:rPr>
        <w:t>залік.</w:t>
      </w:r>
    </w:p>
    <w:p w:rsidR="00DD2E93" w:rsidRPr="00B807E3" w:rsidRDefault="00DD2E93" w:rsidP="00B807E3">
      <w:pPr>
        <w:rPr>
          <w:rFonts w:ascii="Times New Roman" w:hAnsi="Times New Roman" w:cs="Times New Roman"/>
          <w:lang w:val="uk-UA" w:eastAsia="ru-RU"/>
        </w:rPr>
      </w:pPr>
    </w:p>
    <w:p w:rsidR="008272F8" w:rsidRDefault="00B807E3" w:rsidP="008272F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807E3">
        <w:rPr>
          <w:rFonts w:ascii="Times New Roman" w:eastAsia="Times New Roman" w:hAnsi="Times New Roman" w:cs="Times New Roman"/>
          <w:b/>
          <w:bCs/>
          <w:lang w:val="uk-UA" w:eastAsia="ru-RU"/>
        </w:rPr>
        <w:t>Засоби діагностики успішності навчання</w:t>
      </w:r>
    </w:p>
    <w:p w:rsidR="00B807E3" w:rsidRPr="003A46A6" w:rsidRDefault="00B807E3" w:rsidP="00B807E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 xml:space="preserve">Контакт викладача зі студентом у формі запитання – відповідь при захисту роботи. На підготовку матеріалу студентом відводиться до 60% запланованих рейтинговою оцінкою балів, на захист відводиться до 40% запланованих рейтинговою оцінкою балів. </w:t>
      </w: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Викладач може додати до загальної кількості балів семестрового контролю до 5 балів, якщо всі контрольні завдання виконані у встановлені терміни і студент не мав пропусків занять без поважних причин.</w:t>
      </w:r>
    </w:p>
    <w:p w:rsidR="00C50248" w:rsidRPr="00C50248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Якщо студент має більше 50% пропусків без поважних причин і здає модульні завдання з порушенням встановлених термінів, то викладач має право знизити оцінку знань студентів до 5 балів.</w:t>
      </w:r>
    </w:p>
    <w:p w:rsidR="00C50248" w:rsidRPr="00C50248" w:rsidRDefault="00C50248" w:rsidP="00C50248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6BF3" w:rsidRPr="003A46A6" w:rsidRDefault="00FC6BF3">
      <w:pPr>
        <w:rPr>
          <w:rFonts w:ascii="Times New Roman" w:hAnsi="Times New Roman" w:cs="Times New Roman"/>
        </w:rPr>
      </w:pPr>
    </w:p>
    <w:sectPr w:rsidR="00FC6BF3" w:rsidRPr="003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8B2"/>
    <w:multiLevelType w:val="hybridMultilevel"/>
    <w:tmpl w:val="363C10FC"/>
    <w:lvl w:ilvl="0" w:tplc="FEA2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2132"/>
    <w:multiLevelType w:val="hybridMultilevel"/>
    <w:tmpl w:val="1C4033D0"/>
    <w:lvl w:ilvl="0" w:tplc="D92C2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5D717B7"/>
    <w:multiLevelType w:val="hybridMultilevel"/>
    <w:tmpl w:val="D9AAC700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14E47A1"/>
    <w:multiLevelType w:val="hybridMultilevel"/>
    <w:tmpl w:val="1C4033D0"/>
    <w:lvl w:ilvl="0" w:tplc="D92C2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83E546F"/>
    <w:multiLevelType w:val="hybridMultilevel"/>
    <w:tmpl w:val="6B54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F505E"/>
    <w:multiLevelType w:val="hybridMultilevel"/>
    <w:tmpl w:val="DE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2A50"/>
    <w:multiLevelType w:val="hybridMultilevel"/>
    <w:tmpl w:val="FB9E87FE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7EF7069"/>
    <w:multiLevelType w:val="hybridMultilevel"/>
    <w:tmpl w:val="09824038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F1E98"/>
    <w:multiLevelType w:val="hybridMultilevel"/>
    <w:tmpl w:val="CAEEA93A"/>
    <w:lvl w:ilvl="0" w:tplc="C4EC4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736E"/>
    <w:multiLevelType w:val="hybridMultilevel"/>
    <w:tmpl w:val="6B88A15C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B"/>
    <w:rsid w:val="0002536A"/>
    <w:rsid w:val="001A3D4D"/>
    <w:rsid w:val="00257D9C"/>
    <w:rsid w:val="002D7D20"/>
    <w:rsid w:val="002F44F7"/>
    <w:rsid w:val="00301CF9"/>
    <w:rsid w:val="003262A2"/>
    <w:rsid w:val="00374E7B"/>
    <w:rsid w:val="003A46A6"/>
    <w:rsid w:val="00423B1E"/>
    <w:rsid w:val="00440CED"/>
    <w:rsid w:val="00474090"/>
    <w:rsid w:val="0048205B"/>
    <w:rsid w:val="004C0366"/>
    <w:rsid w:val="00545839"/>
    <w:rsid w:val="0056039B"/>
    <w:rsid w:val="00561BDC"/>
    <w:rsid w:val="005C56E6"/>
    <w:rsid w:val="005E622D"/>
    <w:rsid w:val="006A3BD3"/>
    <w:rsid w:val="006D6B89"/>
    <w:rsid w:val="006E1A2E"/>
    <w:rsid w:val="00797E8D"/>
    <w:rsid w:val="008272F8"/>
    <w:rsid w:val="00864B7B"/>
    <w:rsid w:val="008D32BA"/>
    <w:rsid w:val="009434DB"/>
    <w:rsid w:val="00983D1C"/>
    <w:rsid w:val="00A25B66"/>
    <w:rsid w:val="00AD7403"/>
    <w:rsid w:val="00B27C36"/>
    <w:rsid w:val="00B807E3"/>
    <w:rsid w:val="00B8139F"/>
    <w:rsid w:val="00BE0438"/>
    <w:rsid w:val="00BE2D78"/>
    <w:rsid w:val="00C06348"/>
    <w:rsid w:val="00C50248"/>
    <w:rsid w:val="00CE72E2"/>
    <w:rsid w:val="00CF4ADB"/>
    <w:rsid w:val="00CF7954"/>
    <w:rsid w:val="00D24420"/>
    <w:rsid w:val="00D625EA"/>
    <w:rsid w:val="00DA15C4"/>
    <w:rsid w:val="00DD2E93"/>
    <w:rsid w:val="00E603F4"/>
    <w:rsid w:val="00F220C4"/>
    <w:rsid w:val="00F766C0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Дмитро Сергійович</dc:creator>
  <cp:keywords/>
  <dc:description/>
  <cp:lastModifiedBy>Work-PC</cp:lastModifiedBy>
  <cp:revision>5</cp:revision>
  <dcterms:created xsi:type="dcterms:W3CDTF">2018-01-12T08:35:00Z</dcterms:created>
  <dcterms:modified xsi:type="dcterms:W3CDTF">2018-01-12T08:51:00Z</dcterms:modified>
</cp:coreProperties>
</file>