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FF" w:rsidRPr="00A43984" w:rsidRDefault="002521FF" w:rsidP="002521FF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2521FF" w:rsidRDefault="002521FF" w:rsidP="002521FF">
      <w:pPr>
        <w:jc w:val="right"/>
        <w:rPr>
          <w:sz w:val="16"/>
        </w:rPr>
      </w:pP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2521FF" w:rsidRDefault="002521FF" w:rsidP="002521FF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 _______фізико-технічний__________________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 ________систем автоматизованого управління______</w:t>
      </w:r>
    </w:p>
    <w:p w:rsidR="002521FF" w:rsidRPr="003B41B5" w:rsidRDefault="002521FF" w:rsidP="002521FF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Pr="000545EA" w:rsidRDefault="002521FF" w:rsidP="002521FF">
      <w:pPr>
        <w:jc w:val="center"/>
        <w:rPr>
          <w:b/>
          <w:sz w:val="28"/>
          <w:szCs w:val="28"/>
          <w:u w:val="single"/>
        </w:rPr>
      </w:pPr>
      <w:r w:rsidRPr="000545EA">
        <w:rPr>
          <w:b/>
          <w:sz w:val="28"/>
          <w:szCs w:val="28"/>
          <w:u w:val="single"/>
        </w:rPr>
        <w:t>Супутникові системи зв’язку</w:t>
      </w:r>
    </w:p>
    <w:p w:rsidR="002521FF" w:rsidRPr="003B41B5" w:rsidRDefault="000545EA" w:rsidP="002521FF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 xml:space="preserve"> </w:t>
      </w:r>
      <w:r w:rsidR="002521FF" w:rsidRPr="003B41B5">
        <w:rPr>
          <w:sz w:val="16"/>
          <w:szCs w:val="16"/>
          <w:lang w:val="ru-RU"/>
        </w:rPr>
        <w:t>(</w:t>
      </w:r>
      <w:proofErr w:type="gramStart"/>
      <w:r w:rsidR="002521FF">
        <w:rPr>
          <w:sz w:val="16"/>
          <w:szCs w:val="16"/>
        </w:rPr>
        <w:t>назва</w:t>
      </w:r>
      <w:proofErr w:type="gramEnd"/>
      <w:r w:rsidR="002521FF">
        <w:rPr>
          <w:sz w:val="16"/>
          <w:szCs w:val="16"/>
        </w:rPr>
        <w:t xml:space="preserve"> навчальної дисципліни</w:t>
      </w:r>
      <w:r w:rsidR="002521FF" w:rsidRPr="003B41B5">
        <w:rPr>
          <w:sz w:val="16"/>
          <w:szCs w:val="16"/>
          <w:lang w:val="ru-RU"/>
        </w:rPr>
        <w:t>)</w:t>
      </w:r>
    </w:p>
    <w:p w:rsidR="002521FF" w:rsidRDefault="002521FF" w:rsidP="002521FF">
      <w:pPr>
        <w:pStyle w:val="1"/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rPr>
          <w:sz w:val="20"/>
        </w:rPr>
      </w:pPr>
    </w:p>
    <w:p w:rsidR="002521FF" w:rsidRDefault="002521FF" w:rsidP="002521FF">
      <w:pPr>
        <w:pStyle w:val="1"/>
        <w:rPr>
          <w:sz w:val="20"/>
        </w:rPr>
      </w:pPr>
    </w:p>
    <w:p w:rsidR="002521FF" w:rsidRPr="00087882" w:rsidRDefault="002521FF" w:rsidP="002521FF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521FF" w:rsidRPr="00087882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521FF" w:rsidRPr="00115A59" w:rsidRDefault="000545EA" w:rsidP="002521F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рівень </w:t>
      </w:r>
      <w:r w:rsidR="002521FF" w:rsidRPr="00087882">
        <w:rPr>
          <w:b/>
          <w:sz w:val="28"/>
          <w:szCs w:val="28"/>
        </w:rPr>
        <w:t xml:space="preserve">підготовки </w:t>
      </w:r>
      <w:r w:rsidR="002521FF" w:rsidRPr="00115A59">
        <w:rPr>
          <w:b/>
          <w:sz w:val="28"/>
          <w:szCs w:val="28"/>
          <w:lang w:val="ru-RU"/>
        </w:rPr>
        <w:t>_</w:t>
      </w:r>
      <w:r>
        <w:rPr>
          <w:b/>
          <w:sz w:val="28"/>
          <w:szCs w:val="28"/>
          <w:u w:val="single"/>
          <w:lang w:val="ru-RU"/>
        </w:rPr>
        <w:t>перший (</w:t>
      </w:r>
      <w:proofErr w:type="spellStart"/>
      <w:r>
        <w:rPr>
          <w:b/>
          <w:sz w:val="28"/>
          <w:szCs w:val="28"/>
          <w:u w:val="single"/>
          <w:lang w:val="ru-RU"/>
        </w:rPr>
        <w:t>бакалавр</w:t>
      </w:r>
      <w:r w:rsidR="00265585">
        <w:rPr>
          <w:b/>
          <w:sz w:val="28"/>
          <w:szCs w:val="28"/>
          <w:u w:val="single"/>
          <w:lang w:val="ru-RU"/>
        </w:rPr>
        <w:t>ський</w:t>
      </w:r>
      <w:proofErr w:type="spellEnd"/>
      <w:r>
        <w:rPr>
          <w:b/>
          <w:sz w:val="28"/>
          <w:szCs w:val="28"/>
          <w:u w:val="single"/>
          <w:lang w:val="ru-RU"/>
        </w:rPr>
        <w:t>)</w:t>
      </w:r>
      <w:r w:rsidR="002521FF" w:rsidRPr="00115A59">
        <w:rPr>
          <w:b/>
          <w:sz w:val="28"/>
          <w:szCs w:val="28"/>
          <w:lang w:val="ru-RU"/>
        </w:rPr>
        <w:t>_______________________</w:t>
      </w:r>
    </w:p>
    <w:p w:rsidR="002521FF" w:rsidRPr="002E025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(назва освітньо-кваліфікаційного рівня)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 напряму </w:t>
      </w:r>
      <w:r>
        <w:rPr>
          <w:b/>
          <w:sz w:val="28"/>
          <w:szCs w:val="28"/>
        </w:rPr>
        <w:t>_____________________________________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2521FF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</w:t>
      </w:r>
      <w:r w:rsidRPr="002521FF">
        <w:rPr>
          <w:b/>
          <w:sz w:val="28"/>
          <w:szCs w:val="28"/>
          <w:u w:val="single"/>
        </w:rPr>
        <w:t>17</w:t>
      </w:r>
      <w:r w:rsidR="00177FAB">
        <w:rPr>
          <w:b/>
          <w:sz w:val="28"/>
          <w:szCs w:val="28"/>
          <w:u w:val="single"/>
        </w:rPr>
        <w:t>2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Телекомунікації та радіотехніка</w:t>
      </w:r>
      <w:r>
        <w:rPr>
          <w:b/>
          <w:sz w:val="28"/>
          <w:szCs w:val="28"/>
        </w:rPr>
        <w:t>_______________</w:t>
      </w:r>
    </w:p>
    <w:p w:rsidR="002521FF" w:rsidRDefault="002521FF" w:rsidP="002521F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521FF" w:rsidRPr="002E025F" w:rsidRDefault="002521FF" w:rsidP="002521FF">
      <w:pPr>
        <w:jc w:val="center"/>
        <w:rPr>
          <w:b/>
          <w:sz w:val="28"/>
          <w:szCs w:val="28"/>
        </w:rPr>
      </w:pPr>
    </w:p>
    <w:p w:rsidR="002521FF" w:rsidRPr="008D50C0" w:rsidRDefault="002521FF" w:rsidP="002521FF">
      <w:pPr>
        <w:jc w:val="center"/>
        <w:rPr>
          <w:b/>
          <w:sz w:val="28"/>
          <w:szCs w:val="28"/>
        </w:rPr>
      </w:pPr>
      <w:r w:rsidRPr="00762685">
        <w:rPr>
          <w:b/>
          <w:i/>
          <w:sz w:val="28"/>
          <w:szCs w:val="28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Pr="000545EA">
        <w:rPr>
          <w:b/>
          <w:sz w:val="28"/>
          <w:szCs w:val="28"/>
          <w:u w:val="single"/>
        </w:rPr>
        <w:t>_</w:t>
      </w:r>
      <w:r w:rsidR="000545EA" w:rsidRPr="000545EA">
        <w:rPr>
          <w:b/>
          <w:sz w:val="28"/>
          <w:szCs w:val="28"/>
          <w:u w:val="single"/>
        </w:rPr>
        <w:t>5.8в</w:t>
      </w:r>
      <w:r w:rsidRPr="000545EA">
        <w:rPr>
          <w:b/>
          <w:sz w:val="28"/>
          <w:szCs w:val="28"/>
          <w:u w:val="single"/>
        </w:rPr>
        <w:t>_)</w:t>
      </w: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sz w:val="20"/>
        </w:rPr>
      </w:pPr>
    </w:p>
    <w:p w:rsidR="002521FF" w:rsidRDefault="002521FF" w:rsidP="002521FF">
      <w:pPr>
        <w:jc w:val="center"/>
        <w:rPr>
          <w:b/>
          <w:sz w:val="20"/>
        </w:rPr>
      </w:pP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521FF" w:rsidRPr="003B41B5" w:rsidRDefault="002521FF" w:rsidP="002521FF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0545EA"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2521FF" w:rsidRDefault="002521FF" w:rsidP="002521FF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2521FF" w:rsidRPr="007C6CAE" w:rsidRDefault="002521FF" w:rsidP="002521FF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_</w:t>
      </w:r>
      <w:r w:rsidR="000545EA">
        <w:rPr>
          <w:sz w:val="22"/>
          <w:szCs w:val="22"/>
          <w:u w:val="single"/>
        </w:rPr>
        <w:t>Дніпровський національний університет імені Олеся Гончара</w:t>
      </w:r>
    </w:p>
    <w:p w:rsidR="002521FF" w:rsidRPr="00DB2CB6" w:rsidRDefault="002521FF" w:rsidP="002521FF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(повне найменування вищого навчального закладу)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A4D11">
        <w:rPr>
          <w:sz w:val="22"/>
          <w:szCs w:val="22"/>
          <w:u w:val="single"/>
        </w:rPr>
        <w:t xml:space="preserve">зав. кафедри САУ, </w:t>
      </w:r>
      <w:proofErr w:type="spellStart"/>
      <w:r w:rsidR="005A4D11">
        <w:rPr>
          <w:sz w:val="22"/>
          <w:szCs w:val="22"/>
          <w:u w:val="single"/>
        </w:rPr>
        <w:t>к.т.н</w:t>
      </w:r>
      <w:proofErr w:type="spellEnd"/>
      <w:r w:rsidR="005A4D11">
        <w:rPr>
          <w:sz w:val="22"/>
          <w:szCs w:val="22"/>
          <w:u w:val="single"/>
        </w:rPr>
        <w:t>., доцент  Кулабухов Анатолій Михайлович</w:t>
      </w:r>
    </w:p>
    <w:p w:rsidR="002521FF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2521FF" w:rsidRPr="007C6CAE" w:rsidRDefault="002521FF" w:rsidP="002521F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>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2521FF" w:rsidRDefault="002521FF" w:rsidP="002521FF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 w:rsidR="005A4D11" w:rsidRPr="005A4D11">
        <w:rPr>
          <w:sz w:val="22"/>
          <w:szCs w:val="22"/>
          <w:u w:val="single"/>
          <w:lang w:val="ru-RU"/>
        </w:rPr>
        <w:t xml:space="preserve">172 </w:t>
      </w:r>
      <w:proofErr w:type="spellStart"/>
      <w:r w:rsidR="005A4D11" w:rsidRPr="005A4D11">
        <w:rPr>
          <w:sz w:val="22"/>
          <w:szCs w:val="22"/>
          <w:u w:val="single"/>
          <w:lang w:val="ru-RU"/>
        </w:rPr>
        <w:t>Телекомунікації</w:t>
      </w:r>
      <w:proofErr w:type="spellEnd"/>
      <w:r w:rsidR="005A4D11" w:rsidRPr="005A4D11">
        <w:rPr>
          <w:sz w:val="22"/>
          <w:szCs w:val="22"/>
          <w:u w:val="single"/>
          <w:lang w:val="ru-RU"/>
        </w:rPr>
        <w:t xml:space="preserve"> та </w:t>
      </w:r>
      <w:proofErr w:type="spellStart"/>
      <w:r w:rsidR="005A4D11" w:rsidRPr="005A4D11">
        <w:rPr>
          <w:sz w:val="22"/>
          <w:szCs w:val="22"/>
          <w:u w:val="single"/>
          <w:lang w:val="ru-RU"/>
        </w:rPr>
        <w:t>радіотехніка</w:t>
      </w:r>
      <w:proofErr w:type="spellEnd"/>
      <w:r w:rsidR="005A4D11" w:rsidRPr="005A4D11"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</w:t>
      </w:r>
      <w:r w:rsidR="005A4D11">
        <w:rPr>
          <w:sz w:val="22"/>
          <w:szCs w:val="22"/>
          <w:lang w:val="ru-RU"/>
        </w:rPr>
        <w:t>________________________</w:t>
      </w:r>
    </w:p>
    <w:p w:rsidR="002521FF" w:rsidRPr="007C6CAE" w:rsidRDefault="002521FF" w:rsidP="002521FF">
      <w:pPr>
        <w:rPr>
          <w:sz w:val="22"/>
          <w:szCs w:val="22"/>
        </w:rPr>
      </w:pPr>
    </w:p>
    <w:p w:rsidR="002521FF" w:rsidRDefault="002521FF" w:rsidP="002521FF">
      <w:pPr>
        <w:jc w:val="center"/>
      </w:pPr>
      <w:r w:rsidRPr="003B41B5">
        <w:t>“__</w:t>
      </w:r>
      <w:r w:rsidR="005A4D11">
        <w:rPr>
          <w:u w:val="single"/>
        </w:rPr>
        <w:t>11</w:t>
      </w:r>
      <w:r w:rsidRPr="003B41B5">
        <w:t>_”  ___</w:t>
      </w:r>
      <w:r w:rsidR="005A4D11">
        <w:rPr>
          <w:u w:val="single"/>
        </w:rPr>
        <w:t>05</w:t>
      </w:r>
      <w:r w:rsidRPr="003B41B5">
        <w:t>_ 20</w:t>
      </w:r>
      <w:r w:rsidR="005A4D11">
        <w:t>17</w:t>
      </w:r>
      <w:r w:rsidRPr="003B41B5">
        <w:t xml:space="preserve"> року, протокол №</w:t>
      </w:r>
      <w:r w:rsidR="005A4D11">
        <w:t xml:space="preserve"> </w:t>
      </w:r>
      <w:r w:rsidR="005A4D11">
        <w:rPr>
          <w:u w:val="single"/>
        </w:rPr>
        <w:t>11</w:t>
      </w: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Default="002521FF" w:rsidP="002521FF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2521FF" w:rsidRPr="00404C2E" w:rsidRDefault="002521FF" w:rsidP="002521FF">
      <w:pPr>
        <w:jc w:val="center"/>
        <w:rPr>
          <w:b/>
          <w:color w:val="333399"/>
          <w:sz w:val="36"/>
          <w:szCs w:val="36"/>
        </w:rPr>
      </w:pPr>
    </w:p>
    <w:p w:rsidR="002521FF" w:rsidRPr="007C6CAE" w:rsidRDefault="002521FF" w:rsidP="002521FF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 w:rsidRPr="007C6CAE">
        <w:rPr>
          <w:b/>
          <w:bCs/>
          <w:caps/>
        </w:rPr>
        <w:t>Вступ</w:t>
      </w:r>
    </w:p>
    <w:p w:rsidR="002521FF" w:rsidRDefault="002521FF" w:rsidP="002521FF">
      <w:pPr>
        <w:pStyle w:val="a5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265585">
        <w:rPr>
          <w:sz w:val="22"/>
          <w:szCs w:val="22"/>
        </w:rPr>
        <w:t>вибіркової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5A4D11" w:rsidRPr="005A4D11">
        <w:rPr>
          <w:sz w:val="22"/>
          <w:szCs w:val="22"/>
          <w:u w:val="single"/>
        </w:rPr>
        <w:t>Супутникові системи зв’язку</w:t>
      </w:r>
      <w:r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 xml:space="preserve">відповідно до освітньо-професійної програми </w:t>
      </w:r>
      <w:r w:rsidR="009E5223">
        <w:rPr>
          <w:sz w:val="22"/>
          <w:szCs w:val="22"/>
        </w:rPr>
        <w:t xml:space="preserve">першого рівня </w:t>
      </w:r>
      <w:r w:rsidRPr="007C6CAE">
        <w:rPr>
          <w:sz w:val="22"/>
          <w:szCs w:val="22"/>
        </w:rPr>
        <w:t>підготовки</w:t>
      </w:r>
      <w:r>
        <w:rPr>
          <w:sz w:val="22"/>
          <w:szCs w:val="22"/>
        </w:rPr>
        <w:t xml:space="preserve"> </w:t>
      </w:r>
      <w:r w:rsidR="009E5223">
        <w:rPr>
          <w:sz w:val="22"/>
          <w:szCs w:val="22"/>
        </w:rPr>
        <w:t xml:space="preserve">(бакалавр) </w:t>
      </w:r>
    </w:p>
    <w:p w:rsidR="002521FF" w:rsidRPr="002E025F" w:rsidRDefault="002521FF" w:rsidP="002521FF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</w:t>
      </w:r>
      <w:r w:rsidR="009E522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(назва </w:t>
      </w:r>
      <w:r w:rsidR="009E5223">
        <w:rPr>
          <w:sz w:val="16"/>
          <w:szCs w:val="16"/>
        </w:rPr>
        <w:t>ступеня вищої освіти</w:t>
      </w:r>
      <w:r>
        <w:rPr>
          <w:sz w:val="16"/>
          <w:szCs w:val="16"/>
        </w:rPr>
        <w:t>)</w:t>
      </w:r>
    </w:p>
    <w:p w:rsidR="002521FF" w:rsidRPr="007C6CAE" w:rsidRDefault="009E5223" w:rsidP="002521F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</w:t>
      </w:r>
      <w:r w:rsidR="002521FF">
        <w:rPr>
          <w:sz w:val="22"/>
          <w:szCs w:val="22"/>
        </w:rPr>
        <w:t xml:space="preserve"> </w:t>
      </w:r>
      <w:r w:rsidR="002521FF" w:rsidRPr="007C6CAE">
        <w:rPr>
          <w:sz w:val="22"/>
          <w:szCs w:val="22"/>
        </w:rPr>
        <w:t>“</w:t>
      </w:r>
      <w:r w:rsidRPr="009E5223">
        <w:rPr>
          <w:sz w:val="22"/>
          <w:szCs w:val="22"/>
          <w:u w:val="single"/>
        </w:rPr>
        <w:t xml:space="preserve">172 Телекомунікації та радіотехніка </w:t>
      </w:r>
      <w:r w:rsidR="002521FF">
        <w:rPr>
          <w:sz w:val="22"/>
          <w:szCs w:val="22"/>
        </w:rPr>
        <w:t>_</w:t>
      </w:r>
      <w:r w:rsidR="002521FF" w:rsidRPr="007C6CAE">
        <w:rPr>
          <w:sz w:val="22"/>
          <w:szCs w:val="22"/>
        </w:rPr>
        <w:t>”.</w:t>
      </w:r>
    </w:p>
    <w:p w:rsidR="009E5223" w:rsidRDefault="009E5223" w:rsidP="002521FF">
      <w:pPr>
        <w:ind w:firstLine="540"/>
        <w:jc w:val="both"/>
        <w:rPr>
          <w:b/>
          <w:bCs/>
          <w:sz w:val="22"/>
          <w:szCs w:val="22"/>
        </w:rPr>
      </w:pPr>
    </w:p>
    <w:p w:rsidR="00DF4E2C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</w:p>
    <w:p w:rsidR="002521FF" w:rsidRDefault="00DF4E2C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- принципи побудови багатоканальних систем зв’язку</w:t>
      </w:r>
    </w:p>
    <w:p w:rsidR="002521FF" w:rsidRPr="00DF4E2C" w:rsidRDefault="00DF4E2C" w:rsidP="002521FF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- супутникові системи зв’язку </w:t>
      </w:r>
    </w:p>
    <w:p w:rsidR="00DF4E2C" w:rsidRDefault="00DF4E2C" w:rsidP="002521FF">
      <w:pPr>
        <w:ind w:firstLine="540"/>
        <w:jc w:val="both"/>
        <w:rPr>
          <w:b/>
          <w:bCs/>
          <w:sz w:val="22"/>
          <w:szCs w:val="22"/>
        </w:rPr>
      </w:pPr>
    </w:p>
    <w:p w:rsidR="009C1AF3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</w:p>
    <w:p w:rsidR="002521FF" w:rsidRDefault="009C1AF3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Вища математика, Фізика, Електроніка і основи схемотехніки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1. Принципи побудови каналів зв’язку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056127" w:rsidRPr="00056127">
        <w:t xml:space="preserve"> </w:t>
      </w:r>
      <w:r w:rsidR="00B64ECD" w:rsidRPr="00B64ECD">
        <w:rPr>
          <w:sz w:val="22"/>
          <w:szCs w:val="22"/>
        </w:rPr>
        <w:t>Змістовий модуль 2. Принципи побудови супутникових систем зв’язку</w:t>
      </w:r>
    </w:p>
    <w:p w:rsidR="002521FF" w:rsidRDefault="00B64ECD" w:rsidP="002521F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64ECD">
        <w:rPr>
          <w:sz w:val="22"/>
          <w:szCs w:val="22"/>
        </w:rPr>
        <w:t>Змістовий модуль 3. Принцип дії і основні характеристики супутникових систем.</w:t>
      </w:r>
    </w:p>
    <w:p w:rsidR="00B64ECD" w:rsidRPr="007C6CAE" w:rsidRDefault="00B64ECD" w:rsidP="002521FF">
      <w:pPr>
        <w:ind w:firstLine="540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Pr="002E025F">
        <w:rPr>
          <w:sz w:val="22"/>
          <w:szCs w:val="22"/>
        </w:rPr>
        <w:t xml:space="preserve"> </w:t>
      </w:r>
      <w:r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2521FF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1.1. Метою викладання </w:t>
      </w:r>
      <w:r>
        <w:rPr>
          <w:sz w:val="22"/>
          <w:szCs w:val="22"/>
        </w:rPr>
        <w:t>навчальної дисципліни</w:t>
      </w:r>
      <w:r w:rsidRPr="007C6CAE">
        <w:rPr>
          <w:sz w:val="22"/>
          <w:szCs w:val="22"/>
        </w:rPr>
        <w:t xml:space="preserve"> </w:t>
      </w:r>
      <w:r w:rsidR="00FB0F34">
        <w:rPr>
          <w:sz w:val="22"/>
          <w:szCs w:val="22"/>
        </w:rPr>
        <w:t xml:space="preserve"> </w:t>
      </w:r>
      <w:r w:rsidR="00FB0F34" w:rsidRPr="00FB0F34">
        <w:rPr>
          <w:sz w:val="22"/>
          <w:szCs w:val="22"/>
        </w:rPr>
        <w:t xml:space="preserve">Супутникові системи зв’язку </w:t>
      </w:r>
      <w:r w:rsidRPr="007C6CAE">
        <w:rPr>
          <w:sz w:val="22"/>
          <w:szCs w:val="22"/>
        </w:rPr>
        <w:t xml:space="preserve"> є </w:t>
      </w:r>
    </w:p>
    <w:p w:rsidR="002521FF" w:rsidRDefault="00B64ECD" w:rsidP="002521FF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</w:rPr>
        <w:t>вивчення принципів побудови глобальних і локальних систем космічного зв’язку</w:t>
      </w:r>
      <w:r w:rsidR="00FB0F34" w:rsidRPr="00FB0F34">
        <w:rPr>
          <w:sz w:val="22"/>
          <w:szCs w:val="22"/>
        </w:rPr>
        <w:t>.</w:t>
      </w: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1.2.Основними завданнями вивчення дисципліни “</w:t>
      </w:r>
      <w:r w:rsidR="00FB0F34" w:rsidRPr="00FB0F34">
        <w:t xml:space="preserve"> </w:t>
      </w:r>
      <w:r w:rsidR="00FB0F34" w:rsidRPr="00FB0F34">
        <w:rPr>
          <w:sz w:val="22"/>
          <w:szCs w:val="22"/>
          <w:u w:val="single"/>
        </w:rPr>
        <w:t xml:space="preserve">Супутникові системи зв’язку </w:t>
      </w:r>
      <w:r w:rsidRPr="007C6CAE">
        <w:rPr>
          <w:sz w:val="22"/>
          <w:szCs w:val="22"/>
        </w:rPr>
        <w:t xml:space="preserve">” є 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вивчити основи передачі інформації на відстань;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вивчити принципи організації локальних систем супутникового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вивчити принципи побудови глобальних систем супутникового зв’язку;</w:t>
      </w:r>
    </w:p>
    <w:p w:rsid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- вивчити структуру космічного та неземного сегментів супутникового зв’язку. </w:t>
      </w:r>
    </w:p>
    <w:p w:rsidR="002521FF" w:rsidRPr="007C6CAE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521FF" w:rsidRDefault="002521FF" w:rsidP="002521FF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основні способи передачі звукової і відео інформації на відстань;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способи організації багатоканального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економічну доцільність створення космічних систем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принципи організації зональних супутникових систем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принципи організації і основні характеристики глобальних систем космічного зв’язку;</w:t>
      </w:r>
    </w:p>
    <w:p w:rsidR="00B64ECD" w:rsidRP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принципи роботи навігаційних супутникових систем;</w:t>
      </w:r>
    </w:p>
    <w:p w:rsidR="00B64ECD" w:rsidRDefault="00B64ECD" w:rsidP="00B64ECD">
      <w:pPr>
        <w:ind w:firstLine="540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структуру наземного і космічного сегментів систем супутникового зв’язку.</w:t>
      </w:r>
    </w:p>
    <w:p w:rsidR="002521FF" w:rsidRDefault="002521FF" w:rsidP="00B64ECD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B64ECD" w:rsidRPr="00B64ECD" w:rsidRDefault="00B64ECD" w:rsidP="00B64ECD">
      <w:pPr>
        <w:pStyle w:val="a5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обґрунтовувати доцільність супутникових систем зв’язку;</w:t>
      </w:r>
    </w:p>
    <w:p w:rsidR="00B64ECD" w:rsidRPr="00B64ECD" w:rsidRDefault="00B64ECD" w:rsidP="00B64ECD">
      <w:pPr>
        <w:pStyle w:val="a5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- визначати переваги і недоліки організації космічного зв’язку на геостаціонарних, середньо і низько орбітальних супутниках;</w:t>
      </w:r>
    </w:p>
    <w:p w:rsidR="00056127" w:rsidRDefault="00B64ECD" w:rsidP="00B64ECD">
      <w:pPr>
        <w:pStyle w:val="a5"/>
        <w:jc w:val="both"/>
        <w:rPr>
          <w:sz w:val="22"/>
          <w:szCs w:val="22"/>
        </w:rPr>
      </w:pPr>
      <w:r w:rsidRPr="00B64ECD">
        <w:rPr>
          <w:sz w:val="22"/>
          <w:szCs w:val="22"/>
          <w:u w:val="single"/>
        </w:rPr>
        <w:t>- визначати структуру космічних апаратів супутникових систем зв’язку.</w:t>
      </w:r>
    </w:p>
    <w:p w:rsidR="00B64ECD" w:rsidRDefault="00B64ECD" w:rsidP="002521FF">
      <w:pPr>
        <w:pStyle w:val="a5"/>
        <w:jc w:val="both"/>
        <w:rPr>
          <w:sz w:val="22"/>
          <w:szCs w:val="22"/>
        </w:rPr>
      </w:pP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>
        <w:rPr>
          <w:sz w:val="22"/>
          <w:szCs w:val="22"/>
        </w:rPr>
        <w:t>_</w:t>
      </w:r>
      <w:r w:rsidR="00056127">
        <w:rPr>
          <w:sz w:val="22"/>
          <w:szCs w:val="22"/>
          <w:u w:val="single"/>
        </w:rPr>
        <w:t>120</w:t>
      </w:r>
      <w:r w:rsidRPr="007C6CAE">
        <w:rPr>
          <w:sz w:val="22"/>
          <w:szCs w:val="22"/>
        </w:rPr>
        <w:t xml:space="preserve"> години</w:t>
      </w:r>
      <w:r w:rsidRPr="005B1796">
        <w:rPr>
          <w:sz w:val="22"/>
          <w:szCs w:val="22"/>
          <w:lang w:val="ru-RU"/>
        </w:rPr>
        <w:t>/</w:t>
      </w:r>
      <w:r>
        <w:rPr>
          <w:sz w:val="22"/>
          <w:szCs w:val="22"/>
          <w:lang w:val="ru-RU"/>
        </w:rPr>
        <w:t>_</w:t>
      </w:r>
      <w:r w:rsidR="00056127">
        <w:rPr>
          <w:sz w:val="22"/>
          <w:szCs w:val="22"/>
          <w:u w:val="single"/>
          <w:lang w:val="ru-RU"/>
        </w:rPr>
        <w:t xml:space="preserve">4 </w:t>
      </w:r>
      <w:r w:rsidRPr="00087882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кредитів </w:t>
      </w:r>
      <w:r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521FF" w:rsidRPr="007C6CAE" w:rsidRDefault="002521FF" w:rsidP="002521FF">
      <w:pPr>
        <w:pStyle w:val="a5"/>
        <w:jc w:val="both"/>
        <w:rPr>
          <w:sz w:val="22"/>
          <w:szCs w:val="22"/>
        </w:rPr>
      </w:pPr>
    </w:p>
    <w:p w:rsidR="002521FF" w:rsidRDefault="002521FF" w:rsidP="002521FF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2. Інформаційний обсяг</w:t>
      </w:r>
      <w:r w:rsidRPr="002E025F">
        <w:rPr>
          <w:sz w:val="22"/>
          <w:szCs w:val="22"/>
        </w:rPr>
        <w:t xml:space="preserve"> </w:t>
      </w:r>
      <w:r w:rsidRPr="002E025F">
        <w:rPr>
          <w:b/>
          <w:sz w:val="22"/>
          <w:szCs w:val="22"/>
        </w:rPr>
        <w:t>навчальної</w:t>
      </w:r>
      <w:r w:rsidRPr="007C6CAE">
        <w:rPr>
          <w:b/>
          <w:bCs/>
          <w:sz w:val="22"/>
          <w:szCs w:val="22"/>
        </w:rPr>
        <w:t xml:space="preserve"> дисципліни</w:t>
      </w:r>
      <w:r w:rsidRPr="007C6CAE">
        <w:rPr>
          <w:sz w:val="22"/>
          <w:szCs w:val="22"/>
        </w:rPr>
        <w:t xml:space="preserve"> </w:t>
      </w:r>
    </w:p>
    <w:p w:rsidR="002521FF" w:rsidRPr="007C6CAE" w:rsidRDefault="002521FF" w:rsidP="002521FF">
      <w:pPr>
        <w:ind w:firstLine="540"/>
        <w:jc w:val="both"/>
        <w:rPr>
          <w:sz w:val="22"/>
          <w:szCs w:val="22"/>
        </w:rPr>
      </w:pPr>
    </w:p>
    <w:p w:rsidR="002521FF" w:rsidRDefault="002521FF" w:rsidP="002521FF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>Змістовий модуль 1.</w:t>
      </w:r>
    </w:p>
    <w:p w:rsidR="00B64ECD" w:rsidRP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 xml:space="preserve">Тема 1. Принципи передачі звукової і відео інформації. Багатоканальний зв’язок. Частотне та часове розділення каналів. Види  модуляції. Телефонний зв’язок. Радіомовлення. Телебачення. Частотні характеристики систем зв’язку. </w:t>
      </w:r>
    </w:p>
    <w:p w:rsidR="00B64ECD" w:rsidRDefault="00B64ECD" w:rsidP="00B64ECD">
      <w:pPr>
        <w:ind w:firstLine="567"/>
        <w:jc w:val="both"/>
        <w:rPr>
          <w:sz w:val="22"/>
          <w:szCs w:val="22"/>
          <w:u w:val="single"/>
        </w:rPr>
      </w:pPr>
      <w:r w:rsidRPr="00B64ECD">
        <w:rPr>
          <w:sz w:val="22"/>
          <w:szCs w:val="22"/>
          <w:u w:val="single"/>
        </w:rPr>
        <w:t>Тема 2. Структура пристроїв прийому і передачі інформації. Передавачі, антенні системи, приймачі прямого посилення і супергетеродинні.</w:t>
      </w:r>
    </w:p>
    <w:p w:rsidR="00B64ECD" w:rsidRDefault="00B64EC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61089D" w:rsidRDefault="0061089D" w:rsidP="0061089D">
      <w:pPr>
        <w:jc w:val="both"/>
        <w:rPr>
          <w:b/>
          <w:sz w:val="22"/>
          <w:szCs w:val="22"/>
        </w:rPr>
      </w:pPr>
    </w:p>
    <w:p w:rsidR="002521FF" w:rsidRDefault="002521FF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lastRenderedPageBreak/>
        <w:t xml:space="preserve">Змістовий модуль </w:t>
      </w:r>
      <w:r>
        <w:rPr>
          <w:b/>
          <w:sz w:val="22"/>
          <w:szCs w:val="22"/>
        </w:rPr>
        <w:t>2</w:t>
      </w:r>
      <w:r w:rsidRPr="00DF1F73">
        <w:rPr>
          <w:b/>
          <w:sz w:val="22"/>
          <w:szCs w:val="22"/>
        </w:rPr>
        <w:t>.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1. Класифікація систем супутникового зв’язку. Зони покриття. Глобальні і зональні супутникові системи зв’язку. 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 xml:space="preserve">Тема 2. Системи зв’язку на геостаціонарних орбітах.  </w:t>
      </w:r>
    </w:p>
    <w:p w:rsidR="00B64ECD" w:rsidRPr="00B64ECD" w:rsidRDefault="00B64ECD" w:rsidP="00B64ECD">
      <w:pPr>
        <w:pStyle w:val="3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3. Системи зв’язку на еліптичних орбітах.</w:t>
      </w:r>
    </w:p>
    <w:p w:rsidR="002521FF" w:rsidRDefault="00B64ECD" w:rsidP="00B64ECD">
      <w:pPr>
        <w:pStyle w:val="3"/>
        <w:ind w:firstLine="0"/>
        <w:jc w:val="both"/>
        <w:rPr>
          <w:b w:val="0"/>
          <w:bCs w:val="0"/>
          <w:sz w:val="22"/>
          <w:szCs w:val="22"/>
          <w:u w:val="single"/>
        </w:rPr>
      </w:pPr>
      <w:r w:rsidRPr="00B64ECD">
        <w:rPr>
          <w:b w:val="0"/>
          <w:bCs w:val="0"/>
          <w:sz w:val="22"/>
          <w:szCs w:val="22"/>
          <w:u w:val="single"/>
        </w:rPr>
        <w:t>Тема 4. Системи зв’язку на середніх і низьких колових орбітах.</w:t>
      </w:r>
    </w:p>
    <w:p w:rsidR="00B64ECD" w:rsidRDefault="00B64ECD" w:rsidP="00B64ECD">
      <w:pPr>
        <w:ind w:firstLine="567"/>
        <w:jc w:val="both"/>
        <w:rPr>
          <w:b/>
          <w:sz w:val="22"/>
          <w:szCs w:val="22"/>
        </w:rPr>
      </w:pPr>
      <w:r w:rsidRPr="00DF1F73">
        <w:rPr>
          <w:b/>
          <w:sz w:val="22"/>
          <w:szCs w:val="22"/>
        </w:rPr>
        <w:t xml:space="preserve">Змістовий модуль </w:t>
      </w:r>
      <w:r>
        <w:rPr>
          <w:b/>
          <w:sz w:val="22"/>
          <w:szCs w:val="22"/>
        </w:rPr>
        <w:t>3</w:t>
      </w:r>
      <w:r w:rsidRPr="00DF1F73">
        <w:rPr>
          <w:b/>
          <w:sz w:val="22"/>
          <w:szCs w:val="22"/>
        </w:rPr>
        <w:t>.</w:t>
      </w:r>
    </w:p>
    <w:p w:rsidR="00B64ECD" w:rsidRPr="00B64ECD" w:rsidRDefault="00B64ECD" w:rsidP="00B64ECD">
      <w:pPr>
        <w:rPr>
          <w:u w:val="single"/>
        </w:rPr>
      </w:pPr>
      <w:r w:rsidRPr="00B64ECD">
        <w:rPr>
          <w:u w:val="single"/>
        </w:rPr>
        <w:tab/>
        <w:t xml:space="preserve">Тема 1.  Структура КА зв’язку. Структура наземних станцій. Основні характеристики систем локального і глобального зв’язку. </w:t>
      </w:r>
    </w:p>
    <w:p w:rsidR="00B64ECD" w:rsidRPr="00B64ECD" w:rsidRDefault="00B64ECD" w:rsidP="00B64ECD">
      <w:pPr>
        <w:ind w:firstLine="708"/>
        <w:rPr>
          <w:u w:val="single"/>
        </w:rPr>
      </w:pPr>
      <w:r w:rsidRPr="00B64ECD">
        <w:rPr>
          <w:u w:val="single"/>
        </w:rPr>
        <w:t>Тема 2. Супутникова система персонального зв’язку „</w:t>
      </w:r>
      <w:proofErr w:type="spellStart"/>
      <w:r w:rsidRPr="00B64ECD">
        <w:rPr>
          <w:u w:val="single"/>
        </w:rPr>
        <w:t>Inmarsat</w:t>
      </w:r>
      <w:proofErr w:type="spellEnd"/>
      <w:r w:rsidRPr="00B64ECD">
        <w:rPr>
          <w:u w:val="single"/>
        </w:rPr>
        <w:t>”. Структура і основні характеристики.</w:t>
      </w:r>
    </w:p>
    <w:p w:rsidR="00B64ECD" w:rsidRPr="00B64ECD" w:rsidRDefault="00B64ECD" w:rsidP="00B64ECD">
      <w:pPr>
        <w:ind w:firstLine="708"/>
        <w:rPr>
          <w:u w:val="single"/>
        </w:rPr>
      </w:pPr>
      <w:r w:rsidRPr="00B64ECD">
        <w:rPr>
          <w:u w:val="single"/>
        </w:rPr>
        <w:t>Тема 3. Супутникові системи персонального зв’язку „</w:t>
      </w:r>
      <w:proofErr w:type="spellStart"/>
      <w:r w:rsidRPr="00B64ECD">
        <w:rPr>
          <w:u w:val="single"/>
        </w:rPr>
        <w:t>Iridium</w:t>
      </w:r>
      <w:proofErr w:type="spellEnd"/>
      <w:r w:rsidRPr="00B64ECD">
        <w:rPr>
          <w:u w:val="single"/>
        </w:rPr>
        <w:t>” „</w:t>
      </w:r>
      <w:proofErr w:type="spellStart"/>
      <w:r w:rsidRPr="00B64ECD">
        <w:rPr>
          <w:u w:val="single"/>
        </w:rPr>
        <w:t>GlobalStar</w:t>
      </w:r>
      <w:proofErr w:type="spellEnd"/>
      <w:r w:rsidRPr="00B64ECD">
        <w:rPr>
          <w:u w:val="single"/>
        </w:rPr>
        <w:t>” „Одисей”, „ISO”, Структура і основні характеристики.</w:t>
      </w:r>
    </w:p>
    <w:p w:rsidR="00B64ECD" w:rsidRDefault="00B64ECD" w:rsidP="00B64ECD">
      <w:pPr>
        <w:ind w:firstLine="540"/>
        <w:rPr>
          <w:u w:val="single"/>
        </w:rPr>
      </w:pPr>
      <w:r w:rsidRPr="00AC447C">
        <w:rPr>
          <w:u w:val="single"/>
        </w:rPr>
        <w:t>Тема 4. Навігаційні системи ГЛОНАСС, GPS. Принцип дії і основні характеристики.</w:t>
      </w:r>
    </w:p>
    <w:p w:rsidR="00AC447C" w:rsidRPr="00AC447C" w:rsidRDefault="00AC447C" w:rsidP="00B64ECD">
      <w:pPr>
        <w:ind w:firstLine="540"/>
        <w:rPr>
          <w:u w:val="single"/>
        </w:rPr>
      </w:pPr>
    </w:p>
    <w:p w:rsidR="002521FF" w:rsidRDefault="002521FF" w:rsidP="002521FF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</w:t>
      </w:r>
      <w:r w:rsidRPr="00AC447C">
        <w:rPr>
          <w:sz w:val="22"/>
          <w:szCs w:val="22"/>
          <w:u w:val="single"/>
        </w:rPr>
        <w:tab/>
        <w:t xml:space="preserve">Михайлов, В.М. </w:t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связи</w:t>
      </w:r>
      <w:proofErr w:type="spellEnd"/>
      <w:r w:rsidRPr="00AC447C">
        <w:rPr>
          <w:sz w:val="22"/>
          <w:szCs w:val="22"/>
          <w:u w:val="single"/>
        </w:rPr>
        <w:t xml:space="preserve">: 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/ В.Ф. Михайлов, В.И. </w:t>
      </w:r>
      <w:proofErr w:type="spellStart"/>
      <w:r w:rsidRPr="00AC447C">
        <w:rPr>
          <w:sz w:val="22"/>
          <w:szCs w:val="22"/>
          <w:u w:val="single"/>
        </w:rPr>
        <w:t>Мошкин</w:t>
      </w:r>
      <w:proofErr w:type="spellEnd"/>
      <w:r w:rsidRPr="00AC447C">
        <w:rPr>
          <w:sz w:val="22"/>
          <w:szCs w:val="22"/>
          <w:u w:val="single"/>
        </w:rPr>
        <w:t xml:space="preserve">, И.В. </w:t>
      </w:r>
      <w:proofErr w:type="spellStart"/>
      <w:r w:rsidRPr="00AC447C">
        <w:rPr>
          <w:sz w:val="22"/>
          <w:szCs w:val="22"/>
          <w:u w:val="single"/>
        </w:rPr>
        <w:t>Брагин</w:t>
      </w:r>
      <w:proofErr w:type="spellEnd"/>
      <w:r w:rsidRPr="00AC447C">
        <w:rPr>
          <w:sz w:val="22"/>
          <w:szCs w:val="22"/>
          <w:u w:val="single"/>
        </w:rPr>
        <w:t>. – ГУАП СПб., 2006 174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2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Громыко</w:t>
      </w:r>
      <w:proofErr w:type="spellEnd"/>
      <w:r w:rsidRPr="00AC447C">
        <w:rPr>
          <w:sz w:val="22"/>
          <w:szCs w:val="22"/>
          <w:u w:val="single"/>
        </w:rPr>
        <w:t xml:space="preserve"> А.Н. </w:t>
      </w:r>
      <w:proofErr w:type="spellStart"/>
      <w:r w:rsidRPr="00AC447C">
        <w:rPr>
          <w:sz w:val="22"/>
          <w:szCs w:val="22"/>
          <w:u w:val="single"/>
        </w:rPr>
        <w:t>Наземные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связи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телерадиовещания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. – Йошкар-Ола: </w:t>
      </w:r>
      <w:proofErr w:type="spellStart"/>
      <w:r w:rsidRPr="00AC447C">
        <w:rPr>
          <w:sz w:val="22"/>
          <w:szCs w:val="22"/>
          <w:u w:val="single"/>
        </w:rPr>
        <w:t>Марийский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государственный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технический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университет</w:t>
      </w:r>
      <w:proofErr w:type="spellEnd"/>
      <w:r w:rsidRPr="00AC447C">
        <w:rPr>
          <w:sz w:val="22"/>
          <w:szCs w:val="22"/>
          <w:u w:val="single"/>
        </w:rPr>
        <w:t>.– 2000. – 59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3</w:t>
      </w:r>
      <w:r w:rsidRPr="00AC447C">
        <w:rPr>
          <w:sz w:val="22"/>
          <w:szCs w:val="22"/>
          <w:u w:val="single"/>
        </w:rPr>
        <w:tab/>
        <w:t xml:space="preserve">Бернард Скляр.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Теоретические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основы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практическое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применение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. 2-е, </w:t>
      </w:r>
      <w:proofErr w:type="spellStart"/>
      <w:r w:rsidRPr="00AC447C">
        <w:rPr>
          <w:sz w:val="22"/>
          <w:szCs w:val="22"/>
          <w:u w:val="single"/>
        </w:rPr>
        <w:t>испр</w:t>
      </w:r>
      <w:proofErr w:type="spellEnd"/>
      <w:r w:rsidRPr="00AC447C">
        <w:rPr>
          <w:sz w:val="22"/>
          <w:szCs w:val="22"/>
          <w:u w:val="single"/>
        </w:rPr>
        <w:t xml:space="preserve">.: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Издательский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дом</w:t>
      </w:r>
      <w:proofErr w:type="spellEnd"/>
      <w:r w:rsidRPr="00AC447C">
        <w:rPr>
          <w:sz w:val="22"/>
          <w:szCs w:val="22"/>
          <w:u w:val="single"/>
        </w:rPr>
        <w:t xml:space="preserve"> «</w:t>
      </w:r>
      <w:proofErr w:type="spellStart"/>
      <w:r w:rsidRPr="00AC447C">
        <w:rPr>
          <w:sz w:val="22"/>
          <w:szCs w:val="22"/>
          <w:u w:val="single"/>
        </w:rPr>
        <w:t>Вильямс</w:t>
      </w:r>
      <w:proofErr w:type="spellEnd"/>
      <w:r w:rsidRPr="00AC447C">
        <w:rPr>
          <w:sz w:val="22"/>
          <w:szCs w:val="22"/>
          <w:u w:val="single"/>
        </w:rPr>
        <w:t>», 2003. – 1104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4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Прокис</w:t>
      </w:r>
      <w:proofErr w:type="spellEnd"/>
      <w:r w:rsidRPr="00AC447C">
        <w:rPr>
          <w:sz w:val="22"/>
          <w:szCs w:val="22"/>
          <w:u w:val="single"/>
        </w:rPr>
        <w:t xml:space="preserve"> Джон.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/ Под. ред. Д.Д. </w:t>
      </w:r>
      <w:proofErr w:type="spellStart"/>
      <w:r w:rsidRPr="00AC447C">
        <w:rPr>
          <w:sz w:val="22"/>
          <w:szCs w:val="22"/>
          <w:u w:val="single"/>
        </w:rPr>
        <w:t>Кловского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Радио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>, 2000. – 800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5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Соловьев</w:t>
      </w:r>
      <w:proofErr w:type="spellEnd"/>
      <w:r w:rsidRPr="00AC447C">
        <w:rPr>
          <w:sz w:val="22"/>
          <w:szCs w:val="22"/>
          <w:u w:val="single"/>
        </w:rPr>
        <w:t xml:space="preserve">, В.А. </w:t>
      </w:r>
      <w:proofErr w:type="spellStart"/>
      <w:r w:rsidRPr="00AC447C">
        <w:rPr>
          <w:sz w:val="22"/>
          <w:szCs w:val="22"/>
          <w:u w:val="single"/>
        </w:rPr>
        <w:t>Управление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полетами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: в 2 ч. / В.А. </w:t>
      </w:r>
      <w:proofErr w:type="spellStart"/>
      <w:r w:rsidRPr="00AC447C">
        <w:rPr>
          <w:sz w:val="22"/>
          <w:szCs w:val="22"/>
          <w:u w:val="single"/>
        </w:rPr>
        <w:t>Соловьев</w:t>
      </w:r>
      <w:proofErr w:type="spellEnd"/>
      <w:r w:rsidRPr="00AC447C">
        <w:rPr>
          <w:sz w:val="22"/>
          <w:szCs w:val="22"/>
          <w:u w:val="single"/>
        </w:rPr>
        <w:t xml:space="preserve">, Л.Н. </w:t>
      </w:r>
      <w:proofErr w:type="spellStart"/>
      <w:r w:rsidRPr="00AC447C">
        <w:rPr>
          <w:sz w:val="22"/>
          <w:szCs w:val="22"/>
          <w:u w:val="single"/>
        </w:rPr>
        <w:t>Лысенко</w:t>
      </w:r>
      <w:proofErr w:type="spellEnd"/>
      <w:r w:rsidRPr="00AC447C">
        <w:rPr>
          <w:sz w:val="22"/>
          <w:szCs w:val="22"/>
          <w:u w:val="single"/>
        </w:rPr>
        <w:t xml:space="preserve">, В.Е. </w:t>
      </w:r>
      <w:proofErr w:type="spellStart"/>
      <w:r w:rsidRPr="00AC447C">
        <w:rPr>
          <w:sz w:val="22"/>
          <w:szCs w:val="22"/>
          <w:u w:val="single"/>
        </w:rPr>
        <w:t>Любинский</w:t>
      </w:r>
      <w:proofErr w:type="spellEnd"/>
      <w:r w:rsidRPr="00AC447C">
        <w:rPr>
          <w:sz w:val="22"/>
          <w:szCs w:val="22"/>
          <w:u w:val="single"/>
        </w:rPr>
        <w:t xml:space="preserve">;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Л.Н. </w:t>
      </w:r>
      <w:proofErr w:type="spellStart"/>
      <w:r w:rsidRPr="00AC447C">
        <w:rPr>
          <w:sz w:val="22"/>
          <w:szCs w:val="22"/>
          <w:u w:val="single"/>
        </w:rPr>
        <w:t>Лысенко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-во МГТУ </w:t>
      </w:r>
      <w:proofErr w:type="spellStart"/>
      <w:r w:rsidRPr="00AC447C">
        <w:rPr>
          <w:sz w:val="22"/>
          <w:szCs w:val="22"/>
          <w:u w:val="single"/>
        </w:rPr>
        <w:t>им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Баумана</w:t>
      </w:r>
      <w:proofErr w:type="spellEnd"/>
      <w:r w:rsidRPr="00AC447C">
        <w:rPr>
          <w:sz w:val="22"/>
          <w:szCs w:val="22"/>
          <w:u w:val="single"/>
        </w:rPr>
        <w:t>, 2009.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6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Алексеев</w:t>
      </w:r>
      <w:proofErr w:type="spellEnd"/>
      <w:r w:rsidRPr="00AC447C">
        <w:rPr>
          <w:sz w:val="22"/>
          <w:szCs w:val="22"/>
          <w:u w:val="single"/>
        </w:rPr>
        <w:t xml:space="preserve"> К.Б., </w:t>
      </w:r>
      <w:proofErr w:type="spellStart"/>
      <w:r w:rsidRPr="00AC447C">
        <w:rPr>
          <w:sz w:val="22"/>
          <w:szCs w:val="22"/>
          <w:u w:val="single"/>
        </w:rPr>
        <w:t>Бебенин</w:t>
      </w:r>
      <w:proofErr w:type="spellEnd"/>
      <w:r w:rsidRPr="00AC447C">
        <w:rPr>
          <w:sz w:val="22"/>
          <w:szCs w:val="22"/>
          <w:u w:val="single"/>
        </w:rPr>
        <w:t xml:space="preserve"> Г.Г. </w:t>
      </w:r>
      <w:proofErr w:type="spellStart"/>
      <w:r w:rsidRPr="00AC447C">
        <w:rPr>
          <w:sz w:val="22"/>
          <w:szCs w:val="22"/>
          <w:u w:val="single"/>
        </w:rPr>
        <w:t>Управление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летательными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аппаратами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Машиностроение</w:t>
      </w:r>
      <w:proofErr w:type="spellEnd"/>
      <w:r w:rsidRPr="00AC447C">
        <w:rPr>
          <w:sz w:val="22"/>
          <w:szCs w:val="22"/>
          <w:u w:val="single"/>
        </w:rPr>
        <w:t>, 1974. – 340с.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7</w:t>
      </w:r>
      <w:r w:rsidRPr="00AC447C">
        <w:rPr>
          <w:sz w:val="22"/>
          <w:szCs w:val="22"/>
          <w:u w:val="single"/>
        </w:rPr>
        <w:tab/>
        <w:t xml:space="preserve">Попов В.И. </w:t>
      </w:r>
      <w:proofErr w:type="spellStart"/>
      <w:r w:rsidRPr="00AC447C">
        <w:rPr>
          <w:sz w:val="22"/>
          <w:szCs w:val="22"/>
          <w:u w:val="single"/>
        </w:rPr>
        <w:t>Системы</w:t>
      </w:r>
      <w:proofErr w:type="spellEnd"/>
      <w:r w:rsidRPr="00AC447C">
        <w:rPr>
          <w:sz w:val="22"/>
          <w:szCs w:val="22"/>
          <w:u w:val="single"/>
        </w:rPr>
        <w:t xml:space="preserve">  </w:t>
      </w:r>
      <w:proofErr w:type="spellStart"/>
      <w:r w:rsidRPr="00AC447C">
        <w:rPr>
          <w:sz w:val="22"/>
          <w:szCs w:val="22"/>
          <w:u w:val="single"/>
        </w:rPr>
        <w:t>ориентации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стабилизации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космических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аппаратов</w:t>
      </w:r>
      <w:proofErr w:type="spellEnd"/>
      <w:r w:rsidRPr="00AC447C">
        <w:rPr>
          <w:sz w:val="22"/>
          <w:szCs w:val="22"/>
          <w:u w:val="single"/>
        </w:rPr>
        <w:t>. – М.: Наука, 1986. – 184с.М.: Наука, 1986. – 184с.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8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Ориентация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навигация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подвижных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объектов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современные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технологии</w:t>
      </w:r>
      <w:proofErr w:type="spellEnd"/>
      <w:r w:rsidRPr="00AC447C">
        <w:rPr>
          <w:sz w:val="22"/>
          <w:szCs w:val="22"/>
          <w:u w:val="single"/>
        </w:rPr>
        <w:t xml:space="preserve"> /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ред.  Б.С. </w:t>
      </w:r>
      <w:proofErr w:type="spellStart"/>
      <w:r w:rsidRPr="00AC447C">
        <w:rPr>
          <w:sz w:val="22"/>
          <w:szCs w:val="22"/>
          <w:u w:val="single"/>
        </w:rPr>
        <w:t>Алешина</w:t>
      </w:r>
      <w:proofErr w:type="spellEnd"/>
      <w:r w:rsidRPr="00AC447C">
        <w:rPr>
          <w:sz w:val="22"/>
          <w:szCs w:val="22"/>
          <w:u w:val="single"/>
        </w:rPr>
        <w:t xml:space="preserve">, К.К. </w:t>
      </w:r>
      <w:proofErr w:type="spellStart"/>
      <w:r w:rsidRPr="00AC447C">
        <w:rPr>
          <w:sz w:val="22"/>
          <w:szCs w:val="22"/>
          <w:u w:val="single"/>
        </w:rPr>
        <w:t>Веремеенко</w:t>
      </w:r>
      <w:proofErr w:type="spellEnd"/>
      <w:r w:rsidRPr="00AC447C">
        <w:rPr>
          <w:sz w:val="22"/>
          <w:szCs w:val="22"/>
          <w:u w:val="single"/>
        </w:rPr>
        <w:t xml:space="preserve">, А.И. </w:t>
      </w:r>
      <w:proofErr w:type="spellStart"/>
      <w:r w:rsidRPr="00AC447C">
        <w:rPr>
          <w:sz w:val="22"/>
          <w:szCs w:val="22"/>
          <w:u w:val="single"/>
        </w:rPr>
        <w:t>Черноморского</w:t>
      </w:r>
      <w:proofErr w:type="spellEnd"/>
      <w:r w:rsidRPr="00AC447C">
        <w:rPr>
          <w:sz w:val="22"/>
          <w:szCs w:val="22"/>
          <w:u w:val="single"/>
        </w:rPr>
        <w:t xml:space="preserve">. – М.: ФИЗМАТЛИТ, 2006. – 424 с. 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9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Прокис</w:t>
      </w:r>
      <w:proofErr w:type="spellEnd"/>
      <w:r w:rsidRPr="00AC447C">
        <w:rPr>
          <w:sz w:val="22"/>
          <w:szCs w:val="22"/>
          <w:u w:val="single"/>
        </w:rPr>
        <w:t xml:space="preserve"> Джон.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/ Под. ред. Д.Д. </w:t>
      </w:r>
      <w:proofErr w:type="spellStart"/>
      <w:r w:rsidRPr="00AC447C">
        <w:rPr>
          <w:sz w:val="22"/>
          <w:szCs w:val="22"/>
          <w:u w:val="single"/>
        </w:rPr>
        <w:t>Кловского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Радио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>, 2000. – 800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10</w:t>
      </w:r>
      <w:r w:rsidRPr="00AC447C">
        <w:rPr>
          <w:sz w:val="22"/>
          <w:szCs w:val="22"/>
          <w:u w:val="single"/>
        </w:rPr>
        <w:tab/>
        <w:t xml:space="preserve">Бернард Скляр. </w:t>
      </w:r>
      <w:proofErr w:type="spellStart"/>
      <w:r w:rsidRPr="00AC447C">
        <w:rPr>
          <w:sz w:val="22"/>
          <w:szCs w:val="22"/>
          <w:u w:val="single"/>
        </w:rPr>
        <w:t>Цифровая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Связь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Теоретические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основы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практическое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применение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 xml:space="preserve">. 2-е, </w:t>
      </w:r>
      <w:proofErr w:type="spellStart"/>
      <w:r w:rsidRPr="00AC447C">
        <w:rPr>
          <w:sz w:val="22"/>
          <w:szCs w:val="22"/>
          <w:u w:val="single"/>
        </w:rPr>
        <w:t>испр</w:t>
      </w:r>
      <w:proofErr w:type="spellEnd"/>
      <w:r w:rsidRPr="00AC447C">
        <w:rPr>
          <w:sz w:val="22"/>
          <w:szCs w:val="22"/>
          <w:u w:val="single"/>
        </w:rPr>
        <w:t xml:space="preserve">.: Пер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Издательский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дом</w:t>
      </w:r>
      <w:proofErr w:type="spellEnd"/>
      <w:r w:rsidRPr="00AC447C">
        <w:rPr>
          <w:sz w:val="22"/>
          <w:szCs w:val="22"/>
          <w:u w:val="single"/>
        </w:rPr>
        <w:t xml:space="preserve"> «</w:t>
      </w:r>
      <w:proofErr w:type="spellStart"/>
      <w:r w:rsidRPr="00AC447C">
        <w:rPr>
          <w:sz w:val="22"/>
          <w:szCs w:val="22"/>
          <w:u w:val="single"/>
        </w:rPr>
        <w:t>Вильямс</w:t>
      </w:r>
      <w:proofErr w:type="spellEnd"/>
      <w:r w:rsidRPr="00AC447C">
        <w:rPr>
          <w:sz w:val="22"/>
          <w:szCs w:val="22"/>
          <w:u w:val="single"/>
        </w:rPr>
        <w:t>», 2003. – 1104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11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Проектирование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импульсных</w:t>
      </w:r>
      <w:proofErr w:type="spellEnd"/>
      <w:r w:rsidRPr="00AC447C">
        <w:rPr>
          <w:sz w:val="22"/>
          <w:szCs w:val="22"/>
          <w:u w:val="single"/>
        </w:rPr>
        <w:t xml:space="preserve"> и </w:t>
      </w:r>
      <w:proofErr w:type="spellStart"/>
      <w:r w:rsidRPr="00AC447C">
        <w:rPr>
          <w:sz w:val="22"/>
          <w:szCs w:val="22"/>
          <w:u w:val="single"/>
        </w:rPr>
        <w:t>цифровых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устройств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радиотехнических</w:t>
      </w:r>
      <w:proofErr w:type="spellEnd"/>
      <w:r w:rsidRPr="00AC447C">
        <w:rPr>
          <w:sz w:val="22"/>
          <w:szCs w:val="22"/>
          <w:u w:val="single"/>
        </w:rPr>
        <w:t xml:space="preserve"> систем: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для </w:t>
      </w:r>
      <w:proofErr w:type="spellStart"/>
      <w:r w:rsidRPr="00AC447C">
        <w:rPr>
          <w:sz w:val="22"/>
          <w:szCs w:val="22"/>
          <w:u w:val="single"/>
        </w:rPr>
        <w:t>радиотехнических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вузов</w:t>
      </w:r>
      <w:proofErr w:type="spellEnd"/>
      <w:r w:rsidRPr="00AC447C">
        <w:rPr>
          <w:sz w:val="22"/>
          <w:szCs w:val="22"/>
          <w:u w:val="single"/>
        </w:rPr>
        <w:t xml:space="preserve"> / Гришин Ю. П. </w:t>
      </w:r>
      <w:proofErr w:type="spellStart"/>
      <w:r w:rsidRPr="00AC447C">
        <w:rPr>
          <w:sz w:val="22"/>
          <w:szCs w:val="22"/>
          <w:u w:val="single"/>
        </w:rPr>
        <w:t>Казаринов</w:t>
      </w:r>
      <w:proofErr w:type="spellEnd"/>
      <w:r w:rsidRPr="00AC447C">
        <w:rPr>
          <w:sz w:val="22"/>
          <w:szCs w:val="22"/>
          <w:u w:val="single"/>
        </w:rPr>
        <w:t xml:space="preserve"> Ю. М. </w:t>
      </w:r>
      <w:proofErr w:type="spellStart"/>
      <w:r w:rsidRPr="00AC447C">
        <w:rPr>
          <w:sz w:val="22"/>
          <w:szCs w:val="22"/>
          <w:u w:val="single"/>
        </w:rPr>
        <w:t>Котиков</w:t>
      </w:r>
      <w:proofErr w:type="spellEnd"/>
      <w:r w:rsidRPr="00AC447C">
        <w:rPr>
          <w:sz w:val="22"/>
          <w:szCs w:val="22"/>
          <w:u w:val="single"/>
        </w:rPr>
        <w:t xml:space="preserve"> В.Н. и </w:t>
      </w:r>
      <w:proofErr w:type="spellStart"/>
      <w:r w:rsidRPr="00AC447C">
        <w:rPr>
          <w:sz w:val="22"/>
          <w:szCs w:val="22"/>
          <w:u w:val="single"/>
        </w:rPr>
        <w:t>др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ред. Ю.М. </w:t>
      </w:r>
      <w:proofErr w:type="spellStart"/>
      <w:r w:rsidRPr="00AC447C">
        <w:rPr>
          <w:sz w:val="22"/>
          <w:szCs w:val="22"/>
          <w:u w:val="single"/>
        </w:rPr>
        <w:t>Казаринова</w:t>
      </w:r>
      <w:proofErr w:type="spellEnd"/>
      <w:r w:rsidRPr="00AC447C">
        <w:rPr>
          <w:sz w:val="22"/>
          <w:szCs w:val="22"/>
          <w:u w:val="single"/>
        </w:rPr>
        <w:t xml:space="preserve">. – М.: </w:t>
      </w:r>
      <w:proofErr w:type="spellStart"/>
      <w:r w:rsidRPr="00AC447C">
        <w:rPr>
          <w:sz w:val="22"/>
          <w:szCs w:val="22"/>
          <w:u w:val="single"/>
        </w:rPr>
        <w:t>Высшая</w:t>
      </w:r>
      <w:proofErr w:type="spellEnd"/>
      <w:r w:rsidRPr="00AC447C">
        <w:rPr>
          <w:sz w:val="22"/>
          <w:szCs w:val="22"/>
          <w:u w:val="single"/>
        </w:rPr>
        <w:t xml:space="preserve"> школа, 1985. – 319 с.</w:t>
      </w:r>
    </w:p>
    <w:p w:rsid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12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Хоровиц</w:t>
      </w:r>
      <w:proofErr w:type="spellEnd"/>
      <w:r w:rsidRPr="00AC447C">
        <w:rPr>
          <w:sz w:val="22"/>
          <w:szCs w:val="22"/>
          <w:u w:val="single"/>
        </w:rPr>
        <w:t xml:space="preserve"> П., </w:t>
      </w:r>
      <w:proofErr w:type="spellStart"/>
      <w:r w:rsidRPr="00AC447C">
        <w:rPr>
          <w:sz w:val="22"/>
          <w:szCs w:val="22"/>
          <w:u w:val="single"/>
        </w:rPr>
        <w:t>Хилл</w:t>
      </w:r>
      <w:proofErr w:type="spellEnd"/>
      <w:r w:rsidRPr="00AC447C">
        <w:rPr>
          <w:sz w:val="22"/>
          <w:szCs w:val="22"/>
          <w:u w:val="single"/>
        </w:rPr>
        <w:t xml:space="preserve"> У. </w:t>
      </w:r>
      <w:proofErr w:type="spellStart"/>
      <w:r w:rsidRPr="00AC447C">
        <w:rPr>
          <w:sz w:val="22"/>
          <w:szCs w:val="22"/>
          <w:u w:val="single"/>
        </w:rPr>
        <w:t>Искусство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схемотехники</w:t>
      </w:r>
      <w:proofErr w:type="spellEnd"/>
      <w:r w:rsidRPr="00AC447C">
        <w:rPr>
          <w:sz w:val="22"/>
          <w:szCs w:val="22"/>
          <w:u w:val="single"/>
        </w:rPr>
        <w:t xml:space="preserve">: В 2-х т. Пер. с </w:t>
      </w:r>
      <w:proofErr w:type="spellStart"/>
      <w:r w:rsidRPr="00AC447C">
        <w:rPr>
          <w:sz w:val="22"/>
          <w:szCs w:val="22"/>
          <w:u w:val="single"/>
        </w:rPr>
        <w:t>англ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Изд</w:t>
      </w:r>
      <w:proofErr w:type="spellEnd"/>
      <w:r w:rsidRPr="00AC447C">
        <w:rPr>
          <w:sz w:val="22"/>
          <w:szCs w:val="22"/>
          <w:u w:val="single"/>
        </w:rPr>
        <w:t>. 2-е, стереотип. – М.: Мир, 1984.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 w:rsidRPr="00AC447C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3</w:t>
      </w:r>
      <w:r w:rsidRPr="00AC447C">
        <w:rPr>
          <w:sz w:val="22"/>
          <w:szCs w:val="22"/>
          <w:u w:val="single"/>
        </w:rPr>
        <w:tab/>
        <w:t xml:space="preserve">Кулабухов А.М. Електронні прилади та пристрої: </w:t>
      </w:r>
      <w:proofErr w:type="spellStart"/>
      <w:r w:rsidRPr="00AC447C">
        <w:rPr>
          <w:sz w:val="22"/>
          <w:szCs w:val="22"/>
          <w:u w:val="single"/>
        </w:rPr>
        <w:t>Навч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посіб</w:t>
      </w:r>
      <w:proofErr w:type="spellEnd"/>
      <w:r w:rsidRPr="00AC447C">
        <w:rPr>
          <w:sz w:val="22"/>
          <w:szCs w:val="22"/>
          <w:u w:val="single"/>
        </w:rPr>
        <w:t>. / А.М. Кулабухов, О.М. Петренко, Ю.М. Чашка. − Д.: РВВ ДНУ, Вид-во ДНУ, 2010. − 248 с. (гриф МОНУ).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14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аппараты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Назначение</w:t>
      </w:r>
      <w:proofErr w:type="spellEnd"/>
      <w:r w:rsidRPr="00AC447C">
        <w:rPr>
          <w:sz w:val="22"/>
          <w:szCs w:val="22"/>
          <w:u w:val="single"/>
        </w:rPr>
        <w:t xml:space="preserve">, структура и </w:t>
      </w:r>
      <w:proofErr w:type="spellStart"/>
      <w:r w:rsidRPr="00AC447C">
        <w:rPr>
          <w:sz w:val="22"/>
          <w:szCs w:val="22"/>
          <w:u w:val="single"/>
        </w:rPr>
        <w:t>основные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этапы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создания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пособ. / Ю.Ф. </w:t>
      </w:r>
      <w:proofErr w:type="spellStart"/>
      <w:r w:rsidRPr="00AC447C">
        <w:rPr>
          <w:sz w:val="22"/>
          <w:szCs w:val="22"/>
          <w:u w:val="single"/>
        </w:rPr>
        <w:t>Даниев</w:t>
      </w:r>
      <w:proofErr w:type="spellEnd"/>
      <w:r w:rsidRPr="00AC447C">
        <w:rPr>
          <w:sz w:val="22"/>
          <w:szCs w:val="22"/>
          <w:u w:val="single"/>
        </w:rPr>
        <w:t xml:space="preserve">, А.В. Демченко, В.С. </w:t>
      </w:r>
      <w:proofErr w:type="spellStart"/>
      <w:r w:rsidRPr="00AC447C">
        <w:rPr>
          <w:sz w:val="22"/>
          <w:szCs w:val="22"/>
          <w:u w:val="single"/>
        </w:rPr>
        <w:t>Зевако</w:t>
      </w:r>
      <w:proofErr w:type="spellEnd"/>
      <w:r w:rsidRPr="00AC447C">
        <w:rPr>
          <w:sz w:val="22"/>
          <w:szCs w:val="22"/>
          <w:u w:val="single"/>
        </w:rPr>
        <w:t xml:space="preserve">, А.М. Кулабухов, В.В. </w:t>
      </w:r>
      <w:proofErr w:type="spellStart"/>
      <w:r w:rsidRPr="00AC447C">
        <w:rPr>
          <w:sz w:val="22"/>
          <w:szCs w:val="22"/>
          <w:u w:val="single"/>
        </w:rPr>
        <w:t>Хуторный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д-ра </w:t>
      </w:r>
      <w:proofErr w:type="spellStart"/>
      <w:r w:rsidRPr="00AC447C">
        <w:rPr>
          <w:sz w:val="22"/>
          <w:szCs w:val="22"/>
          <w:u w:val="single"/>
        </w:rPr>
        <w:t>техн</w:t>
      </w:r>
      <w:proofErr w:type="spellEnd"/>
      <w:r w:rsidRPr="00AC447C">
        <w:rPr>
          <w:sz w:val="22"/>
          <w:szCs w:val="22"/>
          <w:u w:val="single"/>
        </w:rPr>
        <w:t>. наук проф. А.Н. Петренко. – Д.: ГНПП “</w:t>
      </w:r>
      <w:proofErr w:type="spellStart"/>
      <w:r w:rsidRPr="00AC447C">
        <w:rPr>
          <w:sz w:val="22"/>
          <w:szCs w:val="22"/>
          <w:u w:val="single"/>
        </w:rPr>
        <w:t>Системные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технологии</w:t>
      </w:r>
      <w:proofErr w:type="spellEnd"/>
      <w:r w:rsidRPr="00AC447C">
        <w:rPr>
          <w:sz w:val="22"/>
          <w:szCs w:val="22"/>
          <w:u w:val="single"/>
        </w:rPr>
        <w:t>”, 2005. – 124 с.</w:t>
      </w:r>
    </w:p>
    <w:p w:rsidR="00AC447C" w:rsidRPr="00AC447C" w:rsidRDefault="00AC447C" w:rsidP="00AC447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15</w:t>
      </w:r>
      <w:r w:rsidRPr="00AC447C">
        <w:rPr>
          <w:sz w:val="22"/>
          <w:szCs w:val="22"/>
          <w:u w:val="single"/>
        </w:rPr>
        <w:tab/>
      </w:r>
      <w:proofErr w:type="spellStart"/>
      <w:r w:rsidRPr="00AC447C">
        <w:rPr>
          <w:sz w:val="22"/>
          <w:szCs w:val="22"/>
          <w:u w:val="single"/>
        </w:rPr>
        <w:t>Космические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летательные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аппараты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Введение</w:t>
      </w:r>
      <w:proofErr w:type="spellEnd"/>
      <w:r w:rsidRPr="00AC447C">
        <w:rPr>
          <w:sz w:val="22"/>
          <w:szCs w:val="22"/>
          <w:u w:val="single"/>
        </w:rPr>
        <w:t xml:space="preserve"> в ракетно-</w:t>
      </w:r>
      <w:proofErr w:type="spellStart"/>
      <w:r w:rsidRPr="00AC447C">
        <w:rPr>
          <w:sz w:val="22"/>
          <w:szCs w:val="22"/>
          <w:u w:val="single"/>
        </w:rPr>
        <w:t>космическую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технику</w:t>
      </w:r>
      <w:proofErr w:type="spellEnd"/>
      <w:r w:rsidRPr="00AC447C">
        <w:rPr>
          <w:sz w:val="22"/>
          <w:szCs w:val="22"/>
          <w:u w:val="single"/>
        </w:rPr>
        <w:t xml:space="preserve">: </w:t>
      </w:r>
      <w:proofErr w:type="spellStart"/>
      <w:r w:rsidRPr="00AC447C">
        <w:rPr>
          <w:sz w:val="22"/>
          <w:szCs w:val="22"/>
          <w:u w:val="single"/>
        </w:rPr>
        <w:t>Учеб</w:t>
      </w:r>
      <w:proofErr w:type="spellEnd"/>
      <w:r w:rsidRPr="00AC447C">
        <w:rPr>
          <w:sz w:val="22"/>
          <w:szCs w:val="22"/>
          <w:u w:val="single"/>
        </w:rPr>
        <w:t xml:space="preserve">. </w:t>
      </w:r>
      <w:proofErr w:type="spellStart"/>
      <w:r w:rsidRPr="00AC447C">
        <w:rPr>
          <w:sz w:val="22"/>
          <w:szCs w:val="22"/>
          <w:u w:val="single"/>
        </w:rPr>
        <w:t>пособие</w:t>
      </w:r>
      <w:proofErr w:type="spellEnd"/>
      <w:r w:rsidRPr="00AC447C">
        <w:rPr>
          <w:sz w:val="22"/>
          <w:szCs w:val="22"/>
          <w:u w:val="single"/>
        </w:rPr>
        <w:t xml:space="preserve"> с грифом МОНУ / Ю.Ф. </w:t>
      </w:r>
      <w:proofErr w:type="spellStart"/>
      <w:r w:rsidRPr="00AC447C">
        <w:rPr>
          <w:sz w:val="22"/>
          <w:szCs w:val="22"/>
          <w:u w:val="single"/>
        </w:rPr>
        <w:t>Даниев</w:t>
      </w:r>
      <w:proofErr w:type="spellEnd"/>
      <w:r w:rsidRPr="00AC447C">
        <w:rPr>
          <w:sz w:val="22"/>
          <w:szCs w:val="22"/>
          <w:u w:val="single"/>
        </w:rPr>
        <w:t xml:space="preserve"> Ю.Ф., А.В. Демченко, В.С. </w:t>
      </w:r>
      <w:proofErr w:type="spellStart"/>
      <w:r w:rsidRPr="00AC447C">
        <w:rPr>
          <w:sz w:val="22"/>
          <w:szCs w:val="22"/>
          <w:u w:val="single"/>
        </w:rPr>
        <w:t>Зевако</w:t>
      </w:r>
      <w:proofErr w:type="spellEnd"/>
      <w:r w:rsidRPr="00AC447C">
        <w:rPr>
          <w:sz w:val="22"/>
          <w:szCs w:val="22"/>
          <w:u w:val="single"/>
        </w:rPr>
        <w:t xml:space="preserve">, А.М. Кулабухов, В.В. </w:t>
      </w:r>
      <w:proofErr w:type="spellStart"/>
      <w:r w:rsidRPr="00AC447C">
        <w:rPr>
          <w:sz w:val="22"/>
          <w:szCs w:val="22"/>
          <w:u w:val="single"/>
        </w:rPr>
        <w:t>Хуторный</w:t>
      </w:r>
      <w:proofErr w:type="spellEnd"/>
      <w:r w:rsidRPr="00AC447C">
        <w:rPr>
          <w:sz w:val="22"/>
          <w:szCs w:val="22"/>
          <w:u w:val="single"/>
        </w:rPr>
        <w:t xml:space="preserve">; </w:t>
      </w:r>
      <w:proofErr w:type="spellStart"/>
      <w:r w:rsidRPr="00AC447C">
        <w:rPr>
          <w:sz w:val="22"/>
          <w:szCs w:val="22"/>
          <w:u w:val="single"/>
        </w:rPr>
        <w:t>Под</w:t>
      </w:r>
      <w:proofErr w:type="spellEnd"/>
      <w:r w:rsidRPr="00AC447C">
        <w:rPr>
          <w:sz w:val="22"/>
          <w:szCs w:val="22"/>
          <w:u w:val="single"/>
        </w:rPr>
        <w:t xml:space="preserve"> </w:t>
      </w:r>
      <w:proofErr w:type="spellStart"/>
      <w:r w:rsidRPr="00AC447C">
        <w:rPr>
          <w:sz w:val="22"/>
          <w:szCs w:val="22"/>
          <w:u w:val="single"/>
        </w:rPr>
        <w:t>общ</w:t>
      </w:r>
      <w:proofErr w:type="spellEnd"/>
      <w:r w:rsidRPr="00AC447C">
        <w:rPr>
          <w:sz w:val="22"/>
          <w:szCs w:val="22"/>
          <w:u w:val="single"/>
        </w:rPr>
        <w:t xml:space="preserve">. ред. д-ра </w:t>
      </w:r>
      <w:proofErr w:type="spellStart"/>
      <w:r w:rsidRPr="00AC447C">
        <w:rPr>
          <w:sz w:val="22"/>
          <w:szCs w:val="22"/>
          <w:u w:val="single"/>
        </w:rPr>
        <w:t>техн</w:t>
      </w:r>
      <w:proofErr w:type="spellEnd"/>
      <w:r w:rsidRPr="00AC447C">
        <w:rPr>
          <w:sz w:val="22"/>
          <w:szCs w:val="22"/>
          <w:u w:val="single"/>
        </w:rPr>
        <w:t>. наук, проф. А.Н. Петренко. Д.: АРТ-ПРЕС, 2007. – 456 с.</w:t>
      </w:r>
    </w:p>
    <w:p w:rsidR="002521FF" w:rsidRPr="00DF1F73" w:rsidRDefault="002521FF" w:rsidP="002521FF"/>
    <w:p w:rsidR="002521FF" w:rsidRDefault="002521FF" w:rsidP="002521FF">
      <w:pPr>
        <w:pStyle w:val="3"/>
        <w:numPr>
          <w:ilvl w:val="0"/>
          <w:numId w:val="1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>
        <w:rPr>
          <w:sz w:val="22"/>
          <w:szCs w:val="22"/>
        </w:rPr>
        <w:t>го контролю успішності навчання _____</w:t>
      </w:r>
      <w:r w:rsidR="00AC447C">
        <w:rPr>
          <w:sz w:val="22"/>
          <w:szCs w:val="22"/>
          <w:u w:val="single"/>
        </w:rPr>
        <w:t>залік</w:t>
      </w:r>
      <w:r>
        <w:rPr>
          <w:sz w:val="22"/>
          <w:szCs w:val="22"/>
        </w:rPr>
        <w:t>___</w:t>
      </w:r>
    </w:p>
    <w:p w:rsidR="002521FF" w:rsidRDefault="002521FF" w:rsidP="002521FF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C72687">
        <w:rPr>
          <w:b/>
          <w:bCs/>
          <w:sz w:val="22"/>
          <w:szCs w:val="22"/>
        </w:rPr>
        <w:t>Засоби діагности</w:t>
      </w:r>
      <w:r>
        <w:rPr>
          <w:b/>
          <w:bCs/>
          <w:sz w:val="22"/>
          <w:szCs w:val="22"/>
        </w:rPr>
        <w:t>ки</w:t>
      </w:r>
      <w:r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____</w:t>
      </w:r>
      <w:r w:rsidR="00AC447C">
        <w:rPr>
          <w:b/>
          <w:bCs/>
          <w:sz w:val="22"/>
          <w:szCs w:val="22"/>
          <w:u w:val="single"/>
        </w:rPr>
        <w:t>КМР</w:t>
      </w:r>
      <w:r>
        <w:rPr>
          <w:b/>
          <w:bCs/>
          <w:sz w:val="22"/>
          <w:szCs w:val="22"/>
        </w:rPr>
        <w:t>__</w:t>
      </w:r>
    </w:p>
    <w:p w:rsidR="0075740A" w:rsidRPr="002521FF" w:rsidRDefault="0075740A"/>
    <w:sectPr w:rsidR="0075740A" w:rsidRPr="0025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FF"/>
    <w:rsid w:val="000545EA"/>
    <w:rsid w:val="00056127"/>
    <w:rsid w:val="00177FAB"/>
    <w:rsid w:val="002521FF"/>
    <w:rsid w:val="00265585"/>
    <w:rsid w:val="005650A0"/>
    <w:rsid w:val="005A4D11"/>
    <w:rsid w:val="0061089D"/>
    <w:rsid w:val="0075740A"/>
    <w:rsid w:val="00762685"/>
    <w:rsid w:val="009C1AF3"/>
    <w:rsid w:val="009E5223"/>
    <w:rsid w:val="00AC447C"/>
    <w:rsid w:val="00B00245"/>
    <w:rsid w:val="00B64ECD"/>
    <w:rsid w:val="00DF4E2C"/>
    <w:rsid w:val="00FB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1AE9-1F4D-45AB-B566-CC8E6CD6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2521FF"/>
    <w:rPr>
      <w:sz w:val="28"/>
    </w:rPr>
  </w:style>
  <w:style w:type="character" w:customStyle="1" w:styleId="a4">
    <w:name w:val="Основной текст Знак"/>
    <w:basedOn w:val="a0"/>
    <w:link w:val="a3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521FF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D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SAU_department</Company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cp:keywords/>
  <dc:description/>
  <cp:lastModifiedBy>Lecturer</cp:lastModifiedBy>
  <cp:revision>10</cp:revision>
  <dcterms:created xsi:type="dcterms:W3CDTF">2017-12-07T09:06:00Z</dcterms:created>
  <dcterms:modified xsi:type="dcterms:W3CDTF">2017-12-08T09:24:00Z</dcterms:modified>
</cp:coreProperties>
</file>