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59" w:rsidRPr="0034420E" w:rsidRDefault="00115A59" w:rsidP="00115A59">
      <w:pPr>
        <w:pStyle w:val="1"/>
        <w:rPr>
          <w:rFonts w:eastAsia="SimSun"/>
          <w:b/>
          <w:caps/>
          <w:szCs w:val="28"/>
        </w:rPr>
      </w:pPr>
    </w:p>
    <w:p w:rsidR="00115A59" w:rsidRPr="0034420E" w:rsidRDefault="00115A59" w:rsidP="00115A59">
      <w:pPr>
        <w:pStyle w:val="1"/>
        <w:rPr>
          <w:rFonts w:eastAsia="SimSun"/>
          <w:b/>
          <w:caps/>
          <w:szCs w:val="28"/>
        </w:rPr>
      </w:pPr>
      <w:r w:rsidRPr="0034420E">
        <w:rPr>
          <w:rFonts w:eastAsia="SimSun"/>
          <w:b/>
          <w:caps/>
          <w:szCs w:val="28"/>
        </w:rPr>
        <w:t>Міністерство освіти і науки</w:t>
      </w:r>
      <w:r w:rsidR="00480CD9" w:rsidRPr="0034420E">
        <w:rPr>
          <w:rFonts w:eastAsia="SimSun"/>
          <w:b/>
          <w:caps/>
          <w:szCs w:val="28"/>
        </w:rPr>
        <w:t xml:space="preserve"> України</w:t>
      </w:r>
    </w:p>
    <w:p w:rsidR="00115A59" w:rsidRPr="0034420E" w:rsidRDefault="00115A59" w:rsidP="00115A59">
      <w:pPr>
        <w:jc w:val="right"/>
        <w:rPr>
          <w:rFonts w:eastAsia="SimSun"/>
          <w:sz w:val="16"/>
        </w:rPr>
      </w:pPr>
    </w:p>
    <w:p w:rsidR="00115A59" w:rsidRPr="0034420E" w:rsidRDefault="00BF6076" w:rsidP="00115A59">
      <w:pPr>
        <w:jc w:val="center"/>
        <w:rPr>
          <w:rFonts w:eastAsia="SimSun"/>
          <w:b/>
          <w:sz w:val="28"/>
          <w:szCs w:val="28"/>
          <w:u w:val="single"/>
        </w:rPr>
      </w:pPr>
      <w:r w:rsidRPr="0034420E">
        <w:rPr>
          <w:rFonts w:eastAsia="SimSun"/>
          <w:b/>
          <w:sz w:val="28"/>
          <w:szCs w:val="28"/>
          <w:u w:val="single"/>
        </w:rPr>
        <w:t>Дніп</w:t>
      </w:r>
      <w:r w:rsidR="00115A59" w:rsidRPr="0034420E">
        <w:rPr>
          <w:rFonts w:eastAsia="SimSun"/>
          <w:b/>
          <w:sz w:val="28"/>
          <w:szCs w:val="28"/>
          <w:u w:val="single"/>
        </w:rPr>
        <w:t xml:space="preserve">ровський національний університет </w:t>
      </w:r>
      <w:r w:rsidR="00115A59" w:rsidRPr="0034420E">
        <w:rPr>
          <w:rFonts w:eastAsia="SimSun"/>
          <w:b/>
          <w:sz w:val="32"/>
          <w:szCs w:val="32"/>
          <w:u w:val="single"/>
        </w:rPr>
        <w:t>імені</w:t>
      </w:r>
      <w:r w:rsidR="00115A59" w:rsidRPr="0034420E">
        <w:rPr>
          <w:rFonts w:eastAsia="SimSun"/>
          <w:b/>
          <w:sz w:val="28"/>
          <w:szCs w:val="28"/>
          <w:u w:val="single"/>
        </w:rPr>
        <w:t xml:space="preserve"> Олеся Гончара</w:t>
      </w:r>
    </w:p>
    <w:p w:rsidR="000C50A7" w:rsidRPr="0034420E" w:rsidRDefault="000C50A7" w:rsidP="000C50A7">
      <w:pPr>
        <w:jc w:val="center"/>
        <w:rPr>
          <w:rFonts w:eastAsia="SimSun"/>
          <w:lang w:eastAsia="uk-UA"/>
        </w:rPr>
      </w:pPr>
      <w:r w:rsidRPr="0034420E">
        <w:rPr>
          <w:rFonts w:eastAsia="SimSun"/>
          <w:b/>
          <w:sz w:val="28"/>
          <w:szCs w:val="28"/>
          <w:u w:val="single"/>
        </w:rPr>
        <w:t>Факультет</w:t>
      </w:r>
      <w:r w:rsidRPr="0034420E">
        <w:rPr>
          <w:rFonts w:eastAsia="SimSun"/>
          <w:b/>
          <w:sz w:val="28"/>
          <w:szCs w:val="28"/>
          <w:u w:val="single"/>
          <w:lang w:eastAsia="uk-UA"/>
        </w:rPr>
        <w:t xml:space="preserve"> української й іноземної філології та мистецтвознавства</w:t>
      </w:r>
    </w:p>
    <w:p w:rsidR="000C50A7" w:rsidRPr="0034420E" w:rsidRDefault="000C50A7" w:rsidP="000C50A7">
      <w:pPr>
        <w:jc w:val="center"/>
        <w:rPr>
          <w:rFonts w:eastAsia="SimSun"/>
          <w:sz w:val="20"/>
          <w:szCs w:val="20"/>
        </w:rPr>
      </w:pPr>
      <w:r w:rsidRPr="0034420E">
        <w:rPr>
          <w:rFonts w:eastAsia="SimSun"/>
          <w:sz w:val="20"/>
          <w:szCs w:val="20"/>
        </w:rPr>
        <w:t>(назва)</w:t>
      </w:r>
    </w:p>
    <w:p w:rsidR="000C50A7" w:rsidRPr="0034420E" w:rsidRDefault="000C50A7" w:rsidP="000C50A7">
      <w:pPr>
        <w:jc w:val="center"/>
        <w:rPr>
          <w:rFonts w:eastAsia="SimSun"/>
          <w:b/>
          <w:bCs/>
          <w:sz w:val="28"/>
          <w:szCs w:val="28"/>
          <w:u w:val="single"/>
        </w:rPr>
      </w:pPr>
      <w:r w:rsidRPr="0034420E">
        <w:rPr>
          <w:rFonts w:eastAsia="SimSun"/>
          <w:b/>
          <w:bCs/>
          <w:sz w:val="28"/>
          <w:szCs w:val="28"/>
          <w:u w:val="single"/>
        </w:rPr>
        <w:t>Кафедра_порівняльної філології східних та англомовних країн____</w:t>
      </w:r>
    </w:p>
    <w:p w:rsidR="000C50A7" w:rsidRPr="0034420E" w:rsidRDefault="000C50A7" w:rsidP="000C50A7">
      <w:pPr>
        <w:jc w:val="center"/>
        <w:rPr>
          <w:rFonts w:eastAsia="SimSun"/>
          <w:sz w:val="20"/>
          <w:szCs w:val="20"/>
        </w:rPr>
      </w:pPr>
      <w:r w:rsidRPr="0034420E">
        <w:rPr>
          <w:rFonts w:eastAsia="SimSun"/>
          <w:sz w:val="20"/>
          <w:szCs w:val="20"/>
        </w:rPr>
        <w:t>(назва)</w:t>
      </w:r>
    </w:p>
    <w:p w:rsidR="000C50A7" w:rsidRPr="0034420E" w:rsidRDefault="000C50A7" w:rsidP="000C50A7">
      <w:pPr>
        <w:jc w:val="center"/>
        <w:rPr>
          <w:rFonts w:eastAsia="SimSun"/>
          <w:sz w:val="20"/>
          <w:szCs w:val="20"/>
        </w:rPr>
      </w:pPr>
    </w:p>
    <w:p w:rsidR="000C50A7" w:rsidRPr="0034420E" w:rsidRDefault="000C50A7" w:rsidP="000C50A7">
      <w:pPr>
        <w:jc w:val="center"/>
        <w:rPr>
          <w:rFonts w:eastAsia="SimSun"/>
          <w:sz w:val="20"/>
          <w:szCs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7B122B" w:rsidRPr="0034420E" w:rsidRDefault="00BF6076" w:rsidP="00115A59">
      <w:pPr>
        <w:pStyle w:val="1"/>
        <w:rPr>
          <w:rFonts w:eastAsia="SimSun"/>
          <w:sz w:val="24"/>
          <w:u w:val="single"/>
        </w:rPr>
      </w:pPr>
      <w:r w:rsidRPr="0034420E">
        <w:rPr>
          <w:rFonts w:eastAsia="SimSun"/>
          <w:sz w:val="24"/>
          <w:u w:val="single"/>
        </w:rPr>
        <w:t>Література країни, мова якої</w:t>
      </w:r>
      <w:r w:rsidR="007B122B" w:rsidRPr="0034420E">
        <w:rPr>
          <w:rFonts w:eastAsia="SimSun"/>
          <w:sz w:val="24"/>
          <w:u w:val="single"/>
        </w:rPr>
        <w:t xml:space="preserve"> вивчається як основна іноземна</w:t>
      </w:r>
    </w:p>
    <w:p w:rsidR="00115A59" w:rsidRPr="0034420E" w:rsidRDefault="00BF6076" w:rsidP="00115A59">
      <w:pPr>
        <w:pStyle w:val="1"/>
        <w:rPr>
          <w:rFonts w:eastAsia="SimSun"/>
          <w:sz w:val="16"/>
          <w:szCs w:val="16"/>
          <w:lang w:val="ru-RU"/>
        </w:rPr>
      </w:pPr>
      <w:r w:rsidRPr="0034420E">
        <w:rPr>
          <w:rFonts w:eastAsia="SimSun"/>
          <w:sz w:val="24"/>
          <w:szCs w:val="16"/>
          <w:u w:val="single"/>
        </w:rPr>
        <w:t xml:space="preserve"> </w:t>
      </w:r>
      <w:r w:rsidR="00115A59" w:rsidRPr="0034420E">
        <w:rPr>
          <w:rFonts w:eastAsia="SimSun"/>
          <w:sz w:val="16"/>
          <w:szCs w:val="16"/>
          <w:lang w:val="ru-RU"/>
        </w:rPr>
        <w:t>(</w:t>
      </w:r>
      <w:r w:rsidR="00115A59" w:rsidRPr="0034420E">
        <w:rPr>
          <w:rFonts w:eastAsia="SimSun"/>
          <w:sz w:val="16"/>
          <w:szCs w:val="16"/>
        </w:rPr>
        <w:t>назва навчальної дисципліни</w:t>
      </w:r>
      <w:r w:rsidR="00115A59" w:rsidRPr="0034420E">
        <w:rPr>
          <w:rFonts w:eastAsia="SimSun"/>
          <w:sz w:val="16"/>
          <w:szCs w:val="16"/>
          <w:lang w:val="ru-RU"/>
        </w:rPr>
        <w:t>)</w:t>
      </w:r>
    </w:p>
    <w:p w:rsidR="00115A59" w:rsidRPr="0034420E" w:rsidRDefault="00115A59" w:rsidP="00115A59">
      <w:pPr>
        <w:pStyle w:val="1"/>
        <w:rPr>
          <w:rFonts w:eastAsia="SimSun"/>
          <w:sz w:val="20"/>
        </w:rPr>
      </w:pPr>
    </w:p>
    <w:p w:rsidR="00115A59" w:rsidRPr="0034420E" w:rsidRDefault="00115A59" w:rsidP="00115A59">
      <w:pPr>
        <w:rPr>
          <w:rFonts w:eastAsia="SimSun"/>
          <w:sz w:val="20"/>
        </w:rPr>
      </w:pPr>
    </w:p>
    <w:p w:rsidR="00115A59" w:rsidRPr="0034420E" w:rsidRDefault="00115A59" w:rsidP="00115A59">
      <w:pPr>
        <w:rPr>
          <w:rFonts w:eastAsia="SimSun"/>
          <w:sz w:val="20"/>
        </w:rPr>
      </w:pPr>
    </w:p>
    <w:p w:rsidR="00115A59" w:rsidRPr="0034420E" w:rsidRDefault="00115A59" w:rsidP="00115A59">
      <w:pPr>
        <w:pStyle w:val="1"/>
        <w:rPr>
          <w:rFonts w:eastAsia="SimSun"/>
          <w:sz w:val="20"/>
        </w:rPr>
      </w:pPr>
    </w:p>
    <w:p w:rsidR="00115A59" w:rsidRPr="0034420E" w:rsidRDefault="00115A59" w:rsidP="00115A59">
      <w:pPr>
        <w:pStyle w:val="1"/>
        <w:rPr>
          <w:rFonts w:eastAsia="SimSun"/>
          <w:b/>
          <w:caps/>
          <w:szCs w:val="28"/>
        </w:rPr>
      </w:pPr>
      <w:r w:rsidRPr="0034420E">
        <w:rPr>
          <w:rFonts w:eastAsia="SimSun"/>
          <w:b/>
          <w:caps/>
          <w:szCs w:val="28"/>
        </w:rPr>
        <w:t>Програма</w:t>
      </w:r>
    </w:p>
    <w:p w:rsidR="00115A59" w:rsidRPr="0034420E" w:rsidRDefault="00E23046" w:rsidP="00115A59">
      <w:pPr>
        <w:jc w:val="center"/>
        <w:rPr>
          <w:rFonts w:eastAsia="SimSun"/>
          <w:b/>
          <w:sz w:val="28"/>
          <w:szCs w:val="28"/>
        </w:rPr>
      </w:pPr>
      <w:r w:rsidRPr="0034420E">
        <w:rPr>
          <w:rFonts w:eastAsia="SimSun"/>
          <w:b/>
          <w:sz w:val="28"/>
          <w:szCs w:val="28"/>
        </w:rPr>
        <w:t>вибіркової</w:t>
      </w:r>
      <w:r w:rsidR="00115A59" w:rsidRPr="0034420E">
        <w:rPr>
          <w:rFonts w:eastAsia="SimSun"/>
          <w:b/>
          <w:sz w:val="28"/>
          <w:szCs w:val="28"/>
        </w:rPr>
        <w:t xml:space="preserve">  навчальної  дисципліни </w:t>
      </w:r>
    </w:p>
    <w:p w:rsidR="000C50A7" w:rsidRPr="0034420E" w:rsidRDefault="000C50A7" w:rsidP="000C50A7">
      <w:pPr>
        <w:jc w:val="center"/>
        <w:rPr>
          <w:rFonts w:eastAsia="SimSun"/>
          <w:b/>
          <w:bCs/>
          <w:sz w:val="28"/>
          <w:szCs w:val="28"/>
          <w:u w:val="single"/>
        </w:rPr>
      </w:pPr>
      <w:r w:rsidRPr="0034420E">
        <w:rPr>
          <w:rFonts w:eastAsia="SimSun"/>
          <w:b/>
          <w:bCs/>
          <w:sz w:val="28"/>
          <w:szCs w:val="28"/>
        </w:rPr>
        <w:t xml:space="preserve">підготовки </w:t>
      </w:r>
      <w:r w:rsidRPr="0034420E">
        <w:rPr>
          <w:rFonts w:eastAsia="SimSun"/>
          <w:b/>
          <w:bCs/>
          <w:sz w:val="28"/>
          <w:szCs w:val="28"/>
          <w:u w:val="single"/>
        </w:rPr>
        <w:t>_</w:t>
      </w:r>
      <w:r w:rsidRPr="0034420E">
        <w:rPr>
          <w:rFonts w:eastAsia="SimSun"/>
          <w:b/>
          <w:bCs/>
          <w:sz w:val="28"/>
          <w:szCs w:val="28"/>
          <w:u w:val="single"/>
        </w:rPr>
        <w:tab/>
        <w:t>бакалавра_______</w:t>
      </w:r>
    </w:p>
    <w:p w:rsidR="000C50A7" w:rsidRPr="0034420E" w:rsidRDefault="000C50A7" w:rsidP="000C50A7">
      <w:pPr>
        <w:jc w:val="center"/>
        <w:rPr>
          <w:rFonts w:eastAsia="SimSun"/>
          <w:b/>
          <w:bCs/>
          <w:sz w:val="16"/>
          <w:szCs w:val="16"/>
        </w:rPr>
      </w:pPr>
      <w:r w:rsidRPr="0034420E">
        <w:rPr>
          <w:rFonts w:eastAsia="SimSun"/>
          <w:b/>
          <w:bCs/>
          <w:sz w:val="16"/>
          <w:szCs w:val="16"/>
        </w:rPr>
        <w:t xml:space="preserve">                             (назва освітньо-кваліфікаційного рівня)</w:t>
      </w:r>
    </w:p>
    <w:p w:rsidR="000C50A7" w:rsidRPr="0034420E" w:rsidRDefault="000C50A7" w:rsidP="000C50A7">
      <w:pPr>
        <w:jc w:val="center"/>
        <w:rPr>
          <w:rFonts w:eastAsia="SimSun"/>
          <w:b/>
          <w:bCs/>
          <w:sz w:val="28"/>
          <w:szCs w:val="28"/>
        </w:rPr>
      </w:pPr>
      <w:r w:rsidRPr="0034420E">
        <w:rPr>
          <w:rFonts w:eastAsia="SimSun"/>
          <w:b/>
          <w:bCs/>
          <w:sz w:val="28"/>
          <w:szCs w:val="28"/>
        </w:rPr>
        <w:t xml:space="preserve"> напряму </w:t>
      </w:r>
      <w:r w:rsidRPr="0034420E">
        <w:rPr>
          <w:rFonts w:eastAsia="SimSun"/>
          <w:b/>
          <w:u w:val="single"/>
        </w:rPr>
        <w:t>6.020303 Філологія (</w:t>
      </w:r>
      <w:r w:rsidR="00815866">
        <w:rPr>
          <w:rFonts w:eastAsia="SimSun"/>
          <w:b/>
          <w:u w:val="single"/>
        </w:rPr>
        <w:t>япон</w:t>
      </w:r>
      <w:r w:rsidRPr="0034420E">
        <w:rPr>
          <w:rFonts w:eastAsia="SimSun"/>
          <w:b/>
          <w:u w:val="single"/>
        </w:rPr>
        <w:t>ська)</w:t>
      </w:r>
    </w:p>
    <w:p w:rsidR="000C50A7" w:rsidRPr="0034420E" w:rsidRDefault="000C50A7" w:rsidP="000C50A7">
      <w:pPr>
        <w:jc w:val="center"/>
        <w:rPr>
          <w:rFonts w:eastAsia="SimSun"/>
          <w:b/>
          <w:bCs/>
          <w:sz w:val="16"/>
          <w:szCs w:val="16"/>
        </w:rPr>
      </w:pPr>
      <w:r w:rsidRPr="0034420E">
        <w:rPr>
          <w:rFonts w:eastAsia="SimSun"/>
          <w:b/>
          <w:bCs/>
          <w:sz w:val="16"/>
          <w:szCs w:val="16"/>
        </w:rPr>
        <w:t>(шифр і назва напряму)</w:t>
      </w:r>
    </w:p>
    <w:p w:rsidR="00115A59" w:rsidRPr="0034420E" w:rsidRDefault="00115A59" w:rsidP="00115A59">
      <w:pPr>
        <w:jc w:val="center"/>
        <w:rPr>
          <w:rFonts w:eastAsia="SimSun"/>
          <w:b/>
          <w:sz w:val="28"/>
          <w:szCs w:val="28"/>
        </w:rPr>
      </w:pPr>
    </w:p>
    <w:p w:rsidR="00115A59" w:rsidRPr="0034420E" w:rsidRDefault="00115A59" w:rsidP="00115A59">
      <w:pPr>
        <w:jc w:val="center"/>
        <w:rPr>
          <w:rFonts w:eastAsia="SimSun"/>
          <w:b/>
          <w:sz w:val="28"/>
          <w:szCs w:val="28"/>
        </w:rPr>
      </w:pPr>
      <w:r w:rsidRPr="0034420E">
        <w:rPr>
          <w:rFonts w:eastAsia="SimSun"/>
          <w:b/>
          <w:i/>
          <w:sz w:val="28"/>
          <w:szCs w:val="28"/>
          <w:lang w:val="ru-RU"/>
        </w:rPr>
        <w:t xml:space="preserve"> </w:t>
      </w:r>
      <w:r w:rsidRPr="0034420E">
        <w:rPr>
          <w:rFonts w:eastAsia="SimSun"/>
          <w:b/>
          <w:sz w:val="28"/>
          <w:szCs w:val="28"/>
          <w:lang w:val="ru-RU"/>
        </w:rPr>
        <w:t>(</w:t>
      </w:r>
      <w:r w:rsidRPr="0034420E">
        <w:rPr>
          <w:rFonts w:eastAsia="SimSun"/>
          <w:b/>
          <w:sz w:val="28"/>
          <w:szCs w:val="28"/>
        </w:rPr>
        <w:t>Шифр за ОПП</w:t>
      </w:r>
      <w:r w:rsidR="000C50A7" w:rsidRPr="0034420E">
        <w:rPr>
          <w:rFonts w:eastAsia="SimSun"/>
          <w:b/>
          <w:sz w:val="28"/>
          <w:szCs w:val="28"/>
        </w:rPr>
        <w:t xml:space="preserve"> </w:t>
      </w:r>
      <w:r w:rsidR="000C50A7" w:rsidRPr="0034420E">
        <w:rPr>
          <w:rFonts w:eastAsia="SimSun"/>
          <w:b/>
          <w:iCs/>
          <w:u w:val="single"/>
        </w:rPr>
        <w:t xml:space="preserve"> </w:t>
      </w:r>
      <w:r w:rsidR="00446892" w:rsidRPr="0034420E">
        <w:rPr>
          <w:rFonts w:eastAsia="SimSun"/>
          <w:b/>
          <w:sz w:val="28"/>
          <w:szCs w:val="28"/>
          <w:u w:val="single"/>
        </w:rPr>
        <w:t>ПП 4.</w:t>
      </w:r>
      <w:r w:rsidR="00BF6076" w:rsidRPr="0034420E">
        <w:rPr>
          <w:rFonts w:eastAsia="SimSun"/>
          <w:b/>
          <w:sz w:val="28"/>
          <w:szCs w:val="28"/>
          <w:u w:val="single"/>
        </w:rPr>
        <w:t>13в</w:t>
      </w:r>
      <w:r w:rsidR="00446892" w:rsidRPr="0034420E">
        <w:rPr>
          <w:rFonts w:eastAsia="SimSun"/>
          <w:b/>
          <w:sz w:val="28"/>
          <w:szCs w:val="28"/>
        </w:rPr>
        <w:t>)</w:t>
      </w: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115A59" w:rsidRPr="0034420E" w:rsidRDefault="00115A59" w:rsidP="00115A59">
      <w:pPr>
        <w:jc w:val="center"/>
        <w:rPr>
          <w:rFonts w:eastAsia="SimSun"/>
          <w:sz w:val="20"/>
        </w:rPr>
      </w:pPr>
    </w:p>
    <w:p w:rsidR="00BF6076" w:rsidRPr="0034420E" w:rsidRDefault="00BF6076" w:rsidP="00BF6076">
      <w:pPr>
        <w:jc w:val="center"/>
        <w:rPr>
          <w:rFonts w:eastAsia="SimSun"/>
        </w:rPr>
      </w:pPr>
      <w:r w:rsidRPr="0034420E">
        <w:rPr>
          <w:rFonts w:eastAsia="SimSun"/>
        </w:rPr>
        <w:t>Дніпро – 2017 рік</w:t>
      </w:r>
    </w:p>
    <w:p w:rsidR="000C50A7" w:rsidRPr="0034420E" w:rsidRDefault="00115A59" w:rsidP="000C50A7">
      <w:pPr>
        <w:jc w:val="both"/>
        <w:rPr>
          <w:rFonts w:eastAsia="SimSun"/>
          <w:sz w:val="28"/>
          <w:szCs w:val="28"/>
          <w:u w:val="single"/>
        </w:rPr>
      </w:pPr>
      <w:r w:rsidRPr="0034420E">
        <w:rPr>
          <w:rFonts w:eastAsia="SimSun"/>
          <w:sz w:val="20"/>
        </w:rPr>
        <w:br w:type="page"/>
      </w:r>
      <w:r w:rsidRPr="0034420E">
        <w:rPr>
          <w:rFonts w:eastAsia="SimSun"/>
          <w:sz w:val="20"/>
        </w:rPr>
        <w:lastRenderedPageBreak/>
        <w:t xml:space="preserve"> </w:t>
      </w:r>
      <w:r w:rsidR="000C50A7" w:rsidRPr="0034420E">
        <w:rPr>
          <w:rFonts w:eastAsia="SimSun"/>
          <w:sz w:val="22"/>
          <w:szCs w:val="22"/>
        </w:rPr>
        <w:t xml:space="preserve">РОЗРОБЛЕНО ТА ВНЕСЕНО: </w:t>
      </w:r>
      <w:r w:rsidR="00C52FAE">
        <w:rPr>
          <w:rFonts w:eastAsia="SimSun"/>
          <w:sz w:val="28"/>
          <w:szCs w:val="28"/>
          <w:u w:val="single"/>
        </w:rPr>
        <w:t>Дніпровсь</w:t>
      </w:r>
      <w:r w:rsidR="000C50A7" w:rsidRPr="0034420E">
        <w:rPr>
          <w:rFonts w:eastAsia="SimSun"/>
          <w:sz w:val="28"/>
          <w:szCs w:val="28"/>
          <w:u w:val="single"/>
        </w:rPr>
        <w:t>ким національним університетом</w:t>
      </w:r>
      <w:r w:rsidR="000C50A7" w:rsidRPr="0034420E">
        <w:rPr>
          <w:rFonts w:eastAsia="SimSun"/>
          <w:sz w:val="28"/>
          <w:szCs w:val="28"/>
          <w:u w:val="single"/>
        </w:rPr>
        <w:tab/>
      </w:r>
      <w:r w:rsidR="000C50A7" w:rsidRPr="0034420E">
        <w:rPr>
          <w:rFonts w:eastAsia="SimSun"/>
          <w:sz w:val="28"/>
          <w:szCs w:val="28"/>
          <w:u w:val="single"/>
        </w:rPr>
        <w:tab/>
        <w:t xml:space="preserve"> </w:t>
      </w:r>
    </w:p>
    <w:p w:rsidR="000C50A7" w:rsidRPr="0034420E" w:rsidRDefault="000C50A7" w:rsidP="000C50A7">
      <w:pPr>
        <w:jc w:val="both"/>
        <w:rPr>
          <w:rFonts w:eastAsia="SimSun"/>
          <w:sz w:val="28"/>
          <w:szCs w:val="28"/>
          <w:u w:val="single"/>
        </w:rPr>
      </w:pPr>
      <w:r w:rsidRPr="0034420E">
        <w:rPr>
          <w:rFonts w:eastAsia="SimSun"/>
          <w:sz w:val="32"/>
          <w:szCs w:val="32"/>
          <w:u w:val="single"/>
        </w:rPr>
        <w:t xml:space="preserve"> </w:t>
      </w:r>
      <w:r w:rsidRPr="0034420E">
        <w:rPr>
          <w:rFonts w:eastAsia="SimSun"/>
          <w:sz w:val="32"/>
          <w:szCs w:val="32"/>
          <w:u w:val="single"/>
        </w:rPr>
        <w:tab/>
      </w:r>
      <w:r w:rsidRPr="0034420E">
        <w:rPr>
          <w:rFonts w:eastAsia="SimSun"/>
          <w:sz w:val="32"/>
          <w:szCs w:val="32"/>
          <w:u w:val="single"/>
        </w:rPr>
        <w:tab/>
      </w:r>
      <w:r w:rsidRPr="0034420E">
        <w:rPr>
          <w:rFonts w:eastAsia="SimSun"/>
          <w:sz w:val="32"/>
          <w:szCs w:val="32"/>
          <w:u w:val="single"/>
        </w:rPr>
        <w:tab/>
      </w:r>
      <w:r w:rsidRPr="0034420E">
        <w:rPr>
          <w:rFonts w:eastAsia="SimSun"/>
          <w:sz w:val="32"/>
          <w:szCs w:val="32"/>
          <w:u w:val="single"/>
        </w:rPr>
        <w:tab/>
      </w:r>
      <w:r w:rsidRPr="0034420E">
        <w:rPr>
          <w:rFonts w:eastAsia="SimSun"/>
          <w:sz w:val="32"/>
          <w:szCs w:val="32"/>
          <w:u w:val="single"/>
        </w:rPr>
        <w:tab/>
        <w:t>імені</w:t>
      </w:r>
      <w:r w:rsidRPr="0034420E">
        <w:rPr>
          <w:rFonts w:eastAsia="SimSun"/>
          <w:sz w:val="28"/>
          <w:szCs w:val="28"/>
          <w:u w:val="single"/>
        </w:rPr>
        <w:t xml:space="preserve"> Олеся Гончара</w:t>
      </w:r>
      <w:r w:rsidRPr="0034420E">
        <w:rPr>
          <w:rFonts w:eastAsia="SimSun"/>
          <w:sz w:val="28"/>
          <w:szCs w:val="28"/>
          <w:u w:val="single"/>
        </w:rPr>
        <w:tab/>
      </w:r>
      <w:r w:rsidRPr="0034420E">
        <w:rPr>
          <w:rFonts w:eastAsia="SimSun"/>
          <w:sz w:val="28"/>
          <w:szCs w:val="28"/>
          <w:u w:val="single"/>
        </w:rPr>
        <w:tab/>
      </w:r>
      <w:r w:rsidRPr="0034420E">
        <w:rPr>
          <w:rFonts w:eastAsia="SimSun"/>
          <w:sz w:val="28"/>
          <w:szCs w:val="28"/>
          <w:u w:val="single"/>
        </w:rPr>
        <w:tab/>
      </w:r>
      <w:r w:rsidRPr="0034420E">
        <w:rPr>
          <w:rFonts w:eastAsia="SimSun"/>
          <w:sz w:val="28"/>
          <w:szCs w:val="28"/>
          <w:u w:val="single"/>
        </w:rPr>
        <w:tab/>
      </w:r>
      <w:r w:rsidRPr="0034420E">
        <w:rPr>
          <w:rFonts w:eastAsia="SimSun"/>
          <w:sz w:val="28"/>
          <w:szCs w:val="28"/>
          <w:u w:val="single"/>
        </w:rPr>
        <w:tab/>
      </w:r>
      <w:r w:rsidRPr="0034420E">
        <w:rPr>
          <w:rFonts w:eastAsia="SimSun"/>
          <w:sz w:val="28"/>
          <w:szCs w:val="28"/>
          <w:u w:val="single"/>
        </w:rPr>
        <w:tab/>
      </w:r>
    </w:p>
    <w:p w:rsidR="000C50A7" w:rsidRPr="0034420E" w:rsidRDefault="000C50A7" w:rsidP="000C50A7">
      <w:pPr>
        <w:jc w:val="center"/>
        <w:rPr>
          <w:rFonts w:eastAsia="SimSun"/>
          <w:sz w:val="20"/>
          <w:szCs w:val="20"/>
        </w:rPr>
      </w:pPr>
      <w:r w:rsidRPr="0034420E">
        <w:rPr>
          <w:rFonts w:eastAsia="SimSun"/>
          <w:sz w:val="20"/>
          <w:szCs w:val="20"/>
        </w:rPr>
        <w:t>(повне найменування вищого навчального закладу)</w:t>
      </w:r>
    </w:p>
    <w:p w:rsidR="000C50A7" w:rsidRPr="0034420E" w:rsidRDefault="000C50A7" w:rsidP="000C50A7">
      <w:pPr>
        <w:rPr>
          <w:rFonts w:eastAsia="SimSun"/>
          <w:sz w:val="22"/>
          <w:szCs w:val="22"/>
        </w:rPr>
      </w:pPr>
    </w:p>
    <w:p w:rsidR="000C50A7" w:rsidRPr="0034420E" w:rsidRDefault="000C50A7" w:rsidP="000C50A7">
      <w:pPr>
        <w:rPr>
          <w:rFonts w:eastAsia="SimSun"/>
          <w:sz w:val="22"/>
          <w:szCs w:val="22"/>
        </w:rPr>
      </w:pPr>
    </w:p>
    <w:p w:rsidR="000C50A7" w:rsidRPr="0034420E" w:rsidRDefault="000C50A7" w:rsidP="000C50A7">
      <w:pPr>
        <w:rPr>
          <w:rFonts w:eastAsia="SimSun"/>
          <w:sz w:val="22"/>
          <w:szCs w:val="22"/>
        </w:rPr>
      </w:pPr>
    </w:p>
    <w:p w:rsidR="000C50A7" w:rsidRPr="0034420E" w:rsidRDefault="000C50A7" w:rsidP="000C50A7">
      <w:pPr>
        <w:rPr>
          <w:rFonts w:eastAsia="SimSun"/>
          <w:sz w:val="22"/>
          <w:szCs w:val="22"/>
        </w:rPr>
      </w:pPr>
      <w:r w:rsidRPr="0034420E">
        <w:rPr>
          <w:rFonts w:eastAsia="SimSun"/>
          <w:sz w:val="22"/>
          <w:szCs w:val="22"/>
        </w:rPr>
        <w:t>РОЗРОБНИКИ ПРОГРАМИ: _</w:t>
      </w:r>
      <w:r w:rsidRPr="0034420E">
        <w:rPr>
          <w:rFonts w:eastAsia="SimSun"/>
          <w:u w:val="single"/>
        </w:rPr>
        <w:t>доц. Селігей В. В.</w:t>
      </w:r>
      <w:r w:rsidRPr="0034420E">
        <w:rPr>
          <w:rFonts w:eastAsia="SimSun"/>
        </w:rPr>
        <w:t>_____________________________________</w:t>
      </w:r>
    </w:p>
    <w:p w:rsidR="000C50A7" w:rsidRPr="0034420E" w:rsidRDefault="000C50A7" w:rsidP="000C50A7">
      <w:pPr>
        <w:rPr>
          <w:rFonts w:eastAsia="SimSun"/>
          <w:sz w:val="22"/>
          <w:szCs w:val="22"/>
        </w:rPr>
      </w:pPr>
      <w:r w:rsidRPr="0034420E">
        <w:rPr>
          <w:rFonts w:eastAsia="SimSun"/>
          <w:sz w:val="22"/>
          <w:szCs w:val="22"/>
        </w:rPr>
        <w:t xml:space="preserve">                                                   __________________________________________________________</w:t>
      </w:r>
    </w:p>
    <w:p w:rsidR="000C50A7" w:rsidRPr="0034420E" w:rsidRDefault="000C50A7" w:rsidP="000C50A7">
      <w:pPr>
        <w:rPr>
          <w:rFonts w:eastAsia="SimSun"/>
          <w:sz w:val="22"/>
          <w:szCs w:val="22"/>
        </w:rPr>
      </w:pPr>
      <w:r w:rsidRPr="0034420E">
        <w:rPr>
          <w:rFonts w:eastAsia="SimSun"/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0C50A7" w:rsidRPr="0034420E" w:rsidRDefault="000C50A7" w:rsidP="000C50A7">
      <w:pPr>
        <w:rPr>
          <w:rFonts w:eastAsia="SimSun"/>
          <w:sz w:val="22"/>
          <w:szCs w:val="22"/>
        </w:rPr>
      </w:pPr>
    </w:p>
    <w:p w:rsidR="000C50A7" w:rsidRPr="0034420E" w:rsidRDefault="000C50A7" w:rsidP="000C50A7">
      <w:pPr>
        <w:rPr>
          <w:rFonts w:eastAsia="SimSun"/>
          <w:sz w:val="22"/>
          <w:szCs w:val="22"/>
        </w:rPr>
      </w:pPr>
    </w:p>
    <w:p w:rsidR="000C50A7" w:rsidRPr="0034420E" w:rsidRDefault="000C50A7" w:rsidP="000C50A7">
      <w:pPr>
        <w:rPr>
          <w:rFonts w:eastAsia="SimSun"/>
          <w:sz w:val="22"/>
          <w:szCs w:val="22"/>
        </w:rPr>
      </w:pPr>
    </w:p>
    <w:p w:rsidR="000C50A7" w:rsidRPr="0034420E" w:rsidRDefault="000C50A7" w:rsidP="000C50A7">
      <w:pPr>
        <w:rPr>
          <w:rFonts w:eastAsia="SimSun"/>
          <w:sz w:val="22"/>
          <w:szCs w:val="22"/>
        </w:rPr>
      </w:pPr>
    </w:p>
    <w:p w:rsidR="00BF6076" w:rsidRPr="0034420E" w:rsidRDefault="00BF6076" w:rsidP="00BF6076">
      <w:pPr>
        <w:rPr>
          <w:rFonts w:eastAsia="SimSun"/>
          <w:sz w:val="22"/>
          <w:szCs w:val="22"/>
        </w:rPr>
      </w:pPr>
    </w:p>
    <w:p w:rsidR="00BF6076" w:rsidRPr="0034420E" w:rsidRDefault="00BF6076" w:rsidP="00BF6076">
      <w:pPr>
        <w:jc w:val="both"/>
        <w:rPr>
          <w:rFonts w:eastAsia="SimSun"/>
          <w:color w:val="FF0000"/>
          <w:lang w:val="ru-RU"/>
        </w:rPr>
      </w:pPr>
      <w:r w:rsidRPr="0034420E">
        <w:rPr>
          <w:rFonts w:eastAsia="SimSun"/>
          <w:sz w:val="22"/>
          <w:szCs w:val="22"/>
        </w:rPr>
        <w:t xml:space="preserve">Обговорено та схвалено науково-методичною комісією </w:t>
      </w:r>
      <w:r w:rsidRPr="0034420E">
        <w:rPr>
          <w:rFonts w:eastAsia="SimSun"/>
          <w:sz w:val="22"/>
          <w:szCs w:val="22"/>
          <w:lang w:val="ru-RU"/>
        </w:rPr>
        <w:t>за</w:t>
      </w:r>
      <w:r w:rsidRPr="0034420E">
        <w:rPr>
          <w:rFonts w:eastAsia="SimSun"/>
          <w:sz w:val="22"/>
          <w:szCs w:val="22"/>
        </w:rPr>
        <w:t>напрямом підготовки/</w:t>
      </w:r>
      <w:r w:rsidRPr="0034420E">
        <w:rPr>
          <w:rFonts w:eastAsia="SimSun"/>
        </w:rPr>
        <w:t>спеціальніст</w:t>
      </w:r>
      <w:r w:rsidRPr="0034420E">
        <w:rPr>
          <w:rFonts w:eastAsia="SimSun"/>
          <w:lang w:val="ru-RU"/>
        </w:rPr>
        <w:t>ю</w:t>
      </w:r>
    </w:p>
    <w:p w:rsidR="00BF6076" w:rsidRPr="0034420E" w:rsidRDefault="00BF6076" w:rsidP="00BF6076">
      <w:pPr>
        <w:jc w:val="both"/>
        <w:rPr>
          <w:rFonts w:eastAsia="SimSun"/>
          <w:u w:val="single"/>
        </w:rPr>
      </w:pPr>
      <w:r w:rsidRPr="0034420E">
        <w:rPr>
          <w:rFonts w:eastAsia="SimSun"/>
          <w:u w:val="single"/>
        </w:rPr>
        <w:t>035 Філологія; 014.01 Середня освіта (українська мова і література); 6.020303 Філологія (українська мова та література, російська, англійська, німецька, французька, китайська, японська, англійська /переклад/)</w:t>
      </w:r>
    </w:p>
    <w:p w:rsidR="00BF6076" w:rsidRPr="0034420E" w:rsidRDefault="00BF6076" w:rsidP="00BF6076">
      <w:pPr>
        <w:rPr>
          <w:rFonts w:eastAsia="SimSun"/>
          <w:sz w:val="22"/>
          <w:szCs w:val="22"/>
        </w:rPr>
      </w:pPr>
    </w:p>
    <w:p w:rsidR="00BF6076" w:rsidRPr="0034420E" w:rsidRDefault="00BF6076" w:rsidP="00BF6076">
      <w:pPr>
        <w:rPr>
          <w:rFonts w:eastAsia="SimSun"/>
          <w:b/>
          <w:bCs/>
          <w:sz w:val="28"/>
          <w:szCs w:val="28"/>
        </w:rPr>
      </w:pPr>
    </w:p>
    <w:p w:rsidR="00BF6076" w:rsidRPr="0034420E" w:rsidRDefault="00BF6076" w:rsidP="00BF6076">
      <w:pPr>
        <w:rPr>
          <w:rFonts w:eastAsia="SimSun"/>
          <w:sz w:val="22"/>
          <w:szCs w:val="22"/>
        </w:rPr>
      </w:pPr>
    </w:p>
    <w:p w:rsidR="00BF6076" w:rsidRPr="0034420E" w:rsidRDefault="00BF6076" w:rsidP="00BF6076">
      <w:pPr>
        <w:jc w:val="center"/>
        <w:rPr>
          <w:rFonts w:eastAsia="SimSun"/>
        </w:rPr>
      </w:pPr>
      <w:r w:rsidRPr="0034420E">
        <w:rPr>
          <w:rFonts w:eastAsia="SimSun"/>
        </w:rPr>
        <w:t>“31”  серпня 2017 року, протокол № 1</w:t>
      </w:r>
      <w:bookmarkStart w:id="0" w:name="_GoBack"/>
      <w:bookmarkEnd w:id="0"/>
    </w:p>
    <w:p w:rsidR="00E23046" w:rsidRPr="0034420E" w:rsidRDefault="00E23046" w:rsidP="007C6CAE">
      <w:pPr>
        <w:jc w:val="center"/>
        <w:rPr>
          <w:rFonts w:eastAsia="SimSun"/>
          <w:b/>
          <w:i/>
          <w:color w:val="333399"/>
          <w:sz w:val="36"/>
          <w:szCs w:val="36"/>
          <w:u w:val="single"/>
        </w:rPr>
      </w:pPr>
    </w:p>
    <w:p w:rsidR="000C50A7" w:rsidRPr="0034420E" w:rsidRDefault="00B10766" w:rsidP="007C6CAE">
      <w:pPr>
        <w:jc w:val="center"/>
        <w:rPr>
          <w:rFonts w:eastAsia="SimSun"/>
          <w:b/>
          <w:color w:val="333399"/>
          <w:sz w:val="36"/>
          <w:szCs w:val="36"/>
        </w:rPr>
      </w:pPr>
      <w:r>
        <w:rPr>
          <w:rFonts w:eastAsia="SimSun"/>
          <w:b/>
          <w:i/>
          <w:color w:val="333399"/>
          <w:sz w:val="36"/>
          <w:szCs w:val="36"/>
          <w:u w:val="single"/>
        </w:rPr>
        <w:br w:type="page"/>
      </w:r>
    </w:p>
    <w:p w:rsidR="00211823" w:rsidRPr="0034420E" w:rsidRDefault="00211823" w:rsidP="007C6CAE">
      <w:pPr>
        <w:jc w:val="center"/>
        <w:rPr>
          <w:rFonts w:eastAsia="SimSun"/>
          <w:b/>
          <w:bCs/>
          <w:caps/>
        </w:rPr>
      </w:pPr>
      <w:r w:rsidRPr="0034420E">
        <w:rPr>
          <w:rFonts w:eastAsia="SimSun"/>
          <w:sz w:val="20"/>
        </w:rPr>
        <w:t xml:space="preserve"> </w:t>
      </w:r>
      <w:r w:rsidRPr="0034420E">
        <w:rPr>
          <w:rFonts w:eastAsia="SimSun"/>
          <w:b/>
          <w:bCs/>
          <w:caps/>
        </w:rPr>
        <w:t>Вступ</w:t>
      </w:r>
    </w:p>
    <w:p w:rsidR="000C50A7" w:rsidRPr="0034420E" w:rsidRDefault="00211823" w:rsidP="00722646">
      <w:pPr>
        <w:jc w:val="both"/>
        <w:rPr>
          <w:rFonts w:eastAsia="SimSun"/>
          <w:iCs/>
          <w:u w:val="single"/>
        </w:rPr>
      </w:pPr>
      <w:r w:rsidRPr="0034420E">
        <w:rPr>
          <w:rFonts w:eastAsia="SimSun"/>
          <w:sz w:val="22"/>
          <w:szCs w:val="22"/>
        </w:rPr>
        <w:t xml:space="preserve">Програма вивчення </w:t>
      </w:r>
      <w:r w:rsidR="000C50A7" w:rsidRPr="0034420E">
        <w:rPr>
          <w:rFonts w:eastAsia="SimSun"/>
          <w:sz w:val="22"/>
          <w:szCs w:val="22"/>
        </w:rPr>
        <w:t>вибіркової</w:t>
      </w:r>
      <w:r w:rsidR="00087882" w:rsidRPr="0034420E">
        <w:rPr>
          <w:rFonts w:eastAsia="SimSun"/>
          <w:sz w:val="22"/>
          <w:szCs w:val="22"/>
        </w:rPr>
        <w:t xml:space="preserve"> навчальної </w:t>
      </w:r>
      <w:r w:rsidRPr="0034420E">
        <w:rPr>
          <w:rFonts w:eastAsia="SimSun"/>
          <w:sz w:val="22"/>
          <w:szCs w:val="22"/>
        </w:rPr>
        <w:t>дисципліни “</w:t>
      </w:r>
      <w:r w:rsidR="00446892" w:rsidRPr="0034420E">
        <w:rPr>
          <w:rFonts w:eastAsia="SimSun"/>
          <w:sz w:val="22"/>
          <w:szCs w:val="22"/>
          <w:u w:val="single"/>
        </w:rPr>
        <w:t xml:space="preserve"> </w:t>
      </w:r>
      <w:r w:rsidR="00BF6076" w:rsidRPr="0034420E">
        <w:rPr>
          <w:rFonts w:eastAsia="SimSun"/>
          <w:sz w:val="22"/>
          <w:szCs w:val="22"/>
          <w:u w:val="single"/>
        </w:rPr>
        <w:t>Література країни, мова якої вивчається як основна іноземна</w:t>
      </w:r>
      <w:r w:rsidR="006818BC" w:rsidRPr="0034420E">
        <w:rPr>
          <w:rFonts w:eastAsia="SimSun"/>
          <w:sz w:val="22"/>
          <w:szCs w:val="22"/>
        </w:rPr>
        <w:t xml:space="preserve">” складена </w:t>
      </w:r>
      <w:r w:rsidRPr="0034420E">
        <w:rPr>
          <w:rFonts w:eastAsia="SimSun"/>
          <w:sz w:val="22"/>
          <w:szCs w:val="22"/>
        </w:rPr>
        <w:t xml:space="preserve">відповідно </w:t>
      </w:r>
      <w:r w:rsidR="000C50A7" w:rsidRPr="0034420E">
        <w:rPr>
          <w:rFonts w:eastAsia="SimSun"/>
          <w:sz w:val="22"/>
          <w:szCs w:val="22"/>
        </w:rPr>
        <w:t>до освітньо-професійної програми підготовки ____</w:t>
      </w:r>
      <w:r w:rsidR="000C50A7" w:rsidRPr="0034420E">
        <w:rPr>
          <w:rFonts w:eastAsia="SimSun"/>
          <w:sz w:val="22"/>
          <w:szCs w:val="22"/>
          <w:u w:val="single"/>
        </w:rPr>
        <w:t>бакалавра</w:t>
      </w:r>
      <w:r w:rsidR="000C50A7" w:rsidRPr="0034420E">
        <w:rPr>
          <w:rFonts w:eastAsia="SimSun"/>
          <w:sz w:val="22"/>
          <w:szCs w:val="22"/>
        </w:rPr>
        <w:t>___________</w:t>
      </w:r>
      <w:r w:rsidR="00722646" w:rsidRPr="0034420E">
        <w:rPr>
          <w:rFonts w:eastAsia="SimSun"/>
          <w:sz w:val="22"/>
          <w:szCs w:val="22"/>
        </w:rPr>
        <w:t xml:space="preserve">напряму </w:t>
      </w:r>
      <w:r w:rsidR="000C50A7" w:rsidRPr="0034420E">
        <w:rPr>
          <w:rFonts w:eastAsia="SimSun"/>
          <w:sz w:val="22"/>
          <w:szCs w:val="22"/>
        </w:rPr>
        <w:t>“_</w:t>
      </w:r>
      <w:r w:rsidR="000C50A7" w:rsidRPr="0034420E">
        <w:rPr>
          <w:rFonts w:eastAsia="SimSun"/>
          <w:sz w:val="22"/>
          <w:szCs w:val="22"/>
          <w:u w:val="single"/>
        </w:rPr>
        <w:t>6.020303 Філологія (</w:t>
      </w:r>
      <w:r w:rsidR="00815866">
        <w:rPr>
          <w:rFonts w:eastAsia="SimSun"/>
          <w:sz w:val="22"/>
          <w:szCs w:val="22"/>
          <w:u w:val="single"/>
        </w:rPr>
        <w:t>япон</w:t>
      </w:r>
      <w:r w:rsidR="000C50A7" w:rsidRPr="0034420E">
        <w:rPr>
          <w:rFonts w:eastAsia="SimSun"/>
          <w:sz w:val="22"/>
          <w:szCs w:val="22"/>
          <w:u w:val="single"/>
        </w:rPr>
        <w:t>ська)</w:t>
      </w:r>
      <w:r w:rsidR="000C50A7" w:rsidRPr="0034420E">
        <w:rPr>
          <w:rFonts w:eastAsia="SimSun"/>
          <w:sz w:val="22"/>
          <w:szCs w:val="22"/>
        </w:rPr>
        <w:t>_”</w:t>
      </w:r>
    </w:p>
    <w:p w:rsidR="000C50A7" w:rsidRPr="0034420E" w:rsidRDefault="000C50A7" w:rsidP="00722646">
      <w:pPr>
        <w:pStyle w:val="a4"/>
        <w:jc w:val="both"/>
        <w:rPr>
          <w:rFonts w:eastAsia="SimSun"/>
          <w:sz w:val="16"/>
          <w:szCs w:val="16"/>
        </w:rPr>
      </w:pPr>
      <w:r w:rsidRPr="0034420E">
        <w:rPr>
          <w:rFonts w:eastAsia="SimSun"/>
          <w:sz w:val="16"/>
          <w:szCs w:val="16"/>
        </w:rPr>
        <w:t xml:space="preserve"> (назва освітньо-кваліфікаційного рівня)</w:t>
      </w:r>
    </w:p>
    <w:p w:rsidR="000C50A7" w:rsidRPr="0034420E" w:rsidRDefault="000C50A7" w:rsidP="000C50A7">
      <w:pPr>
        <w:pStyle w:val="a4"/>
        <w:jc w:val="both"/>
        <w:rPr>
          <w:rFonts w:eastAsia="SimSun"/>
          <w:sz w:val="22"/>
          <w:szCs w:val="22"/>
        </w:rPr>
      </w:pPr>
    </w:p>
    <w:p w:rsidR="000C50A7" w:rsidRPr="0034420E" w:rsidRDefault="000C50A7" w:rsidP="000C50A7">
      <w:pPr>
        <w:ind w:firstLine="540"/>
        <w:jc w:val="both"/>
        <w:rPr>
          <w:rFonts w:eastAsia="SimSun"/>
          <w:sz w:val="22"/>
          <w:szCs w:val="22"/>
        </w:rPr>
      </w:pPr>
      <w:r w:rsidRPr="0034420E">
        <w:rPr>
          <w:rFonts w:eastAsia="SimSun"/>
          <w:b/>
          <w:bCs/>
          <w:sz w:val="22"/>
          <w:szCs w:val="22"/>
        </w:rPr>
        <w:t>Предметом</w:t>
      </w:r>
      <w:r w:rsidRPr="0034420E">
        <w:rPr>
          <w:rFonts w:eastAsia="SimSun"/>
          <w:sz w:val="22"/>
          <w:szCs w:val="22"/>
        </w:rPr>
        <w:t xml:space="preserve"> вивчення  навчальної дисципліни є ___</w:t>
      </w:r>
      <w:r w:rsidR="00446892" w:rsidRPr="0034420E">
        <w:rPr>
          <w:rFonts w:eastAsia="SimSun"/>
          <w:sz w:val="22"/>
          <w:szCs w:val="22"/>
          <w:u w:val="single"/>
        </w:rPr>
        <w:t xml:space="preserve">ключові етапи історичного становленя </w:t>
      </w:r>
      <w:r w:rsidR="00722646" w:rsidRPr="0034420E">
        <w:rPr>
          <w:rFonts w:eastAsia="SimSun"/>
          <w:sz w:val="22"/>
          <w:szCs w:val="22"/>
          <w:u w:val="single"/>
        </w:rPr>
        <w:t xml:space="preserve"> </w:t>
      </w:r>
      <w:r w:rsidR="00815866">
        <w:rPr>
          <w:rFonts w:eastAsia="SimSun"/>
          <w:sz w:val="22"/>
          <w:szCs w:val="22"/>
          <w:u w:val="single"/>
        </w:rPr>
        <w:t>япон</w:t>
      </w:r>
      <w:r w:rsidR="00722646" w:rsidRPr="0034420E">
        <w:rPr>
          <w:rFonts w:eastAsia="SimSun"/>
          <w:sz w:val="22"/>
          <w:szCs w:val="22"/>
          <w:u w:val="single"/>
        </w:rPr>
        <w:t>ської літератури</w:t>
      </w:r>
      <w:r w:rsidR="00446892" w:rsidRPr="0034420E">
        <w:rPr>
          <w:rFonts w:eastAsia="SimSun"/>
          <w:sz w:val="22"/>
          <w:szCs w:val="22"/>
          <w:u w:val="single"/>
        </w:rPr>
        <w:t xml:space="preserve"> </w:t>
      </w:r>
      <w:r w:rsidRPr="0034420E">
        <w:rPr>
          <w:rFonts w:eastAsia="SimSun"/>
          <w:sz w:val="22"/>
          <w:szCs w:val="22"/>
          <w:u w:val="single"/>
        </w:rPr>
        <w:tab/>
      </w:r>
      <w:r w:rsidRPr="0034420E">
        <w:rPr>
          <w:rFonts w:eastAsia="SimSun"/>
          <w:sz w:val="22"/>
          <w:szCs w:val="22"/>
          <w:u w:val="single"/>
        </w:rPr>
        <w:tab/>
      </w:r>
      <w:r w:rsidRPr="0034420E">
        <w:rPr>
          <w:rFonts w:eastAsia="SimSun"/>
          <w:sz w:val="22"/>
          <w:szCs w:val="22"/>
          <w:u w:val="single"/>
        </w:rPr>
        <w:tab/>
      </w:r>
      <w:r w:rsidRPr="0034420E">
        <w:rPr>
          <w:rFonts w:eastAsia="SimSun"/>
          <w:sz w:val="22"/>
          <w:szCs w:val="22"/>
          <w:u w:val="single"/>
        </w:rPr>
        <w:tab/>
      </w:r>
      <w:r w:rsidR="00722646" w:rsidRPr="0034420E">
        <w:rPr>
          <w:rFonts w:eastAsia="SimSun"/>
          <w:sz w:val="22"/>
          <w:szCs w:val="22"/>
          <w:u w:val="single"/>
        </w:rPr>
        <w:tab/>
      </w:r>
      <w:r w:rsidR="00722646" w:rsidRPr="0034420E">
        <w:rPr>
          <w:rFonts w:eastAsia="SimSun"/>
          <w:sz w:val="22"/>
          <w:szCs w:val="22"/>
          <w:u w:val="single"/>
        </w:rPr>
        <w:tab/>
      </w:r>
      <w:r w:rsidR="00722646" w:rsidRPr="0034420E">
        <w:rPr>
          <w:rFonts w:eastAsia="SimSun"/>
          <w:sz w:val="22"/>
          <w:szCs w:val="22"/>
          <w:u w:val="single"/>
        </w:rPr>
        <w:tab/>
      </w:r>
      <w:r w:rsidR="00722646" w:rsidRPr="0034420E">
        <w:rPr>
          <w:rFonts w:eastAsia="SimSun"/>
          <w:sz w:val="22"/>
          <w:szCs w:val="22"/>
          <w:u w:val="single"/>
        </w:rPr>
        <w:tab/>
      </w:r>
      <w:r w:rsidR="00722646" w:rsidRPr="0034420E">
        <w:rPr>
          <w:rFonts w:eastAsia="SimSun"/>
          <w:sz w:val="22"/>
          <w:szCs w:val="22"/>
          <w:u w:val="single"/>
        </w:rPr>
        <w:tab/>
      </w:r>
      <w:r w:rsidR="00722646" w:rsidRPr="0034420E">
        <w:rPr>
          <w:rFonts w:eastAsia="SimSun"/>
          <w:sz w:val="22"/>
          <w:szCs w:val="22"/>
          <w:u w:val="single"/>
        </w:rPr>
        <w:tab/>
      </w:r>
      <w:r w:rsidR="00722646" w:rsidRPr="0034420E">
        <w:rPr>
          <w:rFonts w:eastAsia="SimSun"/>
          <w:sz w:val="22"/>
          <w:szCs w:val="22"/>
          <w:u w:val="single"/>
        </w:rPr>
        <w:tab/>
      </w:r>
      <w:r w:rsidR="00722646" w:rsidRPr="0034420E">
        <w:rPr>
          <w:rFonts w:eastAsia="SimSun"/>
          <w:sz w:val="22"/>
          <w:szCs w:val="22"/>
          <w:u w:val="single"/>
        </w:rPr>
        <w:tab/>
      </w:r>
    </w:p>
    <w:p w:rsidR="000C50A7" w:rsidRPr="0034420E" w:rsidRDefault="000C50A7" w:rsidP="000C50A7">
      <w:pPr>
        <w:ind w:firstLine="540"/>
        <w:jc w:val="both"/>
        <w:rPr>
          <w:rFonts w:eastAsia="SimSun"/>
          <w:sz w:val="22"/>
          <w:szCs w:val="22"/>
        </w:rPr>
      </w:pPr>
      <w:r w:rsidRPr="0034420E">
        <w:rPr>
          <w:rFonts w:eastAsia="SimSun"/>
          <w:sz w:val="22"/>
          <w:szCs w:val="22"/>
        </w:rPr>
        <w:t>__________________________________________________________________________________________</w:t>
      </w:r>
    </w:p>
    <w:p w:rsidR="000C50A7" w:rsidRPr="0034420E" w:rsidRDefault="000C50A7" w:rsidP="000C50A7">
      <w:pPr>
        <w:ind w:firstLine="540"/>
        <w:jc w:val="both"/>
        <w:rPr>
          <w:rFonts w:eastAsia="SimSun"/>
          <w:sz w:val="22"/>
          <w:szCs w:val="22"/>
          <w:u w:val="single"/>
        </w:rPr>
      </w:pPr>
      <w:r w:rsidRPr="0034420E">
        <w:rPr>
          <w:rFonts w:eastAsia="SimSun"/>
          <w:b/>
          <w:bCs/>
          <w:sz w:val="22"/>
          <w:szCs w:val="22"/>
        </w:rPr>
        <w:t xml:space="preserve"> Міждисциплінарні зв’язки</w:t>
      </w:r>
      <w:r w:rsidRPr="0034420E">
        <w:rPr>
          <w:rFonts w:eastAsia="SimSun"/>
          <w:sz w:val="22"/>
          <w:szCs w:val="22"/>
        </w:rPr>
        <w:t>: __</w:t>
      </w:r>
      <w:r w:rsidRPr="0034420E">
        <w:rPr>
          <w:rFonts w:eastAsia="SimSun"/>
          <w:sz w:val="22"/>
          <w:szCs w:val="22"/>
          <w:u w:val="single"/>
        </w:rPr>
        <w:t>«Основна іноземна мова», «Класична мова Сходу»,  «</w:t>
      </w:r>
      <w:r w:rsidR="00446892" w:rsidRPr="0034420E">
        <w:rPr>
          <w:rFonts w:eastAsia="SimSun"/>
          <w:sz w:val="22"/>
          <w:szCs w:val="22"/>
          <w:u w:val="single"/>
        </w:rPr>
        <w:t>Нові художні тенденції та літературний процес</w:t>
      </w:r>
      <w:r w:rsidR="00722646" w:rsidRPr="0034420E">
        <w:rPr>
          <w:rFonts w:eastAsia="SimSun"/>
          <w:sz w:val="22"/>
          <w:szCs w:val="22"/>
          <w:u w:val="single"/>
        </w:rPr>
        <w:t xml:space="preserve">», «Вступ до спецфілології», </w:t>
      </w:r>
      <w:r w:rsidRPr="0034420E">
        <w:rPr>
          <w:rFonts w:eastAsia="SimSun"/>
          <w:sz w:val="22"/>
          <w:szCs w:val="22"/>
          <w:u w:val="single"/>
        </w:rPr>
        <w:t>, «Історія ОІМ (</w:t>
      </w:r>
      <w:r w:rsidR="00815866">
        <w:rPr>
          <w:rFonts w:eastAsia="SimSun"/>
          <w:sz w:val="22"/>
          <w:szCs w:val="22"/>
          <w:u w:val="single"/>
        </w:rPr>
        <w:t>япон</w:t>
      </w:r>
      <w:r w:rsidRPr="0034420E">
        <w:rPr>
          <w:rFonts w:eastAsia="SimSun"/>
          <w:sz w:val="22"/>
          <w:szCs w:val="22"/>
          <w:u w:val="single"/>
        </w:rPr>
        <w:t xml:space="preserve">ської)», «Методика викладання </w:t>
      </w:r>
      <w:r w:rsidR="00D37B25" w:rsidRPr="0034420E">
        <w:rPr>
          <w:rFonts w:eastAsia="SimSun"/>
          <w:sz w:val="22"/>
          <w:szCs w:val="22"/>
          <w:u w:val="single"/>
        </w:rPr>
        <w:t>ОІМ</w:t>
      </w:r>
      <w:r w:rsidRPr="0034420E">
        <w:rPr>
          <w:rFonts w:eastAsia="SimSun"/>
          <w:sz w:val="22"/>
          <w:szCs w:val="22"/>
          <w:u w:val="single"/>
        </w:rPr>
        <w:t>»</w:t>
      </w:r>
      <w:r w:rsidRPr="0034420E">
        <w:rPr>
          <w:rFonts w:eastAsia="SimSun"/>
          <w:sz w:val="22"/>
          <w:szCs w:val="22"/>
        </w:rPr>
        <w:t>__</w:t>
      </w:r>
      <w:r w:rsidRPr="0034420E">
        <w:rPr>
          <w:rFonts w:eastAsia="SimSun"/>
          <w:sz w:val="22"/>
          <w:szCs w:val="22"/>
          <w:u w:val="single"/>
        </w:rPr>
        <w:t>,</w:t>
      </w:r>
      <w:r w:rsidR="00722646" w:rsidRPr="0034420E">
        <w:rPr>
          <w:rFonts w:eastAsia="SimSun"/>
          <w:sz w:val="22"/>
          <w:szCs w:val="22"/>
          <w:u w:val="single"/>
        </w:rPr>
        <w:t xml:space="preserve"> «Методика викладання літератури країни, мова якої вивчається як ОІМ»</w:t>
      </w:r>
      <w:r w:rsidR="00446892" w:rsidRPr="0034420E">
        <w:rPr>
          <w:rFonts w:eastAsia="SimSun"/>
          <w:sz w:val="22"/>
          <w:szCs w:val="22"/>
          <w:u w:val="single"/>
        </w:rPr>
        <w:tab/>
      </w:r>
      <w:r w:rsidR="00446892" w:rsidRPr="0034420E">
        <w:rPr>
          <w:rFonts w:eastAsia="SimSun"/>
          <w:sz w:val="22"/>
          <w:szCs w:val="22"/>
          <w:u w:val="single"/>
        </w:rPr>
        <w:tab/>
      </w:r>
    </w:p>
    <w:p w:rsidR="00211823" w:rsidRPr="0034420E" w:rsidRDefault="00211823" w:rsidP="000C50A7">
      <w:pPr>
        <w:pStyle w:val="a4"/>
        <w:ind w:left="540" w:firstLine="0"/>
        <w:jc w:val="both"/>
        <w:rPr>
          <w:rFonts w:eastAsia="SimSun"/>
          <w:sz w:val="22"/>
          <w:szCs w:val="22"/>
        </w:rPr>
      </w:pPr>
    </w:p>
    <w:p w:rsidR="00211823" w:rsidRPr="0034420E" w:rsidRDefault="00211823" w:rsidP="007C6CAE">
      <w:pPr>
        <w:ind w:firstLine="540"/>
        <w:jc w:val="both"/>
        <w:rPr>
          <w:rFonts w:eastAsia="SimSun"/>
          <w:sz w:val="22"/>
          <w:szCs w:val="22"/>
        </w:rPr>
      </w:pPr>
      <w:r w:rsidRPr="0034420E">
        <w:rPr>
          <w:rFonts w:eastAsia="SimSun"/>
          <w:sz w:val="22"/>
          <w:szCs w:val="22"/>
        </w:rPr>
        <w:t>Програма</w:t>
      </w:r>
      <w:r w:rsidR="002E025F" w:rsidRPr="0034420E">
        <w:rPr>
          <w:rFonts w:eastAsia="SimSun"/>
          <w:sz w:val="22"/>
          <w:szCs w:val="22"/>
        </w:rPr>
        <w:t xml:space="preserve"> навчальної</w:t>
      </w:r>
      <w:r w:rsidRPr="0034420E">
        <w:rPr>
          <w:rFonts w:eastAsia="SimSun"/>
          <w:sz w:val="22"/>
          <w:szCs w:val="22"/>
        </w:rPr>
        <w:t xml:space="preserve"> дисципліни складається з таких </w:t>
      </w:r>
      <w:r w:rsidR="00087882" w:rsidRPr="0034420E">
        <w:rPr>
          <w:rFonts w:eastAsia="SimSun"/>
          <w:sz w:val="22"/>
          <w:szCs w:val="22"/>
        </w:rPr>
        <w:t>змістових модулів</w:t>
      </w:r>
      <w:r w:rsidRPr="0034420E">
        <w:rPr>
          <w:rFonts w:eastAsia="SimSun"/>
          <w:sz w:val="22"/>
          <w:szCs w:val="22"/>
        </w:rPr>
        <w:t>:</w:t>
      </w:r>
    </w:p>
    <w:p w:rsidR="002341EB" w:rsidRPr="002341EB" w:rsidRDefault="002341EB" w:rsidP="002341EB">
      <w:pPr>
        <w:numPr>
          <w:ilvl w:val="0"/>
          <w:numId w:val="28"/>
        </w:numPr>
        <w:jc w:val="both"/>
        <w:rPr>
          <w:b/>
          <w:lang w:eastAsia="zh-CN"/>
        </w:rPr>
      </w:pPr>
      <w:r>
        <w:rPr>
          <w:b/>
        </w:rPr>
        <w:t>Література найдавніших часів</w:t>
      </w:r>
      <w:r>
        <w:rPr>
          <w:b/>
          <w:lang w:eastAsia="zh-CN"/>
        </w:rPr>
        <w:t>.</w:t>
      </w:r>
      <w:r w:rsidRPr="002341EB">
        <w:rPr>
          <w:b/>
          <w:bCs/>
          <w:lang w:eastAsia="zh-CN"/>
        </w:rPr>
        <w:t xml:space="preserve"> </w:t>
      </w:r>
    </w:p>
    <w:p w:rsidR="002341EB" w:rsidRDefault="002341EB" w:rsidP="002341EB">
      <w:pPr>
        <w:numPr>
          <w:ilvl w:val="0"/>
          <w:numId w:val="28"/>
        </w:numPr>
        <w:jc w:val="both"/>
        <w:rPr>
          <w:b/>
          <w:lang w:eastAsia="zh-CN"/>
        </w:rPr>
      </w:pPr>
      <w:r>
        <w:rPr>
          <w:b/>
          <w:bCs/>
          <w:lang w:eastAsia="zh-CN"/>
        </w:rPr>
        <w:t>Поезія раннього Середньовіччя.</w:t>
      </w:r>
      <w:r w:rsidRPr="002341EB">
        <w:rPr>
          <w:b/>
          <w:lang w:eastAsia="zh-CN"/>
        </w:rPr>
        <w:t xml:space="preserve"> </w:t>
      </w:r>
    </w:p>
    <w:p w:rsidR="002341EB" w:rsidRPr="002341EB" w:rsidRDefault="002341EB" w:rsidP="002341EB">
      <w:pPr>
        <w:numPr>
          <w:ilvl w:val="0"/>
          <w:numId w:val="28"/>
        </w:numPr>
        <w:jc w:val="both"/>
        <w:rPr>
          <w:b/>
          <w:lang w:eastAsia="zh-CN"/>
        </w:rPr>
      </w:pPr>
      <w:r>
        <w:rPr>
          <w:b/>
          <w:lang w:eastAsia="zh-CN"/>
        </w:rPr>
        <w:t>Сю, ніккі й моногатарі.</w:t>
      </w:r>
      <w:r w:rsidRPr="002341EB">
        <w:rPr>
          <w:rFonts w:eastAsia="PMingLiU"/>
          <w:lang w:eastAsia="zh-CN"/>
        </w:rPr>
        <w:t xml:space="preserve"> </w:t>
      </w:r>
    </w:p>
    <w:p w:rsidR="002341EB" w:rsidRPr="002341EB" w:rsidRDefault="002341EB" w:rsidP="002341EB">
      <w:pPr>
        <w:numPr>
          <w:ilvl w:val="0"/>
          <w:numId w:val="28"/>
        </w:numPr>
        <w:jc w:val="both"/>
        <w:rPr>
          <w:b/>
          <w:lang w:eastAsia="zh-CN"/>
        </w:rPr>
      </w:pPr>
      <w:r>
        <w:rPr>
          <w:rStyle w:val="ad"/>
          <w:rFonts w:eastAsia="PMingLiU"/>
          <w:lang w:eastAsia="zh-CN"/>
        </w:rPr>
        <w:t>Японська поезія пізнього середньовіччя</w:t>
      </w:r>
      <w:r>
        <w:rPr>
          <w:lang w:eastAsia="zh-CN"/>
        </w:rPr>
        <w:t>.</w:t>
      </w:r>
      <w:r w:rsidRPr="002341EB">
        <w:rPr>
          <w:b/>
          <w:bCs/>
          <w:lang w:eastAsia="zh-CN"/>
        </w:rPr>
        <w:t xml:space="preserve"> </w:t>
      </w:r>
    </w:p>
    <w:p w:rsidR="002341EB" w:rsidRDefault="002341EB" w:rsidP="002341EB">
      <w:pPr>
        <w:numPr>
          <w:ilvl w:val="0"/>
          <w:numId w:val="28"/>
        </w:numPr>
        <w:jc w:val="both"/>
        <w:rPr>
          <w:b/>
          <w:lang w:eastAsia="zh-CN"/>
        </w:rPr>
      </w:pPr>
      <w:r>
        <w:rPr>
          <w:b/>
          <w:bCs/>
          <w:lang w:eastAsia="zh-CN"/>
        </w:rPr>
        <w:t>Японський театр.</w:t>
      </w:r>
      <w:r w:rsidRPr="002341EB">
        <w:rPr>
          <w:b/>
          <w:lang w:eastAsia="zh-CN"/>
        </w:rPr>
        <w:t xml:space="preserve"> </w:t>
      </w:r>
    </w:p>
    <w:p w:rsidR="002341EB" w:rsidRDefault="002341EB" w:rsidP="002341EB">
      <w:pPr>
        <w:numPr>
          <w:ilvl w:val="0"/>
          <w:numId w:val="28"/>
        </w:numPr>
        <w:jc w:val="both"/>
        <w:rPr>
          <w:b/>
          <w:lang w:eastAsia="zh-CN"/>
        </w:rPr>
      </w:pPr>
      <w:r>
        <w:rPr>
          <w:b/>
          <w:lang w:eastAsia="zh-CN"/>
        </w:rPr>
        <w:t>Нова література.</w:t>
      </w:r>
    </w:p>
    <w:p w:rsidR="002341EB" w:rsidRDefault="00211823" w:rsidP="002341EB">
      <w:pPr>
        <w:jc w:val="both"/>
        <w:rPr>
          <w:szCs w:val="28"/>
        </w:rPr>
      </w:pPr>
      <w:r w:rsidRPr="0034420E">
        <w:rPr>
          <w:rFonts w:eastAsia="SimSun"/>
          <w:sz w:val="22"/>
          <w:szCs w:val="22"/>
          <w:lang w:eastAsia="zh-CN"/>
        </w:rPr>
        <w:t xml:space="preserve">1.1. Метою викладання </w:t>
      </w:r>
      <w:r w:rsidR="00087882" w:rsidRPr="0034420E">
        <w:rPr>
          <w:rFonts w:eastAsia="SimSun"/>
          <w:sz w:val="22"/>
          <w:szCs w:val="22"/>
          <w:lang w:eastAsia="zh-CN"/>
        </w:rPr>
        <w:t>навчальної дисципліни</w:t>
      </w:r>
      <w:r w:rsidRPr="0034420E">
        <w:rPr>
          <w:rFonts w:eastAsia="SimSun"/>
          <w:sz w:val="22"/>
          <w:szCs w:val="22"/>
          <w:lang w:eastAsia="zh-CN"/>
        </w:rPr>
        <w:t xml:space="preserve"> “</w:t>
      </w:r>
      <w:r w:rsidR="006704A4" w:rsidRPr="0034420E">
        <w:rPr>
          <w:rFonts w:eastAsia="SimSun"/>
          <w:sz w:val="22"/>
          <w:szCs w:val="22"/>
          <w:u w:val="single"/>
          <w:lang w:eastAsia="zh-CN"/>
        </w:rPr>
        <w:t xml:space="preserve"> </w:t>
      </w:r>
      <w:r w:rsidR="00BF6076" w:rsidRPr="0034420E">
        <w:rPr>
          <w:rFonts w:eastAsia="SimSun"/>
          <w:sz w:val="22"/>
          <w:szCs w:val="22"/>
          <w:u w:val="single"/>
          <w:lang w:eastAsia="zh-CN"/>
        </w:rPr>
        <w:t>Література країни, мова якої вивчається як основна іноземна</w:t>
      </w:r>
      <w:r w:rsidRPr="0034420E">
        <w:rPr>
          <w:rFonts w:eastAsia="SimSun"/>
          <w:sz w:val="22"/>
          <w:szCs w:val="22"/>
          <w:lang w:eastAsia="zh-CN"/>
        </w:rPr>
        <w:t xml:space="preserve">” </w:t>
      </w:r>
      <w:r w:rsidR="002341EB">
        <w:rPr>
          <w:szCs w:val="28"/>
        </w:rPr>
        <w:t>навчити студентів виявляти та описувати провідну культурну парадигму Японії та органічні їй експериментальні естетичні форми та тенденції.</w:t>
      </w:r>
    </w:p>
    <w:p w:rsidR="00722646" w:rsidRPr="0034420E" w:rsidRDefault="00722646" w:rsidP="00722646">
      <w:pPr>
        <w:jc w:val="both"/>
        <w:rPr>
          <w:rFonts w:eastAsia="SimSun"/>
          <w:sz w:val="22"/>
          <w:szCs w:val="22"/>
          <w:lang w:eastAsia="zh-CN"/>
        </w:rPr>
      </w:pPr>
    </w:p>
    <w:p w:rsidR="002341EB" w:rsidRDefault="00211823" w:rsidP="002341EB">
      <w:pPr>
        <w:ind w:firstLine="709"/>
        <w:contextualSpacing/>
        <w:jc w:val="both"/>
        <w:rPr>
          <w:bCs/>
        </w:rPr>
      </w:pPr>
      <w:r w:rsidRPr="0034420E">
        <w:rPr>
          <w:rFonts w:eastAsia="SimSun"/>
          <w:sz w:val="22"/>
          <w:szCs w:val="22"/>
        </w:rPr>
        <w:t>1.2.Основними завданнями вивчення дисципліни “</w:t>
      </w:r>
      <w:r w:rsidR="00492D9A" w:rsidRPr="0034420E">
        <w:rPr>
          <w:rFonts w:eastAsia="SimSun"/>
          <w:sz w:val="22"/>
          <w:szCs w:val="22"/>
        </w:rPr>
        <w:t xml:space="preserve"> </w:t>
      </w:r>
      <w:r w:rsidR="00BF6076" w:rsidRPr="0034420E">
        <w:rPr>
          <w:rFonts w:eastAsia="SimSun"/>
          <w:sz w:val="22"/>
          <w:szCs w:val="22"/>
          <w:u w:val="single"/>
        </w:rPr>
        <w:t>Література країни, мова якої вивчається як основна іноземна</w:t>
      </w:r>
      <w:r w:rsidR="007B122B" w:rsidRPr="0034420E">
        <w:rPr>
          <w:rFonts w:eastAsia="SimSun"/>
          <w:sz w:val="22"/>
          <w:szCs w:val="22"/>
        </w:rPr>
        <w:t xml:space="preserve"> </w:t>
      </w:r>
      <w:r w:rsidR="006704A4" w:rsidRPr="0034420E">
        <w:rPr>
          <w:rFonts w:eastAsia="SimSun"/>
          <w:sz w:val="22"/>
          <w:szCs w:val="22"/>
        </w:rPr>
        <w:t xml:space="preserve">” </w:t>
      </w:r>
      <w:r w:rsidR="002341EB" w:rsidRPr="002341EB">
        <w:rPr>
          <w:bCs/>
        </w:rPr>
        <w:t>надати необхідні для бакалаврів навички критико-аналітичного дослідження художніх текстів, що відносяться до давньої, класичної та сучасної літератури Японії. Метою курсу є надати знання в галузі теорії та історії літератури, виховати у студентів навички порівняльного вивчення творів різних авторів у межах японської літератури, так й творів, що належать до принципово відмінних літератур.</w:t>
      </w:r>
    </w:p>
    <w:p w:rsidR="00722646" w:rsidRPr="0034420E" w:rsidRDefault="00722646" w:rsidP="00722646">
      <w:pPr>
        <w:ind w:firstLine="720"/>
        <w:jc w:val="both"/>
        <w:rPr>
          <w:rFonts w:eastAsia="SimSun"/>
          <w:sz w:val="22"/>
          <w:szCs w:val="22"/>
        </w:rPr>
      </w:pPr>
    </w:p>
    <w:p w:rsidR="00211823" w:rsidRPr="0034420E" w:rsidRDefault="00211823" w:rsidP="00EA29FE">
      <w:pPr>
        <w:pStyle w:val="a4"/>
        <w:jc w:val="both"/>
        <w:rPr>
          <w:rFonts w:eastAsia="SimSun"/>
          <w:sz w:val="22"/>
          <w:szCs w:val="22"/>
        </w:rPr>
      </w:pPr>
      <w:r w:rsidRPr="0034420E">
        <w:rPr>
          <w:rFonts w:eastAsia="SimSun"/>
          <w:sz w:val="22"/>
          <w:szCs w:val="22"/>
        </w:rPr>
        <w:t>1.3. Згідно з вимогами освітньо-професійної програми студенти повинні:</w:t>
      </w:r>
    </w:p>
    <w:p w:rsidR="002341EB" w:rsidRDefault="002341EB" w:rsidP="002341EB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знати:</w:t>
      </w:r>
    </w:p>
    <w:p w:rsidR="002341EB" w:rsidRDefault="002341EB" w:rsidP="002341EB">
      <w:pPr>
        <w:numPr>
          <w:ilvl w:val="0"/>
          <w:numId w:val="26"/>
        </w:numPr>
        <w:tabs>
          <w:tab w:val="left" w:pos="142"/>
        </w:tabs>
        <w:suppressAutoHyphens/>
        <w:ind w:left="142" w:hanging="426"/>
        <w:jc w:val="both"/>
        <w:rPr>
          <w:szCs w:val="28"/>
        </w:rPr>
      </w:pPr>
      <w:r>
        <w:rPr>
          <w:szCs w:val="28"/>
        </w:rPr>
        <w:t>Особливості історичної еволюції японської літератури;</w:t>
      </w:r>
    </w:p>
    <w:p w:rsidR="002341EB" w:rsidRDefault="002341EB" w:rsidP="002341EB">
      <w:pPr>
        <w:numPr>
          <w:ilvl w:val="0"/>
          <w:numId w:val="26"/>
        </w:numPr>
        <w:tabs>
          <w:tab w:val="left" w:pos="142"/>
        </w:tabs>
        <w:suppressAutoHyphens/>
        <w:ind w:left="142" w:hanging="426"/>
        <w:jc w:val="both"/>
        <w:rPr>
          <w:szCs w:val="28"/>
        </w:rPr>
      </w:pPr>
      <w:r>
        <w:rPr>
          <w:szCs w:val="28"/>
        </w:rPr>
        <w:t xml:space="preserve">найголовніші жанрово-стилістичні особливості, що с </w:t>
      </w:r>
      <w:r>
        <w:rPr>
          <w:rFonts w:eastAsia="Symbol"/>
          <w:szCs w:val="28"/>
        </w:rPr>
        <w:t>створюють</w:t>
      </w:r>
      <w:r>
        <w:rPr>
          <w:szCs w:val="28"/>
        </w:rPr>
        <w:t xml:space="preserve"> своєрідність творчості найвидатніших письменників зазначеного періоду; </w:t>
      </w:r>
    </w:p>
    <w:p w:rsidR="002341EB" w:rsidRDefault="002341EB" w:rsidP="002341EB">
      <w:pPr>
        <w:numPr>
          <w:ilvl w:val="0"/>
          <w:numId w:val="26"/>
        </w:numPr>
        <w:tabs>
          <w:tab w:val="left" w:pos="142"/>
        </w:tabs>
        <w:suppressAutoHyphens/>
        <w:ind w:left="142" w:hanging="426"/>
        <w:jc w:val="both"/>
        <w:rPr>
          <w:szCs w:val="28"/>
        </w:rPr>
      </w:pPr>
      <w:r>
        <w:rPr>
          <w:szCs w:val="28"/>
        </w:rPr>
        <w:t>ключові концепції сучасної теорії літератури;</w:t>
      </w:r>
    </w:p>
    <w:p w:rsidR="002341EB" w:rsidRDefault="002341EB" w:rsidP="002341EB">
      <w:pPr>
        <w:jc w:val="both"/>
        <w:rPr>
          <w:b/>
          <w:bCs/>
          <w:szCs w:val="28"/>
        </w:rPr>
      </w:pPr>
      <w:r>
        <w:rPr>
          <w:i/>
          <w:iCs/>
          <w:szCs w:val="28"/>
        </w:rPr>
        <w:t xml:space="preserve">За підсумками вивчення курсу студент повинен </w:t>
      </w:r>
      <w:r>
        <w:rPr>
          <w:b/>
          <w:bCs/>
          <w:szCs w:val="28"/>
        </w:rPr>
        <w:t>вміти:</w:t>
      </w:r>
    </w:p>
    <w:p w:rsidR="002341EB" w:rsidRDefault="002341EB" w:rsidP="002341EB">
      <w:pPr>
        <w:numPr>
          <w:ilvl w:val="0"/>
          <w:numId w:val="27"/>
        </w:numPr>
        <w:tabs>
          <w:tab w:val="left" w:pos="142"/>
          <w:tab w:val="left" w:pos="935"/>
          <w:tab w:val="left" w:pos="1440"/>
        </w:tabs>
        <w:suppressAutoHyphens/>
        <w:ind w:hanging="1004"/>
        <w:jc w:val="both"/>
        <w:rPr>
          <w:szCs w:val="28"/>
        </w:rPr>
      </w:pPr>
      <w:r>
        <w:rPr>
          <w:rFonts w:eastAsia="Symbol"/>
          <w:szCs w:val="28"/>
        </w:rPr>
        <w:t>вільно</w:t>
      </w:r>
      <w:r>
        <w:rPr>
          <w:szCs w:val="28"/>
        </w:rPr>
        <w:t xml:space="preserve"> володіти навичками аналітичного читання японською мовою;</w:t>
      </w:r>
    </w:p>
    <w:p w:rsidR="002341EB" w:rsidRDefault="002341EB" w:rsidP="002341EB">
      <w:pPr>
        <w:numPr>
          <w:ilvl w:val="0"/>
          <w:numId w:val="27"/>
        </w:numPr>
        <w:tabs>
          <w:tab w:val="left" w:pos="142"/>
          <w:tab w:val="left" w:pos="935"/>
          <w:tab w:val="left" w:pos="1440"/>
        </w:tabs>
        <w:suppressAutoHyphens/>
        <w:ind w:hanging="1004"/>
        <w:jc w:val="both"/>
        <w:rPr>
          <w:szCs w:val="28"/>
        </w:rPr>
      </w:pPr>
      <w:r>
        <w:rPr>
          <w:szCs w:val="28"/>
        </w:rPr>
        <w:t>орієнтуватися в сучасних теоріях японського літературознавства</w:t>
      </w:r>
    </w:p>
    <w:p w:rsidR="002341EB" w:rsidRDefault="002341EB" w:rsidP="002341EB">
      <w:pPr>
        <w:numPr>
          <w:ilvl w:val="0"/>
          <w:numId w:val="27"/>
        </w:numPr>
        <w:tabs>
          <w:tab w:val="left" w:pos="142"/>
          <w:tab w:val="left" w:pos="935"/>
          <w:tab w:val="left" w:pos="1440"/>
        </w:tabs>
        <w:suppressAutoHyphens/>
        <w:ind w:left="142" w:hanging="426"/>
        <w:jc w:val="both"/>
        <w:rPr>
          <w:szCs w:val="28"/>
        </w:rPr>
      </w:pPr>
      <w:r>
        <w:rPr>
          <w:rFonts w:eastAsia="Symbol"/>
          <w:szCs w:val="28"/>
        </w:rPr>
        <w:t>висловлювати</w:t>
      </w:r>
      <w:r>
        <w:rPr>
          <w:szCs w:val="28"/>
        </w:rPr>
        <w:t xml:space="preserve"> науково обґрунтовані висновки щодо жанрово-стилістичної своєрідності прочитаних текстів; </w:t>
      </w:r>
    </w:p>
    <w:p w:rsidR="002341EB" w:rsidRDefault="002341EB" w:rsidP="002341EB">
      <w:pPr>
        <w:numPr>
          <w:ilvl w:val="0"/>
          <w:numId w:val="27"/>
        </w:numPr>
        <w:tabs>
          <w:tab w:val="left" w:pos="142"/>
          <w:tab w:val="left" w:pos="935"/>
          <w:tab w:val="left" w:pos="1440"/>
        </w:tabs>
        <w:suppressAutoHyphens/>
        <w:ind w:left="142" w:hanging="426"/>
        <w:jc w:val="both"/>
        <w:rPr>
          <w:rFonts w:eastAsia="Symbol"/>
          <w:szCs w:val="28"/>
        </w:rPr>
      </w:pPr>
      <w:r>
        <w:rPr>
          <w:rFonts w:eastAsia="Symbol"/>
          <w:szCs w:val="28"/>
        </w:rPr>
        <w:t>проводити</w:t>
      </w:r>
      <w:r>
        <w:rPr>
          <w:szCs w:val="28"/>
        </w:rPr>
        <w:t xml:space="preserve"> дослідження проблем сучасної японської літератури спираючись на наукові роботи</w:t>
      </w:r>
      <w:r>
        <w:rPr>
          <w:rFonts w:eastAsia="Symbol"/>
          <w:szCs w:val="28"/>
        </w:rPr>
        <w:t>,</w:t>
      </w:r>
      <w:r>
        <w:rPr>
          <w:szCs w:val="28"/>
        </w:rPr>
        <w:t xml:space="preserve"> написані японською так англійською мовами</w:t>
      </w:r>
      <w:r>
        <w:rPr>
          <w:rFonts w:eastAsia="Symbol"/>
          <w:szCs w:val="28"/>
        </w:rPr>
        <w:t>;</w:t>
      </w:r>
    </w:p>
    <w:p w:rsidR="002341EB" w:rsidRDefault="002341EB" w:rsidP="002341EB">
      <w:pPr>
        <w:numPr>
          <w:ilvl w:val="0"/>
          <w:numId w:val="27"/>
        </w:numPr>
        <w:tabs>
          <w:tab w:val="left" w:pos="142"/>
          <w:tab w:val="left" w:pos="724"/>
          <w:tab w:val="left" w:pos="905"/>
          <w:tab w:val="left" w:pos="935"/>
          <w:tab w:val="left" w:pos="1448"/>
        </w:tabs>
        <w:suppressAutoHyphens/>
        <w:ind w:left="142" w:hanging="426"/>
        <w:jc w:val="both"/>
      </w:pPr>
      <w:r>
        <w:t>вправно володіти термінологічним апаратом сучасної теорії літератури японською й англійською мовами;</w:t>
      </w:r>
    </w:p>
    <w:p w:rsidR="002341EB" w:rsidRDefault="002341EB" w:rsidP="002341EB">
      <w:pPr>
        <w:numPr>
          <w:ilvl w:val="0"/>
          <w:numId w:val="27"/>
        </w:numPr>
        <w:tabs>
          <w:tab w:val="left" w:pos="142"/>
          <w:tab w:val="left" w:pos="724"/>
          <w:tab w:val="left" w:pos="905"/>
          <w:tab w:val="left" w:pos="935"/>
          <w:tab w:val="left" w:pos="1448"/>
        </w:tabs>
        <w:suppressAutoHyphens/>
        <w:ind w:hanging="1004"/>
        <w:jc w:val="both"/>
      </w:pPr>
      <w:r>
        <w:t xml:space="preserve">читати та перекладати художні, критико-аналітинчі тексти у межах поблематики дисципліни. </w:t>
      </w:r>
    </w:p>
    <w:p w:rsidR="00211823" w:rsidRPr="0034420E" w:rsidRDefault="00211823" w:rsidP="007C6CAE">
      <w:pPr>
        <w:ind w:left="900"/>
        <w:jc w:val="both"/>
        <w:rPr>
          <w:rFonts w:eastAsia="SimSun"/>
          <w:sz w:val="22"/>
          <w:szCs w:val="22"/>
        </w:rPr>
      </w:pPr>
    </w:p>
    <w:p w:rsidR="00211823" w:rsidRPr="0034420E" w:rsidRDefault="00211823" w:rsidP="007C6CAE">
      <w:pPr>
        <w:pStyle w:val="a4"/>
        <w:jc w:val="both"/>
        <w:rPr>
          <w:rFonts w:eastAsia="SimSun"/>
          <w:sz w:val="22"/>
          <w:szCs w:val="22"/>
        </w:rPr>
      </w:pPr>
      <w:r w:rsidRPr="0034420E">
        <w:rPr>
          <w:rFonts w:eastAsia="SimSun"/>
          <w:sz w:val="22"/>
          <w:szCs w:val="22"/>
        </w:rPr>
        <w:t xml:space="preserve">На вивчення </w:t>
      </w:r>
      <w:r w:rsidR="00087882" w:rsidRPr="0034420E">
        <w:rPr>
          <w:rFonts w:eastAsia="SimSun"/>
          <w:sz w:val="22"/>
          <w:szCs w:val="22"/>
        </w:rPr>
        <w:t xml:space="preserve">навчальної дисципліни </w:t>
      </w:r>
      <w:r w:rsidRPr="0034420E">
        <w:rPr>
          <w:rFonts w:eastAsia="SimSun"/>
          <w:sz w:val="22"/>
          <w:szCs w:val="22"/>
        </w:rPr>
        <w:t xml:space="preserve">відводиться </w:t>
      </w:r>
      <w:r w:rsidR="007B122B" w:rsidRPr="0034420E">
        <w:rPr>
          <w:rFonts w:eastAsia="SimSun"/>
          <w:sz w:val="22"/>
          <w:szCs w:val="22"/>
        </w:rPr>
        <w:t>____</w:t>
      </w:r>
      <w:r w:rsidR="007B122B" w:rsidRPr="0034420E">
        <w:rPr>
          <w:rFonts w:eastAsia="SimSun"/>
          <w:sz w:val="22"/>
          <w:szCs w:val="22"/>
          <w:u w:val="single"/>
        </w:rPr>
        <w:t>150</w:t>
      </w:r>
      <w:r w:rsidR="007B122B" w:rsidRPr="0034420E">
        <w:rPr>
          <w:rFonts w:eastAsia="SimSun"/>
          <w:sz w:val="22"/>
          <w:szCs w:val="22"/>
        </w:rPr>
        <w:t xml:space="preserve">___ годин  </w:t>
      </w:r>
      <w:r w:rsidR="007B122B" w:rsidRPr="0034420E">
        <w:rPr>
          <w:rFonts w:eastAsia="SimSun"/>
          <w:sz w:val="22"/>
          <w:szCs w:val="22"/>
          <w:lang w:val="ru-RU"/>
        </w:rPr>
        <w:t>/___</w:t>
      </w:r>
      <w:r w:rsidR="007B122B" w:rsidRPr="0034420E">
        <w:rPr>
          <w:rFonts w:eastAsia="SimSun"/>
          <w:sz w:val="22"/>
          <w:szCs w:val="22"/>
          <w:u w:val="single"/>
          <w:lang w:val="ru-RU"/>
        </w:rPr>
        <w:t>5,0</w:t>
      </w:r>
      <w:r w:rsidR="007B122B" w:rsidRPr="0034420E">
        <w:rPr>
          <w:rFonts w:eastAsia="SimSun"/>
          <w:sz w:val="22"/>
          <w:szCs w:val="22"/>
          <w:lang w:val="ru-RU"/>
        </w:rPr>
        <w:t xml:space="preserve">_____ </w:t>
      </w:r>
      <w:r w:rsidR="005B1796" w:rsidRPr="0034420E">
        <w:rPr>
          <w:rFonts w:eastAsia="SimSun"/>
          <w:sz w:val="22"/>
          <w:szCs w:val="22"/>
        </w:rPr>
        <w:t>кр</w:t>
      </w:r>
      <w:r w:rsidR="00722646" w:rsidRPr="0034420E">
        <w:rPr>
          <w:rFonts w:eastAsia="SimSun"/>
          <w:sz w:val="22"/>
          <w:szCs w:val="22"/>
        </w:rPr>
        <w:t>едити</w:t>
      </w:r>
      <w:r w:rsidR="00087882" w:rsidRPr="0034420E">
        <w:rPr>
          <w:rFonts w:eastAsia="SimSun"/>
          <w:sz w:val="22"/>
          <w:szCs w:val="22"/>
        </w:rPr>
        <w:t xml:space="preserve"> </w:t>
      </w:r>
      <w:r w:rsidR="00087882" w:rsidRPr="0034420E">
        <w:rPr>
          <w:rFonts w:eastAsia="SimSun"/>
          <w:sz w:val="22"/>
          <w:szCs w:val="22"/>
          <w:lang w:val="en-US"/>
        </w:rPr>
        <w:t>ECTS</w:t>
      </w:r>
      <w:r w:rsidRPr="0034420E">
        <w:rPr>
          <w:rFonts w:eastAsia="SimSun"/>
          <w:sz w:val="22"/>
          <w:szCs w:val="22"/>
        </w:rPr>
        <w:t>.</w:t>
      </w:r>
    </w:p>
    <w:p w:rsidR="00211823" w:rsidRPr="0034420E" w:rsidRDefault="00211823" w:rsidP="007C6CAE">
      <w:pPr>
        <w:pStyle w:val="a4"/>
        <w:jc w:val="both"/>
        <w:rPr>
          <w:rFonts w:eastAsia="SimSun"/>
          <w:sz w:val="22"/>
          <w:szCs w:val="22"/>
        </w:rPr>
      </w:pPr>
    </w:p>
    <w:p w:rsidR="00211823" w:rsidRPr="0034420E" w:rsidRDefault="002341EB" w:rsidP="007C6CAE">
      <w:pPr>
        <w:ind w:firstLine="540"/>
        <w:jc w:val="both"/>
        <w:rPr>
          <w:rFonts w:eastAsia="SimSun"/>
          <w:sz w:val="22"/>
          <w:szCs w:val="22"/>
        </w:rPr>
      </w:pPr>
      <w:r>
        <w:rPr>
          <w:rFonts w:eastAsia="SimSun"/>
          <w:b/>
          <w:bCs/>
          <w:sz w:val="22"/>
          <w:szCs w:val="22"/>
        </w:rPr>
        <w:br w:type="page"/>
      </w:r>
      <w:r w:rsidR="00211823" w:rsidRPr="0034420E">
        <w:rPr>
          <w:rFonts w:eastAsia="SimSun"/>
          <w:b/>
          <w:bCs/>
          <w:sz w:val="22"/>
          <w:szCs w:val="22"/>
        </w:rPr>
        <w:lastRenderedPageBreak/>
        <w:t>2. Інформаційний обсяг</w:t>
      </w:r>
      <w:r w:rsidR="002E025F" w:rsidRPr="0034420E">
        <w:rPr>
          <w:rFonts w:eastAsia="SimSun"/>
          <w:sz w:val="22"/>
          <w:szCs w:val="22"/>
        </w:rPr>
        <w:t xml:space="preserve"> </w:t>
      </w:r>
      <w:r w:rsidR="002E025F" w:rsidRPr="0034420E">
        <w:rPr>
          <w:rFonts w:eastAsia="SimSun"/>
          <w:b/>
          <w:sz w:val="22"/>
          <w:szCs w:val="22"/>
        </w:rPr>
        <w:t>навчальної</w:t>
      </w:r>
      <w:r w:rsidR="00211823" w:rsidRPr="0034420E">
        <w:rPr>
          <w:rFonts w:eastAsia="SimSun"/>
          <w:b/>
          <w:bCs/>
          <w:sz w:val="22"/>
          <w:szCs w:val="22"/>
        </w:rPr>
        <w:t xml:space="preserve"> дисципліни</w:t>
      </w:r>
      <w:r w:rsidR="00211823" w:rsidRPr="0034420E">
        <w:rPr>
          <w:rFonts w:eastAsia="SimSun"/>
          <w:sz w:val="22"/>
          <w:szCs w:val="22"/>
        </w:rPr>
        <w:t xml:space="preserve"> </w:t>
      </w:r>
    </w:p>
    <w:p w:rsidR="00DF1F73" w:rsidRPr="002341EB" w:rsidRDefault="002341EB" w:rsidP="002341EB">
      <w:pPr>
        <w:jc w:val="both"/>
        <w:rPr>
          <w:rFonts w:eastAsia="SimSun"/>
          <w:b/>
          <w:sz w:val="22"/>
          <w:szCs w:val="22"/>
        </w:rPr>
      </w:pPr>
      <w:r w:rsidRPr="002341EB">
        <w:rPr>
          <w:rFonts w:eastAsia="SimSun"/>
          <w:b/>
          <w:sz w:val="22"/>
          <w:szCs w:val="22"/>
        </w:rPr>
        <w:t>МОДУЛЬ 1</w:t>
      </w:r>
    </w:p>
    <w:p w:rsidR="002341EB" w:rsidRPr="002341EB" w:rsidRDefault="002341EB" w:rsidP="002341EB">
      <w:pPr>
        <w:jc w:val="both"/>
      </w:pPr>
      <w:r w:rsidRPr="002341EB">
        <w:rPr>
          <w:b/>
        </w:rPr>
        <w:t>ЗМІСТОВИЙ МОДУЛЬ I. Література найдавніших часів</w:t>
      </w:r>
      <w:r w:rsidRPr="002341EB">
        <w:rPr>
          <w:b/>
          <w:lang w:eastAsia="zh-CN"/>
        </w:rPr>
        <w:t>.</w:t>
      </w:r>
    </w:p>
    <w:p w:rsidR="002341EB" w:rsidRPr="002341EB" w:rsidRDefault="002341EB" w:rsidP="002341EB">
      <w:pPr>
        <w:jc w:val="both"/>
        <w:rPr>
          <w:lang w:eastAsia="zh-CN"/>
        </w:rPr>
      </w:pPr>
      <w:r w:rsidRPr="002341EB">
        <w:rPr>
          <w:b/>
          <w:lang w:eastAsia="zh-CN"/>
        </w:rPr>
        <w:t xml:space="preserve">ТЕМА 1. Архаїка. </w:t>
      </w:r>
      <w:r w:rsidRPr="002341EB">
        <w:rPr>
          <w:lang w:eastAsia="zh-CN"/>
        </w:rPr>
        <w:t>Формування пісенної традиції, поетика ритуальних творів, стилістика й  художня виразність як похідні від ритуальної й магічної функції. Поетика котодами. Основні поетико-стилістичні особливості жанрів «довга пісня», «танка», китайські впливи.</w:t>
      </w:r>
    </w:p>
    <w:p w:rsidR="002341EB" w:rsidRPr="002341EB" w:rsidRDefault="002341EB" w:rsidP="002341EB">
      <w:pPr>
        <w:jc w:val="both"/>
        <w:rPr>
          <w:lang w:eastAsia="zh-CN"/>
        </w:rPr>
      </w:pPr>
      <w:r w:rsidRPr="002341EB">
        <w:rPr>
          <w:b/>
          <w:lang w:eastAsia="zh-CN"/>
        </w:rPr>
        <w:t>ТЕМА 2</w:t>
      </w:r>
      <w:r w:rsidRPr="002341EB">
        <w:rPr>
          <w:lang w:eastAsia="zh-CN"/>
        </w:rPr>
        <w:t xml:space="preserve">. </w:t>
      </w:r>
      <w:r w:rsidRPr="002341EB">
        <w:rPr>
          <w:b/>
          <w:lang w:eastAsia="zh-CN"/>
        </w:rPr>
        <w:t xml:space="preserve">Літописна література та архаїчний епос. </w:t>
      </w:r>
      <w:r w:rsidRPr="002341EB">
        <w:rPr>
          <w:lang w:eastAsia="zh-CN"/>
        </w:rPr>
        <w:t>Поетико-стилістичні  та тематичні особливості збірок «Кодзікі», «Фудокі», «Ніхоншьокі». Проблема міфології та героїчного епосу, освоєння моделей художнього світогляду «Книги Гір й Морей».</w:t>
      </w:r>
    </w:p>
    <w:p w:rsidR="002341EB" w:rsidRPr="002341EB" w:rsidRDefault="002341EB" w:rsidP="002341EB">
      <w:pPr>
        <w:jc w:val="both"/>
        <w:rPr>
          <w:b/>
          <w:lang w:eastAsia="zh-CN"/>
        </w:rPr>
      </w:pPr>
      <w:r w:rsidRPr="002341EB">
        <w:rPr>
          <w:b/>
          <w:lang w:eastAsia="zh-CN"/>
        </w:rPr>
        <w:t>ЗМІСТОВИЙ МОДУЛЬ IІ.</w:t>
      </w:r>
      <w:r w:rsidRPr="002341EB">
        <w:rPr>
          <w:bCs/>
          <w:lang w:eastAsia="zh-CN"/>
        </w:rPr>
        <w:t xml:space="preserve"> </w:t>
      </w:r>
      <w:r w:rsidRPr="002341EB">
        <w:rPr>
          <w:b/>
          <w:bCs/>
          <w:lang w:eastAsia="zh-CN"/>
        </w:rPr>
        <w:t>Поезія раннього Середньовіччя.</w:t>
      </w:r>
    </w:p>
    <w:p w:rsidR="002341EB" w:rsidRPr="002341EB" w:rsidRDefault="002341EB" w:rsidP="002341EB">
      <w:pPr>
        <w:jc w:val="both"/>
        <w:rPr>
          <w:lang w:eastAsia="zh-CN"/>
        </w:rPr>
      </w:pPr>
      <w:r w:rsidRPr="002341EB">
        <w:rPr>
          <w:b/>
          <w:lang w:eastAsia="zh-CN"/>
        </w:rPr>
        <w:t>ТЕМА 1.</w:t>
      </w:r>
      <w:r w:rsidRPr="002341EB">
        <w:rPr>
          <w:lang w:eastAsia="zh-CN"/>
        </w:rPr>
        <w:t xml:space="preserve"> </w:t>
      </w:r>
      <w:r w:rsidRPr="002341EB">
        <w:rPr>
          <w:b/>
          <w:lang w:eastAsia="zh-CN"/>
        </w:rPr>
        <w:t xml:space="preserve">Жанрово-стилістичні та тематичні особливості поезії «Маньйосю». </w:t>
      </w:r>
      <w:r w:rsidRPr="002341EB">
        <w:rPr>
          <w:rStyle w:val="ourfont1"/>
          <w:lang w:eastAsia="zh-CN"/>
        </w:rPr>
        <w:t xml:space="preserve">Стилістично-тематичні категорії  «га» та «сабі», стилістика йо-котоба та макура котоба, тематична система «Маньойсю». Провідні персоналії: Отомо Якамочі, Ямабе Акахіто, Каса-но-Окура, Отомо Табіто, </w:t>
      </w:r>
      <w:hyperlink r:id="rId7" w:tooltip="Хитомаро, Какиномото" w:history="1">
        <w:r w:rsidRPr="002341EB">
          <w:rPr>
            <w:rStyle w:val="ab"/>
            <w:color w:val="auto"/>
            <w:u w:val="none"/>
          </w:rPr>
          <w:t>Какиномото-но Хитомаро</w:t>
        </w:r>
      </w:hyperlink>
      <w:r w:rsidRPr="002341EB">
        <w:t xml:space="preserve">, Яманое Окура. </w:t>
      </w:r>
    </w:p>
    <w:p w:rsidR="002341EB" w:rsidRPr="002341EB" w:rsidRDefault="002341EB" w:rsidP="002341EB">
      <w:pPr>
        <w:jc w:val="both"/>
        <w:rPr>
          <w:rStyle w:val="ourfont1"/>
          <w:lang w:eastAsia="zh-CN"/>
        </w:rPr>
      </w:pPr>
      <w:r w:rsidRPr="002341EB">
        <w:rPr>
          <w:b/>
          <w:lang w:eastAsia="zh-CN"/>
        </w:rPr>
        <w:t>ТЕМА 2</w:t>
      </w:r>
      <w:r w:rsidRPr="002341EB">
        <w:rPr>
          <w:lang w:eastAsia="zh-CN"/>
        </w:rPr>
        <w:t>.</w:t>
      </w:r>
      <w:r w:rsidRPr="002341EB">
        <w:rPr>
          <w:b/>
          <w:lang w:eastAsia="zh-CN"/>
        </w:rPr>
        <w:t xml:space="preserve"> Поезія «Кокінсю» та «Сінкокінсю». </w:t>
      </w:r>
      <w:r w:rsidRPr="002341EB">
        <w:rPr>
          <w:lang w:eastAsia="zh-CN"/>
        </w:rPr>
        <w:t xml:space="preserve">Поетика й стилістика поезії «Кокінсю». </w:t>
      </w:r>
      <w:r w:rsidRPr="002341EB">
        <w:rPr>
          <w:rStyle w:val="ourfont1"/>
          <w:lang w:eastAsia="zh-CN"/>
        </w:rPr>
        <w:t xml:space="preserve">Провідні персоналії: </w:t>
      </w:r>
      <w:r w:rsidRPr="002341EB">
        <w:rPr>
          <w:lang w:eastAsia="zh-CN"/>
        </w:rPr>
        <w:t xml:space="preserve">Арівара Наріхіра, Оно-но-Коматі, Кі-но-Цураюкі, Кі-но-Томонорі. </w:t>
      </w:r>
      <w:r w:rsidRPr="002341EB">
        <w:rPr>
          <w:rStyle w:val="ourfont1"/>
          <w:lang w:eastAsia="zh-CN"/>
        </w:rPr>
        <w:t xml:space="preserve">Стилістично-тематичні </w:t>
      </w:r>
      <w:r w:rsidRPr="002341EB">
        <w:rPr>
          <w:lang w:eastAsia="zh-CN"/>
        </w:rPr>
        <w:t>категорії «у-сін», «сабі», «ю-ген», «цзо-ку».  Поетика чуттєвої  метафоричності образів природи.  Поетика, стилістика й філософія Фудживара Тейка, переосмислення категорій «у-сін» та «ю-ген», буддійське світосприйняття у збірці «Сінкокінсю»</w:t>
      </w:r>
    </w:p>
    <w:p w:rsidR="002341EB" w:rsidRPr="002341EB" w:rsidRDefault="002341EB" w:rsidP="002341EB">
      <w:pPr>
        <w:jc w:val="both"/>
        <w:rPr>
          <w:rStyle w:val="ourfont1"/>
          <w:lang w:eastAsia="zh-CN"/>
        </w:rPr>
      </w:pPr>
    </w:p>
    <w:p w:rsidR="002341EB" w:rsidRPr="002341EB" w:rsidRDefault="002341EB" w:rsidP="002341EB">
      <w:pPr>
        <w:jc w:val="both"/>
        <w:rPr>
          <w:b/>
          <w:lang w:eastAsia="zh-CN"/>
        </w:rPr>
      </w:pPr>
      <w:r w:rsidRPr="002341EB">
        <w:rPr>
          <w:b/>
          <w:lang w:eastAsia="zh-CN"/>
        </w:rPr>
        <w:t>ЗМІСТОВИЙ МОДУЛЬ IІІ. Сю, ніккі й моногатарі.</w:t>
      </w:r>
    </w:p>
    <w:p w:rsidR="002341EB" w:rsidRPr="002341EB" w:rsidRDefault="002341EB" w:rsidP="002341EB">
      <w:pPr>
        <w:jc w:val="both"/>
        <w:rPr>
          <w:lang w:eastAsia="zh-CN"/>
        </w:rPr>
      </w:pPr>
      <w:r w:rsidRPr="002341EB">
        <w:rPr>
          <w:b/>
          <w:lang w:eastAsia="zh-CN"/>
        </w:rPr>
        <w:t xml:space="preserve">Тема 1. Поетико-стилістична й жанрово-тематична своєрідність сю, ніккі й моногатарі. </w:t>
      </w:r>
      <w:r w:rsidRPr="002341EB">
        <w:rPr>
          <w:lang w:eastAsia="zh-CN"/>
        </w:rPr>
        <w:t xml:space="preserve">Проблема визначення й розрізнення жанрових форм. Реалістичність та вигадка, надприроднє та міфологія у змісті та образній системі прозових творів. Оповідач як жанророзрізнвальна  категорія. Порівняльний аналіз різножанрових творів на рівні поетики, тематики, образності. </w:t>
      </w:r>
    </w:p>
    <w:p w:rsidR="002341EB" w:rsidRPr="002341EB" w:rsidRDefault="002341EB" w:rsidP="002341EB">
      <w:pPr>
        <w:jc w:val="both"/>
        <w:rPr>
          <w:b/>
          <w:lang w:eastAsia="zh-CN"/>
        </w:rPr>
      </w:pPr>
      <w:r w:rsidRPr="002341EB">
        <w:rPr>
          <w:b/>
          <w:lang w:eastAsia="zh-CN"/>
        </w:rPr>
        <w:t>ТЕМА 2</w:t>
      </w:r>
      <w:r w:rsidRPr="002341EB">
        <w:rPr>
          <w:lang w:eastAsia="zh-CN"/>
        </w:rPr>
        <w:t>. «</w:t>
      </w:r>
      <w:r w:rsidRPr="002341EB">
        <w:rPr>
          <w:b/>
          <w:lang w:eastAsia="zh-CN"/>
        </w:rPr>
        <w:t>Генцзі-моногатарі» й «Макура-но-соші».</w:t>
      </w:r>
      <w:r w:rsidRPr="002341EB">
        <w:rPr>
          <w:lang w:eastAsia="zh-CN"/>
        </w:rPr>
        <w:t xml:space="preserve"> Буддійська семантрика у в образній системі та композиції «ГМ». Надприродність й реалістичність в образі принца Генцзі. Алюзивність та інтертекстуальність у «ГМ»: зв’язки й суголосність з «Кокіншю», «Піснею тривалого суму», «Нотатками історика». Оповідні стратегії як засіб відображення внутрішнього світу персонажів.  Своєрідність оповідальності «МС», проблема «офіційного видання» та різних редакцій тексту. Риси «японськості» «МС»: споглядальність, сезонність, фрагментарність оповіді, семантика вибору.</w:t>
      </w:r>
    </w:p>
    <w:p w:rsidR="002341EB" w:rsidRPr="002341EB" w:rsidRDefault="002341EB" w:rsidP="002341EB">
      <w:pPr>
        <w:rPr>
          <w:b/>
          <w:lang w:eastAsia="zh-CN"/>
        </w:rPr>
      </w:pPr>
    </w:p>
    <w:p w:rsidR="002341EB" w:rsidRPr="002341EB" w:rsidRDefault="002341EB" w:rsidP="002341EB">
      <w:pPr>
        <w:rPr>
          <w:b/>
          <w:lang w:eastAsia="zh-CN"/>
        </w:rPr>
      </w:pPr>
      <w:r w:rsidRPr="002341EB">
        <w:rPr>
          <w:b/>
          <w:lang w:eastAsia="zh-CN"/>
        </w:rPr>
        <w:t>МОДУЛЬ 2</w:t>
      </w:r>
    </w:p>
    <w:p w:rsidR="002341EB" w:rsidRPr="002341EB" w:rsidRDefault="002341EB" w:rsidP="002341EB">
      <w:pPr>
        <w:rPr>
          <w:lang w:eastAsia="zh-CN"/>
        </w:rPr>
      </w:pPr>
      <w:r w:rsidRPr="002341EB">
        <w:rPr>
          <w:b/>
          <w:lang w:eastAsia="zh-CN"/>
        </w:rPr>
        <w:t>ЗМІСТОВИЙ МОДУЛЬ І.</w:t>
      </w:r>
      <w:r w:rsidRPr="002341EB">
        <w:rPr>
          <w:rStyle w:val="ad"/>
          <w:rFonts w:eastAsia="PMingLiU"/>
          <w:lang w:eastAsia="zh-CN"/>
        </w:rPr>
        <w:t xml:space="preserve"> Японська поезія пізнього середньовіччя</w:t>
      </w:r>
      <w:r w:rsidRPr="002341EB">
        <w:rPr>
          <w:lang w:eastAsia="zh-CN"/>
        </w:rPr>
        <w:t>.</w:t>
      </w:r>
    </w:p>
    <w:p w:rsidR="002341EB" w:rsidRPr="002341EB" w:rsidRDefault="002341EB" w:rsidP="002341EB">
      <w:pPr>
        <w:pStyle w:val="ac"/>
        <w:ind w:left="0"/>
        <w:jc w:val="both"/>
        <w:rPr>
          <w:rFonts w:ascii="Times New Roman" w:hAnsi="Times New Roman" w:cs="Times New Roman"/>
          <w:iCs/>
          <w:color w:val="auto"/>
          <w:lang w:val="uk-UA"/>
        </w:rPr>
      </w:pPr>
      <w:r w:rsidRPr="002341EB">
        <w:rPr>
          <w:rFonts w:ascii="Times New Roman" w:hAnsi="Times New Roman" w:cs="Times New Roman"/>
          <w:b/>
          <w:color w:val="auto"/>
        </w:rPr>
        <w:t xml:space="preserve">ТЕМА 1. </w:t>
      </w:r>
      <w:r w:rsidRPr="002341EB">
        <w:rPr>
          <w:rFonts w:ascii="Times New Roman" w:hAnsi="Times New Roman" w:cs="Times New Roman"/>
          <w:b/>
          <w:color w:val="auto"/>
          <w:lang w:val="uk-UA"/>
        </w:rPr>
        <w:t xml:space="preserve">Вершина поезії танка. </w:t>
      </w:r>
      <w:r w:rsidRPr="002341EB">
        <w:rPr>
          <w:rFonts w:ascii="Times New Roman" w:hAnsi="Times New Roman" w:cs="Times New Roman"/>
          <w:iCs/>
          <w:color w:val="auto"/>
          <w:lang w:val="uk-UA"/>
        </w:rPr>
        <w:t xml:space="preserve">Осмислення поетико-естетичних ідеалів «ен», «ю», ретроспективність як основа поетики «витонченого зачарування», юген як глибина, «спокій» (канцзяку). Розробка поетики «низького» (цзоку). Твори Сайгьйо та Суньзея поза збіркою «Сінкокіншю». Поетика «ю», «сабі», «юген» у творчості Сайгьйо. Буддійська семантика у творах Сайгйо: квітки вишні, місяць, діалог з «Лотосовою Сутрою». Естетика мистецької довершеності «мічі»: спеціалізація, інтертекстуальність, канонічність, унівенсальність, авторитети. Творчість принцеси Шікіші (Шокуші): юген, ен, експериментальність. Юген й ушін. </w:t>
      </w:r>
    </w:p>
    <w:p w:rsidR="002341EB" w:rsidRPr="002341EB" w:rsidRDefault="002341EB" w:rsidP="002341EB">
      <w:pPr>
        <w:pStyle w:val="ac"/>
        <w:ind w:left="0"/>
        <w:jc w:val="both"/>
        <w:rPr>
          <w:rFonts w:ascii="Times New Roman" w:hAnsi="Times New Roman" w:cs="Times New Roman"/>
          <w:iCs/>
          <w:color w:val="auto"/>
          <w:lang w:val="uk-UA"/>
        </w:rPr>
      </w:pPr>
      <w:r w:rsidRPr="002341EB">
        <w:rPr>
          <w:rFonts w:ascii="Times New Roman" w:hAnsi="Times New Roman" w:cs="Times New Roman"/>
          <w:b/>
          <w:color w:val="auto"/>
          <w:lang w:val="uk-UA"/>
        </w:rPr>
        <w:t>ТЕМА 2</w:t>
      </w:r>
      <w:r w:rsidRPr="002341EB">
        <w:rPr>
          <w:rFonts w:ascii="Times New Roman" w:hAnsi="Times New Roman" w:cs="Times New Roman"/>
          <w:color w:val="auto"/>
          <w:lang w:val="uk-UA"/>
        </w:rPr>
        <w:t xml:space="preserve">. </w:t>
      </w:r>
      <w:r w:rsidRPr="002341EB">
        <w:rPr>
          <w:rStyle w:val="ourfont1"/>
          <w:rFonts w:ascii="Times New Roman" w:hAnsi="Times New Roman" w:cs="Times New Roman"/>
          <w:b/>
          <w:color w:val="auto"/>
          <w:lang w:val="uk-UA"/>
        </w:rPr>
        <w:t xml:space="preserve">Ренга та хокку. </w:t>
      </w:r>
      <w:r w:rsidRPr="002341EB">
        <w:rPr>
          <w:rStyle w:val="ourfont1"/>
          <w:rFonts w:ascii="Times New Roman" w:eastAsia="PMingLiU" w:hAnsi="Times New Roman" w:cs="Times New Roman"/>
          <w:color w:val="auto"/>
          <w:lang w:val="uk-UA"/>
        </w:rPr>
        <w:t xml:space="preserve">Канон ренга. Творчість провідних майстрів ренга Ніцзьйо Йошімото й Кюсея. Внесок Согі. Своєрідність поетики та образної системи  збірки </w:t>
      </w:r>
      <w:r w:rsidRPr="002341EB">
        <w:rPr>
          <w:rFonts w:ascii="Times New Roman" w:hAnsi="Times New Roman" w:cs="Times New Roman"/>
          <w:color w:val="auto"/>
          <w:lang w:val="uk-UA"/>
        </w:rPr>
        <w:t xml:space="preserve">«Согі Докугін Наніхіто Хякуін» та </w:t>
      </w:r>
      <w:r w:rsidRPr="002341EB">
        <w:rPr>
          <w:rStyle w:val="ourfont1"/>
          <w:rFonts w:ascii="Times New Roman" w:eastAsia="PMingLiU" w:hAnsi="Times New Roman" w:cs="Times New Roman"/>
          <w:color w:val="auto"/>
          <w:lang w:val="uk-UA"/>
        </w:rPr>
        <w:t>«Мінасе сангін хякуін».  Виникнення хокку. Своєрідність поетики хокку. Творчість Башьйо, Бусона, Ісса.</w:t>
      </w:r>
    </w:p>
    <w:p w:rsidR="002341EB" w:rsidRPr="002341EB" w:rsidRDefault="002341EB" w:rsidP="002341EB">
      <w:pPr>
        <w:rPr>
          <w:b/>
          <w:bCs/>
          <w:lang w:eastAsia="zh-CN"/>
        </w:rPr>
      </w:pPr>
      <w:r w:rsidRPr="002341EB">
        <w:rPr>
          <w:b/>
          <w:lang w:eastAsia="zh-CN"/>
        </w:rPr>
        <w:t>ЗМІСТОВИЙ МОДУЛЬ I</w:t>
      </w:r>
      <w:r w:rsidRPr="002341EB">
        <w:rPr>
          <w:b/>
          <w:lang w:val="en-US" w:eastAsia="zh-CN"/>
        </w:rPr>
        <w:t>I</w:t>
      </w:r>
      <w:r w:rsidRPr="002341EB">
        <w:rPr>
          <w:b/>
          <w:lang w:eastAsia="zh-CN"/>
        </w:rPr>
        <w:t>.</w:t>
      </w:r>
      <w:r w:rsidRPr="002341EB">
        <w:rPr>
          <w:bCs/>
          <w:lang w:eastAsia="zh-CN"/>
        </w:rPr>
        <w:t xml:space="preserve"> </w:t>
      </w:r>
      <w:r w:rsidRPr="002341EB">
        <w:rPr>
          <w:b/>
          <w:bCs/>
          <w:lang w:eastAsia="zh-CN"/>
        </w:rPr>
        <w:t>Японський театр.</w:t>
      </w:r>
    </w:p>
    <w:p w:rsidR="002341EB" w:rsidRPr="002341EB" w:rsidRDefault="002341EB" w:rsidP="002341EB">
      <w:pPr>
        <w:rPr>
          <w:b/>
          <w:lang w:eastAsia="zh-CN"/>
        </w:rPr>
      </w:pPr>
      <w:r w:rsidRPr="002341EB">
        <w:rPr>
          <w:b/>
          <w:lang w:eastAsia="zh-CN"/>
        </w:rPr>
        <w:t>ТЕМА 1.</w:t>
      </w:r>
      <w:r w:rsidRPr="002341EB">
        <w:rPr>
          <w:lang w:eastAsia="zh-CN"/>
        </w:rPr>
        <w:t xml:space="preserve"> </w:t>
      </w:r>
      <w:r w:rsidRPr="002341EB">
        <w:rPr>
          <w:b/>
          <w:lang w:eastAsia="zh-CN"/>
        </w:rPr>
        <w:t>Саругаку та Но.</w:t>
      </w:r>
      <w:r w:rsidRPr="002341EB">
        <w:rPr>
          <w:lang w:eastAsia="zh-CN"/>
        </w:rPr>
        <w:t xml:space="preserve"> Ритуально-синкретичні джерела становлення  саругаку. Центральні персонажі вистави «Шикі Сампан». Поетика фукушікі муген но. Еволюція поетики но та теорії акторської гри: концепт «мусін», «ю-ген», «ю-ен», теорії «квітки», «дев’яти квіток», «п’яти кіл». </w:t>
      </w:r>
    </w:p>
    <w:p w:rsidR="002341EB" w:rsidRPr="002341EB" w:rsidRDefault="002341EB" w:rsidP="002341EB">
      <w:pPr>
        <w:jc w:val="both"/>
        <w:rPr>
          <w:lang w:eastAsia="zh-CN"/>
        </w:rPr>
      </w:pPr>
      <w:r w:rsidRPr="002341EB">
        <w:rPr>
          <w:b/>
          <w:lang w:eastAsia="zh-CN"/>
        </w:rPr>
        <w:t>ТЕМА 2</w:t>
      </w:r>
      <w:r w:rsidRPr="002341EB">
        <w:rPr>
          <w:lang w:eastAsia="zh-CN"/>
        </w:rPr>
        <w:t>.</w:t>
      </w:r>
      <w:r w:rsidRPr="002341EB">
        <w:rPr>
          <w:b/>
          <w:bCs/>
          <w:lang w:eastAsia="zh-CN"/>
        </w:rPr>
        <w:t xml:space="preserve"> Цзьйорурі та Кабукі</w:t>
      </w:r>
      <w:r w:rsidRPr="002341EB">
        <w:rPr>
          <w:b/>
          <w:lang w:eastAsia="zh-CN"/>
        </w:rPr>
        <w:t xml:space="preserve">. </w:t>
      </w:r>
      <w:r w:rsidRPr="002341EB">
        <w:rPr>
          <w:lang w:eastAsia="zh-CN"/>
        </w:rPr>
        <w:t xml:space="preserve">Виникнення Цзьорурі, центральний сюжет, своєрідність поетики та зображальності у цзьорурі, переосмислення категорій й принципів традиційної поетики. Жанрово-тематичний поділ цзьйорурі. Творчість </w:t>
      </w:r>
      <w:r w:rsidRPr="002341EB">
        <w:t>Тоса но Шьйоцзьйо</w:t>
      </w:r>
      <w:r w:rsidRPr="002341EB">
        <w:rPr>
          <w:lang w:eastAsia="zh-CN"/>
        </w:rPr>
        <w:t xml:space="preserve"> та </w:t>
      </w:r>
      <w:r w:rsidRPr="002341EB">
        <w:t>Тікамацу Монцзаємона.</w:t>
      </w:r>
      <w:r w:rsidRPr="002341EB">
        <w:rPr>
          <w:lang w:eastAsia="zh-CN"/>
        </w:rPr>
        <w:t xml:space="preserve"> </w:t>
      </w:r>
    </w:p>
    <w:p w:rsidR="002341EB" w:rsidRPr="002341EB" w:rsidRDefault="002341EB" w:rsidP="002341EB">
      <w:pPr>
        <w:jc w:val="both"/>
        <w:rPr>
          <w:b/>
          <w:lang w:eastAsia="zh-CN"/>
        </w:rPr>
      </w:pPr>
      <w:r w:rsidRPr="002341EB">
        <w:rPr>
          <w:b/>
          <w:lang w:eastAsia="zh-CN"/>
        </w:rPr>
        <w:t>ЗМІСТОВИЙ МОДУЛЬ I</w:t>
      </w:r>
      <w:r w:rsidRPr="002341EB">
        <w:rPr>
          <w:b/>
          <w:lang w:val="en-US" w:eastAsia="zh-CN"/>
        </w:rPr>
        <w:t>II</w:t>
      </w:r>
      <w:r w:rsidRPr="002341EB">
        <w:rPr>
          <w:b/>
          <w:lang w:eastAsia="zh-CN"/>
        </w:rPr>
        <w:t>. Нова література.</w:t>
      </w:r>
    </w:p>
    <w:p w:rsidR="002341EB" w:rsidRPr="002341EB" w:rsidRDefault="002341EB" w:rsidP="002341EB">
      <w:pPr>
        <w:jc w:val="both"/>
        <w:rPr>
          <w:lang w:eastAsia="zh-CN"/>
        </w:rPr>
      </w:pPr>
      <w:r w:rsidRPr="002341EB">
        <w:rPr>
          <w:b/>
          <w:lang w:eastAsia="zh-CN"/>
        </w:rPr>
        <w:t xml:space="preserve">ТЕМА 1. Від традиції до сучасності. </w:t>
      </w:r>
      <w:r w:rsidRPr="002341EB">
        <w:rPr>
          <w:lang w:eastAsia="zh-CN"/>
        </w:rPr>
        <w:t>Література</w:t>
      </w:r>
      <w:r w:rsidRPr="002341EB">
        <w:rPr>
          <w:b/>
          <w:lang w:eastAsia="zh-CN"/>
        </w:rPr>
        <w:t xml:space="preserve"> </w:t>
      </w:r>
      <w:r w:rsidRPr="002341EB">
        <w:rPr>
          <w:lang w:eastAsia="zh-CN"/>
        </w:rPr>
        <w:t xml:space="preserve">Йоміхон («Токайдо тю хідзакуріге») та </w:t>
      </w:r>
      <w:r w:rsidRPr="002341EB">
        <w:t xml:space="preserve">гесаку. Цубоуті Сьойо та Фтабатей Сімей. Літературний рух «сідзенсюгі-ундо». Творчість </w:t>
      </w:r>
      <w:r w:rsidRPr="002341EB">
        <w:rPr>
          <w:rStyle w:val="hps"/>
        </w:rPr>
        <w:t>Кунікіда</w:t>
      </w:r>
      <w:r w:rsidRPr="002341EB">
        <w:t xml:space="preserve"> </w:t>
      </w:r>
      <w:r w:rsidRPr="002341EB">
        <w:rPr>
          <w:rStyle w:val="hps"/>
        </w:rPr>
        <w:t>Доппо</w:t>
      </w:r>
      <w:r w:rsidRPr="002341EB">
        <w:t xml:space="preserve">, </w:t>
      </w:r>
      <w:r w:rsidRPr="002341EB">
        <w:rPr>
          <w:rStyle w:val="hps"/>
        </w:rPr>
        <w:lastRenderedPageBreak/>
        <w:t>Таяма</w:t>
      </w:r>
      <w:r w:rsidRPr="002341EB">
        <w:t xml:space="preserve"> </w:t>
      </w:r>
      <w:r w:rsidRPr="002341EB">
        <w:rPr>
          <w:rStyle w:val="hps"/>
        </w:rPr>
        <w:t>Катай</w:t>
      </w:r>
      <w:r w:rsidRPr="002341EB">
        <w:t xml:space="preserve">  та </w:t>
      </w:r>
      <w:r w:rsidRPr="002341EB">
        <w:rPr>
          <w:rStyle w:val="hps"/>
        </w:rPr>
        <w:t>Токутомі</w:t>
      </w:r>
      <w:r w:rsidRPr="002341EB">
        <w:t xml:space="preserve"> </w:t>
      </w:r>
      <w:r w:rsidRPr="002341EB">
        <w:rPr>
          <w:rStyle w:val="hps"/>
        </w:rPr>
        <w:t>Рока.</w:t>
      </w:r>
      <w:r w:rsidRPr="002341EB">
        <w:rPr>
          <w:bCs/>
          <w:iCs/>
        </w:rPr>
        <w:t xml:space="preserve"> </w:t>
      </w:r>
      <w:r w:rsidRPr="002341EB">
        <w:t xml:space="preserve">Критика натуралізму в японській літературі. Творічсть Нацуме Сосекі. Морі Огаї. Характерні риси японського романтизму. Особливості розвитку японської літератури в період 1910-20рр. </w:t>
      </w:r>
      <w:r w:rsidRPr="002341EB">
        <w:rPr>
          <w:bCs/>
        </w:rPr>
        <w:t>Неореалізм в японській літературі. Акутагава Рюноске</w:t>
      </w:r>
      <w:r w:rsidRPr="002341EB">
        <w:t xml:space="preserve">. </w:t>
      </w:r>
    </w:p>
    <w:p w:rsidR="002341EB" w:rsidRPr="002341EB" w:rsidRDefault="002341EB" w:rsidP="002341EB">
      <w:pPr>
        <w:jc w:val="both"/>
        <w:rPr>
          <w:iCs/>
        </w:rPr>
      </w:pPr>
      <w:r w:rsidRPr="002341EB">
        <w:rPr>
          <w:b/>
          <w:lang w:eastAsia="zh-CN"/>
        </w:rPr>
        <w:t>ТЕМА 2</w:t>
      </w:r>
      <w:r w:rsidRPr="002341EB">
        <w:rPr>
          <w:lang w:eastAsia="zh-CN"/>
        </w:rPr>
        <w:t xml:space="preserve">. </w:t>
      </w:r>
      <w:r w:rsidRPr="002341EB">
        <w:rPr>
          <w:b/>
          <w:lang w:eastAsia="zh-CN"/>
        </w:rPr>
        <w:t xml:space="preserve">Література ХХ-ХХІ ст.. </w:t>
      </w:r>
      <w:r w:rsidRPr="002341EB">
        <w:t>Модернізм і зарубіжні впливи. Неоромантизм в японській літературі. Творчість Нагаї Кафу.</w:t>
      </w:r>
      <w:r w:rsidRPr="002341EB">
        <w:rPr>
          <w:bCs/>
          <w:iCs/>
        </w:rPr>
        <w:t xml:space="preserve"> </w:t>
      </w:r>
      <w:r w:rsidRPr="002341EB">
        <w:t>Традиція та сучасність в творчості Танідзакі Дзюнітіро.</w:t>
      </w:r>
      <w:r w:rsidRPr="002341EB">
        <w:rPr>
          <w:iCs/>
        </w:rPr>
        <w:t xml:space="preserve"> Таояме-бурі (Ясунарі Кавабата) та масурао-бурі (Юкіо Місіма). </w:t>
      </w:r>
      <w:r w:rsidRPr="002341EB">
        <w:t>Особливості розвитку л</w:t>
      </w:r>
      <w:r w:rsidRPr="002341EB">
        <w:rPr>
          <w:rStyle w:val="hps"/>
        </w:rPr>
        <w:t>ітератури</w:t>
      </w:r>
      <w:r w:rsidRPr="002341EB">
        <w:t xml:space="preserve"> 19</w:t>
      </w:r>
      <w:r w:rsidRPr="002341EB">
        <w:rPr>
          <w:rStyle w:val="hps"/>
        </w:rPr>
        <w:t>40</w:t>
      </w:r>
      <w:r w:rsidRPr="002341EB">
        <w:t>-50</w:t>
      </w:r>
      <w:r w:rsidRPr="002341EB">
        <w:rPr>
          <w:rStyle w:val="atn"/>
        </w:rPr>
        <w:t>-</w:t>
      </w:r>
      <w:r w:rsidRPr="002341EB">
        <w:t>х</w:t>
      </w:r>
      <w:r w:rsidRPr="002341EB">
        <w:rPr>
          <w:rStyle w:val="hps"/>
        </w:rPr>
        <w:t>.</w:t>
      </w:r>
      <w:r w:rsidRPr="002341EB">
        <w:rPr>
          <w:bCs/>
          <w:iCs/>
        </w:rPr>
        <w:t xml:space="preserve"> </w:t>
      </w:r>
      <w:r w:rsidRPr="002341EB">
        <w:t>Поствоєнна література Японії.</w:t>
      </w:r>
      <w:r w:rsidRPr="002341EB">
        <w:rPr>
          <w:bCs/>
          <w:iCs/>
        </w:rPr>
        <w:t xml:space="preserve"> </w:t>
      </w:r>
      <w:r w:rsidRPr="002341EB">
        <w:rPr>
          <w:rStyle w:val="hps"/>
        </w:rPr>
        <w:t>«Література</w:t>
      </w:r>
      <w:r w:rsidRPr="002341EB">
        <w:t xml:space="preserve"> </w:t>
      </w:r>
      <w:r w:rsidRPr="002341EB">
        <w:rPr>
          <w:rStyle w:val="hps"/>
        </w:rPr>
        <w:t>атомної</w:t>
      </w:r>
      <w:r w:rsidRPr="002341EB">
        <w:t xml:space="preserve"> </w:t>
      </w:r>
      <w:r w:rsidRPr="002341EB">
        <w:rPr>
          <w:rStyle w:val="hps"/>
        </w:rPr>
        <w:t>бомби»</w:t>
      </w:r>
      <w:r w:rsidRPr="002341EB">
        <w:t xml:space="preserve"> </w:t>
      </w:r>
      <w:r w:rsidRPr="002341EB">
        <w:rPr>
          <w:rStyle w:val="hpsatn"/>
        </w:rPr>
        <w:t>(«</w:t>
      </w:r>
      <w:r w:rsidRPr="002341EB">
        <w:t xml:space="preserve">гембаку </w:t>
      </w:r>
      <w:r w:rsidRPr="002341EB">
        <w:rPr>
          <w:rStyle w:val="hps"/>
        </w:rPr>
        <w:t>бунгаку</w:t>
      </w:r>
      <w:r w:rsidRPr="002341EB">
        <w:t xml:space="preserve">»): тема </w:t>
      </w:r>
      <w:r w:rsidRPr="002341EB">
        <w:rPr>
          <w:rStyle w:val="hps"/>
        </w:rPr>
        <w:t>трагедії</w:t>
      </w:r>
      <w:r w:rsidRPr="002341EB">
        <w:t xml:space="preserve"> </w:t>
      </w:r>
      <w:r w:rsidRPr="002341EB">
        <w:rPr>
          <w:rStyle w:val="hps"/>
        </w:rPr>
        <w:t>Хіросіми</w:t>
      </w:r>
      <w:r w:rsidRPr="002341EB">
        <w:t xml:space="preserve"> </w:t>
      </w:r>
      <w:r w:rsidRPr="002341EB">
        <w:rPr>
          <w:rStyle w:val="hps"/>
        </w:rPr>
        <w:t>в</w:t>
      </w:r>
      <w:r w:rsidRPr="002341EB">
        <w:t xml:space="preserve"> </w:t>
      </w:r>
      <w:r w:rsidRPr="002341EB">
        <w:rPr>
          <w:rStyle w:val="hps"/>
        </w:rPr>
        <w:t>поезії і</w:t>
      </w:r>
      <w:r w:rsidRPr="002341EB">
        <w:t xml:space="preserve"> </w:t>
      </w:r>
      <w:r w:rsidRPr="002341EB">
        <w:rPr>
          <w:rStyle w:val="hps"/>
        </w:rPr>
        <w:t xml:space="preserve">прозі. </w:t>
      </w:r>
      <w:r w:rsidRPr="002341EB">
        <w:t>Літературне угрупування «бурай-ха». Творчість Дадзай Осаму та Ісікава Дзюн. Особливості японського літературного екзистенціалізму. Кобо Абе. Науково-фантастична література Японії. Сакьо Комацу, Цуцї Ясутака, Сініті Хосі. Пошуки духовності наприкінці ХХ ст.. Сюсаку Ендо та Кендзабуро Ое.</w:t>
      </w:r>
      <w:r w:rsidRPr="002341EB">
        <w:rPr>
          <w:bCs/>
          <w:iCs/>
          <w:lang w:eastAsia="ja-JP"/>
        </w:rPr>
        <w:t xml:space="preserve"> </w:t>
      </w:r>
      <w:r w:rsidRPr="002341EB">
        <w:t>Особливості японської літератури 1980-90х років. Рю Муракамі та Банана Йосімото.</w:t>
      </w:r>
      <w:r w:rsidRPr="002341EB">
        <w:rPr>
          <w:bCs/>
          <w:iCs/>
          <w:lang w:eastAsia="ja-JP"/>
        </w:rPr>
        <w:t xml:space="preserve"> </w:t>
      </w:r>
      <w:r w:rsidRPr="002341EB">
        <w:t>Поява «легкої» прози та мультикультуралізм: Харукі Муракамі та Масахіко Сімада.</w:t>
      </w:r>
    </w:p>
    <w:p w:rsidR="0034420E" w:rsidRPr="002341EB" w:rsidRDefault="0034420E" w:rsidP="006704A4">
      <w:pPr>
        <w:rPr>
          <w:rFonts w:eastAsia="SimSun"/>
          <w:lang w:eastAsia="zh-CN"/>
        </w:rPr>
      </w:pPr>
    </w:p>
    <w:p w:rsidR="00211823" w:rsidRDefault="00211823" w:rsidP="000D6509">
      <w:pPr>
        <w:ind w:firstLine="709"/>
        <w:jc w:val="both"/>
        <w:rPr>
          <w:rFonts w:eastAsia="SimSun"/>
          <w:b/>
          <w:sz w:val="22"/>
          <w:szCs w:val="22"/>
        </w:rPr>
      </w:pPr>
      <w:r w:rsidRPr="0034420E">
        <w:rPr>
          <w:rFonts w:eastAsia="SimSun"/>
          <w:b/>
          <w:sz w:val="22"/>
          <w:szCs w:val="22"/>
        </w:rPr>
        <w:t>3. Рекомендована література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uk-UA"/>
        </w:rPr>
        <w:t>Аністратенко Л.С., Бондаренко І.П. Словник японських літературознавчих термінів. – К.: Видавничий дім Дмитра Бураго, 2012.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uk-UA"/>
        </w:rPr>
        <w:t xml:space="preserve">Аністратенко Л.С., Бондаренко І.П. Японські поети: Біографічний словник. – К.: Видавничий дім Дмитра Бураго, 2011. 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</w:rPr>
        <w:t>Антологія японської поезії. Хайку. XVII–XX ст. (Переклад з яп., передмова та коментарі). — Київ: Дніпро. — 2002.- 365 с.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46980">
        <w:rPr>
          <w:rFonts w:ascii="Times New Roman" w:eastAsiaTheme="minorEastAsia" w:hAnsi="Times New Roman" w:cs="Times New Roman"/>
          <w:bCs/>
        </w:rPr>
        <w:t xml:space="preserve">Бондаренко І.П., Осадча Ю.В. </w:t>
      </w:r>
      <w:r w:rsidRPr="00C46980">
        <w:rPr>
          <w:rFonts w:ascii="Times New Roman" w:eastAsia="Times New Roman" w:hAnsi="Times New Roman" w:cs="Times New Roman"/>
        </w:rPr>
        <w:t xml:space="preserve">Японська література. Курс лекцій. Частина перша: давній і класичний періоди. — К.: Вид. дім Дм. Бураго, 2014.— 350 с. 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46980">
        <w:rPr>
          <w:rFonts w:ascii="Times New Roman" w:eastAsiaTheme="minorEastAsia" w:hAnsi="Times New Roman" w:cs="Times New Roman"/>
          <w:bCs/>
        </w:rPr>
        <w:t xml:space="preserve">Бондаренко І.П., Осадча Ю.В. </w:t>
      </w:r>
      <w:r w:rsidRPr="00C46980">
        <w:rPr>
          <w:rFonts w:ascii="Times New Roman" w:eastAsia="Times New Roman" w:hAnsi="Times New Roman" w:cs="Times New Roman"/>
        </w:rPr>
        <w:t xml:space="preserve">Японська література. Курс лекцій. Частина друга: період шьоґунатів. — К.: Вид. дім Дм. Бураго, 2015.— 440 с. 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46980">
        <w:rPr>
          <w:rFonts w:ascii="Times New Roman" w:eastAsiaTheme="minorEastAsia" w:hAnsi="Times New Roman" w:cs="Times New Roman"/>
          <w:bCs/>
        </w:rPr>
        <w:t xml:space="preserve">Бондаренко І.П., Осадча Ю.В. </w:t>
      </w:r>
      <w:r w:rsidRPr="00C46980">
        <w:rPr>
          <w:rFonts w:ascii="Times New Roman" w:eastAsia="Times New Roman" w:hAnsi="Times New Roman" w:cs="Times New Roman"/>
        </w:rPr>
        <w:t xml:space="preserve">Японська література. Курс лекцій. Частина третя: новітній період. — К.: Вид. дім Дм. Бураго, 2016.— 390 с. 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</w:rPr>
        <w:t>Збірка старих і нових японських пісень («Кокін-вака-сю») (Переклад з яп.,передмова та коментарі). — Київ: Факт. — 2006. — 1280 с. Антологія японської класичної поезії. Танка. Ренга. VIII–XVI ст. (Переклад з яп., передмова та коментарі). — Київ: Факт. — 2004. — 910 с.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uk-UA"/>
        </w:rPr>
        <w:t>Лукаш М. Від Бокаччо до Аполлінера. Переклади/М.Лукаш. ‒ К.: Дніпро, 1990. ‒ 512 с.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uk-UA"/>
        </w:rPr>
        <w:t>Сосекі  Нацуме Ваш покірний слуга кіт/ Нацуме Сосекі; пер. з яп.:І Дзюб.‒  Київ: Дніпро, 1973. 456 с.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</w:rPr>
        <w:t>Японська класична поезія / Передмова та переклад з яп. І.П. Бондаренка. — Харків: Фоліо, 2007 — 415 с.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</w:rPr>
        <w:t>Японська література в Україні: Минуле і сьогодення // Мовні і концептуальні картини світу. Випуск 27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Theme="minorEastAsia" w:hAnsi="Times New Roman" w:cs="Times New Roman"/>
          <w:bCs/>
          <w:lang w:val="uk-UA"/>
        </w:rPr>
      </w:pPr>
      <w:r w:rsidRPr="00C46980">
        <w:rPr>
          <w:rFonts w:ascii="Times New Roman" w:hAnsi="Times New Roman" w:cs="Times New Roman"/>
          <w:lang w:val="uk-UA"/>
        </w:rPr>
        <w:t>Японська література. Хрестоматія. Т.І (VII-ХІІІ ст.)/</w:t>
      </w:r>
      <w:r w:rsidRPr="00C46980">
        <w:rPr>
          <w:rFonts w:ascii="Times New Roman" w:eastAsiaTheme="minorEastAsia" w:hAnsi="Times New Roman" w:cs="Times New Roman"/>
          <w:bCs/>
          <w:lang w:val="uk-UA"/>
        </w:rPr>
        <w:t xml:space="preserve"> </w:t>
      </w:r>
      <w:r w:rsidRPr="00C46980">
        <w:rPr>
          <w:rFonts w:ascii="Times New Roman" w:eastAsiaTheme="minorEastAsia" w:hAnsi="Times New Roman" w:cs="Times New Roman"/>
          <w:bCs/>
        </w:rPr>
        <w:t>Упорядники: Бондаренко І.П., Осадча Ю.В. – Київ:</w:t>
      </w:r>
      <w:r w:rsidRPr="00C46980">
        <w:rPr>
          <w:rFonts w:ascii="Times New Roman" w:eastAsiaTheme="minorEastAsia" w:hAnsi="Times New Roman" w:cs="Times New Roman"/>
          <w:bCs/>
          <w:lang w:val="uk-UA"/>
        </w:rPr>
        <w:t xml:space="preserve"> </w:t>
      </w:r>
      <w:r w:rsidRPr="00C46980">
        <w:rPr>
          <w:rFonts w:ascii="Times New Roman" w:eastAsiaTheme="minorEastAsia" w:hAnsi="Times New Roman" w:cs="Times New Roman"/>
          <w:bCs/>
        </w:rPr>
        <w:t>Видавничий дім Дмитра Бураго, 2010. – 562 с.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uk-UA"/>
        </w:rPr>
        <w:t>Японська література: Хрестоматія. Том ІІ (ХІV-ХІХ ст.) / Упорядник: Бондаренко І.П. – К.: Видавничий дім Дмитра Бураго, 2011.</w:t>
      </w:r>
    </w:p>
    <w:p w:rsidR="00C46980" w:rsidRPr="00C46980" w:rsidRDefault="00C46980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uk-UA"/>
        </w:rPr>
        <w:t>Японська література: Хрестоматія. Том ІІІ (ХІХ-ХХ ст.) / Упорядники: Бондаренко І.П., Осадча Ю.В. – К.: Видавничий дім Дмитра Бураго, 2012.</w:t>
      </w:r>
    </w:p>
    <w:p w:rsidR="00C46980" w:rsidRPr="00C46980" w:rsidRDefault="00AF7363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en-US"/>
        </w:rPr>
        <w:t xml:space="preserve">Aeba Takao. Showa Bungaku Shiron / Takao Aeba. </w:t>
      </w:r>
      <w:r w:rsidRPr="00C46980">
        <w:rPr>
          <w:rFonts w:ascii="Times New Roman" w:eastAsia="Times" w:hAnsi="Times New Roman" w:cs="Times New Roman"/>
          <w:lang w:val="en-US"/>
        </w:rPr>
        <w:t xml:space="preserve">–  </w:t>
      </w:r>
      <w:r w:rsidRPr="00C46980">
        <w:rPr>
          <w:rFonts w:ascii="Times New Roman" w:hAnsi="Times New Roman" w:cs="Times New Roman"/>
          <w:lang w:val="en-US"/>
        </w:rPr>
        <w:t>Ozawa Shoten, 1976.</w:t>
      </w:r>
    </w:p>
    <w:p w:rsidR="00C46980" w:rsidRPr="00C46980" w:rsidRDefault="00AF7363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en-US"/>
        </w:rPr>
        <w:t>Akutagawa Ryunosuke, in Nihon no Bungaku series. Chuo Koron Sha, 1972.</w:t>
      </w:r>
    </w:p>
    <w:p w:rsidR="00C46980" w:rsidRPr="00C46980" w:rsidRDefault="00AF7363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en-US"/>
        </w:rPr>
        <w:t xml:space="preserve">Cheryl A. Crowley Haikai Poet Yosa Buson and the Bashō Revival. ‒ BRILL, 2007 - 308 </w:t>
      </w:r>
      <w:r w:rsidRPr="00C46980">
        <w:rPr>
          <w:rFonts w:ascii="Times New Roman" w:hAnsi="Times New Roman" w:cs="Times New Roman"/>
        </w:rPr>
        <w:t>р</w:t>
      </w:r>
      <w:r w:rsidRPr="00C46980">
        <w:rPr>
          <w:rFonts w:ascii="Times New Roman" w:hAnsi="Times New Roman" w:cs="Times New Roman"/>
          <w:lang w:val="en-US"/>
        </w:rPr>
        <w:t>.</w:t>
      </w:r>
    </w:p>
    <w:p w:rsidR="00C46980" w:rsidRPr="00C46980" w:rsidRDefault="00AF7363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en-US"/>
        </w:rPr>
        <w:t>Feldman, Horace Z. The Growth of the Meiji Novel. Unpublished dissertation / Horace Z. Feldman. –  Columbia University, 1995.</w:t>
      </w:r>
    </w:p>
    <w:p w:rsidR="00C46980" w:rsidRPr="00C46980" w:rsidRDefault="00AF7363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en-US"/>
        </w:rPr>
        <w:lastRenderedPageBreak/>
        <w:t xml:space="preserve">Keene D. Dawn to the West: Japanese literature in the modern era / Donald Keene. –  New York, 1985. </w:t>
      </w:r>
    </w:p>
    <w:p w:rsidR="00C46980" w:rsidRPr="00C46980" w:rsidRDefault="00AF7363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en-US"/>
        </w:rPr>
        <w:t xml:space="preserve">Keene Donald Four Major Plays of Chikamatsu Monzaemon Chikamatsu, Columbia University Press, 1998 - 220 </w:t>
      </w:r>
      <w:r w:rsidRPr="00C46980">
        <w:rPr>
          <w:rFonts w:ascii="Times New Roman" w:hAnsi="Times New Roman" w:cs="Times New Roman"/>
        </w:rPr>
        <w:t>р</w:t>
      </w:r>
      <w:r w:rsidRPr="00C46980">
        <w:rPr>
          <w:rFonts w:ascii="Times New Roman" w:hAnsi="Times New Roman" w:cs="Times New Roman"/>
          <w:lang w:val="en-US"/>
        </w:rPr>
        <w:t>.</w:t>
      </w:r>
    </w:p>
    <w:p w:rsidR="00C46980" w:rsidRPr="00C46980" w:rsidRDefault="00AF7363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en-US"/>
        </w:rPr>
        <w:t xml:space="preserve">Makoto Ueda Basho and His Interpreters: Selected Hokku with Commentary Stanford University Press, 1995 - 457 </w:t>
      </w:r>
      <w:r w:rsidRPr="00C46980">
        <w:rPr>
          <w:rFonts w:ascii="Times New Roman" w:hAnsi="Times New Roman" w:cs="Times New Roman"/>
        </w:rPr>
        <w:t>р</w:t>
      </w:r>
      <w:r w:rsidRPr="00C46980">
        <w:rPr>
          <w:rFonts w:ascii="Times New Roman" w:hAnsi="Times New Roman" w:cs="Times New Roman"/>
          <w:lang w:val="en-US"/>
        </w:rPr>
        <w:t>.</w:t>
      </w:r>
    </w:p>
    <w:p w:rsidR="00C46980" w:rsidRPr="00C46980" w:rsidRDefault="00AF7363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en-US"/>
        </w:rPr>
        <w:t>Napier,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Susan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J.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The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Fantastic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in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Modern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Japanese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Literature: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The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Subversion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of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Modernity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/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Susan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J.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Napier.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London: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Routledge</w:t>
      </w:r>
      <w:r w:rsidRPr="00C46980">
        <w:rPr>
          <w:rFonts w:ascii="Times New Roman" w:hAnsi="Times New Roman" w:cs="Times New Roman"/>
          <w:lang w:val="uk-UA"/>
        </w:rPr>
        <w:t>,</w:t>
      </w:r>
      <w:r w:rsidRPr="00C46980">
        <w:rPr>
          <w:rFonts w:ascii="Times New Roman" w:eastAsia="Times New Roman" w:hAnsi="Times New Roman" w:cs="Times New Roman"/>
          <w:lang w:val="uk-UA"/>
        </w:rPr>
        <w:t xml:space="preserve"> </w:t>
      </w:r>
      <w:r w:rsidRPr="00C46980">
        <w:rPr>
          <w:rFonts w:ascii="Times New Roman" w:hAnsi="Times New Roman" w:cs="Times New Roman"/>
          <w:lang w:val="uk-UA"/>
        </w:rPr>
        <w:t>1996.</w:t>
      </w:r>
      <w:r w:rsidRPr="00C46980">
        <w:rPr>
          <w:rFonts w:ascii="Times New Roman" w:eastAsia="Times New Roman" w:hAnsi="Times New Roman" w:cs="Times New Roman"/>
          <w:lang w:val="uk-UA"/>
        </w:rPr>
        <w:t xml:space="preserve"> – </w:t>
      </w:r>
      <w:r w:rsidRPr="00C46980">
        <w:rPr>
          <w:rFonts w:ascii="Times New Roman" w:hAnsi="Times New Roman" w:cs="Times New Roman"/>
          <w:lang w:val="en-US"/>
        </w:rPr>
        <w:t>272</w:t>
      </w:r>
      <w:r w:rsidRPr="00C46980">
        <w:rPr>
          <w:rFonts w:ascii="Times New Roman" w:eastAsia="Times New Roman" w:hAnsi="Times New Roman" w:cs="Times New Roman"/>
          <w:lang w:val="uk-UA"/>
        </w:rPr>
        <w:t xml:space="preserve"> </w:t>
      </w:r>
      <w:r w:rsidRPr="00C46980">
        <w:rPr>
          <w:rFonts w:ascii="Times New Roman" w:hAnsi="Times New Roman" w:cs="Times New Roman"/>
          <w:lang w:val="uk-UA"/>
        </w:rPr>
        <w:t>р.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C46980" w:rsidRPr="00C46980" w:rsidRDefault="00AF7363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en-US"/>
        </w:rPr>
        <w:t xml:space="preserve">Ortolani Benito The Japanese Theatre: From Shamanistic Ritual to Contemporary Pluralism. ‒  BRILL, 1990 </w:t>
      </w:r>
    </w:p>
    <w:p w:rsidR="00C46980" w:rsidRPr="00C46980" w:rsidRDefault="00AF7363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en-US"/>
        </w:rPr>
        <w:t>Oshima Maki.  Akutagawa Ryunosuke to Anatorun Furansu,  1968.</w:t>
      </w:r>
    </w:p>
    <w:p w:rsidR="00C46980" w:rsidRPr="00C46980" w:rsidRDefault="00AF7363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en-US"/>
        </w:rPr>
        <w:t xml:space="preserve">Saltzman-Li  Katherine Creating Kabuki Plays: Context for Kezairoku, "Valuable Notes on Playwriting" BRILL, 2010 - 263 </w:t>
      </w:r>
      <w:r w:rsidRPr="00C46980">
        <w:rPr>
          <w:rFonts w:ascii="Times New Roman" w:hAnsi="Times New Roman" w:cs="Times New Roman"/>
        </w:rPr>
        <w:t>р</w:t>
      </w:r>
      <w:r w:rsidRPr="00C46980">
        <w:rPr>
          <w:rFonts w:ascii="Times New Roman" w:hAnsi="Times New Roman" w:cs="Times New Roman"/>
          <w:lang w:val="en-US"/>
        </w:rPr>
        <w:t>.</w:t>
      </w:r>
    </w:p>
    <w:p w:rsidR="00C46980" w:rsidRPr="00C46980" w:rsidRDefault="00AF7363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en-US"/>
        </w:rPr>
        <w:t xml:space="preserve">Scott Adolphe Clarence The Kabuki Theatre of Japan Courier Corporation, 1955 - 316 </w:t>
      </w:r>
      <w:r w:rsidRPr="00C46980">
        <w:rPr>
          <w:rFonts w:ascii="Times New Roman" w:hAnsi="Times New Roman" w:cs="Times New Roman"/>
        </w:rPr>
        <w:t>р</w:t>
      </w:r>
      <w:r w:rsidRPr="00C46980">
        <w:rPr>
          <w:rFonts w:ascii="Times New Roman" w:hAnsi="Times New Roman" w:cs="Times New Roman"/>
          <w:lang w:val="en-US"/>
        </w:rPr>
        <w:t>.</w:t>
      </w:r>
    </w:p>
    <w:p w:rsidR="00AF7363" w:rsidRPr="00C46980" w:rsidRDefault="00AF7363" w:rsidP="00C46980">
      <w:pPr>
        <w:pStyle w:val="ac"/>
        <w:numPr>
          <w:ilvl w:val="0"/>
          <w:numId w:val="3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C46980">
        <w:rPr>
          <w:rFonts w:ascii="Times New Roman" w:hAnsi="Times New Roman" w:cs="Times New Roman"/>
          <w:lang w:val="en-US"/>
        </w:rPr>
        <w:t>Ueda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Makoto.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Modern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Japanese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Writers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and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the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Nature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of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Literature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eastAsia="Calibri" w:hAnsi="Times New Roman" w:cs="Times New Roman"/>
          <w:lang w:val="uk-UA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/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Makoto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Ueda.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-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Stanford: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Stanford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University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Press,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1976.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 – </w:t>
      </w:r>
      <w:r w:rsidRPr="00C46980">
        <w:rPr>
          <w:rFonts w:ascii="Times New Roman" w:hAnsi="Times New Roman" w:cs="Times New Roman"/>
          <w:lang w:val="en-US"/>
        </w:rPr>
        <w:t>292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  <w:r w:rsidRPr="00C46980">
        <w:rPr>
          <w:rFonts w:ascii="Times New Roman" w:hAnsi="Times New Roman" w:cs="Times New Roman"/>
          <w:lang w:val="en-US"/>
        </w:rPr>
        <w:t>p.</w:t>
      </w:r>
      <w:r w:rsidRPr="00C46980">
        <w:rPr>
          <w:rFonts w:ascii="Times New Roman" w:eastAsia="Times New Roman" w:hAnsi="Times New Roman" w:cs="Times New Roman"/>
          <w:lang w:val="en-US"/>
        </w:rPr>
        <w:t xml:space="preserve"> </w:t>
      </w:r>
    </w:p>
    <w:p w:rsidR="00AF7363" w:rsidRPr="002341EB" w:rsidRDefault="00AF7363" w:rsidP="00C46980">
      <w:pPr>
        <w:pStyle w:val="10"/>
        <w:autoSpaceDE w:val="0"/>
        <w:spacing w:after="0" w:line="240" w:lineRule="auto"/>
        <w:ind w:left="6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F1F73" w:rsidRPr="0034420E" w:rsidRDefault="00DF1F73" w:rsidP="00DF1F73">
      <w:pPr>
        <w:rPr>
          <w:rFonts w:eastAsia="SimSun"/>
          <w:lang w:val="en-GB" w:eastAsia="zh-CN"/>
        </w:rPr>
      </w:pPr>
    </w:p>
    <w:p w:rsidR="00C72687" w:rsidRPr="0034420E" w:rsidRDefault="00C72687" w:rsidP="00DF1F73">
      <w:pPr>
        <w:pStyle w:val="3"/>
        <w:numPr>
          <w:ilvl w:val="0"/>
          <w:numId w:val="4"/>
        </w:numPr>
        <w:jc w:val="left"/>
        <w:rPr>
          <w:rFonts w:eastAsia="SimSun"/>
          <w:sz w:val="22"/>
          <w:szCs w:val="22"/>
        </w:rPr>
      </w:pPr>
      <w:r w:rsidRPr="0034420E">
        <w:rPr>
          <w:rFonts w:eastAsia="SimSun"/>
          <w:sz w:val="22"/>
          <w:szCs w:val="22"/>
        </w:rPr>
        <w:t>Форма підсумково</w:t>
      </w:r>
      <w:r w:rsidR="006D118A" w:rsidRPr="0034420E">
        <w:rPr>
          <w:rFonts w:eastAsia="SimSun"/>
          <w:sz w:val="22"/>
          <w:szCs w:val="22"/>
        </w:rPr>
        <w:t>го контролю успішності навчання</w:t>
      </w:r>
      <w:r w:rsidR="00BF6076" w:rsidRPr="0034420E">
        <w:rPr>
          <w:rFonts w:eastAsia="SimSun"/>
          <w:sz w:val="22"/>
          <w:szCs w:val="22"/>
        </w:rPr>
        <w:t xml:space="preserve"> </w:t>
      </w:r>
      <w:r w:rsidR="00DF1F73" w:rsidRPr="0034420E">
        <w:rPr>
          <w:rFonts w:eastAsia="SimSun"/>
          <w:sz w:val="22"/>
          <w:szCs w:val="22"/>
        </w:rPr>
        <w:t>_</w:t>
      </w:r>
      <w:r w:rsidR="0082785C" w:rsidRPr="0034420E">
        <w:rPr>
          <w:rFonts w:eastAsia="SimSun"/>
          <w:sz w:val="22"/>
          <w:szCs w:val="22"/>
          <w:u w:val="single"/>
        </w:rPr>
        <w:t xml:space="preserve">8 сем. ‒ </w:t>
      </w:r>
      <w:r w:rsidR="00BF6076" w:rsidRPr="0034420E">
        <w:rPr>
          <w:rFonts w:eastAsia="SimSun"/>
          <w:sz w:val="22"/>
          <w:szCs w:val="22"/>
          <w:u w:val="single"/>
        </w:rPr>
        <w:t>залік</w:t>
      </w:r>
      <w:r w:rsidR="0082785C" w:rsidRPr="0034420E">
        <w:rPr>
          <w:rFonts w:eastAsia="SimSun"/>
          <w:sz w:val="22"/>
          <w:szCs w:val="22"/>
        </w:rPr>
        <w:t>_____________</w:t>
      </w:r>
    </w:p>
    <w:p w:rsidR="00211823" w:rsidRPr="0034420E" w:rsidRDefault="00DF1F73" w:rsidP="00EA29FE">
      <w:pPr>
        <w:numPr>
          <w:ilvl w:val="0"/>
          <w:numId w:val="4"/>
        </w:numPr>
        <w:tabs>
          <w:tab w:val="left" w:pos="-180"/>
        </w:tabs>
        <w:rPr>
          <w:rFonts w:eastAsia="SimSun"/>
          <w:b/>
          <w:bCs/>
          <w:sz w:val="22"/>
          <w:szCs w:val="22"/>
        </w:rPr>
      </w:pPr>
      <w:r w:rsidRPr="0034420E">
        <w:rPr>
          <w:rFonts w:eastAsia="SimSun"/>
          <w:b/>
          <w:bCs/>
          <w:sz w:val="22"/>
          <w:szCs w:val="22"/>
        </w:rPr>
        <w:t xml:space="preserve">    </w:t>
      </w:r>
      <w:r w:rsidR="00211823" w:rsidRPr="0034420E">
        <w:rPr>
          <w:rFonts w:eastAsia="SimSun"/>
          <w:b/>
          <w:bCs/>
          <w:sz w:val="22"/>
          <w:szCs w:val="22"/>
        </w:rPr>
        <w:t>Засоби діагности</w:t>
      </w:r>
      <w:r w:rsidR="00685F2B" w:rsidRPr="0034420E">
        <w:rPr>
          <w:rFonts w:eastAsia="SimSun"/>
          <w:b/>
          <w:bCs/>
          <w:sz w:val="22"/>
          <w:szCs w:val="22"/>
        </w:rPr>
        <w:t>ки</w:t>
      </w:r>
      <w:r w:rsidR="00211823" w:rsidRPr="0034420E">
        <w:rPr>
          <w:rFonts w:eastAsia="SimSun"/>
          <w:b/>
          <w:bCs/>
          <w:sz w:val="22"/>
          <w:szCs w:val="22"/>
        </w:rPr>
        <w:t xml:space="preserve"> успішності навчання   </w:t>
      </w:r>
      <w:r w:rsidR="00492D9A" w:rsidRPr="0034420E">
        <w:rPr>
          <w:rFonts w:eastAsia="SimSun"/>
          <w:u w:val="single"/>
        </w:rPr>
        <w:t xml:space="preserve">тестовий контроль, </w:t>
      </w:r>
      <w:r w:rsidR="00355A82" w:rsidRPr="0034420E">
        <w:rPr>
          <w:rFonts w:eastAsia="SimSun"/>
          <w:u w:val="single"/>
        </w:rPr>
        <w:t xml:space="preserve">доповіді, бліцопитування, </w:t>
      </w:r>
      <w:r w:rsidR="00492D9A" w:rsidRPr="0034420E">
        <w:rPr>
          <w:rFonts w:eastAsia="SimSun"/>
          <w:u w:val="single"/>
        </w:rPr>
        <w:t>практична контрольна перевірка, виконання завдань на переклад текстів та автокоментар</w:t>
      </w:r>
    </w:p>
    <w:p w:rsidR="008E3A98" w:rsidRPr="0034420E" w:rsidRDefault="008E3A98" w:rsidP="008E3A98">
      <w:pPr>
        <w:tabs>
          <w:tab w:val="left" w:pos="-180"/>
        </w:tabs>
        <w:rPr>
          <w:rFonts w:eastAsia="SimSun"/>
          <w:b/>
          <w:bCs/>
          <w:sz w:val="22"/>
          <w:szCs w:val="22"/>
        </w:rPr>
      </w:pPr>
    </w:p>
    <w:p w:rsidR="005E2418" w:rsidRPr="0034420E" w:rsidRDefault="005E2418" w:rsidP="005E2418">
      <w:pPr>
        <w:rPr>
          <w:rFonts w:eastAsia="SimSun"/>
          <w:szCs w:val="28"/>
        </w:rPr>
      </w:pPr>
    </w:p>
    <w:p w:rsidR="005E2418" w:rsidRPr="0034420E" w:rsidRDefault="005E2418" w:rsidP="005E2418">
      <w:pPr>
        <w:jc w:val="both"/>
        <w:rPr>
          <w:rFonts w:eastAsia="SimSun"/>
          <w:szCs w:val="28"/>
        </w:rPr>
      </w:pPr>
      <w:r w:rsidRPr="0034420E">
        <w:rPr>
          <w:rFonts w:eastAsia="SimSun"/>
          <w:szCs w:val="28"/>
        </w:rPr>
        <w:t>Підпис авторів програми</w:t>
      </w:r>
    </w:p>
    <w:p w:rsidR="005E2418" w:rsidRPr="0034420E" w:rsidRDefault="005E2418" w:rsidP="005E2418">
      <w:pPr>
        <w:jc w:val="both"/>
        <w:rPr>
          <w:rFonts w:eastAsia="SimSun"/>
          <w:szCs w:val="28"/>
        </w:rPr>
      </w:pPr>
    </w:p>
    <w:p w:rsidR="005E2418" w:rsidRPr="0034420E" w:rsidRDefault="005E2418" w:rsidP="005E2418">
      <w:pPr>
        <w:jc w:val="both"/>
        <w:rPr>
          <w:rFonts w:eastAsia="SimSun"/>
        </w:rPr>
      </w:pPr>
      <w:r w:rsidRPr="0034420E">
        <w:rPr>
          <w:rFonts w:eastAsia="SimSun"/>
        </w:rPr>
        <w:t>Підпис завідувача кафедри</w:t>
      </w:r>
    </w:p>
    <w:p w:rsidR="008E3A98" w:rsidRPr="0034420E" w:rsidRDefault="008E3A98" w:rsidP="008E3A98">
      <w:pPr>
        <w:tabs>
          <w:tab w:val="left" w:pos="-180"/>
        </w:tabs>
        <w:rPr>
          <w:rFonts w:eastAsia="SimSun"/>
          <w:b/>
          <w:bCs/>
          <w:sz w:val="22"/>
          <w:szCs w:val="22"/>
        </w:rPr>
      </w:pPr>
    </w:p>
    <w:sectPr w:rsidR="008E3A98" w:rsidRPr="0034420E" w:rsidSect="00087882">
      <w:headerReference w:type="default" r:id="rId8"/>
      <w:footerReference w:type="even" r:id="rId9"/>
      <w:footerReference w:type="default" r:id="rId10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6BF" w:rsidRDefault="00D866BF">
      <w:r>
        <w:separator/>
      </w:r>
    </w:p>
  </w:endnote>
  <w:endnote w:type="continuationSeparator" w:id="1">
    <w:p w:rsidR="00D866BF" w:rsidRDefault="00D86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宋体">
    <w:altName w:val="SimSun"/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A87459" w:rsidP="00C726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52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52F6" w:rsidRDefault="000552F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0552F6" w:rsidP="00C72687">
    <w:pPr>
      <w:pStyle w:val="a5"/>
      <w:framePr w:wrap="around" w:vAnchor="text" w:hAnchor="margin" w:xAlign="center" w:y="1"/>
      <w:rPr>
        <w:rStyle w:val="a6"/>
      </w:rPr>
    </w:pPr>
  </w:p>
  <w:p w:rsidR="000552F6" w:rsidRDefault="000552F6" w:rsidP="001B56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6BF" w:rsidRDefault="00D866BF">
      <w:r>
        <w:separator/>
      </w:r>
    </w:p>
  </w:footnote>
  <w:footnote w:type="continuationSeparator" w:id="1">
    <w:p w:rsidR="00D866BF" w:rsidRDefault="00D86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2F6" w:rsidRDefault="00A87459">
    <w:pPr>
      <w:pStyle w:val="a9"/>
      <w:jc w:val="center"/>
    </w:pPr>
    <w:fldSimple w:instr=" PAGE   \* MERGEFORMAT ">
      <w:r w:rsidR="00C52FAE">
        <w:rPr>
          <w:noProof/>
        </w:rPr>
        <w:t>2</w:t>
      </w:r>
    </w:fldSimple>
  </w:p>
  <w:p w:rsidR="000552F6" w:rsidRDefault="000552F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004B651D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00765C4B"/>
    <w:multiLevelType w:val="hybridMultilevel"/>
    <w:tmpl w:val="357AE21A"/>
    <w:lvl w:ilvl="0" w:tplc="D7D0E1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0F01641"/>
    <w:multiLevelType w:val="hybridMultilevel"/>
    <w:tmpl w:val="E1A0695C"/>
    <w:lvl w:ilvl="0" w:tplc="6EE48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629C8"/>
    <w:multiLevelType w:val="hybridMultilevel"/>
    <w:tmpl w:val="4AE0D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F56D3"/>
    <w:multiLevelType w:val="hybridMultilevel"/>
    <w:tmpl w:val="3CF01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592A5D"/>
    <w:multiLevelType w:val="multilevel"/>
    <w:tmpl w:val="C862DE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147B6257"/>
    <w:multiLevelType w:val="hybridMultilevel"/>
    <w:tmpl w:val="E312E1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5A16F54"/>
    <w:multiLevelType w:val="hybridMultilevel"/>
    <w:tmpl w:val="775EC8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CD3055"/>
    <w:multiLevelType w:val="hybridMultilevel"/>
    <w:tmpl w:val="C7B882FE"/>
    <w:lvl w:ilvl="0" w:tplc="9F2E5744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5C07373"/>
    <w:multiLevelType w:val="hybridMultilevel"/>
    <w:tmpl w:val="80E4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727AB"/>
    <w:multiLevelType w:val="hybridMultilevel"/>
    <w:tmpl w:val="26B41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A63B1"/>
    <w:multiLevelType w:val="hybridMultilevel"/>
    <w:tmpl w:val="72F81650"/>
    <w:lvl w:ilvl="0" w:tplc="867839A2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0B67022"/>
    <w:multiLevelType w:val="hybridMultilevel"/>
    <w:tmpl w:val="38C2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C657A"/>
    <w:multiLevelType w:val="hybridMultilevel"/>
    <w:tmpl w:val="803884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B167CB"/>
    <w:multiLevelType w:val="hybridMultilevel"/>
    <w:tmpl w:val="43662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0C3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 CYR" w:eastAsia="SimSun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9A7E9A"/>
    <w:multiLevelType w:val="hybridMultilevel"/>
    <w:tmpl w:val="7292B234"/>
    <w:lvl w:ilvl="0" w:tplc="5EF2E7BA">
      <w:start w:val="1"/>
      <w:numFmt w:val="decimal"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  <w:rPr>
        <w:rFonts w:ascii="Times New Roman" w:hAnsi="Times New Roman" w:cs="Times New Roman"/>
      </w:rPr>
    </w:lvl>
  </w:abstractNum>
  <w:abstractNum w:abstractNumId="17">
    <w:nsid w:val="55B54FC9"/>
    <w:multiLevelType w:val="multilevel"/>
    <w:tmpl w:val="4F8AB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56802CAB"/>
    <w:multiLevelType w:val="hybridMultilevel"/>
    <w:tmpl w:val="D3AAB114"/>
    <w:lvl w:ilvl="0" w:tplc="0734CC8C">
      <w:start w:val="1"/>
      <w:numFmt w:val="decimal"/>
      <w:lvlText w:val="%1."/>
      <w:lvlJc w:val="left"/>
      <w:pPr>
        <w:ind w:left="1410" w:hanging="87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B27D0"/>
    <w:multiLevelType w:val="hybridMultilevel"/>
    <w:tmpl w:val="BDDE6A9A"/>
    <w:lvl w:ilvl="0" w:tplc="0734CC8C">
      <w:start w:val="1"/>
      <w:numFmt w:val="decimal"/>
      <w:lvlText w:val="%1."/>
      <w:lvlJc w:val="left"/>
      <w:pPr>
        <w:ind w:left="1410" w:hanging="87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F657856"/>
    <w:multiLevelType w:val="hybridMultilevel"/>
    <w:tmpl w:val="571AEE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E270B"/>
    <w:multiLevelType w:val="hybridMultilevel"/>
    <w:tmpl w:val="073A92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31574DA"/>
    <w:multiLevelType w:val="hybridMultilevel"/>
    <w:tmpl w:val="5C848DD2"/>
    <w:lvl w:ilvl="0" w:tplc="08840470">
      <w:start w:val="1"/>
      <w:numFmt w:val="decimal"/>
      <w:lvlText w:val="%1."/>
      <w:lvlJc w:val="left"/>
      <w:pPr>
        <w:tabs>
          <w:tab w:val="num" w:pos="1856"/>
        </w:tabs>
        <w:ind w:left="1856" w:hanging="94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BC696D"/>
    <w:multiLevelType w:val="hybridMultilevel"/>
    <w:tmpl w:val="A7584E22"/>
    <w:lvl w:ilvl="0" w:tplc="0000000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F6B02"/>
    <w:multiLevelType w:val="hybridMultilevel"/>
    <w:tmpl w:val="FC223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039D3"/>
    <w:multiLevelType w:val="hybridMultilevel"/>
    <w:tmpl w:val="D8EEDAB6"/>
    <w:lvl w:ilvl="0" w:tplc="EEEA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84D75"/>
    <w:multiLevelType w:val="hybridMultilevel"/>
    <w:tmpl w:val="9B524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8757628"/>
    <w:multiLevelType w:val="hybridMultilevel"/>
    <w:tmpl w:val="5AAAA50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ACE7F77"/>
    <w:multiLevelType w:val="hybridMultilevel"/>
    <w:tmpl w:val="B7EED288"/>
    <w:lvl w:ilvl="0" w:tplc="A3183C4A">
      <w:start w:val="1"/>
      <w:numFmt w:val="decimal"/>
      <w:lvlText w:val="%1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995D34"/>
    <w:multiLevelType w:val="hybridMultilevel"/>
    <w:tmpl w:val="9646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391878"/>
    <w:multiLevelType w:val="hybridMultilevel"/>
    <w:tmpl w:val="09EE6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43068B"/>
    <w:multiLevelType w:val="hybridMultilevel"/>
    <w:tmpl w:val="427041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27"/>
  </w:num>
  <w:num w:numId="5">
    <w:abstractNumId w:val="12"/>
  </w:num>
  <w:num w:numId="6">
    <w:abstractNumId w:val="22"/>
  </w:num>
  <w:num w:numId="7">
    <w:abstractNumId w:val="30"/>
  </w:num>
  <w:num w:numId="8">
    <w:abstractNumId w:val="9"/>
  </w:num>
  <w:num w:numId="9">
    <w:abstractNumId w:val="21"/>
  </w:num>
  <w:num w:numId="10">
    <w:abstractNumId w:val="7"/>
  </w:num>
  <w:num w:numId="11">
    <w:abstractNumId w:val="5"/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5"/>
  </w:num>
  <w:num w:numId="22">
    <w:abstractNumId w:val="3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4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0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0"/>
  </w:num>
  <w:num w:numId="33">
    <w:abstractNumId w:val="1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A98"/>
    <w:rsid w:val="000248CC"/>
    <w:rsid w:val="000450A9"/>
    <w:rsid w:val="0005198F"/>
    <w:rsid w:val="000552F6"/>
    <w:rsid w:val="00087882"/>
    <w:rsid w:val="000C50A7"/>
    <w:rsid w:val="000D6509"/>
    <w:rsid w:val="000F0F86"/>
    <w:rsid w:val="00111E51"/>
    <w:rsid w:val="00115A59"/>
    <w:rsid w:val="00133290"/>
    <w:rsid w:val="00136D1D"/>
    <w:rsid w:val="001B566B"/>
    <w:rsid w:val="001E4238"/>
    <w:rsid w:val="00211823"/>
    <w:rsid w:val="00222277"/>
    <w:rsid w:val="002341EB"/>
    <w:rsid w:val="00262C11"/>
    <w:rsid w:val="002E025F"/>
    <w:rsid w:val="002F433B"/>
    <w:rsid w:val="0034420E"/>
    <w:rsid w:val="00355A82"/>
    <w:rsid w:val="003B41B5"/>
    <w:rsid w:val="003D0063"/>
    <w:rsid w:val="003D428E"/>
    <w:rsid w:val="00404C2E"/>
    <w:rsid w:val="00446892"/>
    <w:rsid w:val="00450A50"/>
    <w:rsid w:val="00480CD9"/>
    <w:rsid w:val="00492D9A"/>
    <w:rsid w:val="004B7DA5"/>
    <w:rsid w:val="004D0A24"/>
    <w:rsid w:val="005B1796"/>
    <w:rsid w:val="005E10C4"/>
    <w:rsid w:val="005E2418"/>
    <w:rsid w:val="00644A98"/>
    <w:rsid w:val="00665A6E"/>
    <w:rsid w:val="006704A4"/>
    <w:rsid w:val="006818BC"/>
    <w:rsid w:val="00685F2B"/>
    <w:rsid w:val="006A635D"/>
    <w:rsid w:val="006D118A"/>
    <w:rsid w:val="006E3FEF"/>
    <w:rsid w:val="00705C77"/>
    <w:rsid w:val="00722646"/>
    <w:rsid w:val="0072313E"/>
    <w:rsid w:val="00742663"/>
    <w:rsid w:val="007441C2"/>
    <w:rsid w:val="00746591"/>
    <w:rsid w:val="00746C24"/>
    <w:rsid w:val="00776CD6"/>
    <w:rsid w:val="007844CE"/>
    <w:rsid w:val="0078783E"/>
    <w:rsid w:val="007A48BB"/>
    <w:rsid w:val="007B122B"/>
    <w:rsid w:val="007C6CAE"/>
    <w:rsid w:val="007D0182"/>
    <w:rsid w:val="00815866"/>
    <w:rsid w:val="0082785C"/>
    <w:rsid w:val="0085049E"/>
    <w:rsid w:val="00863304"/>
    <w:rsid w:val="00865946"/>
    <w:rsid w:val="00870E37"/>
    <w:rsid w:val="008D111F"/>
    <w:rsid w:val="008D50C0"/>
    <w:rsid w:val="008E3A98"/>
    <w:rsid w:val="008F41FF"/>
    <w:rsid w:val="00914E4E"/>
    <w:rsid w:val="009944BD"/>
    <w:rsid w:val="009A248C"/>
    <w:rsid w:val="009B18D8"/>
    <w:rsid w:val="009C2E0F"/>
    <w:rsid w:val="00A07F58"/>
    <w:rsid w:val="00A15926"/>
    <w:rsid w:val="00A42441"/>
    <w:rsid w:val="00A43984"/>
    <w:rsid w:val="00A61F80"/>
    <w:rsid w:val="00A87459"/>
    <w:rsid w:val="00AF7363"/>
    <w:rsid w:val="00B0184A"/>
    <w:rsid w:val="00B10766"/>
    <w:rsid w:val="00B27EB6"/>
    <w:rsid w:val="00B4039A"/>
    <w:rsid w:val="00B56218"/>
    <w:rsid w:val="00BC5705"/>
    <w:rsid w:val="00BC793C"/>
    <w:rsid w:val="00BD551E"/>
    <w:rsid w:val="00BF6076"/>
    <w:rsid w:val="00C1232B"/>
    <w:rsid w:val="00C21474"/>
    <w:rsid w:val="00C46980"/>
    <w:rsid w:val="00C52FAE"/>
    <w:rsid w:val="00C72687"/>
    <w:rsid w:val="00CA7344"/>
    <w:rsid w:val="00D103C3"/>
    <w:rsid w:val="00D37B25"/>
    <w:rsid w:val="00D866BF"/>
    <w:rsid w:val="00D92041"/>
    <w:rsid w:val="00D97470"/>
    <w:rsid w:val="00DB2CB6"/>
    <w:rsid w:val="00DF1F73"/>
    <w:rsid w:val="00DF473D"/>
    <w:rsid w:val="00E21FA3"/>
    <w:rsid w:val="00E23046"/>
    <w:rsid w:val="00E25A0A"/>
    <w:rsid w:val="00E272CA"/>
    <w:rsid w:val="00E6235C"/>
    <w:rsid w:val="00E77851"/>
    <w:rsid w:val="00EA29FE"/>
    <w:rsid w:val="00EA5162"/>
    <w:rsid w:val="00ED28E2"/>
    <w:rsid w:val="00F02CFD"/>
    <w:rsid w:val="00F04315"/>
    <w:rsid w:val="00F34D38"/>
    <w:rsid w:val="00F4734A"/>
    <w:rsid w:val="00FA08F8"/>
    <w:rsid w:val="00FA0C46"/>
    <w:rsid w:val="00FC2530"/>
    <w:rsid w:val="00FC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0A7"/>
    <w:rPr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rsid w:val="00FA0C4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A0C46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FA0C46"/>
    <w:pPr>
      <w:keepNext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FA0C46"/>
    <w:pPr>
      <w:keepNext/>
      <w:ind w:left="1440" w:hanging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0C46"/>
    <w:rPr>
      <w:sz w:val="28"/>
    </w:rPr>
  </w:style>
  <w:style w:type="paragraph" w:styleId="a4">
    <w:name w:val="Body Text Indent"/>
    <w:basedOn w:val="a"/>
    <w:rsid w:val="00FA0C46"/>
    <w:pPr>
      <w:ind w:firstLine="540"/>
    </w:pPr>
    <w:rPr>
      <w:sz w:val="28"/>
    </w:rPr>
  </w:style>
  <w:style w:type="paragraph" w:styleId="20">
    <w:name w:val="Body Text Indent 2"/>
    <w:basedOn w:val="a"/>
    <w:rsid w:val="00FA0C46"/>
    <w:pPr>
      <w:ind w:left="1440" w:hanging="720"/>
    </w:pPr>
    <w:rPr>
      <w:sz w:val="28"/>
    </w:rPr>
  </w:style>
  <w:style w:type="paragraph" w:styleId="30">
    <w:name w:val="Body Text Indent 3"/>
    <w:basedOn w:val="a"/>
    <w:rsid w:val="00FA0C46"/>
    <w:pPr>
      <w:ind w:left="540"/>
    </w:pPr>
    <w:rPr>
      <w:sz w:val="28"/>
    </w:rPr>
  </w:style>
  <w:style w:type="paragraph" w:styleId="a5">
    <w:name w:val="footer"/>
    <w:basedOn w:val="a"/>
    <w:rsid w:val="00C726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2687"/>
  </w:style>
  <w:style w:type="paragraph" w:customStyle="1" w:styleId="FR2">
    <w:name w:val="FR2"/>
    <w:rsid w:val="008E3A98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8D50C0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8D50C0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nhideWhenUsed/>
    <w:rsid w:val="001B566B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1B566B"/>
    <w:rPr>
      <w:sz w:val="24"/>
      <w:szCs w:val="24"/>
      <w:lang w:val="uk-UA"/>
    </w:rPr>
  </w:style>
  <w:style w:type="character" w:customStyle="1" w:styleId="ourfont1">
    <w:name w:val="ourfont1"/>
    <w:basedOn w:val="a0"/>
    <w:rsid w:val="00492D9A"/>
    <w:rPr>
      <w:sz w:val="24"/>
      <w:szCs w:val="24"/>
    </w:rPr>
  </w:style>
  <w:style w:type="character" w:styleId="ab">
    <w:name w:val="Hyperlink"/>
    <w:unhideWhenUsed/>
    <w:rsid w:val="00EA29FE"/>
    <w:rPr>
      <w:color w:val="0000FF"/>
      <w:u w:val="single"/>
    </w:rPr>
  </w:style>
  <w:style w:type="paragraph" w:styleId="ac">
    <w:name w:val="List Paragraph"/>
    <w:basedOn w:val="a"/>
    <w:qFormat/>
    <w:rsid w:val="00EA29FE"/>
    <w:pPr>
      <w:ind w:left="720"/>
    </w:pPr>
    <w:rPr>
      <w:rFonts w:ascii="Verdana" w:eastAsia="SimSun" w:hAnsi="Verdana" w:cs="Verdana"/>
      <w:color w:val="000000"/>
      <w:lang w:val="ru-RU" w:eastAsia="zh-CN"/>
    </w:rPr>
  </w:style>
  <w:style w:type="character" w:styleId="ad">
    <w:name w:val="Strong"/>
    <w:basedOn w:val="a0"/>
    <w:qFormat/>
    <w:rsid w:val="006704A4"/>
    <w:rPr>
      <w:b/>
      <w:bCs/>
    </w:rPr>
  </w:style>
  <w:style w:type="character" w:styleId="ae">
    <w:name w:val="Emphasis"/>
    <w:basedOn w:val="a0"/>
    <w:qFormat/>
    <w:rsid w:val="000D6509"/>
    <w:rPr>
      <w:rFonts w:ascii="Times New Roman" w:hAnsi="Times New Roman" w:cs="Times New Roman" w:hint="default"/>
      <w:i/>
      <w:iCs/>
    </w:rPr>
  </w:style>
  <w:style w:type="character" w:customStyle="1" w:styleId="hps">
    <w:name w:val="hps"/>
    <w:basedOn w:val="a0"/>
    <w:rsid w:val="002341EB"/>
  </w:style>
  <w:style w:type="character" w:customStyle="1" w:styleId="atn">
    <w:name w:val="atn"/>
    <w:basedOn w:val="a0"/>
    <w:rsid w:val="002341EB"/>
  </w:style>
  <w:style w:type="character" w:customStyle="1" w:styleId="hpsatn">
    <w:name w:val="hps atn"/>
    <w:basedOn w:val="a0"/>
    <w:rsid w:val="002341EB"/>
  </w:style>
  <w:style w:type="paragraph" w:customStyle="1" w:styleId="10">
    <w:name w:val="Абзац списка1"/>
    <w:basedOn w:val="a"/>
    <w:rsid w:val="002341EB"/>
    <w:pPr>
      <w:suppressAutoHyphens/>
      <w:spacing w:after="200" w:line="276" w:lineRule="auto"/>
      <w:ind w:left="720"/>
    </w:pPr>
    <w:rPr>
      <w:rFonts w:ascii="Calibri" w:eastAsia="MS Mincho" w:hAnsi="Calibri" w:cs="Calibri"/>
      <w:sz w:val="22"/>
      <w:szCs w:val="22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5%D0%B8%D1%82%D0%BE%D0%BC%D0%B0%D1%80%D0%BE,_%D0%9A%D0%B0%D0%BA%D0%B8%D0%BD%D0%BE%D0%BC%D0%BE%D1%82%D0%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2013-04-08T07:01:00Z</cp:lastPrinted>
  <dcterms:created xsi:type="dcterms:W3CDTF">2017-12-09T17:12:00Z</dcterms:created>
  <dcterms:modified xsi:type="dcterms:W3CDTF">2018-01-16T09:22:00Z</dcterms:modified>
</cp:coreProperties>
</file>