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A13" w:rsidRPr="008B787A" w:rsidRDefault="00417A13" w:rsidP="00417A13">
      <w:pPr>
        <w:jc w:val="center"/>
        <w:rPr>
          <w:b/>
          <w:sz w:val="28"/>
          <w:szCs w:val="28"/>
          <w:u w:val="single"/>
        </w:rPr>
      </w:pPr>
      <w:r w:rsidRPr="008B787A"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 w:rsidRPr="008B787A">
        <w:rPr>
          <w:b/>
          <w:sz w:val="32"/>
          <w:szCs w:val="32"/>
          <w:u w:val="single"/>
        </w:rPr>
        <w:t>імені</w:t>
      </w:r>
      <w:r w:rsidRPr="008B787A">
        <w:rPr>
          <w:b/>
          <w:sz w:val="28"/>
          <w:szCs w:val="28"/>
          <w:u w:val="single"/>
        </w:rPr>
        <w:t xml:space="preserve"> Олеся Гончара</w:t>
      </w:r>
    </w:p>
    <w:p w:rsidR="00417A13" w:rsidRPr="008B787A" w:rsidRDefault="00417A13" w:rsidP="00417A13">
      <w:pPr>
        <w:jc w:val="center"/>
        <w:rPr>
          <w:b/>
          <w:sz w:val="28"/>
          <w:szCs w:val="28"/>
          <w:u w:val="single"/>
        </w:rPr>
      </w:pPr>
    </w:p>
    <w:p w:rsidR="00417A13" w:rsidRPr="008B787A" w:rsidRDefault="00417A13" w:rsidP="00417A13">
      <w:pPr>
        <w:jc w:val="center"/>
        <w:rPr>
          <w:sz w:val="28"/>
          <w:szCs w:val="28"/>
        </w:rPr>
      </w:pPr>
      <w:r w:rsidRPr="008B787A">
        <w:rPr>
          <w:sz w:val="28"/>
          <w:szCs w:val="28"/>
        </w:rPr>
        <w:t>Факультет української й іноземної філології та мистецтвознавства</w:t>
      </w:r>
    </w:p>
    <w:p w:rsidR="00417A13" w:rsidRPr="008B787A" w:rsidRDefault="00417A13" w:rsidP="00417A13">
      <w:pPr>
        <w:jc w:val="center"/>
      </w:pPr>
    </w:p>
    <w:p w:rsidR="00417A13" w:rsidRPr="008B787A" w:rsidRDefault="00417A13" w:rsidP="00417A13">
      <w:pPr>
        <w:jc w:val="center"/>
        <w:rPr>
          <w:sz w:val="28"/>
        </w:rPr>
      </w:pPr>
      <w:r w:rsidRPr="008B787A">
        <w:rPr>
          <w:sz w:val="28"/>
          <w:szCs w:val="28"/>
        </w:rPr>
        <w:t>Кафедра порівняльної філології східних та англомовних країн</w:t>
      </w: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5E6588" w:rsidP="00931FB3">
      <w:pPr>
        <w:keepNext/>
        <w:jc w:val="center"/>
        <w:outlineLvl w:val="0"/>
        <w:rPr>
          <w:b/>
          <w:iCs/>
          <w:sz w:val="28"/>
          <w:szCs w:val="28"/>
          <w:u w:val="single"/>
        </w:rPr>
      </w:pPr>
      <w:r w:rsidRPr="005E6588">
        <w:rPr>
          <w:b/>
          <w:iCs/>
          <w:sz w:val="28"/>
          <w:szCs w:val="28"/>
          <w:u w:val="single"/>
        </w:rPr>
        <w:t>Переклад науково-технічної  інформації</w:t>
      </w:r>
    </w:p>
    <w:p w:rsidR="005E6588" w:rsidRPr="005E6588" w:rsidRDefault="005E6588" w:rsidP="00931FB3">
      <w:pPr>
        <w:keepNext/>
        <w:jc w:val="center"/>
        <w:outlineLvl w:val="0"/>
        <w:rPr>
          <w:b/>
          <w:sz w:val="21"/>
          <w:szCs w:val="20"/>
        </w:rPr>
      </w:pPr>
    </w:p>
    <w:p w:rsidR="00931FB3" w:rsidRDefault="00931FB3" w:rsidP="00931FB3">
      <w:pPr>
        <w:keepNext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Програма</w:t>
      </w:r>
    </w:p>
    <w:p w:rsidR="00931FB3" w:rsidRDefault="00490CA5" w:rsidP="00931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вибіркової</w:t>
      </w:r>
      <w:r w:rsidR="00931FB3">
        <w:rPr>
          <w:b/>
          <w:bCs/>
          <w:sz w:val="28"/>
          <w:szCs w:val="28"/>
        </w:rPr>
        <w:t xml:space="preserve">  навчальної  дисципліни </w:t>
      </w:r>
    </w:p>
    <w:p w:rsidR="00931FB3" w:rsidRDefault="00931FB3" w:rsidP="00931FB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підготовки </w:t>
      </w:r>
      <w:r>
        <w:rPr>
          <w:b/>
          <w:bCs/>
          <w:sz w:val="28"/>
          <w:szCs w:val="28"/>
          <w:lang w:val="ru-RU"/>
        </w:rPr>
        <w:t>_</w:t>
      </w:r>
      <w:r>
        <w:rPr>
          <w:b/>
          <w:bCs/>
          <w:sz w:val="28"/>
          <w:szCs w:val="28"/>
          <w:u w:val="single"/>
        </w:rPr>
        <w:t>бакалавра</w:t>
      </w:r>
      <w:r>
        <w:rPr>
          <w:b/>
          <w:bCs/>
          <w:sz w:val="28"/>
          <w:szCs w:val="28"/>
        </w:rPr>
        <w:t>______</w:t>
      </w:r>
      <w:r>
        <w:rPr>
          <w:b/>
          <w:bCs/>
          <w:sz w:val="28"/>
          <w:szCs w:val="28"/>
          <w:lang w:val="ru-RU"/>
        </w:rPr>
        <w:t>__________________</w:t>
      </w:r>
    </w:p>
    <w:p w:rsidR="00490CA5" w:rsidRDefault="00490CA5" w:rsidP="00490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</w:rPr>
      </w:pPr>
    </w:p>
    <w:p w:rsidR="000517C1" w:rsidRPr="00D8234F" w:rsidRDefault="000517C1" w:rsidP="000517C1">
      <w:pPr>
        <w:jc w:val="center"/>
        <w:rPr>
          <w:sz w:val="28"/>
          <w:szCs w:val="28"/>
        </w:rPr>
      </w:pPr>
      <w:r w:rsidRPr="00D8234F">
        <w:rPr>
          <w:sz w:val="28"/>
          <w:szCs w:val="28"/>
        </w:rPr>
        <w:t xml:space="preserve">Напрям підготовки  </w:t>
      </w:r>
      <w:r w:rsidRPr="00D8234F">
        <w:rPr>
          <w:sz w:val="28"/>
          <w:szCs w:val="28"/>
          <w:u w:val="single"/>
        </w:rPr>
        <w:t>6.020303 Філологія (японська)</w:t>
      </w:r>
    </w:p>
    <w:p w:rsidR="000517C1" w:rsidRPr="00D8234F" w:rsidRDefault="000517C1" w:rsidP="000517C1">
      <w:pPr>
        <w:jc w:val="center"/>
        <w:rPr>
          <w:b/>
          <w:bCs/>
          <w:sz w:val="28"/>
          <w:szCs w:val="28"/>
        </w:rPr>
      </w:pPr>
    </w:p>
    <w:p w:rsidR="000517C1" w:rsidRPr="00D8234F" w:rsidRDefault="000517C1" w:rsidP="000517C1">
      <w:pPr>
        <w:jc w:val="center"/>
        <w:rPr>
          <w:b/>
          <w:bCs/>
          <w:sz w:val="28"/>
          <w:szCs w:val="28"/>
        </w:rPr>
      </w:pPr>
      <w:r w:rsidRPr="00D8234F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8234F">
        <w:rPr>
          <w:b/>
          <w:bCs/>
          <w:sz w:val="28"/>
          <w:szCs w:val="28"/>
          <w:lang w:val="ru-RU"/>
        </w:rPr>
        <w:t>(</w:t>
      </w:r>
      <w:r w:rsidRPr="00D8234F">
        <w:rPr>
          <w:b/>
          <w:bCs/>
          <w:sz w:val="28"/>
          <w:szCs w:val="28"/>
        </w:rPr>
        <w:t xml:space="preserve">Шифр за ОПП </w:t>
      </w:r>
      <w:r w:rsidRPr="00D8234F">
        <w:rPr>
          <w:spacing w:val="20"/>
          <w:sz w:val="28"/>
          <w:szCs w:val="28"/>
        </w:rPr>
        <w:t xml:space="preserve"> </w:t>
      </w:r>
      <w:r w:rsidRPr="006C3E2C">
        <w:rPr>
          <w:b/>
          <w:sz w:val="28"/>
        </w:rPr>
        <w:t xml:space="preserve"> </w:t>
      </w:r>
      <w:r>
        <w:rPr>
          <w:u w:val="single"/>
        </w:rPr>
        <w:t>ПП 5.</w:t>
      </w:r>
      <w:r w:rsidRPr="00C568E4">
        <w:rPr>
          <w:u w:val="single"/>
          <w:lang w:val="ru-RU"/>
        </w:rPr>
        <w:t>6</w:t>
      </w:r>
      <w:r w:rsidRPr="00EC0BA5">
        <w:rPr>
          <w:u w:val="single"/>
        </w:rPr>
        <w:t>в.</w:t>
      </w:r>
      <w:r w:rsidRPr="00D8234F">
        <w:rPr>
          <w:b/>
          <w:bCs/>
          <w:sz w:val="28"/>
          <w:szCs w:val="28"/>
        </w:rPr>
        <w:t>)</w:t>
      </w: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b/>
          <w:bCs/>
          <w:sz w:val="20"/>
          <w:szCs w:val="20"/>
        </w:rPr>
      </w:pPr>
    </w:p>
    <w:p w:rsidR="00931FB3" w:rsidRDefault="00931FB3" w:rsidP="00931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</w:t>
      </w:r>
    </w:p>
    <w:p w:rsidR="00931FB3" w:rsidRDefault="00931FB3" w:rsidP="00931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0E4B2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рік</w:t>
      </w:r>
    </w:p>
    <w:p w:rsidR="00931FB3" w:rsidRDefault="00931FB3" w:rsidP="00931FB3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 xml:space="preserve"> </w:t>
      </w:r>
    </w:p>
    <w:p w:rsidR="00931FB3" w:rsidRDefault="00931FB3" w:rsidP="00931FB3">
      <w:pPr>
        <w:jc w:val="both"/>
        <w:rPr>
          <w:sz w:val="28"/>
          <w:szCs w:val="28"/>
          <w:u w:val="single"/>
        </w:rPr>
      </w:pPr>
      <w:r>
        <w:rPr>
          <w:sz w:val="22"/>
          <w:szCs w:val="22"/>
        </w:rPr>
        <w:t xml:space="preserve">РОЗРОБЛЕНО ТА ВНЕСЕНО: </w:t>
      </w:r>
      <w:r>
        <w:rPr>
          <w:sz w:val="28"/>
          <w:szCs w:val="28"/>
          <w:u w:val="single"/>
        </w:rPr>
        <w:t xml:space="preserve">Дніпровським національним університетом </w:t>
      </w:r>
      <w:r>
        <w:rPr>
          <w:sz w:val="32"/>
          <w:szCs w:val="32"/>
          <w:u w:val="single"/>
        </w:rPr>
        <w:t>імені</w:t>
      </w:r>
      <w:r>
        <w:rPr>
          <w:sz w:val="28"/>
          <w:szCs w:val="28"/>
          <w:u w:val="single"/>
        </w:rPr>
        <w:t xml:space="preserve"> Олеся Гончара</w:t>
      </w:r>
    </w:p>
    <w:p w:rsidR="00931FB3" w:rsidRDefault="00931FB3" w:rsidP="00931FB3">
      <w:pPr>
        <w:jc w:val="both"/>
        <w:rPr>
          <w:sz w:val="20"/>
          <w:szCs w:val="20"/>
        </w:rPr>
      </w:pPr>
      <w:r>
        <w:rPr>
          <w:sz w:val="20"/>
          <w:szCs w:val="20"/>
        </w:rPr>
        <w:t>(повне найменування вищого навчального закладу)</w:t>
      </w: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FF36FE" w:rsidRPr="00493540" w:rsidRDefault="00931FB3" w:rsidP="00490CA5">
      <w:pPr>
        <w:jc w:val="both"/>
        <w:rPr>
          <w:szCs w:val="28"/>
        </w:rPr>
      </w:pPr>
      <w:r>
        <w:rPr>
          <w:sz w:val="22"/>
          <w:szCs w:val="22"/>
        </w:rPr>
        <w:t xml:space="preserve">РОЗРОБНИКИ ПРОГРАМИ: </w:t>
      </w:r>
      <w:r w:rsidR="000E4B20">
        <w:rPr>
          <w:sz w:val="22"/>
          <w:szCs w:val="22"/>
        </w:rPr>
        <w:t xml:space="preserve"> </w:t>
      </w:r>
      <w:r w:rsidR="00FF36FE" w:rsidRPr="00493540">
        <w:rPr>
          <w:rFonts w:eastAsia="MS Mincho"/>
          <w:lang w:eastAsia="ja-JP"/>
        </w:rPr>
        <w:t xml:space="preserve"> </w:t>
      </w:r>
      <w:r w:rsidR="000E4B20">
        <w:rPr>
          <w:rFonts w:eastAsia="MS Mincho"/>
          <w:lang w:eastAsia="ja-JP"/>
        </w:rPr>
        <w:t xml:space="preserve">ст. </w:t>
      </w:r>
      <w:proofErr w:type="spellStart"/>
      <w:r w:rsidR="00FF36FE" w:rsidRPr="00493540">
        <w:rPr>
          <w:rFonts w:eastAsia="MS Mincho"/>
          <w:lang w:eastAsia="ja-JP"/>
        </w:rPr>
        <w:t>викл</w:t>
      </w:r>
      <w:proofErr w:type="spellEnd"/>
      <w:r w:rsidR="00FF36FE" w:rsidRPr="00493540">
        <w:rPr>
          <w:rFonts w:eastAsia="MS Mincho"/>
          <w:lang w:eastAsia="ja-JP"/>
        </w:rPr>
        <w:t xml:space="preserve">. </w:t>
      </w:r>
      <w:proofErr w:type="spellStart"/>
      <w:r w:rsidR="00FF36FE" w:rsidRPr="00493540">
        <w:rPr>
          <w:rFonts w:eastAsia="MS Mincho"/>
          <w:lang w:eastAsia="ja-JP"/>
        </w:rPr>
        <w:t>Біляніна</w:t>
      </w:r>
      <w:proofErr w:type="spellEnd"/>
      <w:r w:rsidR="00FF36FE" w:rsidRPr="00493540">
        <w:rPr>
          <w:rFonts w:eastAsia="MS Mincho"/>
          <w:lang w:eastAsia="ja-JP"/>
        </w:rPr>
        <w:t xml:space="preserve"> Т.С.</w:t>
      </w:r>
    </w:p>
    <w:p w:rsidR="00931FB3" w:rsidRDefault="00931FB3" w:rsidP="00931F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0E4B20" w:rsidRPr="000D1835" w:rsidRDefault="000E4B20" w:rsidP="000E4B20">
      <w:pPr>
        <w:jc w:val="both"/>
        <w:rPr>
          <w:szCs w:val="28"/>
        </w:rPr>
      </w:pPr>
      <w:r w:rsidRPr="000D1835">
        <w:rPr>
          <w:szCs w:val="28"/>
        </w:rPr>
        <w:t xml:space="preserve">Схвалено науково-методичною комісією за напрямом підготовки/спеціальністю    </w:t>
      </w:r>
      <w:r w:rsidRPr="000D1835">
        <w:rPr>
          <w:iCs/>
          <w:szCs w:val="28"/>
          <w:u w:val="single"/>
        </w:rPr>
        <w:t>035 Філологія; 014.01 Середня освіта (українська мова і література); 6.020303 Філологія (українська мова та література, російська, англійська, німецька, французька, китайська, японська, англійська /переклад/).</w:t>
      </w:r>
    </w:p>
    <w:p w:rsidR="000E4B20" w:rsidRPr="003D69BC" w:rsidRDefault="000E4B20" w:rsidP="000E4B20">
      <w:r>
        <w:t>Протокол від</w:t>
      </w:r>
      <w:r w:rsidRPr="003D69BC">
        <w:t xml:space="preserve">  “</w:t>
      </w:r>
      <w:r>
        <w:t>31</w:t>
      </w:r>
      <w:r w:rsidRPr="003D69BC">
        <w:t xml:space="preserve">” </w:t>
      </w:r>
      <w:r>
        <w:t xml:space="preserve"> серпня </w:t>
      </w:r>
      <w:r w:rsidRPr="003D69BC">
        <w:t xml:space="preserve"> </w:t>
      </w:r>
      <w:r>
        <w:t>2017 р</w:t>
      </w:r>
      <w:r w:rsidRPr="000B71B7">
        <w:t xml:space="preserve">. </w:t>
      </w:r>
      <w:r w:rsidRPr="003D69BC">
        <w:t xml:space="preserve"> № 1</w:t>
      </w:r>
    </w:p>
    <w:p w:rsidR="000E4B20" w:rsidRPr="003D69BC" w:rsidRDefault="000E4B20" w:rsidP="000E4B20"/>
    <w:p w:rsidR="000E4B20" w:rsidRPr="000D1835" w:rsidRDefault="000E4B20" w:rsidP="000E4B20">
      <w:pPr>
        <w:jc w:val="right"/>
        <w:rPr>
          <w:szCs w:val="28"/>
        </w:rPr>
      </w:pPr>
      <w:r w:rsidRPr="000D1835">
        <w:rPr>
          <w:szCs w:val="28"/>
        </w:rPr>
        <w:t>Голова     _______________ (</w:t>
      </w:r>
      <w:proofErr w:type="spellStart"/>
      <w:r w:rsidRPr="000D1835">
        <w:rPr>
          <w:szCs w:val="28"/>
        </w:rPr>
        <w:t>Греченко</w:t>
      </w:r>
      <w:proofErr w:type="spellEnd"/>
      <w:r w:rsidRPr="000D1835">
        <w:rPr>
          <w:szCs w:val="28"/>
        </w:rPr>
        <w:t>-Журавська В.М.)</w:t>
      </w:r>
    </w:p>
    <w:p w:rsidR="000E4B20" w:rsidRPr="000D1835" w:rsidRDefault="000E4B20" w:rsidP="000E4B20">
      <w:pPr>
        <w:jc w:val="right"/>
        <w:rPr>
          <w:sz w:val="20"/>
          <w:szCs w:val="20"/>
        </w:rPr>
      </w:pPr>
      <w:r w:rsidRPr="000D1835">
        <w:rPr>
          <w:szCs w:val="28"/>
        </w:rPr>
        <w:t xml:space="preserve">                                         </w:t>
      </w:r>
      <w:r w:rsidRPr="000D1835">
        <w:rPr>
          <w:sz w:val="20"/>
          <w:szCs w:val="20"/>
        </w:rPr>
        <w:t xml:space="preserve">(підпис)                                         (прізвище та ініціали)         </w:t>
      </w:r>
    </w:p>
    <w:p w:rsidR="000E4B20" w:rsidRPr="000D1835" w:rsidRDefault="000E4B20" w:rsidP="000E4B20">
      <w:pPr>
        <w:jc w:val="right"/>
        <w:rPr>
          <w:szCs w:val="28"/>
        </w:rPr>
      </w:pPr>
      <w:r w:rsidRPr="000D1835">
        <w:rPr>
          <w:szCs w:val="28"/>
        </w:rPr>
        <w:t>“_____”________________2017 р.</w:t>
      </w:r>
    </w:p>
    <w:p w:rsidR="00FF36FE" w:rsidRDefault="00FF36FE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9414FE" w:rsidRDefault="009414FE" w:rsidP="009414FE">
      <w:pPr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Вступ</w:t>
      </w:r>
    </w:p>
    <w:p w:rsidR="007F18DE" w:rsidRPr="00EC0BA5" w:rsidRDefault="007F18DE" w:rsidP="007F18DE">
      <w:pPr>
        <w:jc w:val="both"/>
      </w:pPr>
      <w:r w:rsidRPr="00EC0BA5">
        <w:rPr>
          <w:b/>
          <w:bCs/>
        </w:rPr>
        <w:t>Метою</w:t>
      </w:r>
      <w:r w:rsidRPr="00EC0BA5">
        <w:t xml:space="preserve"> викладання навчальної дисципліни “</w:t>
      </w:r>
      <w:r>
        <w:t>П</w:t>
      </w:r>
      <w:r w:rsidRPr="00EC0BA5">
        <w:t xml:space="preserve">ереклад НТІ” є </w:t>
      </w:r>
    </w:p>
    <w:p w:rsidR="007F18DE" w:rsidRPr="00EC0BA5" w:rsidRDefault="007F18DE" w:rsidP="007F18DE">
      <w:pPr>
        <w:pStyle w:val="a8"/>
        <w:jc w:val="both"/>
      </w:pPr>
      <w:r w:rsidRPr="00EC0BA5">
        <w:t>1) закласти основи теоретичної підготовки японістів-філологів</w:t>
      </w:r>
      <w:r w:rsidRPr="00EC0BA5">
        <w:rPr>
          <w:i/>
        </w:rPr>
        <w:t xml:space="preserve">, </w:t>
      </w:r>
      <w:r w:rsidRPr="00EC0BA5">
        <w:t>озброїти їх фундаментальними теоретични</w:t>
      </w:r>
      <w:r>
        <w:t>ми знаннями про основні засоби перекладу;</w:t>
      </w:r>
      <w:r w:rsidRPr="00EC0BA5">
        <w:t xml:space="preserve"> </w:t>
      </w:r>
    </w:p>
    <w:p w:rsidR="007F18DE" w:rsidRPr="007F18DE" w:rsidRDefault="007F18DE" w:rsidP="007F18DE">
      <w:pPr>
        <w:pStyle w:val="a4"/>
        <w:tabs>
          <w:tab w:val="left" w:pos="0"/>
        </w:tabs>
        <w:spacing w:after="0" w:line="200" w:lineRule="atLeast"/>
        <w:jc w:val="both"/>
        <w:rPr>
          <w:lang w:val="ru-RU"/>
        </w:rPr>
      </w:pPr>
      <w:r w:rsidRPr="007F18DE">
        <w:rPr>
          <w:lang w:val="ru-RU"/>
        </w:rPr>
        <w:t xml:space="preserve">2) </w:t>
      </w:r>
      <w:proofErr w:type="spellStart"/>
      <w:r w:rsidRPr="007F18DE">
        <w:rPr>
          <w:lang w:val="ru-RU"/>
        </w:rPr>
        <w:t>поглибити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знання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щодо</w:t>
      </w:r>
      <w:proofErr w:type="spellEnd"/>
      <w:r w:rsidRPr="007F18DE">
        <w:rPr>
          <w:lang w:val="ru-RU"/>
        </w:rPr>
        <w:t xml:space="preserve"> лексико-</w:t>
      </w:r>
      <w:proofErr w:type="spellStart"/>
      <w:r w:rsidRPr="007F18DE">
        <w:rPr>
          <w:lang w:val="ru-RU"/>
        </w:rPr>
        <w:t>граматичних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особливостей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науково-технічного</w:t>
      </w:r>
      <w:proofErr w:type="spellEnd"/>
      <w:r w:rsidRPr="007F18DE">
        <w:rPr>
          <w:lang w:val="ru-RU"/>
        </w:rPr>
        <w:t xml:space="preserve"> стилю </w:t>
      </w:r>
      <w:proofErr w:type="spellStart"/>
      <w:r w:rsidRPr="007F18DE">
        <w:rPr>
          <w:lang w:val="ru-RU"/>
        </w:rPr>
        <w:t>японської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мови</w:t>
      </w:r>
      <w:proofErr w:type="spellEnd"/>
      <w:r w:rsidRPr="007F18DE">
        <w:rPr>
          <w:lang w:val="ru-RU"/>
        </w:rPr>
        <w:t xml:space="preserve"> та </w:t>
      </w:r>
      <w:proofErr w:type="spellStart"/>
      <w:r w:rsidRPr="007F18DE">
        <w:rPr>
          <w:lang w:val="ru-RU"/>
        </w:rPr>
        <w:t>особливостей</w:t>
      </w:r>
      <w:proofErr w:type="spellEnd"/>
      <w:r w:rsidRPr="007F18DE">
        <w:rPr>
          <w:lang w:val="ru-RU"/>
        </w:rPr>
        <w:t xml:space="preserve"> перекладу </w:t>
      </w:r>
      <w:proofErr w:type="spellStart"/>
      <w:r w:rsidRPr="007F18DE">
        <w:rPr>
          <w:lang w:val="ru-RU"/>
        </w:rPr>
        <w:t>текстів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даного</w:t>
      </w:r>
      <w:proofErr w:type="spellEnd"/>
      <w:r w:rsidRPr="007F18DE">
        <w:rPr>
          <w:lang w:val="ru-RU"/>
        </w:rPr>
        <w:t xml:space="preserve"> стилю;</w:t>
      </w:r>
    </w:p>
    <w:p w:rsidR="007F18DE" w:rsidRPr="00EC0BA5" w:rsidRDefault="007F18DE" w:rsidP="007F18DE">
      <w:pPr>
        <w:pStyle w:val="a8"/>
        <w:jc w:val="both"/>
      </w:pPr>
      <w:r w:rsidRPr="00EC0BA5">
        <w:t xml:space="preserve">3) сформувати у студентів умінь та навичок усного та письмового перекладу текстів науково-технічного стилю. </w:t>
      </w:r>
    </w:p>
    <w:p w:rsidR="007F18DE" w:rsidRPr="00EC0BA5" w:rsidRDefault="007F18DE" w:rsidP="007F18DE">
      <w:pPr>
        <w:ind w:firstLine="540"/>
        <w:jc w:val="both"/>
      </w:pPr>
      <w:r w:rsidRPr="00EC0BA5">
        <w:t>Основними</w:t>
      </w:r>
      <w:r w:rsidRPr="00EC0BA5">
        <w:rPr>
          <w:b/>
          <w:bCs/>
        </w:rPr>
        <w:t xml:space="preserve"> завданнями</w:t>
      </w:r>
      <w:r w:rsidRPr="00EC0BA5">
        <w:t xml:space="preserve"> вивчення дисципл</w:t>
      </w:r>
      <w:r>
        <w:t>іни «П</w:t>
      </w:r>
      <w:r w:rsidRPr="00EC0BA5">
        <w:t>ереклад</w:t>
      </w:r>
      <w:r>
        <w:t xml:space="preserve"> НТІ»</w:t>
      </w:r>
      <w:r w:rsidRPr="00EC0BA5">
        <w:t xml:space="preserve"> є </w:t>
      </w:r>
    </w:p>
    <w:p w:rsidR="007F18DE" w:rsidRPr="007F18DE" w:rsidRDefault="007F18DE" w:rsidP="007F18DE">
      <w:pPr>
        <w:pStyle w:val="a4"/>
        <w:spacing w:after="0" w:line="200" w:lineRule="atLeast"/>
        <w:jc w:val="both"/>
        <w:rPr>
          <w:lang w:val="ru-RU"/>
        </w:rPr>
      </w:pPr>
      <w:r w:rsidRPr="007F18DE">
        <w:rPr>
          <w:lang w:val="ru-RU"/>
        </w:rPr>
        <w:t xml:space="preserve">1) </w:t>
      </w:r>
      <w:proofErr w:type="spellStart"/>
      <w:r w:rsidRPr="007F18DE">
        <w:rPr>
          <w:lang w:val="ru-RU"/>
        </w:rPr>
        <w:t>поглибити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знання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щодо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особливостей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науково-технічного</w:t>
      </w:r>
      <w:proofErr w:type="spellEnd"/>
      <w:r w:rsidRPr="007F18DE">
        <w:rPr>
          <w:lang w:val="ru-RU"/>
        </w:rPr>
        <w:t xml:space="preserve"> стилю;</w:t>
      </w:r>
    </w:p>
    <w:p w:rsidR="007F18DE" w:rsidRPr="007F18DE" w:rsidRDefault="007F18DE" w:rsidP="007F18DE">
      <w:pPr>
        <w:pStyle w:val="a4"/>
        <w:spacing w:after="0" w:line="200" w:lineRule="atLeast"/>
        <w:jc w:val="both"/>
        <w:rPr>
          <w:szCs w:val="28"/>
          <w:lang w:val="ru-RU"/>
        </w:rPr>
      </w:pPr>
      <w:r w:rsidRPr="007F18DE">
        <w:rPr>
          <w:lang w:val="ru-RU"/>
        </w:rPr>
        <w:t xml:space="preserve">2) </w:t>
      </w:r>
      <w:proofErr w:type="spellStart"/>
      <w:r w:rsidRPr="007F18DE">
        <w:rPr>
          <w:lang w:val="ru-RU"/>
        </w:rPr>
        <w:t>сформувати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необхідні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навички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письмового</w:t>
      </w:r>
      <w:proofErr w:type="spellEnd"/>
      <w:r w:rsidRPr="007F18DE">
        <w:rPr>
          <w:lang w:val="ru-RU"/>
        </w:rPr>
        <w:t xml:space="preserve"> перекладу </w:t>
      </w:r>
      <w:proofErr w:type="spellStart"/>
      <w:r w:rsidRPr="007F18DE">
        <w:rPr>
          <w:lang w:val="ru-RU"/>
        </w:rPr>
        <w:t>науково-технічних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текстів</w:t>
      </w:r>
      <w:proofErr w:type="spellEnd"/>
      <w:r w:rsidRPr="007F18DE">
        <w:rPr>
          <w:lang w:val="ru-RU"/>
        </w:rPr>
        <w:t>.</w:t>
      </w:r>
    </w:p>
    <w:p w:rsidR="007F18DE" w:rsidRDefault="007F18DE" w:rsidP="007F18DE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</w:p>
    <w:p w:rsidR="007F18DE" w:rsidRPr="00EC0BA5" w:rsidRDefault="007F18DE" w:rsidP="007F18DE">
      <w:pPr>
        <w:tabs>
          <w:tab w:val="left" w:pos="284"/>
          <w:tab w:val="left" w:pos="567"/>
        </w:tabs>
        <w:ind w:firstLine="567"/>
        <w:jc w:val="both"/>
        <w:rPr>
          <w:b/>
          <w:bCs/>
        </w:rPr>
      </w:pPr>
      <w:r w:rsidRPr="00EC0BA5">
        <w:rPr>
          <w:szCs w:val="28"/>
        </w:rPr>
        <w:t xml:space="preserve">У результаті вивчення навчальної дисципліни студент повинен </w:t>
      </w:r>
    </w:p>
    <w:p w:rsidR="007F18DE" w:rsidRPr="00EC0BA5" w:rsidRDefault="007F18DE" w:rsidP="007F18DE">
      <w:pPr>
        <w:ind w:firstLine="540"/>
        <w:jc w:val="both"/>
        <w:rPr>
          <w:b/>
          <w:bCs/>
        </w:rPr>
      </w:pPr>
      <w:r w:rsidRPr="00EC0BA5">
        <w:rPr>
          <w:b/>
          <w:bCs/>
        </w:rPr>
        <w:t>знати</w:t>
      </w:r>
      <w:r w:rsidRPr="00EC0BA5">
        <w:t xml:space="preserve"> :  основні види перекладу;</w:t>
      </w:r>
      <w:r>
        <w:t xml:space="preserve"> </w:t>
      </w:r>
      <w:r w:rsidRPr="00EC0BA5">
        <w:rPr>
          <w:kern w:val="1"/>
        </w:rPr>
        <w:t>особливості текстів науково-технічного стилю.</w:t>
      </w:r>
    </w:p>
    <w:p w:rsidR="007F18DE" w:rsidRPr="00EC0BA5" w:rsidRDefault="007F18DE" w:rsidP="007F18DE">
      <w:pPr>
        <w:tabs>
          <w:tab w:val="left" w:pos="284"/>
          <w:tab w:val="left" w:pos="567"/>
        </w:tabs>
        <w:ind w:firstLine="540"/>
        <w:jc w:val="both"/>
        <w:rPr>
          <w:szCs w:val="28"/>
        </w:rPr>
      </w:pPr>
      <w:r w:rsidRPr="00EC0BA5">
        <w:rPr>
          <w:b/>
          <w:bCs/>
        </w:rPr>
        <w:t>вміти</w:t>
      </w:r>
      <w:r w:rsidRPr="00EC0BA5">
        <w:t>:  усно та письмово перекладати тексти науково-технічної тематики.</w:t>
      </w:r>
    </w:p>
    <w:p w:rsidR="007F18DE" w:rsidRPr="00EC0BA5" w:rsidRDefault="007F18DE" w:rsidP="007F18DE">
      <w:pPr>
        <w:tabs>
          <w:tab w:val="left" w:pos="284"/>
          <w:tab w:val="left" w:pos="567"/>
        </w:tabs>
        <w:jc w:val="both"/>
        <w:rPr>
          <w:b/>
          <w:szCs w:val="28"/>
        </w:rPr>
      </w:pPr>
      <w:r w:rsidRPr="00EC0BA5">
        <w:rPr>
          <w:szCs w:val="28"/>
        </w:rPr>
        <w:t xml:space="preserve"> </w:t>
      </w:r>
    </w:p>
    <w:p w:rsidR="00C73E67" w:rsidRPr="0079103E" w:rsidRDefault="00C73E67" w:rsidP="00C73E67">
      <w:pPr>
        <w:tabs>
          <w:tab w:val="left" w:pos="284"/>
          <w:tab w:val="left" w:pos="567"/>
        </w:tabs>
        <w:jc w:val="both"/>
        <w:rPr>
          <w:b/>
          <w:szCs w:val="28"/>
        </w:rPr>
      </w:pPr>
      <w:r w:rsidRPr="0079103E">
        <w:rPr>
          <w:szCs w:val="28"/>
        </w:rPr>
        <w:t xml:space="preserve"> </w:t>
      </w:r>
    </w:p>
    <w:p w:rsidR="009414FE" w:rsidRDefault="009414FE" w:rsidP="009414F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 вивчення навчал</w:t>
      </w:r>
      <w:r w:rsidR="00903715">
        <w:rPr>
          <w:sz w:val="22"/>
          <w:szCs w:val="22"/>
        </w:rPr>
        <w:t>ьної дисципліни відводиться __</w:t>
      </w:r>
      <w:r w:rsidR="00277CF3">
        <w:rPr>
          <w:sz w:val="22"/>
          <w:szCs w:val="22"/>
        </w:rPr>
        <w:t>12</w:t>
      </w:r>
      <w:r w:rsidR="007F18DE">
        <w:rPr>
          <w:sz w:val="22"/>
          <w:szCs w:val="22"/>
        </w:rPr>
        <w:t>0</w:t>
      </w:r>
      <w:r>
        <w:rPr>
          <w:sz w:val="22"/>
          <w:szCs w:val="22"/>
        </w:rPr>
        <w:t>__ годин</w:t>
      </w:r>
      <w:r>
        <w:rPr>
          <w:sz w:val="22"/>
          <w:szCs w:val="22"/>
          <w:lang w:val="ru-RU"/>
        </w:rPr>
        <w:t>/__</w:t>
      </w:r>
      <w:r w:rsidR="00277CF3">
        <w:rPr>
          <w:sz w:val="22"/>
          <w:szCs w:val="22"/>
          <w:lang w:val="ru-RU"/>
        </w:rPr>
        <w:t>4</w:t>
      </w:r>
      <w:bookmarkStart w:id="0" w:name="_GoBack"/>
      <w:bookmarkEnd w:id="0"/>
      <w:r>
        <w:rPr>
          <w:sz w:val="22"/>
          <w:szCs w:val="22"/>
          <w:lang w:val="ru-RU"/>
        </w:rPr>
        <w:t xml:space="preserve">__ </w:t>
      </w:r>
      <w:r>
        <w:rPr>
          <w:sz w:val="22"/>
          <w:szCs w:val="22"/>
        </w:rPr>
        <w:t>кредит</w:t>
      </w:r>
      <w:r w:rsidR="00903715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ECTS</w:t>
      </w:r>
      <w:r>
        <w:rPr>
          <w:sz w:val="22"/>
          <w:szCs w:val="22"/>
        </w:rPr>
        <w:t>.</w:t>
      </w:r>
    </w:p>
    <w:p w:rsidR="009414FE" w:rsidRDefault="009414FE" w:rsidP="009414FE">
      <w:pPr>
        <w:ind w:firstLine="540"/>
        <w:jc w:val="both"/>
        <w:rPr>
          <w:sz w:val="22"/>
          <w:szCs w:val="22"/>
        </w:rPr>
      </w:pPr>
    </w:p>
    <w:p w:rsidR="009414FE" w:rsidRDefault="009414FE" w:rsidP="009414FE">
      <w:pPr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 Інформаційний обсяг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навчальної дисципліни</w:t>
      </w:r>
      <w:r>
        <w:rPr>
          <w:sz w:val="22"/>
          <w:szCs w:val="22"/>
        </w:rPr>
        <w:t xml:space="preserve"> </w:t>
      </w:r>
    </w:p>
    <w:p w:rsidR="009414FE" w:rsidRDefault="009414FE" w:rsidP="009414FE">
      <w:pPr>
        <w:ind w:firstLine="567"/>
        <w:jc w:val="both"/>
        <w:rPr>
          <w:b/>
          <w:bCs/>
        </w:rPr>
      </w:pPr>
      <w:bookmarkStart w:id="1" w:name="_Toc135736212"/>
    </w:p>
    <w:bookmarkEnd w:id="1"/>
    <w:p w:rsidR="003D478B" w:rsidRDefault="003D478B" w:rsidP="003D478B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ЗМІСТОВИЙ МОДУЛЬ І</w:t>
      </w:r>
      <w:r w:rsidRPr="00EC0BA5">
        <w:rPr>
          <w:kern w:val="1"/>
          <w:lang w:eastAsia="zh-CN"/>
        </w:rPr>
        <w:t xml:space="preserve">. </w:t>
      </w:r>
    </w:p>
    <w:p w:rsidR="003D478B" w:rsidRPr="00EC0BA5" w:rsidRDefault="003D478B" w:rsidP="003D478B">
      <w:pPr>
        <w:autoSpaceDE w:val="0"/>
        <w:spacing w:line="180" w:lineRule="atLeast"/>
        <w:jc w:val="both"/>
        <w:rPr>
          <w:kern w:val="1"/>
          <w:lang w:eastAsia="zh-CN"/>
        </w:rPr>
      </w:pPr>
      <w:r w:rsidRPr="00EC0BA5">
        <w:rPr>
          <w:kern w:val="1"/>
          <w:lang w:eastAsia="zh-CN"/>
        </w:rPr>
        <w:t>ТЕМА 1: Лексико-фразеологічні особливості науково-технічного стилю.</w:t>
      </w:r>
    </w:p>
    <w:p w:rsidR="003D478B" w:rsidRPr="00EC0BA5" w:rsidRDefault="003D478B" w:rsidP="003D478B">
      <w:pPr>
        <w:autoSpaceDE w:val="0"/>
        <w:spacing w:line="180" w:lineRule="atLeast"/>
        <w:jc w:val="both"/>
        <w:rPr>
          <w:kern w:val="1"/>
          <w:lang w:eastAsia="zh-CN"/>
        </w:rPr>
      </w:pPr>
      <w:r w:rsidRPr="00EC0BA5">
        <w:rPr>
          <w:kern w:val="1"/>
          <w:lang w:eastAsia="zh-CN"/>
        </w:rPr>
        <w:t>ТЕМА 2: Граматичні особливості науково-технічного стилю.</w:t>
      </w:r>
    </w:p>
    <w:p w:rsidR="003D478B" w:rsidRPr="00EC0BA5" w:rsidRDefault="003D478B" w:rsidP="003D478B">
      <w:pPr>
        <w:autoSpaceDE w:val="0"/>
        <w:spacing w:line="180" w:lineRule="atLeast"/>
        <w:jc w:val="both"/>
        <w:rPr>
          <w:kern w:val="1"/>
          <w:lang w:eastAsia="zh-CN"/>
        </w:rPr>
      </w:pPr>
      <w:r w:rsidRPr="00EC0BA5">
        <w:rPr>
          <w:kern w:val="1"/>
          <w:lang w:eastAsia="zh-CN"/>
        </w:rPr>
        <w:t>ТЕМА 3: Різниця між художнім та науково-технічним перекладом.</w:t>
      </w:r>
    </w:p>
    <w:p w:rsidR="003D478B" w:rsidRDefault="003D478B" w:rsidP="003D478B">
      <w:pPr>
        <w:spacing w:line="180" w:lineRule="atLeast"/>
        <w:jc w:val="both"/>
        <w:rPr>
          <w:kern w:val="1"/>
          <w:lang w:eastAsia="zh-CN"/>
        </w:rPr>
      </w:pPr>
    </w:p>
    <w:p w:rsidR="003D478B" w:rsidRPr="00EC0BA5" w:rsidRDefault="003D478B" w:rsidP="003D478B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ЗМІСТОВИЙ МОДУЛЬ ІІ</w:t>
      </w:r>
      <w:r w:rsidRPr="00EC0BA5">
        <w:rPr>
          <w:kern w:val="1"/>
          <w:lang w:eastAsia="zh-CN"/>
        </w:rPr>
        <w:t xml:space="preserve">. </w:t>
      </w:r>
    </w:p>
    <w:p w:rsidR="003D478B" w:rsidRPr="00EC0BA5" w:rsidRDefault="003D478B" w:rsidP="003D478B">
      <w:pPr>
        <w:spacing w:line="180" w:lineRule="atLeast"/>
        <w:jc w:val="both"/>
        <w:rPr>
          <w:kern w:val="1"/>
          <w:lang w:eastAsia="zh-CN"/>
        </w:rPr>
      </w:pPr>
      <w:r w:rsidRPr="00EC0BA5">
        <w:rPr>
          <w:kern w:val="1"/>
          <w:lang w:eastAsia="zh-CN"/>
        </w:rPr>
        <w:t>ТЕМА 4:Проблема перекладу науково- технічної термінології.</w:t>
      </w:r>
    </w:p>
    <w:p w:rsidR="003D478B" w:rsidRPr="00EC0BA5" w:rsidRDefault="003D478B" w:rsidP="003D478B">
      <w:pPr>
        <w:spacing w:line="180" w:lineRule="atLeast"/>
        <w:jc w:val="both"/>
        <w:rPr>
          <w:kern w:val="1"/>
          <w:szCs w:val="28"/>
          <w:lang w:eastAsia="zh-CN"/>
        </w:rPr>
      </w:pPr>
      <w:r w:rsidRPr="00EC0BA5">
        <w:rPr>
          <w:kern w:val="1"/>
          <w:lang w:eastAsia="zh-CN"/>
        </w:rPr>
        <w:t>ТЕМА 5: Науково-технічна фразеологія та засоби її перекладу.</w:t>
      </w:r>
    </w:p>
    <w:p w:rsidR="003D478B" w:rsidRPr="00EC0BA5" w:rsidRDefault="003D478B" w:rsidP="003D478B">
      <w:pPr>
        <w:autoSpaceDE w:val="0"/>
        <w:spacing w:line="180" w:lineRule="atLeast"/>
        <w:jc w:val="both"/>
        <w:rPr>
          <w:kern w:val="1"/>
          <w:lang w:eastAsia="zh-CN"/>
        </w:rPr>
      </w:pPr>
      <w:r w:rsidRPr="00EC0BA5">
        <w:rPr>
          <w:kern w:val="1"/>
          <w:szCs w:val="28"/>
          <w:lang w:eastAsia="zh-CN"/>
        </w:rPr>
        <w:t>ТЕМА 6: Проблема різних синтаксичних можливостей різних мов при перекладі НТІ.</w:t>
      </w:r>
    </w:p>
    <w:p w:rsidR="00C73E67" w:rsidRPr="0079103E" w:rsidRDefault="00C73E67" w:rsidP="00C73E67">
      <w:pPr>
        <w:widowControl w:val="0"/>
        <w:tabs>
          <w:tab w:val="left" w:pos="284"/>
          <w:tab w:val="left" w:pos="567"/>
        </w:tabs>
        <w:autoSpaceDE w:val="0"/>
        <w:ind w:firstLine="567"/>
        <w:jc w:val="both"/>
      </w:pPr>
    </w:p>
    <w:p w:rsidR="00C73E67" w:rsidRDefault="00C73E67" w:rsidP="00BB4CD0">
      <w:pPr>
        <w:jc w:val="center"/>
        <w:rPr>
          <w:b/>
          <w:bCs/>
          <w:sz w:val="22"/>
          <w:szCs w:val="22"/>
        </w:rPr>
      </w:pPr>
    </w:p>
    <w:p w:rsidR="009414FE" w:rsidRDefault="009414FE" w:rsidP="00BB4CD0">
      <w:pPr>
        <w:jc w:val="center"/>
      </w:pPr>
      <w:r>
        <w:rPr>
          <w:b/>
          <w:bCs/>
          <w:sz w:val="22"/>
          <w:szCs w:val="22"/>
        </w:rPr>
        <w:t>3. Рекомендована література</w:t>
      </w:r>
    </w:p>
    <w:p w:rsidR="003D478B" w:rsidRPr="00EC0BA5" w:rsidRDefault="003D478B" w:rsidP="003D478B">
      <w:pPr>
        <w:pStyle w:val="a4"/>
        <w:shd w:val="clear" w:color="auto" w:fill="FFFFFF"/>
        <w:spacing w:after="0" w:line="200" w:lineRule="atLeast"/>
        <w:rPr>
          <w:color w:val="000000"/>
          <w:sz w:val="22"/>
          <w:szCs w:val="22"/>
        </w:rPr>
      </w:pPr>
      <w:r w:rsidRPr="003D478B">
        <w:rPr>
          <w:color w:val="000000"/>
          <w:sz w:val="22"/>
          <w:szCs w:val="22"/>
          <w:lang w:val="ru-RU"/>
        </w:rPr>
        <w:t xml:space="preserve">1. </w:t>
      </w:r>
      <w:proofErr w:type="spellStart"/>
      <w:r w:rsidRPr="003D478B">
        <w:rPr>
          <w:color w:val="000000"/>
          <w:sz w:val="22"/>
          <w:szCs w:val="22"/>
          <w:lang w:val="ru-RU"/>
        </w:rPr>
        <w:t>Основи</w:t>
      </w:r>
      <w:proofErr w:type="spellEnd"/>
      <w:r w:rsidRPr="003D478B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3D478B">
        <w:rPr>
          <w:color w:val="000000"/>
          <w:sz w:val="22"/>
          <w:szCs w:val="22"/>
          <w:lang w:val="ru-RU"/>
        </w:rPr>
        <w:t>науково-технічного</w:t>
      </w:r>
      <w:proofErr w:type="spellEnd"/>
      <w:r w:rsidRPr="003D478B">
        <w:rPr>
          <w:color w:val="000000"/>
          <w:sz w:val="22"/>
          <w:szCs w:val="22"/>
          <w:lang w:val="ru-RU"/>
        </w:rPr>
        <w:t xml:space="preserve"> перекладу з </w:t>
      </w:r>
      <w:proofErr w:type="spellStart"/>
      <w:r w:rsidRPr="003D478B">
        <w:rPr>
          <w:color w:val="000000"/>
          <w:sz w:val="22"/>
          <w:szCs w:val="22"/>
          <w:lang w:val="ru-RU"/>
        </w:rPr>
        <w:t>японської</w:t>
      </w:r>
      <w:proofErr w:type="spellEnd"/>
      <w:r w:rsidRPr="003D478B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3D478B">
        <w:rPr>
          <w:color w:val="000000"/>
          <w:sz w:val="22"/>
          <w:szCs w:val="22"/>
          <w:lang w:val="ru-RU"/>
        </w:rPr>
        <w:t>мови</w:t>
      </w:r>
      <w:proofErr w:type="spellEnd"/>
      <w:r w:rsidRPr="003D478B">
        <w:rPr>
          <w:color w:val="000000"/>
          <w:sz w:val="22"/>
          <w:szCs w:val="22"/>
          <w:lang w:val="ru-RU"/>
        </w:rPr>
        <w:t xml:space="preserve">. </w:t>
      </w:r>
      <w:proofErr w:type="spellStart"/>
      <w:r w:rsidRPr="00EC0BA5">
        <w:rPr>
          <w:color w:val="000000"/>
          <w:sz w:val="22"/>
          <w:szCs w:val="22"/>
        </w:rPr>
        <w:t>Методичні</w:t>
      </w:r>
      <w:proofErr w:type="spellEnd"/>
      <w:r w:rsidRPr="00EC0BA5">
        <w:rPr>
          <w:color w:val="000000"/>
          <w:sz w:val="22"/>
          <w:szCs w:val="22"/>
        </w:rPr>
        <w:t xml:space="preserve"> </w:t>
      </w:r>
      <w:proofErr w:type="spellStart"/>
      <w:r w:rsidRPr="00EC0BA5">
        <w:rPr>
          <w:color w:val="000000"/>
          <w:sz w:val="22"/>
          <w:szCs w:val="22"/>
        </w:rPr>
        <w:t>вказівки</w:t>
      </w:r>
      <w:proofErr w:type="spellEnd"/>
      <w:r w:rsidRPr="00EC0BA5">
        <w:rPr>
          <w:color w:val="000000"/>
          <w:sz w:val="22"/>
          <w:szCs w:val="22"/>
        </w:rPr>
        <w:t xml:space="preserve">. - </w:t>
      </w:r>
      <w:proofErr w:type="spellStart"/>
      <w:r w:rsidRPr="00EC0BA5">
        <w:rPr>
          <w:color w:val="000000"/>
          <w:sz w:val="22"/>
          <w:szCs w:val="22"/>
        </w:rPr>
        <w:t>Львів</w:t>
      </w:r>
      <w:proofErr w:type="spellEnd"/>
      <w:r w:rsidRPr="00EC0BA5">
        <w:rPr>
          <w:color w:val="000000"/>
          <w:sz w:val="22"/>
          <w:szCs w:val="22"/>
        </w:rPr>
        <w:t xml:space="preserve">, 2009. </w:t>
      </w:r>
    </w:p>
    <w:p w:rsidR="003D478B" w:rsidRPr="00EC0BA5" w:rsidRDefault="003D478B" w:rsidP="003D478B">
      <w:pPr>
        <w:rPr>
          <w:rFonts w:eastAsia="MS Mincho"/>
          <w:bCs/>
          <w:color w:val="000000"/>
          <w:sz w:val="22"/>
          <w:szCs w:val="22"/>
        </w:rPr>
      </w:pPr>
      <w:r w:rsidRPr="00EC0BA5">
        <w:rPr>
          <w:rFonts w:eastAsia="MS Mincho"/>
          <w:bCs/>
          <w:color w:val="000000"/>
          <w:sz w:val="22"/>
          <w:szCs w:val="22"/>
        </w:rPr>
        <w:t xml:space="preserve">2. Методичні рекомендації до самостійної роботи студентів японського відділення з дисципліни «Переклад науково-технічної інформації» / </w:t>
      </w:r>
      <w:proofErr w:type="spellStart"/>
      <w:r w:rsidRPr="00EC0BA5">
        <w:rPr>
          <w:rFonts w:eastAsia="MS Mincho"/>
          <w:bCs/>
          <w:color w:val="000000"/>
          <w:sz w:val="22"/>
          <w:szCs w:val="22"/>
        </w:rPr>
        <w:t>Укл</w:t>
      </w:r>
      <w:proofErr w:type="spellEnd"/>
      <w:r w:rsidRPr="00EC0BA5">
        <w:rPr>
          <w:rFonts w:eastAsia="MS Mincho"/>
          <w:bCs/>
          <w:color w:val="000000"/>
          <w:sz w:val="22"/>
          <w:szCs w:val="22"/>
        </w:rPr>
        <w:t xml:space="preserve">. Т.С. </w:t>
      </w:r>
      <w:proofErr w:type="spellStart"/>
      <w:r w:rsidRPr="00EC0BA5">
        <w:rPr>
          <w:rFonts w:eastAsia="MS Mincho"/>
          <w:bCs/>
          <w:color w:val="000000"/>
          <w:sz w:val="22"/>
          <w:szCs w:val="22"/>
        </w:rPr>
        <w:t>Біляніна</w:t>
      </w:r>
      <w:proofErr w:type="spellEnd"/>
      <w:r w:rsidRPr="00EC0BA5">
        <w:rPr>
          <w:rFonts w:eastAsia="MS Mincho"/>
          <w:bCs/>
          <w:color w:val="000000"/>
          <w:sz w:val="22"/>
          <w:szCs w:val="22"/>
        </w:rPr>
        <w:t>, О.П. Усенко. – Дніпропетровськ, РВВ ДНУ, 2014. – 32 с.</w:t>
      </w:r>
    </w:p>
    <w:p w:rsidR="003D478B" w:rsidRPr="00EC0BA5" w:rsidRDefault="003D478B" w:rsidP="003D478B">
      <w:pPr>
        <w:pStyle w:val="a4"/>
        <w:shd w:val="clear" w:color="auto" w:fill="FFFFFF"/>
        <w:spacing w:after="0" w:line="200" w:lineRule="atLeast"/>
        <w:rPr>
          <w:b/>
        </w:rPr>
      </w:pPr>
    </w:p>
    <w:p w:rsidR="003D478B" w:rsidRPr="00EC0BA5" w:rsidRDefault="003D478B" w:rsidP="003D478B">
      <w:pPr>
        <w:shd w:val="clear" w:color="auto" w:fill="FFFFFF"/>
        <w:jc w:val="center"/>
        <w:rPr>
          <w:sz w:val="22"/>
        </w:rPr>
      </w:pPr>
      <w:r w:rsidRPr="00EC0BA5">
        <w:rPr>
          <w:b/>
          <w:bCs/>
          <w:spacing w:val="-6"/>
        </w:rPr>
        <w:t>Базова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 xml:space="preserve">1. </w:t>
      </w:r>
      <w:proofErr w:type="spellStart"/>
      <w:r w:rsidRPr="003D478B">
        <w:rPr>
          <w:sz w:val="22"/>
          <w:lang w:val="ru-RU"/>
        </w:rPr>
        <w:t>Кутафьева</w:t>
      </w:r>
      <w:proofErr w:type="spellEnd"/>
      <w:r w:rsidRPr="003D478B">
        <w:rPr>
          <w:sz w:val="22"/>
          <w:lang w:val="ru-RU"/>
        </w:rPr>
        <w:t xml:space="preserve"> Н.В. Японский язык. Особенности научно-технического стиля. – </w:t>
      </w:r>
      <w:proofErr w:type="gramStart"/>
      <w:r w:rsidRPr="003D478B">
        <w:rPr>
          <w:sz w:val="22"/>
          <w:lang w:val="ru-RU"/>
        </w:rPr>
        <w:t>М. :Восток</w:t>
      </w:r>
      <w:proofErr w:type="gramEnd"/>
      <w:r w:rsidRPr="003D478B">
        <w:rPr>
          <w:sz w:val="22"/>
          <w:lang w:val="ru-RU"/>
        </w:rPr>
        <w:t>-Запад, 2005. – 136с.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 xml:space="preserve">2. Фельдман-Конрад Н. И., </w:t>
      </w:r>
      <w:proofErr w:type="spellStart"/>
      <w:r w:rsidRPr="003D478B">
        <w:rPr>
          <w:sz w:val="22"/>
          <w:lang w:val="ru-RU"/>
        </w:rPr>
        <w:t>Цын</w:t>
      </w:r>
      <w:proofErr w:type="spellEnd"/>
      <w:r w:rsidRPr="003D478B">
        <w:rPr>
          <w:sz w:val="22"/>
          <w:lang w:val="ru-RU"/>
        </w:rPr>
        <w:t xml:space="preserve"> М. С. Учебник научно-технического перевода. – М.,1979.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3. Шевенко С.М. Пособие по переводу японских научно-технических текстов. – М.,1974.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4. Чернов Г.В. Теория и практика синхронного перевода. М., 1978.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5. Федоров А.В. Основы общей теории перевода. М., 1983.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 xml:space="preserve">6. </w:t>
      </w:r>
      <w:proofErr w:type="spellStart"/>
      <w:r w:rsidRPr="003D478B">
        <w:rPr>
          <w:sz w:val="22"/>
          <w:lang w:val="ru-RU"/>
        </w:rPr>
        <w:t>Бархударов</w:t>
      </w:r>
      <w:proofErr w:type="spellEnd"/>
      <w:r w:rsidRPr="003D478B">
        <w:rPr>
          <w:sz w:val="22"/>
          <w:lang w:val="ru-RU"/>
        </w:rPr>
        <w:t xml:space="preserve"> Л.С. Язык и перевод. М., 1975.</w:t>
      </w:r>
    </w:p>
    <w:p w:rsidR="003D478B" w:rsidRPr="00EC0BA5" w:rsidRDefault="003D478B" w:rsidP="003D478B">
      <w:pPr>
        <w:pStyle w:val="a4"/>
        <w:spacing w:after="0" w:line="200" w:lineRule="atLeast"/>
        <w:rPr>
          <w:sz w:val="22"/>
        </w:rPr>
      </w:pPr>
      <w:r w:rsidRPr="003D478B">
        <w:rPr>
          <w:sz w:val="22"/>
          <w:lang w:val="ru-RU"/>
        </w:rPr>
        <w:t xml:space="preserve">7. Левицкая Т.Р. Проблемы перевода. </w:t>
      </w:r>
      <w:proofErr w:type="gramStart"/>
      <w:r w:rsidRPr="00EC0BA5">
        <w:rPr>
          <w:sz w:val="22"/>
        </w:rPr>
        <w:t>М.,</w:t>
      </w:r>
      <w:proofErr w:type="gramEnd"/>
      <w:r w:rsidRPr="00EC0BA5">
        <w:rPr>
          <w:sz w:val="22"/>
        </w:rPr>
        <w:t xml:space="preserve"> 1975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8. Влахов С., Флорин С. Непереводимое в переводе. М., 1980.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9. Горелов В.И. Стилистика современного японского языка. М., 1979.</w:t>
      </w:r>
    </w:p>
    <w:p w:rsidR="003D478B" w:rsidRPr="003D478B" w:rsidRDefault="003D478B" w:rsidP="003D478B">
      <w:pPr>
        <w:pStyle w:val="a4"/>
        <w:spacing w:after="0" w:line="200" w:lineRule="atLeast"/>
        <w:rPr>
          <w:b/>
          <w:bCs/>
          <w:spacing w:val="-6"/>
          <w:lang w:val="ru-RU"/>
        </w:rPr>
      </w:pPr>
      <w:r w:rsidRPr="003D478B">
        <w:rPr>
          <w:sz w:val="22"/>
          <w:lang w:val="ru-RU"/>
        </w:rPr>
        <w:t>10.Латышев Л.К. Курс перевода и способы его достижения. М., 1981</w:t>
      </w:r>
    </w:p>
    <w:p w:rsidR="003D478B" w:rsidRPr="00EC0BA5" w:rsidRDefault="003D478B" w:rsidP="003D478B">
      <w:pPr>
        <w:shd w:val="clear" w:color="auto" w:fill="FFFFFF"/>
        <w:jc w:val="center"/>
        <w:rPr>
          <w:sz w:val="22"/>
        </w:rPr>
      </w:pPr>
      <w:r w:rsidRPr="00EC0BA5">
        <w:rPr>
          <w:b/>
          <w:bCs/>
          <w:spacing w:val="-6"/>
        </w:rPr>
        <w:t>Допоміжна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1.Виноградов В.С. Лексические вопросы перевода художественной прозы. М., 1978.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2.Мастерство перевода: Сб., 1959-1972.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lastRenderedPageBreak/>
        <w:t>3.Тетради переводчика: Сб., 1968-1981.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4.КомиссаровВ.Н. Слово о переводе. М., 1977.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5.Вопросы художественного перевода: Сб., 1962.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6.Левый Иржи. Искусство перевода. М., 1974.</w:t>
      </w:r>
    </w:p>
    <w:p w:rsidR="003D478B" w:rsidRPr="003D478B" w:rsidRDefault="003D478B" w:rsidP="003D478B">
      <w:pPr>
        <w:pStyle w:val="a4"/>
        <w:spacing w:after="0" w:line="200" w:lineRule="atLeast"/>
        <w:rPr>
          <w:spacing w:val="-6"/>
          <w:sz w:val="22"/>
          <w:lang w:val="ru-RU"/>
        </w:rPr>
      </w:pPr>
      <w:r w:rsidRPr="003D478B">
        <w:rPr>
          <w:sz w:val="22"/>
          <w:lang w:val="ru-RU"/>
        </w:rPr>
        <w:t>7.Рецкер Я.И. Теория перевода и переводческая практика. М., 1974.</w:t>
      </w:r>
    </w:p>
    <w:p w:rsidR="003D478B" w:rsidRPr="003D478B" w:rsidRDefault="003D478B" w:rsidP="003D478B">
      <w:pPr>
        <w:pStyle w:val="a4"/>
        <w:shd w:val="clear" w:color="auto" w:fill="FFFFFF"/>
        <w:tabs>
          <w:tab w:val="left" w:pos="187"/>
        </w:tabs>
        <w:spacing w:after="0" w:line="200" w:lineRule="atLeast"/>
        <w:rPr>
          <w:b/>
          <w:lang w:val="ru-RU"/>
        </w:rPr>
      </w:pPr>
      <w:r w:rsidRPr="003D478B">
        <w:rPr>
          <w:spacing w:val="-6"/>
          <w:sz w:val="22"/>
          <w:lang w:val="ru-RU"/>
        </w:rPr>
        <w:t xml:space="preserve">8.Теория и критика перевода: </w:t>
      </w:r>
      <w:proofErr w:type="spellStart"/>
      <w:proofErr w:type="gramStart"/>
      <w:r w:rsidRPr="003D478B">
        <w:rPr>
          <w:spacing w:val="-6"/>
          <w:sz w:val="22"/>
          <w:lang w:val="ru-RU"/>
        </w:rPr>
        <w:t>Спб</w:t>
      </w:r>
      <w:proofErr w:type="spellEnd"/>
      <w:r w:rsidRPr="003D478B">
        <w:rPr>
          <w:spacing w:val="-6"/>
          <w:sz w:val="22"/>
          <w:lang w:val="ru-RU"/>
        </w:rPr>
        <w:t>.,</w:t>
      </w:r>
      <w:proofErr w:type="gramEnd"/>
      <w:r w:rsidRPr="003D478B">
        <w:rPr>
          <w:spacing w:val="-6"/>
          <w:sz w:val="22"/>
          <w:lang w:val="ru-RU"/>
        </w:rPr>
        <w:t xml:space="preserve"> 1962.</w:t>
      </w:r>
    </w:p>
    <w:p w:rsidR="003D478B" w:rsidRPr="00EC0BA5" w:rsidRDefault="003D478B" w:rsidP="003D478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Style w:val="a7"/>
          <w:rFonts w:eastAsia="MS Mincho"/>
          <w:color w:val="000000"/>
          <w:lang w:val="ru-RU"/>
        </w:rPr>
      </w:pPr>
      <w:r w:rsidRPr="00EC0BA5">
        <w:rPr>
          <w:b/>
        </w:rPr>
        <w:t>Інформаційні ресурси</w:t>
      </w:r>
    </w:p>
    <w:p w:rsidR="003D478B" w:rsidRPr="00EC0BA5" w:rsidRDefault="003D478B" w:rsidP="003D478B">
      <w:pPr>
        <w:jc w:val="both"/>
        <w:rPr>
          <w:rStyle w:val="a7"/>
          <w:rFonts w:eastAsia="MS Mincho"/>
          <w:color w:val="000000"/>
        </w:rPr>
      </w:pPr>
      <w:r w:rsidRPr="00EC0BA5">
        <w:rPr>
          <w:rStyle w:val="a7"/>
          <w:rFonts w:eastAsia="MS Mincho"/>
          <w:color w:val="000000"/>
          <w:lang w:val="ru-RU"/>
        </w:rPr>
        <w:t xml:space="preserve">1. </w:t>
      </w:r>
      <w:hyperlink r:id="rId5" w:history="1">
        <w:r w:rsidRPr="00EC0BA5">
          <w:rPr>
            <w:rStyle w:val="a7"/>
            <w:rFonts w:eastAsia="MS Mincho"/>
          </w:rPr>
          <w:t>http://www.csse.monash.edu.au/~jwb/afaq/wasei-eigo.html</w:t>
        </w:r>
      </w:hyperlink>
    </w:p>
    <w:p w:rsidR="003D478B" w:rsidRPr="00EC0BA5" w:rsidRDefault="003D478B" w:rsidP="003D478B">
      <w:pPr>
        <w:jc w:val="both"/>
        <w:rPr>
          <w:rStyle w:val="a7"/>
          <w:rFonts w:eastAsia="MS Mincho"/>
        </w:rPr>
      </w:pPr>
      <w:r w:rsidRPr="00EC0BA5">
        <w:rPr>
          <w:rStyle w:val="a7"/>
          <w:rFonts w:eastAsia="MS Mincho"/>
          <w:color w:val="000000"/>
        </w:rPr>
        <w:t xml:space="preserve">2. </w:t>
      </w:r>
      <w:hyperlink r:id="rId6" w:history="1">
        <w:r w:rsidRPr="00EC0BA5">
          <w:rPr>
            <w:rStyle w:val="a7"/>
            <w:rFonts w:eastAsia="MS Mincho"/>
          </w:rPr>
          <w:t>http://russia-japan.nm.ru</w:t>
        </w:r>
      </w:hyperlink>
      <w:r w:rsidRPr="00EC0BA5">
        <w:rPr>
          <w:rFonts w:eastAsia="MS Mincho"/>
          <w:color w:val="000000"/>
        </w:rPr>
        <w:t xml:space="preserve"> </w:t>
      </w:r>
    </w:p>
    <w:p w:rsidR="003D478B" w:rsidRPr="00EC0BA5" w:rsidRDefault="003D478B" w:rsidP="003D478B">
      <w:pPr>
        <w:jc w:val="both"/>
        <w:rPr>
          <w:rStyle w:val="a7"/>
          <w:rFonts w:eastAsia="MS Mincho"/>
        </w:rPr>
      </w:pPr>
      <w:r w:rsidRPr="00EC0BA5">
        <w:rPr>
          <w:rStyle w:val="a7"/>
          <w:rFonts w:eastAsia="MS Mincho"/>
        </w:rPr>
        <w:t xml:space="preserve">3. </w:t>
      </w:r>
      <w:hyperlink r:id="rId7" w:history="1">
        <w:r w:rsidRPr="00EC0BA5">
          <w:rPr>
            <w:rStyle w:val="a7"/>
            <w:rFonts w:eastAsia="MS Mincho"/>
          </w:rPr>
          <w:t>www.komi.com/japanese</w:t>
        </w:r>
      </w:hyperlink>
      <w:r w:rsidRPr="00EC0BA5">
        <w:rPr>
          <w:rFonts w:eastAsia="MS Mincho"/>
          <w:color w:val="000000"/>
        </w:rPr>
        <w:t xml:space="preserve"> </w:t>
      </w:r>
    </w:p>
    <w:p w:rsidR="003D478B" w:rsidRPr="00EC0BA5" w:rsidRDefault="003D478B" w:rsidP="003D478B">
      <w:pPr>
        <w:jc w:val="both"/>
        <w:rPr>
          <w:rStyle w:val="a7"/>
          <w:rFonts w:eastAsia="MS Mincho"/>
        </w:rPr>
      </w:pPr>
      <w:r w:rsidRPr="00EC0BA5">
        <w:rPr>
          <w:rStyle w:val="a7"/>
          <w:rFonts w:eastAsia="MS Mincho"/>
        </w:rPr>
        <w:t xml:space="preserve">4. </w:t>
      </w:r>
      <w:hyperlink r:id="rId8" w:history="1">
        <w:r w:rsidRPr="00EC0BA5">
          <w:rPr>
            <w:rStyle w:val="a7"/>
            <w:rFonts w:eastAsia="MS Mincho"/>
          </w:rPr>
          <w:t>http://aikidoka.ru</w:t>
        </w:r>
      </w:hyperlink>
      <w:r w:rsidRPr="00EC0BA5">
        <w:rPr>
          <w:rFonts w:eastAsia="MS Mincho"/>
          <w:color w:val="000000"/>
        </w:rPr>
        <w:t xml:space="preserve"> </w:t>
      </w:r>
    </w:p>
    <w:p w:rsidR="003D478B" w:rsidRPr="00EC0BA5" w:rsidRDefault="003D478B" w:rsidP="003D478B">
      <w:pPr>
        <w:jc w:val="both"/>
        <w:rPr>
          <w:b/>
          <w:sz w:val="28"/>
          <w:szCs w:val="28"/>
        </w:rPr>
      </w:pPr>
      <w:r w:rsidRPr="00EC0BA5">
        <w:rPr>
          <w:rStyle w:val="a7"/>
          <w:rFonts w:eastAsia="MS Mincho"/>
        </w:rPr>
        <w:t xml:space="preserve">5. </w:t>
      </w:r>
      <w:hyperlink r:id="rId9" w:history="1">
        <w:r w:rsidRPr="00EC0BA5">
          <w:rPr>
            <w:rStyle w:val="a7"/>
            <w:rFonts w:eastAsia="MS Mincho"/>
          </w:rPr>
          <w:t>http://www.ru-voyage.com/country_info.cgi/777/stats</w:t>
        </w:r>
      </w:hyperlink>
      <w:r w:rsidRPr="00EC0BA5">
        <w:rPr>
          <w:rFonts w:eastAsia="MS Mincho"/>
          <w:color w:val="000000"/>
        </w:rPr>
        <w:t xml:space="preserve">   </w:t>
      </w:r>
    </w:p>
    <w:p w:rsidR="00C73E67" w:rsidRPr="0079103E" w:rsidRDefault="00C73E67" w:rsidP="00C73E67">
      <w:pPr>
        <w:widowControl w:val="0"/>
        <w:autoSpaceDE w:val="0"/>
        <w:jc w:val="both"/>
      </w:pPr>
    </w:p>
    <w:p w:rsidR="00C73E67" w:rsidRPr="00F072C2" w:rsidRDefault="00C73E67" w:rsidP="00C73E67">
      <w:pPr>
        <w:ind w:left="660"/>
        <w:jc w:val="center"/>
      </w:pPr>
    </w:p>
    <w:p w:rsidR="009414FE" w:rsidRDefault="009414FE" w:rsidP="009414FE">
      <w:pPr>
        <w:keepNext/>
        <w:numPr>
          <w:ilvl w:val="0"/>
          <w:numId w:val="1"/>
        </w:numPr>
        <w:jc w:val="both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Форма підсумкового контролю успішності навчання – </w:t>
      </w:r>
      <w:r w:rsidR="00C73E67">
        <w:rPr>
          <w:sz w:val="22"/>
          <w:szCs w:val="22"/>
        </w:rPr>
        <w:t>залік</w:t>
      </w:r>
      <w:r>
        <w:rPr>
          <w:b/>
          <w:bCs/>
          <w:sz w:val="22"/>
          <w:szCs w:val="22"/>
        </w:rPr>
        <w:t xml:space="preserve"> </w:t>
      </w:r>
    </w:p>
    <w:p w:rsidR="009414FE" w:rsidRPr="00B324A4" w:rsidRDefault="009414FE" w:rsidP="009414FE">
      <w:pPr>
        <w:numPr>
          <w:ilvl w:val="0"/>
          <w:numId w:val="1"/>
        </w:numPr>
        <w:tabs>
          <w:tab w:val="left" w:pos="-180"/>
        </w:tabs>
        <w:ind w:left="0" w:firstLine="540"/>
        <w:rPr>
          <w:b/>
          <w:bCs/>
          <w:sz w:val="22"/>
          <w:szCs w:val="22"/>
        </w:rPr>
      </w:pPr>
      <w:r w:rsidRPr="00B324A4">
        <w:rPr>
          <w:b/>
          <w:bCs/>
          <w:sz w:val="22"/>
          <w:szCs w:val="22"/>
        </w:rPr>
        <w:t xml:space="preserve">Засоби діагностики успішності навчання </w:t>
      </w:r>
      <w:r w:rsidRPr="00B324A4">
        <w:rPr>
          <w:b/>
          <w:bCs/>
        </w:rPr>
        <w:t xml:space="preserve">- </w:t>
      </w:r>
      <w:r>
        <w:t>тестовий контроль, практична контрольна перевірка</w:t>
      </w:r>
    </w:p>
    <w:p w:rsidR="009414FE" w:rsidRDefault="009414FE" w:rsidP="009414FE">
      <w:pPr>
        <w:tabs>
          <w:tab w:val="left" w:pos="-180"/>
        </w:tabs>
        <w:rPr>
          <w:b/>
          <w:bCs/>
          <w:sz w:val="22"/>
          <w:szCs w:val="22"/>
          <w:lang w:val="ru-RU"/>
        </w:rPr>
      </w:pPr>
    </w:p>
    <w:p w:rsidR="002C00BC" w:rsidRDefault="00B37772">
      <w:pPr>
        <w:rPr>
          <w:lang w:val="ru-RU"/>
        </w:rPr>
      </w:pPr>
      <w:proofErr w:type="spellStart"/>
      <w:r>
        <w:rPr>
          <w:lang w:val="ru-RU"/>
        </w:rPr>
        <w:t>Підписи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авторів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програми</w:t>
      </w:r>
      <w:proofErr w:type="spellEnd"/>
      <w:r>
        <w:rPr>
          <w:lang w:val="ru-RU"/>
        </w:rPr>
        <w:t>:</w:t>
      </w:r>
    </w:p>
    <w:p w:rsidR="00B37772" w:rsidRDefault="00B37772">
      <w:pPr>
        <w:rPr>
          <w:lang w:val="ru-RU"/>
        </w:rPr>
      </w:pPr>
    </w:p>
    <w:p w:rsidR="00B37772" w:rsidRPr="009414FE" w:rsidRDefault="00B37772">
      <w:pPr>
        <w:rPr>
          <w:lang w:val="ru-RU"/>
        </w:rPr>
      </w:pPr>
      <w:proofErr w:type="spellStart"/>
      <w:r>
        <w:rPr>
          <w:lang w:val="ru-RU"/>
        </w:rPr>
        <w:t>Підпис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завізувача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кафедри</w:t>
      </w:r>
      <w:proofErr w:type="spellEnd"/>
      <w:r>
        <w:rPr>
          <w:lang w:val="ru-RU"/>
        </w:rPr>
        <w:t>:</w:t>
      </w:r>
    </w:p>
    <w:sectPr w:rsidR="00B37772" w:rsidRPr="009414FE" w:rsidSect="0042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5D5153"/>
    <w:multiLevelType w:val="hybridMultilevel"/>
    <w:tmpl w:val="3A16E17C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314863C6"/>
    <w:multiLevelType w:val="hybridMultilevel"/>
    <w:tmpl w:val="D4D0AF4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" w15:restartNumberingAfterBreak="0">
    <w:nsid w:val="35EC657A"/>
    <w:multiLevelType w:val="hybridMultilevel"/>
    <w:tmpl w:val="803884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A05A00"/>
    <w:multiLevelType w:val="hybridMultilevel"/>
    <w:tmpl w:val="31F04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F358E8"/>
    <w:multiLevelType w:val="hybridMultilevel"/>
    <w:tmpl w:val="67F49C98"/>
    <w:lvl w:ilvl="0" w:tplc="A2843D8A">
      <w:start w:val="5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CB0FF0"/>
    <w:multiLevelType w:val="hybridMultilevel"/>
    <w:tmpl w:val="31F04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10F3F"/>
    <w:multiLevelType w:val="hybridMultilevel"/>
    <w:tmpl w:val="E3FAB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F43068B"/>
    <w:multiLevelType w:val="hybridMultilevel"/>
    <w:tmpl w:val="5B2C21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2DF2"/>
    <w:rsid w:val="000517C1"/>
    <w:rsid w:val="000D7C75"/>
    <w:rsid w:val="000E4B20"/>
    <w:rsid w:val="000F5594"/>
    <w:rsid w:val="00136A5A"/>
    <w:rsid w:val="001A7339"/>
    <w:rsid w:val="001B449F"/>
    <w:rsid w:val="00241A72"/>
    <w:rsid w:val="00277CF3"/>
    <w:rsid w:val="002A6B1A"/>
    <w:rsid w:val="003B65F3"/>
    <w:rsid w:val="003D478B"/>
    <w:rsid w:val="00417A13"/>
    <w:rsid w:val="00483B05"/>
    <w:rsid w:val="00490CA5"/>
    <w:rsid w:val="0049583C"/>
    <w:rsid w:val="00507C5D"/>
    <w:rsid w:val="00572A56"/>
    <w:rsid w:val="00580983"/>
    <w:rsid w:val="005E6588"/>
    <w:rsid w:val="00642D50"/>
    <w:rsid w:val="00652668"/>
    <w:rsid w:val="006C3623"/>
    <w:rsid w:val="006D674B"/>
    <w:rsid w:val="006E2E08"/>
    <w:rsid w:val="007608A4"/>
    <w:rsid w:val="007D5D0E"/>
    <w:rsid w:val="007F18DE"/>
    <w:rsid w:val="0080475E"/>
    <w:rsid w:val="008621D5"/>
    <w:rsid w:val="00882EEA"/>
    <w:rsid w:val="008D02DF"/>
    <w:rsid w:val="008D2855"/>
    <w:rsid w:val="00903715"/>
    <w:rsid w:val="00931FB3"/>
    <w:rsid w:val="009414FE"/>
    <w:rsid w:val="00945326"/>
    <w:rsid w:val="009568B4"/>
    <w:rsid w:val="00A03AC5"/>
    <w:rsid w:val="00AC75E7"/>
    <w:rsid w:val="00B324A4"/>
    <w:rsid w:val="00B37772"/>
    <w:rsid w:val="00B517D6"/>
    <w:rsid w:val="00B93746"/>
    <w:rsid w:val="00BA7A4A"/>
    <w:rsid w:val="00BB4CD0"/>
    <w:rsid w:val="00BC7016"/>
    <w:rsid w:val="00BD14E1"/>
    <w:rsid w:val="00BD4ABC"/>
    <w:rsid w:val="00BF52F5"/>
    <w:rsid w:val="00C73E67"/>
    <w:rsid w:val="00CC16F4"/>
    <w:rsid w:val="00D57455"/>
    <w:rsid w:val="00E328BB"/>
    <w:rsid w:val="00E53132"/>
    <w:rsid w:val="00E60044"/>
    <w:rsid w:val="00EE41E4"/>
    <w:rsid w:val="00F42DF2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D1B22-04C0-4001-9B91-C72A9ECB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931FB3"/>
    <w:pPr>
      <w:keepNext/>
      <w:jc w:val="center"/>
      <w:outlineLvl w:val="0"/>
    </w:pPr>
    <w:rPr>
      <w:rFonts w:eastAsiaTheme="minorEastAsia" w:cstheme="minorBidi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931FB3"/>
    <w:pPr>
      <w:keepNext/>
      <w:jc w:val="center"/>
      <w:outlineLvl w:val="1"/>
    </w:pPr>
    <w:rPr>
      <w:rFonts w:eastAsiaTheme="minorEastAsia" w:cstheme="minorBid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55"/>
    <w:pPr>
      <w:ind w:left="720"/>
      <w:contextualSpacing/>
    </w:pPr>
  </w:style>
  <w:style w:type="character" w:customStyle="1" w:styleId="ourfont1">
    <w:name w:val="ourfont1"/>
    <w:basedOn w:val="a0"/>
    <w:rsid w:val="008D2855"/>
    <w:rPr>
      <w:sz w:val="24"/>
      <w:szCs w:val="24"/>
    </w:rPr>
  </w:style>
  <w:style w:type="paragraph" w:styleId="a4">
    <w:name w:val="Body Text"/>
    <w:basedOn w:val="a"/>
    <w:link w:val="a5"/>
    <w:rsid w:val="00B324A4"/>
    <w:pPr>
      <w:widowControl w:val="0"/>
      <w:autoSpaceDE w:val="0"/>
      <w:autoSpaceDN w:val="0"/>
      <w:adjustRightInd w:val="0"/>
      <w:spacing w:after="120"/>
    </w:pPr>
    <w:rPr>
      <w:rFonts w:ascii="Times New Roman CYR" w:eastAsia="SimSun" w:hAnsi="Times New Roman CYR" w:cs="Times New Roman CYR"/>
      <w:lang w:val="en-US" w:eastAsia="zh-CN"/>
    </w:rPr>
  </w:style>
  <w:style w:type="character" w:customStyle="1" w:styleId="a5">
    <w:name w:val="Основной текст Знак"/>
    <w:basedOn w:val="a0"/>
    <w:link w:val="a4"/>
    <w:rsid w:val="00B324A4"/>
    <w:rPr>
      <w:rFonts w:ascii="Times New Roman CYR" w:eastAsia="SimSun" w:hAnsi="Times New Roman CYR" w:cs="Times New Roman CYR"/>
      <w:sz w:val="24"/>
      <w:szCs w:val="24"/>
      <w:lang w:val="en-US" w:eastAsia="zh-CN"/>
    </w:rPr>
  </w:style>
  <w:style w:type="paragraph" w:styleId="a6">
    <w:name w:val="Block Text"/>
    <w:basedOn w:val="a"/>
    <w:rsid w:val="00B324A4"/>
    <w:pPr>
      <w:widowControl w:val="0"/>
      <w:shd w:val="clear" w:color="auto" w:fill="FFFFFF"/>
      <w:autoSpaceDE w:val="0"/>
      <w:autoSpaceDN w:val="0"/>
      <w:adjustRightInd w:val="0"/>
      <w:ind w:left="58" w:right="34"/>
      <w:jc w:val="both"/>
    </w:pPr>
    <w:rPr>
      <w:lang w:val="ru-RU"/>
    </w:rPr>
  </w:style>
  <w:style w:type="character" w:customStyle="1" w:styleId="bylinepipe">
    <w:name w:val="bylinepipe"/>
    <w:basedOn w:val="a0"/>
    <w:rsid w:val="00B324A4"/>
  </w:style>
  <w:style w:type="character" w:customStyle="1" w:styleId="10">
    <w:name w:val="Заголовок 1 Знак"/>
    <w:basedOn w:val="a0"/>
    <w:link w:val="1"/>
    <w:uiPriority w:val="99"/>
    <w:rsid w:val="00931FB3"/>
    <w:rPr>
      <w:rFonts w:ascii="Times New Roman" w:hAnsi="Times New Roman"/>
      <w:b/>
      <w:bCs/>
      <w:sz w:val="28"/>
      <w:szCs w:val="28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931FB3"/>
    <w:rPr>
      <w:rFonts w:ascii="Times New Roman" w:hAnsi="Times New Roman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77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styleId="a7">
    <w:name w:val="Hyperlink"/>
    <w:basedOn w:val="a0"/>
    <w:rsid w:val="00C73E67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7F18D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F18D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kido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i.com/japane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ia-japan.n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sse.monash.edu.au/~jwb/afaq/wasei-eigo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-voyage.com/country_info.cgi/777/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3043</Words>
  <Characters>1735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dcterms:created xsi:type="dcterms:W3CDTF">2017-12-12T09:06:00Z</dcterms:created>
  <dcterms:modified xsi:type="dcterms:W3CDTF">2017-12-12T09:06:00Z</dcterms:modified>
</cp:coreProperties>
</file>