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27A" w:rsidRDefault="0015527A" w:rsidP="007274FB">
      <w:pPr>
        <w:spacing w:after="0" w:line="312"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Міністерство освіти і науки України</w:t>
      </w:r>
    </w:p>
    <w:p w:rsidR="0015527A" w:rsidRDefault="0015527A" w:rsidP="007274FB">
      <w:pPr>
        <w:spacing w:after="0" w:line="312"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Дніпровський національний університет імені Олеся Гончара</w:t>
      </w:r>
    </w:p>
    <w:p w:rsidR="0015527A" w:rsidRDefault="0015527A" w:rsidP="007274FB">
      <w:pPr>
        <w:spacing w:after="0" w:line="312"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Факультет української ї іноземної філології та мистецтвознавства</w:t>
      </w:r>
    </w:p>
    <w:p w:rsidR="0015527A" w:rsidRDefault="0015527A" w:rsidP="007274FB">
      <w:pPr>
        <w:spacing w:after="0" w:line="312"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Кафедра української мови</w:t>
      </w:r>
    </w:p>
    <w:p w:rsidR="0015527A" w:rsidRDefault="0015527A" w:rsidP="007274FB">
      <w:pPr>
        <w:spacing w:after="0" w:line="312" w:lineRule="auto"/>
        <w:rPr>
          <w:rFonts w:ascii="Times New Roman" w:hAnsi="Times New Roman" w:cs="Times New Roman"/>
          <w:sz w:val="28"/>
          <w:szCs w:val="28"/>
          <w:lang w:val="uk-UA"/>
        </w:rPr>
      </w:pPr>
    </w:p>
    <w:p w:rsidR="0015527A" w:rsidRDefault="0015527A" w:rsidP="007274FB">
      <w:pPr>
        <w:spacing w:after="0" w:line="312" w:lineRule="auto"/>
        <w:jc w:val="center"/>
        <w:rPr>
          <w:rFonts w:ascii="Times New Roman" w:hAnsi="Times New Roman" w:cs="Times New Roman"/>
          <w:spacing w:val="200"/>
          <w:sz w:val="28"/>
          <w:szCs w:val="28"/>
          <w:lang w:val="uk-UA"/>
        </w:rPr>
      </w:pPr>
    </w:p>
    <w:p w:rsidR="0015527A" w:rsidRDefault="0015527A" w:rsidP="007274FB">
      <w:pPr>
        <w:spacing w:after="0" w:line="312" w:lineRule="auto"/>
        <w:jc w:val="center"/>
        <w:rPr>
          <w:rFonts w:ascii="Times New Roman" w:hAnsi="Times New Roman" w:cs="Times New Roman"/>
          <w:spacing w:val="200"/>
          <w:sz w:val="28"/>
          <w:szCs w:val="28"/>
          <w:lang w:val="uk-UA"/>
        </w:rPr>
      </w:pPr>
    </w:p>
    <w:p w:rsidR="0015527A" w:rsidRDefault="0015527A" w:rsidP="007274FB">
      <w:pPr>
        <w:spacing w:after="0" w:line="312" w:lineRule="auto"/>
        <w:jc w:val="center"/>
        <w:rPr>
          <w:rFonts w:ascii="Times New Roman" w:hAnsi="Times New Roman" w:cs="Times New Roman"/>
          <w:spacing w:val="200"/>
          <w:sz w:val="28"/>
          <w:szCs w:val="28"/>
          <w:lang w:val="uk-UA"/>
        </w:rPr>
      </w:pPr>
    </w:p>
    <w:p w:rsidR="0015527A" w:rsidRDefault="0015527A" w:rsidP="007274FB">
      <w:pPr>
        <w:spacing w:after="0" w:line="312" w:lineRule="auto"/>
        <w:jc w:val="center"/>
        <w:rPr>
          <w:rFonts w:ascii="Times New Roman" w:hAnsi="Times New Roman" w:cs="Times New Roman"/>
          <w:spacing w:val="200"/>
          <w:sz w:val="28"/>
          <w:szCs w:val="28"/>
          <w:lang w:val="uk-UA"/>
        </w:rPr>
      </w:pPr>
    </w:p>
    <w:p w:rsidR="0015527A" w:rsidRDefault="0015527A" w:rsidP="007274FB">
      <w:pPr>
        <w:spacing w:after="0" w:line="360" w:lineRule="auto"/>
        <w:jc w:val="center"/>
        <w:rPr>
          <w:rFonts w:ascii="Times New Roman" w:hAnsi="Times New Roman" w:cs="Times New Roman"/>
          <w:spacing w:val="200"/>
          <w:sz w:val="28"/>
          <w:szCs w:val="28"/>
          <w:lang w:val="uk-UA"/>
        </w:rPr>
      </w:pPr>
    </w:p>
    <w:p w:rsidR="0015527A" w:rsidRDefault="0015527A" w:rsidP="007274FB">
      <w:pPr>
        <w:spacing w:after="0" w:line="360" w:lineRule="auto"/>
        <w:jc w:val="center"/>
        <w:rPr>
          <w:rFonts w:ascii="Times New Roman" w:hAnsi="Times New Roman" w:cs="Times New Roman"/>
          <w:b/>
          <w:bCs/>
          <w:sz w:val="36"/>
          <w:szCs w:val="36"/>
          <w:lang w:val="uk-UA"/>
        </w:rPr>
      </w:pPr>
      <w:r>
        <w:rPr>
          <w:rFonts w:ascii="Times New Roman" w:hAnsi="Times New Roman" w:cs="Times New Roman"/>
          <w:b/>
          <w:bCs/>
          <w:sz w:val="36"/>
          <w:szCs w:val="36"/>
          <w:lang w:val="uk-UA"/>
        </w:rPr>
        <w:t>Українська мова (за професійним спрямуванням)</w:t>
      </w:r>
    </w:p>
    <w:p w:rsidR="0015527A" w:rsidRDefault="0015527A" w:rsidP="007274FB">
      <w:pPr>
        <w:spacing w:after="0" w:line="360" w:lineRule="auto"/>
        <w:jc w:val="center"/>
        <w:rPr>
          <w:rFonts w:ascii="Times New Roman" w:hAnsi="Times New Roman" w:cs="Times New Roman"/>
          <w:spacing w:val="200"/>
          <w:sz w:val="28"/>
          <w:szCs w:val="28"/>
          <w:lang w:val="uk-UA"/>
        </w:rPr>
      </w:pPr>
    </w:p>
    <w:p w:rsidR="0015527A" w:rsidRDefault="0015527A" w:rsidP="007274FB">
      <w:pPr>
        <w:spacing w:after="0" w:line="360" w:lineRule="auto"/>
        <w:jc w:val="center"/>
        <w:rPr>
          <w:rFonts w:ascii="Times New Roman" w:hAnsi="Times New Roman" w:cs="Times New Roman"/>
          <w:spacing w:val="200"/>
          <w:sz w:val="28"/>
          <w:szCs w:val="28"/>
          <w:lang w:val="uk-UA"/>
        </w:rPr>
      </w:pPr>
    </w:p>
    <w:p w:rsidR="0015527A" w:rsidRDefault="0015527A" w:rsidP="007274FB">
      <w:pPr>
        <w:spacing w:after="0" w:line="36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ПРОГРАМА</w:t>
      </w:r>
    </w:p>
    <w:p w:rsidR="0015527A" w:rsidRDefault="0015527A" w:rsidP="007274FB">
      <w:pPr>
        <w:spacing w:after="0" w:line="36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навчальної дисципліни</w:t>
      </w:r>
    </w:p>
    <w:p w:rsidR="0015527A" w:rsidRDefault="0015527A" w:rsidP="007274FB">
      <w:pPr>
        <w:spacing w:after="0" w:line="36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вільного вибору студента</w:t>
      </w:r>
    </w:p>
    <w:p w:rsidR="0015527A" w:rsidRDefault="0015527A" w:rsidP="007274FB">
      <w:pPr>
        <w:spacing w:after="0" w:line="360" w:lineRule="auto"/>
        <w:jc w:val="center"/>
        <w:rPr>
          <w:rFonts w:ascii="Times New Roman" w:hAnsi="Times New Roman" w:cs="Times New Roman"/>
          <w:sz w:val="28"/>
          <w:szCs w:val="28"/>
          <w:u w:val="single"/>
          <w:lang w:val="uk-UA"/>
        </w:rPr>
      </w:pPr>
    </w:p>
    <w:p w:rsidR="0015527A" w:rsidRDefault="0015527A" w:rsidP="0011260A">
      <w:pPr>
        <w:spacing w:after="0" w:line="360" w:lineRule="auto"/>
        <w:ind w:firstLine="2700"/>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напряму </w:t>
      </w:r>
      <w:r w:rsidRPr="0070035A">
        <w:rPr>
          <w:rFonts w:ascii="Times New Roman" w:hAnsi="Times New Roman" w:cs="Times New Roman"/>
          <w:sz w:val="28"/>
          <w:szCs w:val="28"/>
          <w:lang w:val="uk-UA"/>
        </w:rPr>
        <w:t>__</w:t>
      </w:r>
      <w:r>
        <w:rPr>
          <w:rFonts w:ascii="Times New Roman" w:hAnsi="Times New Roman" w:cs="Times New Roman"/>
          <w:sz w:val="32"/>
          <w:szCs w:val="32"/>
          <w:lang w:val="uk-UA"/>
        </w:rPr>
        <w:t>________________________</w:t>
      </w:r>
      <w:r>
        <w:rPr>
          <w:rFonts w:ascii="Times New Roman" w:hAnsi="Times New Roman" w:cs="Times New Roman"/>
          <w:sz w:val="32"/>
          <w:szCs w:val="32"/>
          <w:u w:val="single"/>
          <w:lang w:val="uk-UA"/>
        </w:rPr>
        <w:t xml:space="preserve"> </w:t>
      </w:r>
    </w:p>
    <w:p w:rsidR="0015527A" w:rsidRDefault="0015527A" w:rsidP="0011260A">
      <w:pPr>
        <w:spacing w:after="0" w:line="360" w:lineRule="auto"/>
        <w:ind w:firstLine="2700"/>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спеціальності </w:t>
      </w:r>
      <w:r w:rsidRPr="0070035A">
        <w:rPr>
          <w:rFonts w:ascii="Times New Roman" w:hAnsi="Times New Roman" w:cs="Times New Roman"/>
          <w:sz w:val="28"/>
          <w:szCs w:val="28"/>
          <w:lang w:val="uk-UA"/>
        </w:rPr>
        <w:t>__________________________</w:t>
      </w:r>
    </w:p>
    <w:p w:rsidR="0015527A" w:rsidRDefault="0015527A" w:rsidP="0011260A">
      <w:pPr>
        <w:spacing w:after="0" w:line="360" w:lineRule="auto"/>
        <w:ind w:firstLine="2700"/>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шифр за </w:t>
      </w:r>
      <w:r w:rsidRPr="0011260A">
        <w:rPr>
          <w:rFonts w:ascii="Times New Roman" w:hAnsi="Times New Roman" w:cs="Times New Roman"/>
          <w:sz w:val="32"/>
          <w:szCs w:val="32"/>
          <w:lang w:val="uk-UA"/>
        </w:rPr>
        <w:t>______</w:t>
      </w:r>
      <w:r>
        <w:rPr>
          <w:rFonts w:ascii="Times New Roman" w:hAnsi="Times New Roman" w:cs="Times New Roman"/>
          <w:sz w:val="32"/>
          <w:szCs w:val="32"/>
          <w:lang w:val="uk-UA"/>
        </w:rPr>
        <w:t>_____________________</w:t>
      </w:r>
    </w:p>
    <w:p w:rsidR="0015527A" w:rsidRDefault="0015527A" w:rsidP="007274FB">
      <w:pPr>
        <w:spacing w:after="0" w:line="240" w:lineRule="auto"/>
        <w:jc w:val="center"/>
        <w:rPr>
          <w:rFonts w:ascii="Times New Roman" w:hAnsi="Times New Roman" w:cs="Times New Roman"/>
          <w:b/>
          <w:bCs/>
          <w:sz w:val="28"/>
          <w:szCs w:val="28"/>
          <w:lang w:val="uk-UA"/>
        </w:rPr>
      </w:pPr>
    </w:p>
    <w:p w:rsidR="0015527A" w:rsidRDefault="0015527A" w:rsidP="007274FB">
      <w:pPr>
        <w:spacing w:after="0" w:line="240" w:lineRule="auto"/>
        <w:jc w:val="center"/>
        <w:rPr>
          <w:rFonts w:ascii="Times New Roman" w:hAnsi="Times New Roman" w:cs="Times New Roman"/>
          <w:b/>
          <w:bCs/>
          <w:sz w:val="28"/>
          <w:szCs w:val="28"/>
          <w:lang w:val="uk-UA"/>
        </w:rPr>
      </w:pPr>
    </w:p>
    <w:p w:rsidR="0015527A" w:rsidRDefault="0015527A" w:rsidP="007274FB">
      <w:pPr>
        <w:spacing w:after="0" w:line="240" w:lineRule="auto"/>
        <w:jc w:val="center"/>
        <w:rPr>
          <w:rFonts w:ascii="Times New Roman" w:hAnsi="Times New Roman" w:cs="Times New Roman"/>
          <w:b/>
          <w:bCs/>
          <w:sz w:val="28"/>
          <w:szCs w:val="28"/>
          <w:lang w:val="uk-UA"/>
        </w:rPr>
      </w:pPr>
    </w:p>
    <w:p w:rsidR="0015527A" w:rsidRDefault="0015527A" w:rsidP="007274FB">
      <w:pPr>
        <w:spacing w:after="0" w:line="240" w:lineRule="auto"/>
        <w:jc w:val="center"/>
        <w:rPr>
          <w:rFonts w:ascii="Times New Roman" w:hAnsi="Times New Roman" w:cs="Times New Roman"/>
          <w:b/>
          <w:bCs/>
          <w:sz w:val="28"/>
          <w:szCs w:val="28"/>
          <w:lang w:val="uk-UA"/>
        </w:rPr>
      </w:pPr>
    </w:p>
    <w:p w:rsidR="0015527A" w:rsidRDefault="0015527A" w:rsidP="007274FB">
      <w:pPr>
        <w:spacing w:after="0" w:line="240" w:lineRule="auto"/>
        <w:jc w:val="center"/>
        <w:rPr>
          <w:rFonts w:ascii="Times New Roman" w:hAnsi="Times New Roman" w:cs="Times New Roman"/>
          <w:b/>
          <w:bCs/>
          <w:sz w:val="28"/>
          <w:szCs w:val="28"/>
          <w:lang w:val="uk-UA"/>
        </w:rPr>
      </w:pPr>
    </w:p>
    <w:p w:rsidR="0015527A" w:rsidRDefault="0015527A" w:rsidP="007274FB">
      <w:pPr>
        <w:spacing w:after="0" w:line="240" w:lineRule="auto"/>
        <w:jc w:val="center"/>
        <w:rPr>
          <w:rFonts w:ascii="Times New Roman" w:hAnsi="Times New Roman" w:cs="Times New Roman"/>
          <w:b/>
          <w:bCs/>
          <w:sz w:val="28"/>
          <w:szCs w:val="28"/>
          <w:lang w:val="uk-UA"/>
        </w:rPr>
      </w:pPr>
    </w:p>
    <w:p w:rsidR="0015527A" w:rsidRDefault="0015527A" w:rsidP="007274FB">
      <w:pPr>
        <w:spacing w:after="0" w:line="240" w:lineRule="auto"/>
        <w:jc w:val="center"/>
        <w:rPr>
          <w:rFonts w:ascii="Times New Roman" w:hAnsi="Times New Roman" w:cs="Times New Roman"/>
          <w:b/>
          <w:bCs/>
          <w:sz w:val="28"/>
          <w:szCs w:val="28"/>
          <w:lang w:val="uk-UA"/>
        </w:rPr>
      </w:pPr>
    </w:p>
    <w:p w:rsidR="0015527A" w:rsidRDefault="0015527A" w:rsidP="007274FB">
      <w:pPr>
        <w:spacing w:after="0" w:line="240" w:lineRule="auto"/>
        <w:jc w:val="center"/>
        <w:rPr>
          <w:rFonts w:ascii="Times New Roman" w:hAnsi="Times New Roman" w:cs="Times New Roman"/>
          <w:b/>
          <w:bCs/>
          <w:sz w:val="28"/>
          <w:szCs w:val="28"/>
          <w:lang w:val="uk-UA"/>
        </w:rPr>
      </w:pPr>
    </w:p>
    <w:p w:rsidR="0015527A" w:rsidRDefault="0015527A" w:rsidP="007274FB">
      <w:pPr>
        <w:spacing w:after="0" w:line="240" w:lineRule="auto"/>
        <w:jc w:val="center"/>
        <w:rPr>
          <w:rFonts w:ascii="Times New Roman" w:hAnsi="Times New Roman" w:cs="Times New Roman"/>
          <w:b/>
          <w:bCs/>
          <w:sz w:val="28"/>
          <w:szCs w:val="28"/>
          <w:lang w:val="uk-UA"/>
        </w:rPr>
      </w:pPr>
    </w:p>
    <w:p w:rsidR="0015527A" w:rsidRDefault="0015527A" w:rsidP="007274FB">
      <w:pPr>
        <w:spacing w:after="0" w:line="240" w:lineRule="auto"/>
        <w:jc w:val="center"/>
        <w:rPr>
          <w:rFonts w:ascii="Times New Roman" w:hAnsi="Times New Roman" w:cs="Times New Roman"/>
          <w:b/>
          <w:bCs/>
          <w:sz w:val="28"/>
          <w:szCs w:val="28"/>
          <w:lang w:val="uk-UA"/>
        </w:rPr>
      </w:pPr>
    </w:p>
    <w:p w:rsidR="0015527A" w:rsidRDefault="0015527A" w:rsidP="007274FB">
      <w:pPr>
        <w:spacing w:after="0" w:line="240" w:lineRule="auto"/>
        <w:jc w:val="center"/>
        <w:rPr>
          <w:rFonts w:ascii="Times New Roman" w:hAnsi="Times New Roman" w:cs="Times New Roman"/>
          <w:b/>
          <w:bCs/>
          <w:sz w:val="28"/>
          <w:szCs w:val="28"/>
          <w:lang w:val="uk-UA"/>
        </w:rPr>
      </w:pPr>
    </w:p>
    <w:p w:rsidR="0015527A" w:rsidRDefault="0015527A" w:rsidP="007274FB">
      <w:pPr>
        <w:spacing w:after="0" w:line="240" w:lineRule="auto"/>
        <w:jc w:val="center"/>
        <w:rPr>
          <w:rFonts w:ascii="Times New Roman" w:hAnsi="Times New Roman" w:cs="Times New Roman"/>
          <w:b/>
          <w:bCs/>
          <w:sz w:val="28"/>
          <w:szCs w:val="28"/>
          <w:lang w:val="uk-UA"/>
        </w:rPr>
      </w:pPr>
    </w:p>
    <w:p w:rsidR="0015527A" w:rsidRDefault="0015527A" w:rsidP="007274FB">
      <w:pPr>
        <w:spacing w:after="0" w:line="240" w:lineRule="auto"/>
        <w:jc w:val="center"/>
        <w:rPr>
          <w:rFonts w:ascii="Times New Roman" w:hAnsi="Times New Roman" w:cs="Times New Roman"/>
          <w:b/>
          <w:bCs/>
          <w:sz w:val="28"/>
          <w:szCs w:val="28"/>
          <w:lang w:val="uk-UA"/>
        </w:rPr>
      </w:pPr>
    </w:p>
    <w:p w:rsidR="0015527A" w:rsidRDefault="0015527A" w:rsidP="007274FB">
      <w:pPr>
        <w:spacing w:after="0" w:line="240" w:lineRule="auto"/>
        <w:rPr>
          <w:rFonts w:ascii="Times New Roman" w:hAnsi="Times New Roman" w:cs="Times New Roman"/>
          <w:sz w:val="28"/>
          <w:szCs w:val="28"/>
          <w:lang w:val="uk-UA"/>
        </w:rPr>
      </w:pPr>
    </w:p>
    <w:p w:rsidR="0015527A" w:rsidRDefault="0015527A" w:rsidP="007274FB">
      <w:pPr>
        <w:spacing w:after="0" w:line="240" w:lineRule="auto"/>
        <w:jc w:val="center"/>
        <w:rPr>
          <w:rFonts w:ascii="Times New Roman" w:hAnsi="Times New Roman" w:cs="Times New Roman"/>
          <w:sz w:val="28"/>
          <w:szCs w:val="28"/>
          <w:lang w:val="uk-UA"/>
        </w:rPr>
      </w:pPr>
    </w:p>
    <w:p w:rsidR="0015527A" w:rsidRDefault="0015527A" w:rsidP="007274FB">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Дніпро</w:t>
      </w:r>
    </w:p>
    <w:p w:rsidR="0015527A" w:rsidRDefault="0015527A" w:rsidP="007274FB">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2017</w:t>
      </w:r>
    </w:p>
    <w:p w:rsidR="0015527A" w:rsidRDefault="0015527A" w:rsidP="007274FB">
      <w:pPr>
        <w:spacing w:after="0" w:line="312" w:lineRule="auto"/>
        <w:jc w:val="cente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15527A" w:rsidRDefault="0015527A" w:rsidP="007274FB">
      <w:pPr>
        <w:tabs>
          <w:tab w:val="left" w:pos="6972"/>
        </w:tabs>
        <w:spacing w:after="0" w:line="312" w:lineRule="auto"/>
        <w:rPr>
          <w:rFonts w:ascii="Times New Roman" w:hAnsi="Times New Roman" w:cs="Times New Roman"/>
          <w:sz w:val="28"/>
          <w:szCs w:val="28"/>
          <w:lang w:val="uk-UA"/>
        </w:rPr>
      </w:pPr>
      <w:r>
        <w:rPr>
          <w:rFonts w:ascii="Times New Roman" w:hAnsi="Times New Roman" w:cs="Times New Roman"/>
          <w:sz w:val="28"/>
          <w:szCs w:val="28"/>
          <w:lang w:val="uk-UA"/>
        </w:rPr>
        <w:t>РОЗРОБЛЕНО ТА ВНЕСЕНО:</w:t>
      </w:r>
    </w:p>
    <w:p w:rsidR="0015527A" w:rsidRDefault="0015527A" w:rsidP="007274FB">
      <w:pPr>
        <w:tabs>
          <w:tab w:val="left" w:pos="6972"/>
        </w:tabs>
        <w:spacing w:after="0" w:line="312" w:lineRule="auto"/>
        <w:rPr>
          <w:rFonts w:ascii="Times New Roman" w:hAnsi="Times New Roman" w:cs="Times New Roman"/>
          <w:sz w:val="28"/>
          <w:szCs w:val="28"/>
          <w:u w:val="single"/>
          <w:lang w:val="uk-UA"/>
        </w:rPr>
      </w:pPr>
      <w:r>
        <w:rPr>
          <w:rFonts w:ascii="Times New Roman" w:hAnsi="Times New Roman" w:cs="Times New Roman"/>
          <w:sz w:val="28"/>
          <w:szCs w:val="28"/>
          <w:u w:val="single"/>
          <w:lang w:val="uk-UA"/>
        </w:rPr>
        <w:t>Дніпровський національний університет імені Олеся Гончара</w:t>
      </w:r>
    </w:p>
    <w:p w:rsidR="0015527A" w:rsidRDefault="0015527A" w:rsidP="007274FB">
      <w:pPr>
        <w:tabs>
          <w:tab w:val="left" w:pos="6972"/>
        </w:tabs>
        <w:spacing w:after="0" w:line="312" w:lineRule="auto"/>
        <w:rPr>
          <w:rFonts w:ascii="Times New Roman" w:hAnsi="Times New Roman" w:cs="Times New Roman"/>
          <w:sz w:val="28"/>
          <w:szCs w:val="28"/>
          <w:lang w:val="uk-UA"/>
        </w:rPr>
      </w:pPr>
    </w:p>
    <w:p w:rsidR="0015527A" w:rsidRDefault="0015527A" w:rsidP="007274FB">
      <w:pPr>
        <w:tabs>
          <w:tab w:val="left" w:pos="6972"/>
        </w:tabs>
        <w:spacing w:after="0" w:line="312" w:lineRule="auto"/>
        <w:rPr>
          <w:rFonts w:ascii="Times New Roman" w:hAnsi="Times New Roman" w:cs="Times New Roman"/>
          <w:sz w:val="28"/>
          <w:szCs w:val="28"/>
          <w:lang w:val="uk-UA"/>
        </w:rPr>
      </w:pPr>
    </w:p>
    <w:p w:rsidR="0015527A" w:rsidRDefault="0015527A" w:rsidP="007274FB">
      <w:pPr>
        <w:tabs>
          <w:tab w:val="left" w:pos="6972"/>
        </w:tabs>
        <w:spacing w:after="0" w:line="312" w:lineRule="auto"/>
        <w:rPr>
          <w:rFonts w:ascii="Times New Roman" w:hAnsi="Times New Roman" w:cs="Times New Roman"/>
          <w:sz w:val="28"/>
          <w:szCs w:val="28"/>
          <w:lang w:val="uk-UA"/>
        </w:rPr>
      </w:pPr>
      <w:r>
        <w:rPr>
          <w:rFonts w:ascii="Times New Roman" w:hAnsi="Times New Roman" w:cs="Times New Roman"/>
          <w:sz w:val="28"/>
          <w:szCs w:val="28"/>
          <w:lang w:val="uk-UA"/>
        </w:rPr>
        <w:t>РОЗРОБНИКИ ПРОГРАМИ:  к. філол. наук, доцент  Акастьолова О.Г.</w:t>
      </w:r>
    </w:p>
    <w:p w:rsidR="0015527A" w:rsidRDefault="0015527A" w:rsidP="007274FB">
      <w:pPr>
        <w:tabs>
          <w:tab w:val="left" w:pos="1425"/>
        </w:tabs>
        <w:spacing w:after="0" w:line="312" w:lineRule="auto"/>
        <w:rPr>
          <w:rFonts w:ascii="Times New Roman" w:hAnsi="Times New Roman" w:cs="Times New Roman"/>
          <w:spacing w:val="20"/>
          <w:sz w:val="28"/>
          <w:szCs w:val="28"/>
          <w:lang w:val="uk-UA"/>
        </w:rPr>
      </w:pPr>
    </w:p>
    <w:p w:rsidR="0015527A" w:rsidRDefault="0015527A" w:rsidP="007274FB">
      <w:pPr>
        <w:tabs>
          <w:tab w:val="left" w:pos="1425"/>
        </w:tabs>
        <w:spacing w:after="0" w:line="312" w:lineRule="auto"/>
        <w:rPr>
          <w:rFonts w:ascii="Times New Roman" w:hAnsi="Times New Roman" w:cs="Times New Roman"/>
          <w:b/>
          <w:bCs/>
          <w:sz w:val="28"/>
          <w:szCs w:val="28"/>
          <w:lang w:val="uk-UA"/>
        </w:rPr>
      </w:pPr>
      <w:r>
        <w:rPr>
          <w:rFonts w:ascii="Times New Roman" w:hAnsi="Times New Roman" w:cs="Times New Roman"/>
          <w:sz w:val="28"/>
          <w:szCs w:val="28"/>
          <w:lang w:val="uk-UA"/>
        </w:rPr>
        <w:t>Затверджено вченою радою факультету української ї іноземної філології та мистецтвознавства</w:t>
      </w:r>
    </w:p>
    <w:p w:rsidR="0015527A" w:rsidRDefault="0015527A" w:rsidP="007274FB">
      <w:pPr>
        <w:tabs>
          <w:tab w:val="left" w:pos="1425"/>
        </w:tabs>
        <w:spacing w:after="0" w:line="312"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Протокол № 1  від  30.08. </w:t>
      </w:r>
      <w:r w:rsidRPr="003A69E7">
        <w:rPr>
          <w:rFonts w:ascii="Times New Roman" w:hAnsi="Times New Roman" w:cs="Times New Roman"/>
          <w:sz w:val="28"/>
          <w:szCs w:val="28"/>
          <w:lang w:val="uk-UA"/>
        </w:rPr>
        <w:t>2017р.</w:t>
      </w:r>
    </w:p>
    <w:p w:rsidR="0015527A" w:rsidRDefault="0015527A" w:rsidP="007274FB">
      <w:pPr>
        <w:tabs>
          <w:tab w:val="left" w:pos="1425"/>
        </w:tabs>
        <w:spacing w:after="0" w:line="312" w:lineRule="auto"/>
        <w:rPr>
          <w:rFonts w:ascii="Times New Roman" w:hAnsi="Times New Roman" w:cs="Times New Roman"/>
          <w:sz w:val="28"/>
          <w:szCs w:val="28"/>
          <w:lang w:val="uk-UA"/>
        </w:rPr>
      </w:pPr>
    </w:p>
    <w:p w:rsidR="0015527A" w:rsidRDefault="0015527A" w:rsidP="007274FB">
      <w:pPr>
        <w:spacing w:after="0" w:line="312" w:lineRule="auto"/>
        <w:jc w:val="center"/>
        <w:rPr>
          <w:rFonts w:ascii="Times New Roman" w:hAnsi="Times New Roman" w:cs="Times New Roman"/>
          <w:b/>
          <w:bCs/>
          <w:sz w:val="28"/>
          <w:szCs w:val="28"/>
          <w:lang w:val="uk-UA"/>
        </w:rPr>
      </w:pPr>
    </w:p>
    <w:p w:rsidR="0015527A" w:rsidRDefault="0015527A" w:rsidP="007274FB">
      <w:pPr>
        <w:spacing w:after="0" w:line="312" w:lineRule="auto"/>
        <w:jc w:val="center"/>
        <w:rPr>
          <w:rFonts w:ascii="Times New Roman" w:hAnsi="Times New Roman" w:cs="Times New Roman"/>
          <w:b/>
          <w:bCs/>
          <w:sz w:val="28"/>
          <w:szCs w:val="28"/>
          <w:lang w:val="uk-UA"/>
        </w:rPr>
      </w:pPr>
    </w:p>
    <w:p w:rsidR="0015527A" w:rsidRDefault="0015527A" w:rsidP="007274FB">
      <w:pPr>
        <w:spacing w:after="0" w:line="312" w:lineRule="auto"/>
        <w:jc w:val="center"/>
        <w:rPr>
          <w:rFonts w:ascii="Times New Roman" w:hAnsi="Times New Roman" w:cs="Times New Roman"/>
          <w:b/>
          <w:bCs/>
          <w:sz w:val="28"/>
          <w:szCs w:val="28"/>
          <w:lang w:val="uk-UA"/>
        </w:rPr>
      </w:pPr>
    </w:p>
    <w:p w:rsidR="0015527A" w:rsidRDefault="0015527A" w:rsidP="007274FB">
      <w:pPr>
        <w:spacing w:after="0" w:line="312" w:lineRule="auto"/>
        <w:jc w:val="center"/>
        <w:rPr>
          <w:rFonts w:ascii="Times New Roman" w:hAnsi="Times New Roman" w:cs="Times New Roman"/>
          <w:b/>
          <w:bCs/>
          <w:sz w:val="28"/>
          <w:szCs w:val="28"/>
          <w:lang w:val="uk-UA"/>
        </w:rPr>
      </w:pPr>
    </w:p>
    <w:p w:rsidR="0015527A" w:rsidRDefault="0015527A" w:rsidP="007274FB">
      <w:pPr>
        <w:spacing w:after="0" w:line="312" w:lineRule="auto"/>
        <w:jc w:val="center"/>
        <w:rPr>
          <w:rFonts w:ascii="Times New Roman" w:hAnsi="Times New Roman" w:cs="Times New Roman"/>
          <w:b/>
          <w:bCs/>
          <w:sz w:val="28"/>
          <w:szCs w:val="28"/>
          <w:lang w:val="uk-UA"/>
        </w:rPr>
      </w:pPr>
    </w:p>
    <w:p w:rsidR="0015527A" w:rsidRDefault="0015527A" w:rsidP="007274FB">
      <w:pPr>
        <w:spacing w:after="0" w:line="312" w:lineRule="auto"/>
        <w:jc w:val="center"/>
        <w:rPr>
          <w:rFonts w:ascii="Times New Roman" w:hAnsi="Times New Roman" w:cs="Times New Roman"/>
          <w:b/>
          <w:bCs/>
          <w:sz w:val="28"/>
          <w:szCs w:val="28"/>
          <w:lang w:val="uk-UA"/>
        </w:rPr>
      </w:pPr>
    </w:p>
    <w:p w:rsidR="0015527A" w:rsidRDefault="0015527A" w:rsidP="007274FB">
      <w:pPr>
        <w:spacing w:after="0" w:line="312" w:lineRule="auto"/>
        <w:jc w:val="center"/>
        <w:rPr>
          <w:rFonts w:ascii="Times New Roman" w:hAnsi="Times New Roman" w:cs="Times New Roman"/>
          <w:b/>
          <w:bCs/>
          <w:sz w:val="28"/>
          <w:szCs w:val="28"/>
          <w:lang w:val="uk-UA"/>
        </w:rPr>
      </w:pPr>
    </w:p>
    <w:p w:rsidR="0015527A" w:rsidRDefault="0015527A" w:rsidP="007274FB">
      <w:pPr>
        <w:spacing w:after="0" w:line="312" w:lineRule="auto"/>
        <w:jc w:val="center"/>
        <w:rPr>
          <w:rFonts w:ascii="Times New Roman" w:hAnsi="Times New Roman" w:cs="Times New Roman"/>
          <w:b/>
          <w:bCs/>
          <w:sz w:val="28"/>
          <w:szCs w:val="28"/>
          <w:lang w:val="uk-UA"/>
        </w:rPr>
      </w:pPr>
    </w:p>
    <w:p w:rsidR="0015527A" w:rsidRDefault="0015527A" w:rsidP="007274FB">
      <w:pPr>
        <w:spacing w:after="0" w:line="312" w:lineRule="auto"/>
        <w:jc w:val="center"/>
        <w:rPr>
          <w:rFonts w:ascii="Times New Roman" w:hAnsi="Times New Roman" w:cs="Times New Roman"/>
          <w:b/>
          <w:bCs/>
          <w:sz w:val="28"/>
          <w:szCs w:val="28"/>
          <w:lang w:val="uk-UA"/>
        </w:rPr>
      </w:pPr>
    </w:p>
    <w:p w:rsidR="0015527A" w:rsidRDefault="0015527A" w:rsidP="007274FB">
      <w:pPr>
        <w:spacing w:after="0" w:line="312" w:lineRule="auto"/>
        <w:jc w:val="center"/>
        <w:rPr>
          <w:rFonts w:ascii="Times New Roman" w:hAnsi="Times New Roman" w:cs="Times New Roman"/>
          <w:b/>
          <w:bCs/>
          <w:sz w:val="28"/>
          <w:szCs w:val="28"/>
          <w:lang w:val="uk-UA"/>
        </w:rPr>
      </w:pPr>
    </w:p>
    <w:p w:rsidR="0015527A" w:rsidRDefault="0015527A" w:rsidP="007274FB">
      <w:pPr>
        <w:spacing w:after="0" w:line="312" w:lineRule="auto"/>
        <w:jc w:val="center"/>
        <w:rPr>
          <w:rFonts w:ascii="Times New Roman" w:hAnsi="Times New Roman" w:cs="Times New Roman"/>
          <w:b/>
          <w:bCs/>
          <w:sz w:val="28"/>
          <w:szCs w:val="28"/>
          <w:lang w:val="uk-UA"/>
        </w:rPr>
      </w:pPr>
    </w:p>
    <w:p w:rsidR="0015527A" w:rsidRDefault="0015527A" w:rsidP="007274FB">
      <w:pPr>
        <w:spacing w:after="0" w:line="312" w:lineRule="auto"/>
        <w:jc w:val="center"/>
        <w:rPr>
          <w:rFonts w:ascii="Times New Roman" w:hAnsi="Times New Roman" w:cs="Times New Roman"/>
          <w:b/>
          <w:bCs/>
          <w:sz w:val="28"/>
          <w:szCs w:val="28"/>
          <w:lang w:val="uk-UA"/>
        </w:rPr>
      </w:pPr>
    </w:p>
    <w:p w:rsidR="0015527A" w:rsidRDefault="0015527A" w:rsidP="007274FB">
      <w:pPr>
        <w:spacing w:after="0" w:line="312" w:lineRule="auto"/>
        <w:jc w:val="center"/>
        <w:rPr>
          <w:rFonts w:ascii="Times New Roman" w:hAnsi="Times New Roman" w:cs="Times New Roman"/>
          <w:b/>
          <w:bCs/>
          <w:sz w:val="28"/>
          <w:szCs w:val="28"/>
          <w:lang w:val="uk-UA"/>
        </w:rPr>
      </w:pPr>
    </w:p>
    <w:p w:rsidR="0015527A" w:rsidRDefault="0015527A" w:rsidP="007274FB">
      <w:pPr>
        <w:spacing w:after="0" w:line="312" w:lineRule="auto"/>
        <w:jc w:val="center"/>
        <w:rPr>
          <w:rFonts w:ascii="Times New Roman" w:hAnsi="Times New Roman" w:cs="Times New Roman"/>
          <w:b/>
          <w:bCs/>
          <w:sz w:val="28"/>
          <w:szCs w:val="28"/>
          <w:lang w:val="uk-UA"/>
        </w:rPr>
      </w:pPr>
    </w:p>
    <w:p w:rsidR="0015527A" w:rsidRDefault="0015527A" w:rsidP="007274FB">
      <w:pPr>
        <w:spacing w:after="0" w:line="312" w:lineRule="auto"/>
        <w:jc w:val="center"/>
        <w:rPr>
          <w:rFonts w:ascii="Times New Roman" w:hAnsi="Times New Roman" w:cs="Times New Roman"/>
          <w:b/>
          <w:bCs/>
          <w:sz w:val="28"/>
          <w:szCs w:val="28"/>
          <w:lang w:val="uk-UA"/>
        </w:rPr>
      </w:pPr>
    </w:p>
    <w:p w:rsidR="0015527A" w:rsidRDefault="0015527A" w:rsidP="007274FB">
      <w:pPr>
        <w:spacing w:after="0" w:line="312" w:lineRule="auto"/>
        <w:jc w:val="center"/>
        <w:rPr>
          <w:rFonts w:ascii="Times New Roman" w:hAnsi="Times New Roman" w:cs="Times New Roman"/>
          <w:b/>
          <w:bCs/>
          <w:sz w:val="28"/>
          <w:szCs w:val="28"/>
          <w:lang w:val="uk-UA"/>
        </w:rPr>
      </w:pPr>
    </w:p>
    <w:p w:rsidR="0015527A" w:rsidRDefault="0015527A" w:rsidP="007274FB">
      <w:pPr>
        <w:spacing w:after="0" w:line="312" w:lineRule="auto"/>
        <w:rPr>
          <w:rFonts w:ascii="Times New Roman" w:hAnsi="Times New Roman" w:cs="Times New Roman"/>
          <w:b/>
          <w:bCs/>
          <w:sz w:val="28"/>
          <w:szCs w:val="28"/>
          <w:lang w:val="uk-UA"/>
        </w:rPr>
      </w:pPr>
    </w:p>
    <w:p w:rsidR="0015527A" w:rsidRDefault="0015527A" w:rsidP="007274FB">
      <w:pPr>
        <w:spacing w:after="0" w:line="312" w:lineRule="auto"/>
        <w:jc w:val="center"/>
        <w:rPr>
          <w:rFonts w:ascii="Times New Roman" w:hAnsi="Times New Roman" w:cs="Times New Roman"/>
          <w:b/>
          <w:bCs/>
          <w:sz w:val="28"/>
          <w:szCs w:val="28"/>
          <w:lang w:val="uk-UA"/>
        </w:rPr>
      </w:pPr>
    </w:p>
    <w:p w:rsidR="0015527A" w:rsidRDefault="0015527A" w:rsidP="007274FB">
      <w:pPr>
        <w:spacing w:after="0" w:line="312" w:lineRule="auto"/>
        <w:jc w:val="center"/>
        <w:rPr>
          <w:rFonts w:ascii="Times New Roman" w:hAnsi="Times New Roman" w:cs="Times New Roman"/>
          <w:b/>
          <w:bCs/>
          <w:sz w:val="28"/>
          <w:szCs w:val="28"/>
          <w:lang w:val="uk-UA"/>
        </w:rPr>
      </w:pPr>
    </w:p>
    <w:p w:rsidR="0015527A" w:rsidRDefault="0015527A" w:rsidP="007274FB">
      <w:pPr>
        <w:spacing w:after="0" w:line="312"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br w:type="page"/>
        <w:t>ВСТУП</w:t>
      </w:r>
    </w:p>
    <w:p w:rsidR="0015527A" w:rsidRDefault="0015527A" w:rsidP="008D5535">
      <w:pPr>
        <w:spacing w:after="0" w:line="312"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Програма вивчення нормативної навчальної дисципліни "Українська мова (за професійним спрямуванням)" складена відповідно до освітньо-професійної програми підготовки</w:t>
      </w:r>
      <w:r>
        <w:rPr>
          <w:rFonts w:ascii="Times New Roman" w:hAnsi="Times New Roman" w:cs="Times New Roman"/>
          <w:sz w:val="24"/>
          <w:szCs w:val="24"/>
          <w:lang w:val="uk-UA"/>
        </w:rPr>
        <w:t xml:space="preserve"> __________________ </w:t>
      </w:r>
      <w:r>
        <w:rPr>
          <w:rFonts w:ascii="Times New Roman" w:hAnsi="Times New Roman" w:cs="Times New Roman"/>
          <w:sz w:val="28"/>
          <w:szCs w:val="28"/>
          <w:lang w:val="uk-UA"/>
        </w:rPr>
        <w:t>та відповідно до вимог кредитно-модульної системи організації навчального процесу. Запроваджено систему академічних кредитів, що аналогічна ЕСТS, визначено змістові модулі курсу, сформульовано завдання для самостійної роботи студентів, представлено систему індивідуальних завдань, розроблено шкалу оцінювання навчальних досягнень студентів.</w:t>
      </w:r>
    </w:p>
    <w:p w:rsidR="0015527A" w:rsidRDefault="0015527A" w:rsidP="007274FB">
      <w:pPr>
        <w:spacing w:after="0" w:line="312" w:lineRule="auto"/>
        <w:jc w:val="both"/>
        <w:rPr>
          <w:rFonts w:ascii="Times New Roman" w:hAnsi="Times New Roman" w:cs="Times New Roman"/>
          <w:sz w:val="28"/>
          <w:szCs w:val="28"/>
          <w:lang w:val="uk-UA"/>
        </w:rPr>
      </w:pPr>
    </w:p>
    <w:p w:rsidR="0015527A" w:rsidRPr="00196D54" w:rsidRDefault="0015527A" w:rsidP="007274FB">
      <w:pPr>
        <w:spacing w:after="0" w:line="312" w:lineRule="auto"/>
        <w:ind w:firstLine="709"/>
        <w:jc w:val="both"/>
        <w:rPr>
          <w:rFonts w:ascii="Times New Roman" w:hAnsi="Times New Roman" w:cs="Times New Roman"/>
          <w:sz w:val="28"/>
          <w:szCs w:val="28"/>
          <w:lang w:val="uk-UA"/>
        </w:rPr>
      </w:pPr>
      <w:r w:rsidRPr="00196D54">
        <w:rPr>
          <w:rFonts w:ascii="Times New Roman" w:hAnsi="Times New Roman" w:cs="Times New Roman"/>
          <w:b/>
          <w:bCs/>
          <w:sz w:val="28"/>
          <w:szCs w:val="28"/>
          <w:lang w:val="uk-UA"/>
        </w:rPr>
        <w:t>Предметом</w:t>
      </w:r>
      <w:r w:rsidRPr="00196D54">
        <w:rPr>
          <w:rFonts w:ascii="Times New Roman" w:hAnsi="Times New Roman" w:cs="Times New Roman"/>
          <w:sz w:val="28"/>
          <w:szCs w:val="28"/>
          <w:lang w:val="uk-UA"/>
        </w:rPr>
        <w:t xml:space="preserve"> вивчення навчальної дисципліни є</w:t>
      </w:r>
      <w:r w:rsidRPr="00196D54">
        <w:rPr>
          <w:rFonts w:ascii="Times New Roman" w:hAnsi="Times New Roman" w:cs="Times New Roman"/>
          <w:sz w:val="26"/>
          <w:szCs w:val="26"/>
          <w:lang w:val="uk-UA"/>
        </w:rPr>
        <w:t xml:space="preserve"> </w:t>
      </w:r>
      <w:r w:rsidRPr="00196D54">
        <w:rPr>
          <w:rFonts w:ascii="Times New Roman" w:hAnsi="Times New Roman" w:cs="Times New Roman"/>
          <w:sz w:val="28"/>
          <w:szCs w:val="28"/>
          <w:lang w:val="uk-UA"/>
        </w:rPr>
        <w:t xml:space="preserve">мова професійного спілкування як функціональний різновид української літературної мови. </w:t>
      </w:r>
    </w:p>
    <w:p w:rsidR="0015527A" w:rsidRPr="00196D54" w:rsidRDefault="0015527A" w:rsidP="003154D6">
      <w:pPr>
        <w:spacing w:after="0" w:line="360" w:lineRule="auto"/>
        <w:rPr>
          <w:rFonts w:ascii="Times New Roman" w:hAnsi="Times New Roman" w:cs="Times New Roman"/>
          <w:sz w:val="28"/>
          <w:szCs w:val="28"/>
          <w:lang w:val="uk-UA"/>
        </w:rPr>
      </w:pPr>
    </w:p>
    <w:p w:rsidR="0015527A" w:rsidRPr="00196D54" w:rsidRDefault="0015527A" w:rsidP="003154D6">
      <w:pPr>
        <w:spacing w:after="0" w:line="360" w:lineRule="auto"/>
        <w:rPr>
          <w:rFonts w:ascii="Times New Roman" w:hAnsi="Times New Roman" w:cs="Times New Roman"/>
          <w:sz w:val="28"/>
          <w:szCs w:val="28"/>
          <w:lang w:val="uk-UA"/>
        </w:rPr>
      </w:pPr>
      <w:r w:rsidRPr="00196D54">
        <w:rPr>
          <w:rFonts w:ascii="Times New Roman" w:hAnsi="Times New Roman" w:cs="Times New Roman"/>
          <w:sz w:val="28"/>
          <w:szCs w:val="28"/>
          <w:lang w:val="uk-UA"/>
        </w:rPr>
        <w:t>Програма навчальної дисципліни складається з таких змістових модулів:</w:t>
      </w:r>
    </w:p>
    <w:p w:rsidR="0015527A" w:rsidRPr="00196D54" w:rsidRDefault="0015527A" w:rsidP="00D97354">
      <w:pPr>
        <w:tabs>
          <w:tab w:val="left" w:pos="4116"/>
        </w:tabs>
        <w:spacing w:after="0" w:line="312" w:lineRule="auto"/>
        <w:ind w:left="2520" w:hanging="2520"/>
        <w:rPr>
          <w:rFonts w:ascii="Times New Roman" w:hAnsi="Times New Roman" w:cs="Times New Roman"/>
          <w:sz w:val="28"/>
          <w:szCs w:val="28"/>
          <w:lang w:val="uk-UA"/>
        </w:rPr>
      </w:pPr>
      <w:r w:rsidRPr="00196D54">
        <w:rPr>
          <w:rFonts w:ascii="Times New Roman" w:hAnsi="Times New Roman" w:cs="Times New Roman"/>
          <w:sz w:val="28"/>
          <w:szCs w:val="28"/>
          <w:lang w:val="uk-UA"/>
        </w:rPr>
        <w:t>Змістовий модуль 1. Законодавчі та нормативно-стильові основи професійного мовлення.</w:t>
      </w:r>
    </w:p>
    <w:p w:rsidR="0015527A" w:rsidRPr="00196D54" w:rsidRDefault="0015527A" w:rsidP="00D97354">
      <w:pPr>
        <w:spacing w:after="0" w:line="312" w:lineRule="auto"/>
        <w:rPr>
          <w:rFonts w:ascii="Times New Roman" w:hAnsi="Times New Roman" w:cs="Times New Roman"/>
          <w:sz w:val="28"/>
          <w:szCs w:val="28"/>
          <w:lang w:val="uk-UA"/>
        </w:rPr>
      </w:pPr>
      <w:r w:rsidRPr="00196D54">
        <w:rPr>
          <w:rFonts w:ascii="Times New Roman" w:hAnsi="Times New Roman" w:cs="Times New Roman"/>
          <w:sz w:val="28"/>
          <w:szCs w:val="28"/>
          <w:lang w:val="uk-UA"/>
        </w:rPr>
        <w:t xml:space="preserve">Змістовий модуль 2. Професійна комунікація. </w:t>
      </w:r>
    </w:p>
    <w:p w:rsidR="0015527A" w:rsidRPr="00196D54" w:rsidRDefault="0015527A" w:rsidP="00D97354">
      <w:pPr>
        <w:spacing w:after="0" w:line="312" w:lineRule="auto"/>
        <w:rPr>
          <w:rFonts w:ascii="Times New Roman" w:hAnsi="Times New Roman" w:cs="Times New Roman"/>
          <w:sz w:val="28"/>
          <w:szCs w:val="28"/>
          <w:lang w:val="uk-UA"/>
        </w:rPr>
      </w:pPr>
      <w:r w:rsidRPr="00196D54">
        <w:rPr>
          <w:rFonts w:ascii="Times New Roman" w:hAnsi="Times New Roman" w:cs="Times New Roman"/>
          <w:sz w:val="28"/>
          <w:szCs w:val="28"/>
          <w:lang w:val="uk-UA"/>
        </w:rPr>
        <w:t>Змістовий модуль 3. Наукова комунікація як складова фахової діяльності</w:t>
      </w:r>
      <w:r>
        <w:rPr>
          <w:rFonts w:ascii="Times New Roman" w:hAnsi="Times New Roman" w:cs="Times New Roman"/>
          <w:sz w:val="28"/>
          <w:szCs w:val="28"/>
          <w:lang w:val="uk-UA"/>
        </w:rPr>
        <w:t>.</w:t>
      </w:r>
    </w:p>
    <w:p w:rsidR="0015527A" w:rsidRPr="00196D54" w:rsidRDefault="0015527A" w:rsidP="00D97354">
      <w:pPr>
        <w:pStyle w:val="Heading3"/>
        <w:spacing w:before="0" w:line="312" w:lineRule="auto"/>
        <w:ind w:firstLine="709"/>
        <w:jc w:val="both"/>
        <w:rPr>
          <w:rFonts w:ascii="Times New Roman" w:hAnsi="Times New Roman" w:cs="Times New Roman"/>
          <w:b w:val="0"/>
          <w:bCs w:val="0"/>
          <w:color w:val="auto"/>
          <w:sz w:val="28"/>
          <w:szCs w:val="28"/>
          <w:lang w:val="uk-UA"/>
        </w:rPr>
      </w:pPr>
    </w:p>
    <w:p w:rsidR="0015527A" w:rsidRPr="00196D54" w:rsidRDefault="0015527A" w:rsidP="00D97354">
      <w:pPr>
        <w:spacing w:after="0" w:line="312" w:lineRule="auto"/>
        <w:ind w:firstLine="709"/>
        <w:jc w:val="both"/>
        <w:rPr>
          <w:rFonts w:ascii="Times New Roman" w:hAnsi="Times New Roman" w:cs="Times New Roman"/>
          <w:sz w:val="28"/>
          <w:szCs w:val="28"/>
          <w:lang w:val="uk-UA"/>
        </w:rPr>
      </w:pPr>
      <w:r w:rsidRPr="00196D54">
        <w:rPr>
          <w:rFonts w:ascii="Times New Roman" w:hAnsi="Times New Roman" w:cs="Times New Roman"/>
          <w:b/>
          <w:bCs/>
          <w:sz w:val="28"/>
          <w:szCs w:val="28"/>
          <w:lang w:val="uk-UA"/>
        </w:rPr>
        <w:t>1. Мета та завдання навчальної дисципліни</w:t>
      </w:r>
      <w:r w:rsidRPr="00196D54">
        <w:rPr>
          <w:rFonts w:ascii="Times New Roman" w:hAnsi="Times New Roman" w:cs="Times New Roman"/>
          <w:sz w:val="28"/>
          <w:szCs w:val="28"/>
          <w:lang w:val="uk-UA"/>
        </w:rPr>
        <w:t>:</w:t>
      </w:r>
    </w:p>
    <w:p w:rsidR="0015527A" w:rsidRPr="00196D54" w:rsidRDefault="0015527A" w:rsidP="00D97354">
      <w:pPr>
        <w:widowControl w:val="0"/>
        <w:spacing w:after="0" w:line="312" w:lineRule="auto"/>
        <w:ind w:firstLine="709"/>
        <w:rPr>
          <w:rFonts w:ascii="Times New Roman" w:hAnsi="Times New Roman" w:cs="Times New Roman"/>
          <w:sz w:val="28"/>
          <w:szCs w:val="28"/>
          <w:lang w:val="uk-UA"/>
        </w:rPr>
      </w:pPr>
      <w:r w:rsidRPr="00196D54">
        <w:rPr>
          <w:rFonts w:ascii="Times New Roman" w:hAnsi="Times New Roman" w:cs="Times New Roman"/>
          <w:color w:val="000000"/>
          <w:sz w:val="28"/>
          <w:szCs w:val="28"/>
          <w:lang w:val="uk-UA" w:eastAsia="uk-UA"/>
        </w:rPr>
        <w:t xml:space="preserve">1.1. Метою викладання навчальної дисципліни “Українська мова (за професійним спрямуванням)” є: </w:t>
      </w:r>
    </w:p>
    <w:p w:rsidR="0015527A" w:rsidRPr="00196D54" w:rsidRDefault="0015527A" w:rsidP="00D97354">
      <w:pPr>
        <w:pStyle w:val="1"/>
        <w:spacing w:line="312" w:lineRule="auto"/>
        <w:ind w:left="0" w:firstLine="709"/>
        <w:jc w:val="both"/>
        <w:rPr>
          <w:rFonts w:ascii="Times New Roman" w:hAnsi="Times New Roman" w:cs="Times New Roman"/>
          <w:sz w:val="28"/>
          <w:szCs w:val="28"/>
          <w:lang w:val="uk-UA"/>
        </w:rPr>
      </w:pPr>
      <w:r w:rsidRPr="00196D54">
        <w:rPr>
          <w:rFonts w:ascii="Times New Roman" w:hAnsi="Times New Roman" w:cs="Times New Roman"/>
          <w:sz w:val="28"/>
          <w:szCs w:val="28"/>
          <w:lang w:val="uk-UA"/>
        </w:rPr>
        <w:t>- формування комунікативної компетентності студентів;</w:t>
      </w:r>
    </w:p>
    <w:p w:rsidR="0015527A" w:rsidRPr="00196D54" w:rsidRDefault="0015527A" w:rsidP="00D97354">
      <w:pPr>
        <w:widowControl w:val="0"/>
        <w:spacing w:after="0" w:line="312" w:lineRule="auto"/>
        <w:ind w:firstLine="709"/>
        <w:jc w:val="both"/>
        <w:rPr>
          <w:rFonts w:ascii="Times New Roman" w:hAnsi="Times New Roman" w:cs="Times New Roman"/>
          <w:sz w:val="28"/>
          <w:szCs w:val="28"/>
          <w:lang w:val="uk-UA"/>
        </w:rPr>
      </w:pPr>
      <w:r w:rsidRPr="00196D54">
        <w:rPr>
          <w:rFonts w:ascii="Times New Roman" w:hAnsi="Times New Roman" w:cs="Times New Roman"/>
          <w:sz w:val="28"/>
          <w:szCs w:val="28"/>
          <w:lang w:val="uk-UA"/>
        </w:rPr>
        <w:t xml:space="preserve">- набуття комунікативного досвіду, що сприяє розвиткові креативних здібностей студентів та спонукає до самореалізації фахівців, активізує пізнавальні інтереси, реалізує евристичні здібності як визначальні для формування професійної майстерності та конкурентоздатності сучасного фахівця; </w:t>
      </w:r>
    </w:p>
    <w:p w:rsidR="0015527A" w:rsidRDefault="0015527A" w:rsidP="00D97354">
      <w:pPr>
        <w:widowControl w:val="0"/>
        <w:spacing w:after="0" w:line="312" w:lineRule="auto"/>
        <w:ind w:firstLine="709"/>
        <w:jc w:val="both"/>
        <w:rPr>
          <w:rFonts w:ascii="Times New Roman" w:hAnsi="Times New Roman" w:cs="Times New Roman"/>
          <w:sz w:val="28"/>
          <w:szCs w:val="28"/>
          <w:lang w:val="uk-UA"/>
        </w:rPr>
      </w:pPr>
      <w:r w:rsidRPr="00196D54">
        <w:rPr>
          <w:rFonts w:ascii="Times New Roman" w:hAnsi="Times New Roman" w:cs="Times New Roman"/>
          <w:sz w:val="28"/>
          <w:szCs w:val="28"/>
          <w:lang w:val="uk-UA"/>
        </w:rPr>
        <w:t>- вироблення навичок оптимальної мовної поведінки у професійній сфері: впл</w:t>
      </w:r>
      <w:r>
        <w:rPr>
          <w:rFonts w:ascii="Times New Roman" w:hAnsi="Times New Roman" w:cs="Times New Roman"/>
          <w:sz w:val="28"/>
          <w:szCs w:val="28"/>
          <w:lang w:val="uk-UA"/>
        </w:rPr>
        <w:t>ив на співрозмовника за допомогою</w:t>
      </w:r>
      <w:r w:rsidRPr="00196D54">
        <w:rPr>
          <w:rFonts w:ascii="Times New Roman" w:hAnsi="Times New Roman" w:cs="Times New Roman"/>
          <w:sz w:val="28"/>
          <w:szCs w:val="28"/>
          <w:lang w:val="uk-UA"/>
        </w:rPr>
        <w:t xml:space="preserve"> вмілого використання різноманітних мовних засобів, оволодіння культурою монологу, діалогу та полілогу; </w:t>
      </w:r>
    </w:p>
    <w:p w:rsidR="0015527A" w:rsidRPr="00196D54" w:rsidRDefault="0015527A" w:rsidP="00D97354">
      <w:pPr>
        <w:widowControl w:val="0"/>
        <w:spacing w:after="0" w:line="312"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96D54">
        <w:rPr>
          <w:rFonts w:ascii="Times New Roman" w:hAnsi="Times New Roman" w:cs="Times New Roman"/>
          <w:sz w:val="28"/>
          <w:szCs w:val="28"/>
          <w:lang w:val="uk-UA"/>
        </w:rPr>
        <w:t>сприйняття й відтворення фахових текстів, засвоєння лексики і термінології свого фаху, вибір комунікативно виправданих мовних засобів, послуговування різними типами словників.</w:t>
      </w:r>
    </w:p>
    <w:p w:rsidR="0015527A" w:rsidRPr="00196D54" w:rsidRDefault="0015527A" w:rsidP="00D97354">
      <w:pPr>
        <w:widowControl w:val="0"/>
        <w:spacing w:after="0" w:line="312" w:lineRule="auto"/>
        <w:ind w:firstLine="709"/>
        <w:rPr>
          <w:rFonts w:ascii="Times New Roman" w:hAnsi="Times New Roman" w:cs="Times New Roman"/>
          <w:sz w:val="28"/>
          <w:szCs w:val="28"/>
          <w:lang w:val="uk-UA"/>
        </w:rPr>
      </w:pPr>
    </w:p>
    <w:p w:rsidR="0015527A" w:rsidRPr="00196D54" w:rsidRDefault="0015527A" w:rsidP="00D97354">
      <w:pPr>
        <w:widowControl w:val="0"/>
        <w:spacing w:after="0" w:line="312" w:lineRule="auto"/>
        <w:ind w:firstLine="709"/>
        <w:rPr>
          <w:rFonts w:ascii="Times New Roman" w:hAnsi="Times New Roman" w:cs="Times New Roman"/>
          <w:b/>
          <w:bCs/>
          <w:sz w:val="28"/>
          <w:szCs w:val="28"/>
          <w:lang w:val="uk-UA"/>
        </w:rPr>
      </w:pPr>
      <w:r w:rsidRPr="00196D54">
        <w:rPr>
          <w:rFonts w:ascii="Times New Roman" w:hAnsi="Times New Roman" w:cs="Times New Roman"/>
          <w:b/>
          <w:bCs/>
          <w:color w:val="000000"/>
          <w:sz w:val="28"/>
          <w:szCs w:val="28"/>
          <w:lang w:val="uk-UA" w:eastAsia="uk-UA"/>
        </w:rPr>
        <w:t>1.2. Основними завданнями вивчення дисципліни “Українська мова (за професійним спрямуванням)” є:</w:t>
      </w:r>
    </w:p>
    <w:p w:rsidR="0015527A" w:rsidRPr="00196D54" w:rsidRDefault="0015527A" w:rsidP="00D97354">
      <w:pPr>
        <w:pStyle w:val="1"/>
        <w:spacing w:line="312" w:lineRule="auto"/>
        <w:ind w:left="0" w:firstLine="709"/>
        <w:jc w:val="both"/>
        <w:rPr>
          <w:rFonts w:ascii="Times New Roman" w:hAnsi="Times New Roman" w:cs="Times New Roman"/>
          <w:sz w:val="28"/>
          <w:szCs w:val="28"/>
          <w:lang w:val="uk-UA"/>
        </w:rPr>
      </w:pPr>
      <w:r w:rsidRPr="00196D54">
        <w:rPr>
          <w:rFonts w:ascii="Times New Roman" w:hAnsi="Times New Roman" w:cs="Times New Roman"/>
          <w:sz w:val="28"/>
          <w:szCs w:val="28"/>
          <w:lang w:val="uk-UA"/>
        </w:rPr>
        <w:t>- сформувати чітке і правильне розуміння ролі державної мови у професійній діяльності;</w:t>
      </w:r>
    </w:p>
    <w:p w:rsidR="0015527A" w:rsidRPr="00196D54" w:rsidRDefault="0015527A" w:rsidP="00D97354">
      <w:pPr>
        <w:pStyle w:val="BodyText"/>
        <w:widowControl w:val="0"/>
        <w:spacing w:after="0" w:line="312" w:lineRule="auto"/>
        <w:ind w:firstLine="709"/>
        <w:jc w:val="both"/>
        <w:rPr>
          <w:rFonts w:ascii="Times New Roman" w:hAnsi="Times New Roman" w:cs="Times New Roman"/>
          <w:sz w:val="28"/>
          <w:szCs w:val="28"/>
          <w:lang w:val="uk-UA"/>
        </w:rPr>
      </w:pPr>
      <w:r w:rsidRPr="00196D54">
        <w:rPr>
          <w:rFonts w:ascii="Times New Roman" w:hAnsi="Times New Roman" w:cs="Times New Roman"/>
          <w:sz w:val="28"/>
          <w:szCs w:val="28"/>
          <w:lang w:val="uk-UA"/>
        </w:rPr>
        <w:t>- забезпечити досконале володіння нормами сучасної української літературної мови та дотримання вимог культури усного й писемного мовлення;</w:t>
      </w:r>
    </w:p>
    <w:p w:rsidR="0015527A" w:rsidRPr="00196D54" w:rsidRDefault="0015527A" w:rsidP="00D97354">
      <w:pPr>
        <w:pStyle w:val="BodyText"/>
        <w:widowControl w:val="0"/>
        <w:spacing w:after="0" w:line="312" w:lineRule="auto"/>
        <w:ind w:firstLine="709"/>
        <w:jc w:val="both"/>
        <w:rPr>
          <w:rFonts w:ascii="Times New Roman" w:hAnsi="Times New Roman" w:cs="Times New Roman"/>
          <w:sz w:val="28"/>
          <w:szCs w:val="28"/>
          <w:lang w:val="uk-UA"/>
        </w:rPr>
      </w:pPr>
      <w:r w:rsidRPr="00196D54">
        <w:rPr>
          <w:rFonts w:ascii="Times New Roman" w:hAnsi="Times New Roman" w:cs="Times New Roman"/>
          <w:sz w:val="28"/>
          <w:szCs w:val="28"/>
          <w:lang w:val="uk-UA"/>
        </w:rPr>
        <w:t>- виробити навички самоконтролю за дотриманням мовних норм у спілкуванні;</w:t>
      </w:r>
    </w:p>
    <w:p w:rsidR="0015527A" w:rsidRPr="00196D54" w:rsidRDefault="0015527A" w:rsidP="00D97354">
      <w:pPr>
        <w:pStyle w:val="BodyText"/>
        <w:widowControl w:val="0"/>
        <w:spacing w:after="0" w:line="312" w:lineRule="auto"/>
        <w:ind w:firstLine="709"/>
        <w:jc w:val="both"/>
        <w:rPr>
          <w:rFonts w:ascii="Times New Roman" w:hAnsi="Times New Roman" w:cs="Times New Roman"/>
          <w:sz w:val="28"/>
          <w:szCs w:val="28"/>
          <w:lang w:val="uk-UA"/>
        </w:rPr>
      </w:pPr>
      <w:r w:rsidRPr="00196D54">
        <w:rPr>
          <w:rFonts w:ascii="Times New Roman" w:hAnsi="Times New Roman" w:cs="Times New Roman"/>
          <w:sz w:val="28"/>
          <w:szCs w:val="28"/>
          <w:lang w:val="uk-UA"/>
        </w:rPr>
        <w:t>- розвивати творче мислення студентів;</w:t>
      </w:r>
    </w:p>
    <w:p w:rsidR="0015527A" w:rsidRPr="00196D54" w:rsidRDefault="0015527A" w:rsidP="00D97354">
      <w:pPr>
        <w:widowControl w:val="0"/>
        <w:spacing w:after="0" w:line="312" w:lineRule="auto"/>
        <w:ind w:firstLine="709"/>
        <w:jc w:val="both"/>
        <w:rPr>
          <w:rFonts w:ascii="Times New Roman" w:hAnsi="Times New Roman" w:cs="Times New Roman"/>
          <w:sz w:val="28"/>
          <w:szCs w:val="28"/>
          <w:lang w:val="uk-UA"/>
        </w:rPr>
      </w:pPr>
      <w:r w:rsidRPr="00196D54">
        <w:rPr>
          <w:rFonts w:ascii="Times New Roman" w:hAnsi="Times New Roman" w:cs="Times New Roman"/>
          <w:sz w:val="28"/>
          <w:szCs w:val="28"/>
          <w:lang w:val="uk-UA"/>
        </w:rPr>
        <w:t>- сформувати навички оперування фаховою термінологією, редагування, коригування та перекладу наукових текстів.</w:t>
      </w:r>
    </w:p>
    <w:p w:rsidR="0015527A" w:rsidRPr="00196D54" w:rsidRDefault="0015527A" w:rsidP="00D97354">
      <w:pPr>
        <w:tabs>
          <w:tab w:val="left" w:pos="284"/>
          <w:tab w:val="left" w:pos="567"/>
        </w:tabs>
        <w:spacing w:after="0" w:line="312" w:lineRule="auto"/>
        <w:ind w:firstLine="709"/>
        <w:jc w:val="both"/>
        <w:rPr>
          <w:rFonts w:ascii="Times New Roman" w:hAnsi="Times New Roman" w:cs="Times New Roman"/>
          <w:sz w:val="28"/>
          <w:szCs w:val="28"/>
          <w:lang w:val="uk-UA"/>
        </w:rPr>
      </w:pPr>
    </w:p>
    <w:p w:rsidR="0015527A" w:rsidRPr="00196D54" w:rsidRDefault="0015527A" w:rsidP="0006521E">
      <w:pPr>
        <w:tabs>
          <w:tab w:val="left" w:pos="1429"/>
        </w:tabs>
        <w:spacing w:after="0" w:line="240" w:lineRule="auto"/>
        <w:jc w:val="both"/>
        <w:rPr>
          <w:rFonts w:ascii="Times New Roman" w:hAnsi="Times New Roman" w:cs="Times New Roman"/>
          <w:b/>
          <w:bCs/>
          <w:sz w:val="28"/>
          <w:szCs w:val="28"/>
          <w:lang w:val="uk-UA"/>
        </w:rPr>
      </w:pPr>
      <w:r w:rsidRPr="00196D54">
        <w:rPr>
          <w:rFonts w:ascii="Times New Roman" w:hAnsi="Times New Roman" w:cs="Times New Roman"/>
          <w:b/>
          <w:bCs/>
          <w:sz w:val="28"/>
          <w:szCs w:val="28"/>
          <w:lang w:val="uk-UA"/>
        </w:rPr>
        <w:t>1.3. Згідно з вимогами освітньо-професійної програми студенти повинні:</w:t>
      </w:r>
    </w:p>
    <w:p w:rsidR="0015527A" w:rsidRPr="00196D54" w:rsidRDefault="0015527A" w:rsidP="0006521E">
      <w:pPr>
        <w:tabs>
          <w:tab w:val="left" w:pos="1429"/>
        </w:tabs>
        <w:spacing w:after="0" w:line="240" w:lineRule="auto"/>
        <w:jc w:val="both"/>
        <w:rPr>
          <w:rFonts w:ascii="Times New Roman" w:hAnsi="Times New Roman" w:cs="Times New Roman"/>
          <w:b/>
          <w:bCs/>
          <w:i/>
          <w:iCs/>
          <w:sz w:val="28"/>
          <w:szCs w:val="28"/>
          <w:lang w:val="uk-UA"/>
        </w:rPr>
      </w:pPr>
      <w:r w:rsidRPr="00196D54">
        <w:rPr>
          <w:rFonts w:ascii="Times New Roman" w:hAnsi="Times New Roman" w:cs="Times New Roman"/>
          <w:b/>
          <w:bCs/>
          <w:i/>
          <w:iCs/>
          <w:sz w:val="28"/>
          <w:szCs w:val="28"/>
          <w:lang w:val="uk-UA"/>
        </w:rPr>
        <w:t xml:space="preserve">знати: </w:t>
      </w:r>
    </w:p>
    <w:p w:rsidR="0015527A" w:rsidRDefault="0015527A" w:rsidP="0006521E">
      <w:pPr>
        <w:widowControl w:val="0"/>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96D54">
        <w:rPr>
          <w:rFonts w:ascii="Times New Roman" w:hAnsi="Times New Roman" w:cs="Times New Roman"/>
          <w:sz w:val="28"/>
          <w:szCs w:val="28"/>
          <w:lang w:val="uk-UA"/>
        </w:rPr>
        <w:t>норми сучасної української літературної мови й практично оволодіти ними;</w:t>
      </w:r>
    </w:p>
    <w:p w:rsidR="0015527A" w:rsidRDefault="0015527A" w:rsidP="0006521E">
      <w:pPr>
        <w:widowControl w:val="0"/>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призначення і структуру ділових документів;</w:t>
      </w:r>
    </w:p>
    <w:p w:rsidR="0015527A" w:rsidRDefault="0015527A" w:rsidP="0006521E">
      <w:pPr>
        <w:widowControl w:val="0"/>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типи ділової документації;</w:t>
      </w:r>
    </w:p>
    <w:p w:rsidR="0015527A" w:rsidRDefault="0015527A" w:rsidP="0006521E">
      <w:pPr>
        <w:widowControl w:val="0"/>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правила оформлення ділової документації;</w:t>
      </w:r>
    </w:p>
    <w:p w:rsidR="0015527A" w:rsidRPr="00196D54" w:rsidRDefault="0015527A" w:rsidP="0006521E">
      <w:pPr>
        <w:widowControl w:val="0"/>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фахову термінологію.</w:t>
      </w:r>
    </w:p>
    <w:p w:rsidR="0015527A" w:rsidRPr="00196D54" w:rsidRDefault="0015527A" w:rsidP="0006521E">
      <w:pPr>
        <w:widowControl w:val="0"/>
        <w:spacing w:after="0" w:line="240" w:lineRule="auto"/>
        <w:jc w:val="both"/>
        <w:rPr>
          <w:rFonts w:ascii="Times New Roman" w:hAnsi="Times New Roman" w:cs="Times New Roman"/>
          <w:b/>
          <w:bCs/>
          <w:i/>
          <w:iCs/>
          <w:sz w:val="28"/>
          <w:szCs w:val="28"/>
          <w:lang w:val="uk-UA"/>
        </w:rPr>
      </w:pPr>
      <w:r w:rsidRPr="00196D54">
        <w:rPr>
          <w:rFonts w:ascii="Times New Roman" w:hAnsi="Times New Roman" w:cs="Times New Roman"/>
          <w:b/>
          <w:bCs/>
          <w:i/>
          <w:iCs/>
          <w:sz w:val="28"/>
          <w:szCs w:val="28"/>
          <w:lang w:val="uk-UA"/>
        </w:rPr>
        <w:t>вміти:</w:t>
      </w:r>
    </w:p>
    <w:p w:rsidR="0015527A" w:rsidRDefault="0015527A" w:rsidP="0006521E">
      <w:pPr>
        <w:widowControl w:val="0"/>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96D54">
        <w:rPr>
          <w:rFonts w:ascii="Times New Roman" w:hAnsi="Times New Roman" w:cs="Times New Roman"/>
          <w:sz w:val="28"/>
          <w:szCs w:val="28"/>
          <w:lang w:val="uk-UA"/>
        </w:rPr>
        <w:t>правильно використовувати різні мовні засоби відпов</w:t>
      </w:r>
      <w:r>
        <w:rPr>
          <w:rFonts w:ascii="Times New Roman" w:hAnsi="Times New Roman" w:cs="Times New Roman"/>
          <w:sz w:val="28"/>
          <w:szCs w:val="28"/>
          <w:lang w:val="uk-UA"/>
        </w:rPr>
        <w:t>ідно до комунікативних намірів;</w:t>
      </w:r>
    </w:p>
    <w:p w:rsidR="0015527A" w:rsidRPr="00196D54" w:rsidRDefault="0015527A" w:rsidP="0006521E">
      <w:pPr>
        <w:widowControl w:val="0"/>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96D54">
        <w:rPr>
          <w:rFonts w:ascii="Times New Roman" w:hAnsi="Times New Roman" w:cs="Times New Roman"/>
          <w:sz w:val="28"/>
          <w:szCs w:val="28"/>
          <w:lang w:val="uk-UA"/>
        </w:rPr>
        <w:t>влучно висловлювати думки для успішного розв’язання проблем і завдань у професійній діяльності;</w:t>
      </w:r>
    </w:p>
    <w:p w:rsidR="0015527A" w:rsidRPr="00196D54" w:rsidRDefault="0015527A" w:rsidP="0006521E">
      <w:pPr>
        <w:widowControl w:val="0"/>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96D54">
        <w:rPr>
          <w:rFonts w:ascii="Times New Roman" w:hAnsi="Times New Roman" w:cs="Times New Roman"/>
          <w:sz w:val="28"/>
          <w:szCs w:val="28"/>
          <w:lang w:val="uk-UA"/>
        </w:rPr>
        <w:t>сприймати, відтворювати, редагувати тексти офіційно-ділового й наукового стилів;</w:t>
      </w:r>
    </w:p>
    <w:p w:rsidR="0015527A" w:rsidRPr="00196D54" w:rsidRDefault="0015527A" w:rsidP="0006521E">
      <w:pPr>
        <w:widowControl w:val="0"/>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96D54">
        <w:rPr>
          <w:rFonts w:ascii="Times New Roman" w:hAnsi="Times New Roman" w:cs="Times New Roman"/>
          <w:sz w:val="28"/>
          <w:szCs w:val="28"/>
          <w:lang w:val="uk-UA"/>
        </w:rPr>
        <w:t>скорочувати та створювати наукові тексти професійного спрямування, складати план, конспект, реферат тощо, робити необхідні нотатки, виписки відповідно до поставленої мети;</w:t>
      </w:r>
    </w:p>
    <w:p w:rsidR="0015527A" w:rsidRPr="00196D54" w:rsidRDefault="0015527A" w:rsidP="0006521E">
      <w:pPr>
        <w:widowControl w:val="0"/>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96D54">
        <w:rPr>
          <w:rFonts w:ascii="Times New Roman" w:hAnsi="Times New Roman" w:cs="Times New Roman"/>
          <w:sz w:val="28"/>
          <w:szCs w:val="28"/>
          <w:lang w:val="uk-UA"/>
        </w:rPr>
        <w:t>складати різні типи документів, правильно добираючи мовні засоби, що репрезентують їх специфіку;</w:t>
      </w:r>
    </w:p>
    <w:p w:rsidR="0015527A" w:rsidRPr="00196D54" w:rsidRDefault="0015527A" w:rsidP="0006521E">
      <w:pPr>
        <w:widowControl w:val="0"/>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96D54">
        <w:rPr>
          <w:rFonts w:ascii="Times New Roman" w:hAnsi="Times New Roman" w:cs="Times New Roman"/>
          <w:sz w:val="28"/>
          <w:szCs w:val="28"/>
          <w:lang w:val="uk-UA"/>
        </w:rPr>
        <w:t>послуговуватися лексикографічними джерелами (словниками) та іншою допоміжною довідковою літературою, необхідною для самостійного вдосконалення мовної культури.</w:t>
      </w:r>
    </w:p>
    <w:p w:rsidR="0015527A" w:rsidRPr="00196D54" w:rsidRDefault="0015527A" w:rsidP="0006521E">
      <w:pPr>
        <w:tabs>
          <w:tab w:val="left" w:pos="284"/>
          <w:tab w:val="left" w:pos="567"/>
        </w:tabs>
        <w:spacing w:after="0" w:line="240" w:lineRule="auto"/>
        <w:ind w:firstLine="709"/>
        <w:jc w:val="both"/>
        <w:rPr>
          <w:rFonts w:ascii="Times New Roman" w:hAnsi="Times New Roman" w:cs="Times New Roman"/>
          <w:sz w:val="28"/>
          <w:szCs w:val="28"/>
          <w:lang w:val="uk-UA"/>
        </w:rPr>
      </w:pPr>
    </w:p>
    <w:p w:rsidR="0015527A" w:rsidRDefault="0015527A" w:rsidP="00196D54">
      <w:pPr>
        <w:snapToGrid w:val="0"/>
        <w:spacing w:after="0" w:line="312" w:lineRule="auto"/>
        <w:jc w:val="both"/>
        <w:rPr>
          <w:rFonts w:ascii="Times New Roman" w:hAnsi="Times New Roman" w:cs="Times New Roman"/>
          <w:sz w:val="28"/>
          <w:szCs w:val="28"/>
          <w:lang w:val="uk-UA"/>
        </w:rPr>
      </w:pPr>
      <w:r w:rsidRPr="00027EEF">
        <w:rPr>
          <w:rFonts w:ascii="Times New Roman" w:hAnsi="Times New Roman" w:cs="Times New Roman"/>
          <w:sz w:val="28"/>
          <w:szCs w:val="28"/>
        </w:rPr>
        <w:t xml:space="preserve">На вивчення навчальної дисципліни відводиться 90 годин / 3 кредити </w:t>
      </w:r>
      <w:r w:rsidRPr="00027EEF">
        <w:rPr>
          <w:rFonts w:ascii="Times New Roman" w:hAnsi="Times New Roman" w:cs="Times New Roman"/>
          <w:sz w:val="28"/>
          <w:szCs w:val="28"/>
          <w:lang w:val="en-US"/>
        </w:rPr>
        <w:t>ECTS</w:t>
      </w:r>
    </w:p>
    <w:p w:rsidR="0015527A" w:rsidRDefault="0015527A" w:rsidP="00196D54">
      <w:pPr>
        <w:snapToGrid w:val="0"/>
        <w:spacing w:after="0" w:line="312" w:lineRule="auto"/>
        <w:jc w:val="both"/>
        <w:rPr>
          <w:rFonts w:ascii="Times New Roman" w:hAnsi="Times New Roman" w:cs="Times New Roman"/>
          <w:sz w:val="28"/>
          <w:szCs w:val="28"/>
          <w:lang w:val="uk-UA"/>
        </w:rPr>
      </w:pPr>
      <w:r w:rsidRPr="00027EEF">
        <w:rPr>
          <w:rFonts w:ascii="Times New Roman" w:hAnsi="Times New Roman" w:cs="Times New Roman"/>
          <w:sz w:val="28"/>
          <w:szCs w:val="28"/>
        </w:rPr>
        <w:t>(денна ф.н.).</w:t>
      </w:r>
    </w:p>
    <w:p w:rsidR="0015527A" w:rsidRPr="00D97354" w:rsidRDefault="0015527A" w:rsidP="00D97354">
      <w:pPr>
        <w:tabs>
          <w:tab w:val="left" w:pos="284"/>
          <w:tab w:val="left" w:pos="567"/>
        </w:tabs>
        <w:spacing w:after="0" w:line="312" w:lineRule="auto"/>
        <w:ind w:firstLine="709"/>
        <w:jc w:val="both"/>
        <w:rPr>
          <w:rFonts w:ascii="Times New Roman" w:hAnsi="Times New Roman" w:cs="Times New Roman"/>
          <w:sz w:val="28"/>
          <w:szCs w:val="28"/>
          <w:lang w:val="uk-UA"/>
        </w:rPr>
      </w:pPr>
    </w:p>
    <w:p w:rsidR="0015527A" w:rsidRPr="00027EEF" w:rsidRDefault="0015527A" w:rsidP="00027EEF">
      <w:pPr>
        <w:snapToGrid w:val="0"/>
        <w:spacing w:after="0" w:line="312" w:lineRule="auto"/>
        <w:jc w:val="both"/>
        <w:rPr>
          <w:rFonts w:ascii="Times New Roman" w:hAnsi="Times New Roman" w:cs="Times New Roman"/>
          <w:sz w:val="28"/>
          <w:szCs w:val="28"/>
          <w:lang w:val="uk-UA"/>
        </w:rPr>
      </w:pPr>
    </w:p>
    <w:p w:rsidR="0015527A" w:rsidRDefault="0015527A" w:rsidP="00027EEF">
      <w:pPr>
        <w:snapToGrid w:val="0"/>
        <w:spacing w:after="0" w:line="312" w:lineRule="auto"/>
        <w:jc w:val="both"/>
        <w:rPr>
          <w:rFonts w:ascii="Times New Roman" w:hAnsi="Times New Roman" w:cs="Times New Roman"/>
          <w:b/>
          <w:bCs/>
          <w:sz w:val="28"/>
          <w:szCs w:val="28"/>
          <w:lang w:val="uk-UA"/>
        </w:rPr>
      </w:pPr>
      <w:r>
        <w:rPr>
          <w:rFonts w:ascii="Times New Roman" w:hAnsi="Times New Roman" w:cs="Times New Roman"/>
          <w:b/>
          <w:bCs/>
          <w:caps/>
          <w:sz w:val="28"/>
          <w:szCs w:val="28"/>
          <w:lang w:val="uk-UA"/>
        </w:rPr>
        <w:br w:type="page"/>
        <w:t xml:space="preserve">2. </w:t>
      </w:r>
      <w:r>
        <w:rPr>
          <w:rFonts w:ascii="Times New Roman" w:hAnsi="Times New Roman" w:cs="Times New Roman"/>
          <w:b/>
          <w:bCs/>
          <w:sz w:val="28"/>
          <w:szCs w:val="28"/>
          <w:lang w:val="uk-UA"/>
        </w:rPr>
        <w:t>Інформаційний обсяг навчальної дисципліни</w:t>
      </w:r>
    </w:p>
    <w:p w:rsidR="0015527A" w:rsidRDefault="0015527A" w:rsidP="007274FB">
      <w:pPr>
        <w:snapToGrid w:val="0"/>
        <w:spacing w:after="0" w:line="312" w:lineRule="auto"/>
        <w:ind w:firstLine="709"/>
        <w:rPr>
          <w:rFonts w:ascii="Times New Roman" w:hAnsi="Times New Roman" w:cs="Times New Roman"/>
          <w:b/>
          <w:bCs/>
          <w:caps/>
          <w:sz w:val="28"/>
          <w:szCs w:val="28"/>
          <w:lang w:val="uk-UA"/>
        </w:rPr>
      </w:pPr>
    </w:p>
    <w:p w:rsidR="0015527A" w:rsidRPr="00196D54" w:rsidRDefault="0015527A" w:rsidP="00551519">
      <w:pPr>
        <w:tabs>
          <w:tab w:val="left" w:pos="0"/>
        </w:tabs>
        <w:spacing w:after="0" w:line="312" w:lineRule="auto"/>
        <w:jc w:val="both"/>
        <w:rPr>
          <w:rFonts w:ascii="Times New Roman" w:hAnsi="Times New Roman" w:cs="Times New Roman"/>
          <w:b/>
          <w:bCs/>
          <w:i/>
          <w:iCs/>
          <w:sz w:val="28"/>
          <w:szCs w:val="28"/>
          <w:u w:val="single"/>
          <w:lang w:val="uk-UA"/>
        </w:rPr>
      </w:pPr>
      <w:r w:rsidRPr="00196D54">
        <w:rPr>
          <w:rFonts w:ascii="Times New Roman" w:hAnsi="Times New Roman" w:cs="Times New Roman"/>
          <w:b/>
          <w:bCs/>
          <w:sz w:val="28"/>
          <w:szCs w:val="28"/>
          <w:lang w:val="uk-UA"/>
        </w:rPr>
        <w:t xml:space="preserve">Змістовий модуль 1. </w:t>
      </w:r>
    </w:p>
    <w:p w:rsidR="0015527A" w:rsidRPr="00196D54" w:rsidRDefault="0015527A" w:rsidP="00551519">
      <w:pPr>
        <w:tabs>
          <w:tab w:val="left" w:pos="0"/>
        </w:tabs>
        <w:spacing w:after="0" w:line="312" w:lineRule="auto"/>
        <w:jc w:val="both"/>
        <w:rPr>
          <w:rFonts w:ascii="Times New Roman" w:hAnsi="Times New Roman" w:cs="Times New Roman"/>
          <w:b/>
          <w:bCs/>
          <w:sz w:val="28"/>
          <w:szCs w:val="28"/>
          <w:lang w:val="uk-UA"/>
        </w:rPr>
      </w:pPr>
      <w:r w:rsidRPr="00196D54">
        <w:rPr>
          <w:rFonts w:ascii="Times New Roman" w:hAnsi="Times New Roman" w:cs="Times New Roman"/>
          <w:b/>
          <w:bCs/>
          <w:sz w:val="28"/>
          <w:szCs w:val="28"/>
          <w:lang w:val="uk-UA"/>
        </w:rPr>
        <w:t xml:space="preserve">Законодавчі та нормативно-стильові основи професійного мовлення. </w:t>
      </w:r>
    </w:p>
    <w:p w:rsidR="0015527A" w:rsidRPr="00196D54" w:rsidRDefault="0015527A" w:rsidP="00196D54">
      <w:pPr>
        <w:spacing w:after="0" w:line="312" w:lineRule="auto"/>
        <w:ind w:left="1800" w:hanging="1091"/>
        <w:jc w:val="both"/>
        <w:rPr>
          <w:rFonts w:ascii="Times New Roman" w:hAnsi="Times New Roman" w:cs="Times New Roman"/>
          <w:sz w:val="28"/>
          <w:szCs w:val="28"/>
          <w:lang w:val="uk-UA"/>
        </w:rPr>
      </w:pPr>
      <w:r w:rsidRPr="00196D54">
        <w:rPr>
          <w:rFonts w:ascii="Times New Roman" w:hAnsi="Times New Roman" w:cs="Times New Roman"/>
          <w:b/>
          <w:bCs/>
          <w:sz w:val="28"/>
          <w:szCs w:val="28"/>
          <w:lang w:val="uk-UA"/>
        </w:rPr>
        <w:t>Тема 1. Мова професійного спілкування як функціональний різновид української літературної мови.</w:t>
      </w:r>
    </w:p>
    <w:p w:rsidR="0015527A" w:rsidRPr="00196D54" w:rsidRDefault="0015527A" w:rsidP="00196D54">
      <w:pPr>
        <w:tabs>
          <w:tab w:val="left" w:pos="0"/>
        </w:tabs>
        <w:spacing w:after="0" w:line="312" w:lineRule="auto"/>
        <w:ind w:firstLine="709"/>
        <w:jc w:val="both"/>
        <w:rPr>
          <w:rFonts w:ascii="Times New Roman" w:hAnsi="Times New Roman" w:cs="Times New Roman"/>
          <w:b/>
          <w:bCs/>
          <w:sz w:val="28"/>
          <w:szCs w:val="28"/>
          <w:lang w:val="uk-UA"/>
        </w:rPr>
      </w:pPr>
      <w:r w:rsidRPr="00196D54">
        <w:rPr>
          <w:rFonts w:ascii="Times New Roman" w:hAnsi="Times New Roman" w:cs="Times New Roman"/>
          <w:sz w:val="28"/>
          <w:szCs w:val="28"/>
          <w:lang w:val="uk-UA"/>
        </w:rPr>
        <w:t>Предмет і завдання курсу, його наукові основи. Поняття національної та літературної мови. Найістотніші ознаки літературної мови. Мова професійного спілкування як функціональний різновид української літературної мови. Професійна мовнокомунікативна компетенція. Мовні норми. Мовне законодавство та мовна політика в Україні.</w:t>
      </w:r>
    </w:p>
    <w:p w:rsidR="0015527A" w:rsidRPr="00196D54" w:rsidRDefault="0015527A" w:rsidP="00196D54">
      <w:pPr>
        <w:tabs>
          <w:tab w:val="left" w:pos="0"/>
        </w:tabs>
        <w:spacing w:after="0" w:line="312" w:lineRule="auto"/>
        <w:ind w:firstLine="709"/>
        <w:jc w:val="both"/>
        <w:rPr>
          <w:rFonts w:ascii="Times New Roman" w:hAnsi="Times New Roman" w:cs="Times New Roman"/>
          <w:sz w:val="28"/>
          <w:szCs w:val="28"/>
          <w:lang w:val="uk-UA"/>
        </w:rPr>
      </w:pPr>
      <w:r w:rsidRPr="00196D54">
        <w:rPr>
          <w:rFonts w:ascii="Times New Roman" w:hAnsi="Times New Roman" w:cs="Times New Roman"/>
          <w:b/>
          <w:bCs/>
          <w:sz w:val="28"/>
          <w:szCs w:val="28"/>
          <w:lang w:val="uk-UA"/>
        </w:rPr>
        <w:t>Тема 2 Основи культури української мови.</w:t>
      </w:r>
    </w:p>
    <w:p w:rsidR="0015527A" w:rsidRPr="00196D54" w:rsidRDefault="0015527A" w:rsidP="00196D54">
      <w:pPr>
        <w:pStyle w:val="a0"/>
        <w:tabs>
          <w:tab w:val="left" w:pos="0"/>
        </w:tabs>
        <w:spacing w:line="312" w:lineRule="auto"/>
        <w:ind w:left="0" w:firstLine="709"/>
        <w:jc w:val="both"/>
        <w:rPr>
          <w:rFonts w:ascii="Times New Roman" w:hAnsi="Times New Roman" w:cs="Times New Roman"/>
          <w:b/>
          <w:bCs/>
          <w:sz w:val="28"/>
          <w:szCs w:val="28"/>
          <w:lang w:val="uk-UA"/>
        </w:rPr>
      </w:pPr>
      <w:r w:rsidRPr="00196D54">
        <w:rPr>
          <w:rFonts w:ascii="Times New Roman" w:hAnsi="Times New Roman" w:cs="Times New Roman"/>
          <w:sz w:val="28"/>
          <w:szCs w:val="28"/>
          <w:lang w:val="uk-UA"/>
        </w:rPr>
        <w:t>По</w:t>
      </w:r>
      <w:r>
        <w:rPr>
          <w:rFonts w:ascii="Times New Roman" w:hAnsi="Times New Roman" w:cs="Times New Roman"/>
          <w:sz w:val="28"/>
          <w:szCs w:val="28"/>
          <w:lang w:val="uk-UA"/>
        </w:rPr>
        <w:t>няття про ораторську</w:t>
      </w:r>
      <w:r w:rsidRPr="00196D54">
        <w:rPr>
          <w:rFonts w:ascii="Times New Roman" w:hAnsi="Times New Roman" w:cs="Times New Roman"/>
          <w:sz w:val="28"/>
          <w:szCs w:val="28"/>
          <w:lang w:val="uk-UA"/>
        </w:rPr>
        <w:t xml:space="preserve"> компетенцію. Публічний виступ як важливий засіб комунікації переконання. Мистецтво аргументації. Техніка і тактика аргументування. Мовні засоби переконування. Комунікативні вимоги до мовної поведінки під час публічного виступу.</w:t>
      </w:r>
    </w:p>
    <w:p w:rsidR="0015527A" w:rsidRPr="00196D54" w:rsidRDefault="0015527A" w:rsidP="00196D54">
      <w:pPr>
        <w:tabs>
          <w:tab w:val="left" w:pos="-180"/>
        </w:tabs>
        <w:spacing w:after="0" w:line="312" w:lineRule="auto"/>
        <w:ind w:left="1800" w:hanging="1091"/>
        <w:rPr>
          <w:rFonts w:ascii="Times New Roman" w:hAnsi="Times New Roman" w:cs="Times New Roman"/>
          <w:sz w:val="28"/>
          <w:szCs w:val="28"/>
          <w:lang w:val="uk-UA"/>
        </w:rPr>
      </w:pPr>
      <w:r w:rsidRPr="00196D54">
        <w:rPr>
          <w:rFonts w:ascii="Times New Roman" w:hAnsi="Times New Roman" w:cs="Times New Roman"/>
          <w:b/>
          <w:bCs/>
          <w:sz w:val="28"/>
          <w:szCs w:val="28"/>
          <w:lang w:val="uk-UA"/>
        </w:rPr>
        <w:t>Тема 3. Стилі сучасної української літературної мови у професійному спілкуванні.</w:t>
      </w:r>
    </w:p>
    <w:p w:rsidR="0015527A" w:rsidRPr="00196D54" w:rsidRDefault="0015527A" w:rsidP="00551519">
      <w:pPr>
        <w:pStyle w:val="BodyTextIndent"/>
        <w:tabs>
          <w:tab w:val="left" w:pos="0"/>
        </w:tabs>
        <w:spacing w:after="0" w:line="312" w:lineRule="auto"/>
        <w:ind w:left="0" w:firstLine="709"/>
        <w:jc w:val="both"/>
        <w:rPr>
          <w:rFonts w:ascii="Times New Roman" w:hAnsi="Times New Roman" w:cs="Times New Roman"/>
          <w:b/>
          <w:bCs/>
          <w:sz w:val="28"/>
          <w:szCs w:val="28"/>
          <w:lang w:val="uk-UA"/>
        </w:rPr>
      </w:pPr>
      <w:r w:rsidRPr="00196D54">
        <w:rPr>
          <w:rFonts w:ascii="Times New Roman" w:hAnsi="Times New Roman" w:cs="Times New Roman"/>
          <w:sz w:val="28"/>
          <w:szCs w:val="28"/>
          <w:lang w:val="uk-UA"/>
        </w:rPr>
        <w:t>Функціональні стилі української мови та сфера їх застосування. Основні ознаки функціональних стилів. Професійна сфера як інтеграція офіційно-ділового, наукового і розмовного стилів. Текст як форма реалізації мовнопрофесійної діяльності.</w:t>
      </w:r>
    </w:p>
    <w:p w:rsidR="0015527A" w:rsidRPr="00196D54" w:rsidRDefault="0015527A" w:rsidP="00196D54">
      <w:pPr>
        <w:tabs>
          <w:tab w:val="left" w:pos="0"/>
        </w:tabs>
        <w:spacing w:after="0" w:line="312" w:lineRule="auto"/>
        <w:ind w:firstLine="709"/>
        <w:jc w:val="both"/>
        <w:rPr>
          <w:rFonts w:ascii="Times New Roman" w:hAnsi="Times New Roman" w:cs="Times New Roman"/>
          <w:b/>
          <w:bCs/>
          <w:sz w:val="28"/>
          <w:szCs w:val="28"/>
          <w:lang w:val="uk-UA"/>
        </w:rPr>
      </w:pPr>
    </w:p>
    <w:p w:rsidR="0015527A" w:rsidRPr="00196D54" w:rsidRDefault="0015527A" w:rsidP="00551519">
      <w:pPr>
        <w:tabs>
          <w:tab w:val="left" w:pos="0"/>
        </w:tabs>
        <w:spacing w:after="0" w:line="312" w:lineRule="auto"/>
        <w:jc w:val="both"/>
        <w:rPr>
          <w:rFonts w:ascii="Times New Roman" w:hAnsi="Times New Roman" w:cs="Times New Roman"/>
          <w:b/>
          <w:bCs/>
          <w:i/>
          <w:iCs/>
          <w:sz w:val="28"/>
          <w:szCs w:val="28"/>
          <w:u w:val="single"/>
          <w:lang w:val="uk-UA"/>
        </w:rPr>
      </w:pPr>
      <w:r w:rsidRPr="00196D54">
        <w:rPr>
          <w:rFonts w:ascii="Times New Roman" w:hAnsi="Times New Roman" w:cs="Times New Roman"/>
          <w:b/>
          <w:bCs/>
          <w:sz w:val="28"/>
          <w:szCs w:val="28"/>
          <w:lang w:val="uk-UA"/>
        </w:rPr>
        <w:t>Змістовий модуль 2.</w:t>
      </w:r>
    </w:p>
    <w:p w:rsidR="0015527A" w:rsidRPr="00196D54" w:rsidRDefault="0015527A" w:rsidP="00551519">
      <w:pPr>
        <w:tabs>
          <w:tab w:val="left" w:pos="0"/>
        </w:tabs>
        <w:spacing w:after="0" w:line="312" w:lineRule="auto"/>
        <w:rPr>
          <w:rFonts w:ascii="Times New Roman" w:hAnsi="Times New Roman" w:cs="Times New Roman"/>
          <w:b/>
          <w:bCs/>
          <w:sz w:val="28"/>
          <w:szCs w:val="28"/>
          <w:lang w:val="uk-UA"/>
        </w:rPr>
      </w:pPr>
      <w:r w:rsidRPr="00196D54">
        <w:rPr>
          <w:rFonts w:ascii="Times New Roman" w:hAnsi="Times New Roman" w:cs="Times New Roman"/>
          <w:b/>
          <w:bCs/>
          <w:sz w:val="28"/>
          <w:szCs w:val="28"/>
          <w:lang w:val="uk-UA"/>
        </w:rPr>
        <w:t xml:space="preserve">Професійна комунікація. </w:t>
      </w:r>
    </w:p>
    <w:p w:rsidR="0015527A" w:rsidRPr="00196D54" w:rsidRDefault="0015527A" w:rsidP="00196D54">
      <w:pPr>
        <w:tabs>
          <w:tab w:val="left" w:pos="0"/>
        </w:tabs>
        <w:spacing w:after="0" w:line="312" w:lineRule="auto"/>
        <w:ind w:firstLine="709"/>
        <w:jc w:val="both"/>
        <w:rPr>
          <w:rFonts w:ascii="Times New Roman" w:hAnsi="Times New Roman" w:cs="Times New Roman"/>
          <w:sz w:val="28"/>
          <w:szCs w:val="28"/>
          <w:lang w:val="uk-UA"/>
        </w:rPr>
      </w:pPr>
      <w:r w:rsidRPr="00196D54">
        <w:rPr>
          <w:rFonts w:ascii="Times New Roman" w:hAnsi="Times New Roman" w:cs="Times New Roman"/>
          <w:b/>
          <w:bCs/>
          <w:sz w:val="28"/>
          <w:szCs w:val="28"/>
          <w:lang w:val="uk-UA"/>
        </w:rPr>
        <w:t>Тема 1. Спілкування як інструмент професійної діяльності.</w:t>
      </w:r>
    </w:p>
    <w:p w:rsidR="0015527A" w:rsidRPr="00196D54" w:rsidRDefault="0015527A" w:rsidP="00196D54">
      <w:pPr>
        <w:tabs>
          <w:tab w:val="left" w:pos="0"/>
        </w:tabs>
        <w:spacing w:after="0" w:line="312" w:lineRule="auto"/>
        <w:ind w:firstLine="709"/>
        <w:jc w:val="both"/>
        <w:rPr>
          <w:rFonts w:ascii="Times New Roman" w:hAnsi="Times New Roman" w:cs="Times New Roman"/>
          <w:sz w:val="28"/>
          <w:szCs w:val="28"/>
          <w:lang w:val="uk-UA"/>
        </w:rPr>
      </w:pPr>
      <w:r w:rsidRPr="00196D54">
        <w:rPr>
          <w:rFonts w:ascii="Times New Roman" w:hAnsi="Times New Roman" w:cs="Times New Roman"/>
          <w:sz w:val="28"/>
          <w:szCs w:val="28"/>
          <w:lang w:val="uk-UA"/>
        </w:rPr>
        <w:t>Спілкування і комунікація. Функції спілкування. Види, типи і форми професійного спілкування. Основні закони спілкування. Стратегії спілкування.</w:t>
      </w:r>
    </w:p>
    <w:p w:rsidR="0015527A" w:rsidRPr="00196D54" w:rsidRDefault="0015527A" w:rsidP="00196D54">
      <w:pPr>
        <w:tabs>
          <w:tab w:val="left" w:pos="0"/>
        </w:tabs>
        <w:spacing w:after="0" w:line="312" w:lineRule="auto"/>
        <w:ind w:firstLine="709"/>
        <w:jc w:val="both"/>
        <w:rPr>
          <w:rFonts w:ascii="Times New Roman" w:hAnsi="Times New Roman" w:cs="Times New Roman"/>
          <w:b/>
          <w:bCs/>
          <w:sz w:val="28"/>
          <w:szCs w:val="28"/>
          <w:lang w:val="uk-UA"/>
        </w:rPr>
      </w:pPr>
      <w:r w:rsidRPr="00196D54">
        <w:rPr>
          <w:rFonts w:ascii="Times New Roman" w:hAnsi="Times New Roman" w:cs="Times New Roman"/>
          <w:sz w:val="28"/>
          <w:szCs w:val="28"/>
          <w:lang w:val="uk-UA"/>
        </w:rPr>
        <w:t>Невербальні компоненти спілкування. Гендерні аспекти спілкування. Поняття ділового спілкування.</w:t>
      </w:r>
    </w:p>
    <w:p w:rsidR="0015527A" w:rsidRPr="00196D54" w:rsidRDefault="0015527A" w:rsidP="00196D54">
      <w:pPr>
        <w:tabs>
          <w:tab w:val="left" w:pos="0"/>
        </w:tabs>
        <w:spacing w:after="0" w:line="312" w:lineRule="auto"/>
        <w:ind w:firstLine="709"/>
        <w:jc w:val="both"/>
        <w:rPr>
          <w:rFonts w:ascii="Times New Roman" w:hAnsi="Times New Roman" w:cs="Times New Roman"/>
          <w:sz w:val="28"/>
          <w:szCs w:val="28"/>
          <w:lang w:val="uk-UA"/>
        </w:rPr>
      </w:pPr>
      <w:r w:rsidRPr="00196D54">
        <w:rPr>
          <w:rFonts w:ascii="Times New Roman" w:hAnsi="Times New Roman" w:cs="Times New Roman"/>
          <w:b/>
          <w:bCs/>
          <w:sz w:val="28"/>
          <w:szCs w:val="28"/>
          <w:lang w:val="uk-UA"/>
        </w:rPr>
        <w:t>Тема 2. Риторика і мистецтво презентації.</w:t>
      </w:r>
    </w:p>
    <w:p w:rsidR="0015527A" w:rsidRPr="00196D54" w:rsidRDefault="0015527A" w:rsidP="00196D54">
      <w:pPr>
        <w:pStyle w:val="a0"/>
        <w:tabs>
          <w:tab w:val="left" w:pos="0"/>
        </w:tabs>
        <w:spacing w:line="312" w:lineRule="auto"/>
        <w:ind w:left="0" w:firstLine="709"/>
        <w:jc w:val="both"/>
        <w:rPr>
          <w:rFonts w:ascii="Times New Roman" w:hAnsi="Times New Roman" w:cs="Times New Roman"/>
          <w:sz w:val="28"/>
          <w:szCs w:val="28"/>
          <w:lang w:val="uk-UA"/>
        </w:rPr>
      </w:pPr>
      <w:r w:rsidRPr="00196D54">
        <w:rPr>
          <w:rFonts w:ascii="Times New Roman" w:hAnsi="Times New Roman" w:cs="Times New Roman"/>
          <w:sz w:val="28"/>
          <w:szCs w:val="28"/>
          <w:lang w:val="uk-UA"/>
        </w:rPr>
        <w:t>По</w:t>
      </w:r>
      <w:r>
        <w:rPr>
          <w:rFonts w:ascii="Times New Roman" w:hAnsi="Times New Roman" w:cs="Times New Roman"/>
          <w:sz w:val="28"/>
          <w:szCs w:val="28"/>
          <w:lang w:val="uk-UA"/>
        </w:rPr>
        <w:t>няття про ораторську</w:t>
      </w:r>
      <w:r w:rsidRPr="00196D54">
        <w:rPr>
          <w:rFonts w:ascii="Times New Roman" w:hAnsi="Times New Roman" w:cs="Times New Roman"/>
          <w:sz w:val="28"/>
          <w:szCs w:val="28"/>
          <w:lang w:val="uk-UA"/>
        </w:rPr>
        <w:t xml:space="preserve"> компетенцію. Публічний виступ як важливий засіб комунікації переконання. Мистецтво аргументації. Техніка і тактика аргументування. Мовні засоби переконування. Комунікативні вимоги до мовної поведінки під час публічного виступу.</w:t>
      </w:r>
    </w:p>
    <w:p w:rsidR="0015527A" w:rsidRPr="00196D54" w:rsidRDefault="0015527A" w:rsidP="00196D54">
      <w:pPr>
        <w:tabs>
          <w:tab w:val="left" w:pos="0"/>
        </w:tabs>
        <w:spacing w:after="0" w:line="312" w:lineRule="auto"/>
        <w:ind w:firstLine="709"/>
        <w:jc w:val="both"/>
        <w:rPr>
          <w:rFonts w:ascii="Times New Roman" w:hAnsi="Times New Roman" w:cs="Times New Roman"/>
          <w:b/>
          <w:bCs/>
          <w:sz w:val="28"/>
          <w:szCs w:val="28"/>
          <w:lang w:val="uk-UA"/>
        </w:rPr>
      </w:pPr>
      <w:r w:rsidRPr="00196D54">
        <w:rPr>
          <w:rFonts w:ascii="Times New Roman" w:hAnsi="Times New Roman" w:cs="Times New Roman"/>
          <w:sz w:val="28"/>
          <w:szCs w:val="28"/>
          <w:lang w:val="uk-UA"/>
        </w:rPr>
        <w:t>Види публічного мовлення. Презентація як різновид публічного мовлення. Типи презентацій. Мовленнєві, стилістичні і комунікативні принципи презентації. Культура сприймання публічного виступу. Уміння ставити запитання, уміння слухати.</w:t>
      </w:r>
    </w:p>
    <w:p w:rsidR="0015527A" w:rsidRPr="00196D54" w:rsidRDefault="0015527A" w:rsidP="00196D54">
      <w:pPr>
        <w:pStyle w:val="21"/>
        <w:tabs>
          <w:tab w:val="left" w:pos="0"/>
          <w:tab w:val="left" w:pos="1701"/>
        </w:tabs>
        <w:spacing w:after="0" w:line="312" w:lineRule="auto"/>
        <w:ind w:firstLine="709"/>
        <w:jc w:val="both"/>
        <w:rPr>
          <w:rFonts w:ascii="Times New Roman" w:hAnsi="Times New Roman" w:cs="Times New Roman"/>
          <w:sz w:val="28"/>
          <w:szCs w:val="28"/>
          <w:lang w:val="uk-UA"/>
        </w:rPr>
      </w:pPr>
      <w:r w:rsidRPr="00196D54">
        <w:rPr>
          <w:rFonts w:ascii="Times New Roman" w:hAnsi="Times New Roman" w:cs="Times New Roman"/>
          <w:b/>
          <w:bCs/>
          <w:sz w:val="28"/>
          <w:szCs w:val="28"/>
          <w:lang w:val="uk-UA"/>
        </w:rPr>
        <w:t>Тема 3. Культура усного фахового спілкування.</w:t>
      </w:r>
    </w:p>
    <w:p w:rsidR="0015527A" w:rsidRPr="00196D54" w:rsidRDefault="0015527A" w:rsidP="00196D54">
      <w:pPr>
        <w:tabs>
          <w:tab w:val="left" w:pos="0"/>
        </w:tabs>
        <w:spacing w:after="0" w:line="312" w:lineRule="auto"/>
        <w:ind w:firstLine="709"/>
        <w:jc w:val="both"/>
        <w:rPr>
          <w:rFonts w:ascii="Times New Roman" w:hAnsi="Times New Roman" w:cs="Times New Roman"/>
          <w:sz w:val="28"/>
          <w:szCs w:val="28"/>
          <w:lang w:val="uk-UA"/>
        </w:rPr>
      </w:pPr>
      <w:r w:rsidRPr="00196D54">
        <w:rPr>
          <w:rFonts w:ascii="Times New Roman" w:hAnsi="Times New Roman" w:cs="Times New Roman"/>
          <w:sz w:val="28"/>
          <w:szCs w:val="28"/>
          <w:lang w:val="uk-UA"/>
        </w:rPr>
        <w:t>Особливості усного спілкування. Способи впливу на людей під час безпосереднього спілкування.</w:t>
      </w:r>
    </w:p>
    <w:p w:rsidR="0015527A" w:rsidRPr="00196D54" w:rsidRDefault="0015527A" w:rsidP="00196D54">
      <w:pPr>
        <w:pStyle w:val="22"/>
        <w:tabs>
          <w:tab w:val="left" w:pos="0"/>
        </w:tabs>
        <w:spacing w:line="312" w:lineRule="auto"/>
        <w:ind w:firstLine="709"/>
        <w:jc w:val="both"/>
        <w:rPr>
          <w:rFonts w:ascii="Times New Roman" w:hAnsi="Times New Roman" w:cs="Times New Roman"/>
        </w:rPr>
      </w:pPr>
      <w:r w:rsidRPr="00196D54">
        <w:rPr>
          <w:rFonts w:ascii="Times New Roman" w:hAnsi="Times New Roman" w:cs="Times New Roman"/>
        </w:rPr>
        <w:t xml:space="preserve">Індивідуальні та колективні форми фахового спілкування. Функції та види бесід. Стратегії поведінки під час ділової бесіди. Співбесіда з роботодавцем. </w:t>
      </w:r>
    </w:p>
    <w:p w:rsidR="0015527A" w:rsidRPr="00196D54" w:rsidRDefault="0015527A" w:rsidP="00196D54">
      <w:pPr>
        <w:pStyle w:val="22"/>
        <w:tabs>
          <w:tab w:val="left" w:pos="0"/>
        </w:tabs>
        <w:spacing w:line="312" w:lineRule="auto"/>
        <w:ind w:firstLine="709"/>
        <w:jc w:val="both"/>
        <w:rPr>
          <w:rFonts w:ascii="Times New Roman" w:hAnsi="Times New Roman" w:cs="Times New Roman"/>
        </w:rPr>
      </w:pPr>
      <w:r w:rsidRPr="00196D54">
        <w:rPr>
          <w:rFonts w:ascii="Times New Roman" w:hAnsi="Times New Roman" w:cs="Times New Roman"/>
        </w:rPr>
        <w:t>Етикет телефонної розмови.</w:t>
      </w:r>
    </w:p>
    <w:p w:rsidR="0015527A" w:rsidRPr="00196D54" w:rsidRDefault="0015527A" w:rsidP="00196D54">
      <w:pPr>
        <w:pStyle w:val="210"/>
        <w:tabs>
          <w:tab w:val="left" w:pos="0"/>
        </w:tabs>
        <w:spacing w:after="0" w:line="312" w:lineRule="auto"/>
        <w:ind w:left="0" w:firstLine="709"/>
        <w:jc w:val="both"/>
        <w:rPr>
          <w:rFonts w:ascii="Times New Roman" w:hAnsi="Times New Roman" w:cs="Times New Roman"/>
          <w:sz w:val="28"/>
          <w:szCs w:val="28"/>
          <w:lang w:val="uk-UA"/>
        </w:rPr>
      </w:pPr>
      <w:r w:rsidRPr="00196D54">
        <w:rPr>
          <w:rFonts w:ascii="Times New Roman" w:hAnsi="Times New Roman" w:cs="Times New Roman"/>
          <w:sz w:val="28"/>
          <w:szCs w:val="28"/>
          <w:lang w:val="uk-UA"/>
        </w:rPr>
        <w:t xml:space="preserve">Наради, збори, перемовини, дискусії як форми колективного обговорення. Мистецтво перемовин. Збори як форма прийняття колективного рішення. Нарада. </w:t>
      </w:r>
    </w:p>
    <w:p w:rsidR="0015527A" w:rsidRPr="00196D54" w:rsidRDefault="0015527A" w:rsidP="00196D54">
      <w:pPr>
        <w:pStyle w:val="210"/>
        <w:tabs>
          <w:tab w:val="left" w:pos="0"/>
          <w:tab w:val="left" w:pos="1701"/>
        </w:tabs>
        <w:spacing w:after="0" w:line="312" w:lineRule="auto"/>
        <w:ind w:left="0" w:firstLine="709"/>
        <w:jc w:val="both"/>
        <w:rPr>
          <w:rFonts w:ascii="Times New Roman" w:hAnsi="Times New Roman" w:cs="Times New Roman"/>
          <w:b/>
          <w:bCs/>
          <w:sz w:val="28"/>
          <w:szCs w:val="28"/>
          <w:lang w:val="uk-UA"/>
        </w:rPr>
      </w:pPr>
      <w:r w:rsidRPr="00196D54">
        <w:rPr>
          <w:rFonts w:ascii="Times New Roman" w:hAnsi="Times New Roman" w:cs="Times New Roman"/>
          <w:sz w:val="28"/>
          <w:szCs w:val="28"/>
          <w:lang w:val="uk-UA"/>
        </w:rPr>
        <w:t xml:space="preserve">Дискусія. «Мозковий штурм» як евристична форма, що активізує креативний потенціал співрозмовників під час колективного обговорення проблеми. Технології проведення «мозкового штурму». </w:t>
      </w:r>
    </w:p>
    <w:p w:rsidR="0015527A" w:rsidRPr="00196D54" w:rsidRDefault="0015527A" w:rsidP="00196D54">
      <w:pPr>
        <w:tabs>
          <w:tab w:val="left" w:pos="0"/>
        </w:tabs>
        <w:spacing w:after="0" w:line="312" w:lineRule="auto"/>
        <w:ind w:firstLine="709"/>
        <w:jc w:val="both"/>
        <w:rPr>
          <w:rFonts w:ascii="Times New Roman" w:hAnsi="Times New Roman" w:cs="Times New Roman"/>
          <w:sz w:val="28"/>
          <w:szCs w:val="28"/>
          <w:lang w:val="uk-UA"/>
        </w:rPr>
      </w:pPr>
      <w:r w:rsidRPr="00196D54">
        <w:rPr>
          <w:rFonts w:ascii="Times New Roman" w:hAnsi="Times New Roman" w:cs="Times New Roman"/>
          <w:b/>
          <w:bCs/>
          <w:sz w:val="28"/>
          <w:szCs w:val="28"/>
          <w:lang w:val="uk-UA"/>
        </w:rPr>
        <w:t>Тема 4. Ділові папери як засіб писемної професійної комунікації.</w:t>
      </w:r>
    </w:p>
    <w:p w:rsidR="0015527A" w:rsidRPr="00196D54" w:rsidRDefault="0015527A" w:rsidP="00196D54">
      <w:pPr>
        <w:pStyle w:val="210"/>
        <w:tabs>
          <w:tab w:val="left" w:pos="0"/>
        </w:tabs>
        <w:spacing w:after="0" w:line="312" w:lineRule="auto"/>
        <w:ind w:left="0" w:firstLine="709"/>
        <w:jc w:val="both"/>
        <w:rPr>
          <w:rFonts w:ascii="Times New Roman" w:hAnsi="Times New Roman" w:cs="Times New Roman"/>
          <w:sz w:val="28"/>
          <w:szCs w:val="28"/>
          <w:lang w:val="uk-UA"/>
        </w:rPr>
      </w:pPr>
      <w:r w:rsidRPr="00196D54">
        <w:rPr>
          <w:rFonts w:ascii="Times New Roman" w:hAnsi="Times New Roman" w:cs="Times New Roman"/>
          <w:sz w:val="28"/>
          <w:szCs w:val="28"/>
          <w:lang w:val="uk-UA"/>
        </w:rPr>
        <w:t>Класифікація документів. Національний стандарт України. Склад реквізитів документів. Вимоги до змісту та розташування реквізитів. Вимоги до бланків документів. Оформлювання сторінки. Вимоги до тексту документа.</w:t>
      </w:r>
    </w:p>
    <w:p w:rsidR="0015527A" w:rsidRPr="00196D54" w:rsidRDefault="0015527A" w:rsidP="00196D54">
      <w:pPr>
        <w:tabs>
          <w:tab w:val="left" w:pos="0"/>
        </w:tabs>
        <w:spacing w:after="0" w:line="312" w:lineRule="auto"/>
        <w:ind w:firstLine="709"/>
        <w:jc w:val="both"/>
        <w:rPr>
          <w:rFonts w:ascii="Times New Roman" w:hAnsi="Times New Roman" w:cs="Times New Roman"/>
          <w:b/>
          <w:bCs/>
          <w:sz w:val="28"/>
          <w:szCs w:val="28"/>
          <w:lang w:val="uk-UA"/>
        </w:rPr>
      </w:pPr>
      <w:r w:rsidRPr="00196D54">
        <w:rPr>
          <w:rFonts w:ascii="Times New Roman" w:hAnsi="Times New Roman" w:cs="Times New Roman"/>
          <w:sz w:val="28"/>
          <w:szCs w:val="28"/>
          <w:lang w:val="uk-UA"/>
        </w:rPr>
        <w:t xml:space="preserve"> Документація з кадрово-контрактних питань  (Резюме. Характеристика. Рекомендаційний лист. Заява. Види заяв. Автобіографія. Особовий листок з обліку кадрів. Наказ щодо особового складу. Трудова книжка. Трудовий договір. Контракт. Трудова угода). Довідково-інформаційні документи</w:t>
      </w:r>
      <w:r>
        <w:rPr>
          <w:rFonts w:ascii="Times New Roman" w:hAnsi="Times New Roman" w:cs="Times New Roman"/>
          <w:sz w:val="28"/>
          <w:szCs w:val="28"/>
          <w:lang w:val="uk-UA"/>
        </w:rPr>
        <w:t xml:space="preserve">. </w:t>
      </w:r>
      <w:r w:rsidRPr="00196D54">
        <w:rPr>
          <w:rFonts w:ascii="Times New Roman" w:hAnsi="Times New Roman" w:cs="Times New Roman"/>
          <w:sz w:val="28"/>
          <w:szCs w:val="28"/>
          <w:lang w:val="uk-UA"/>
        </w:rPr>
        <w:t xml:space="preserve">(Прес-реліз. Звіт. Службова записка. Рапорт. Довідка. Протокол, витяг з протоколу). Етикет службового листування. </w:t>
      </w:r>
    </w:p>
    <w:p w:rsidR="0015527A" w:rsidRPr="00196D54" w:rsidRDefault="0015527A" w:rsidP="00196D54">
      <w:pPr>
        <w:tabs>
          <w:tab w:val="left" w:pos="0"/>
        </w:tabs>
        <w:spacing w:after="0" w:line="312" w:lineRule="auto"/>
        <w:ind w:firstLine="709"/>
        <w:jc w:val="center"/>
        <w:rPr>
          <w:rFonts w:ascii="Times New Roman" w:hAnsi="Times New Roman" w:cs="Times New Roman"/>
          <w:b/>
          <w:bCs/>
          <w:sz w:val="28"/>
          <w:szCs w:val="28"/>
          <w:lang w:val="uk-UA"/>
        </w:rPr>
      </w:pPr>
    </w:p>
    <w:p w:rsidR="0015527A" w:rsidRPr="00196D54" w:rsidRDefault="0015527A" w:rsidP="00551519">
      <w:pPr>
        <w:tabs>
          <w:tab w:val="left" w:pos="0"/>
        </w:tabs>
        <w:spacing w:after="0" w:line="312" w:lineRule="auto"/>
        <w:jc w:val="both"/>
        <w:rPr>
          <w:rFonts w:ascii="Times New Roman" w:hAnsi="Times New Roman" w:cs="Times New Roman"/>
          <w:b/>
          <w:bCs/>
          <w:i/>
          <w:iCs/>
          <w:sz w:val="28"/>
          <w:szCs w:val="28"/>
          <w:u w:val="single"/>
          <w:lang w:val="uk-UA"/>
        </w:rPr>
      </w:pPr>
      <w:r w:rsidRPr="00196D54">
        <w:rPr>
          <w:rFonts w:ascii="Times New Roman" w:hAnsi="Times New Roman" w:cs="Times New Roman"/>
          <w:b/>
          <w:bCs/>
          <w:sz w:val="28"/>
          <w:szCs w:val="28"/>
          <w:lang w:val="uk-UA"/>
        </w:rPr>
        <w:t>Змістовий модуль 3.</w:t>
      </w:r>
    </w:p>
    <w:p w:rsidR="0015527A" w:rsidRPr="00196D54" w:rsidRDefault="0015527A" w:rsidP="00551519">
      <w:pPr>
        <w:tabs>
          <w:tab w:val="left" w:pos="0"/>
        </w:tabs>
        <w:spacing w:after="0" w:line="312" w:lineRule="auto"/>
        <w:rPr>
          <w:rFonts w:ascii="Times New Roman" w:hAnsi="Times New Roman" w:cs="Times New Roman"/>
          <w:b/>
          <w:bCs/>
          <w:sz w:val="28"/>
          <w:szCs w:val="28"/>
          <w:lang w:val="uk-UA"/>
        </w:rPr>
      </w:pPr>
      <w:r w:rsidRPr="00196D54">
        <w:rPr>
          <w:rFonts w:ascii="Times New Roman" w:hAnsi="Times New Roman" w:cs="Times New Roman"/>
          <w:b/>
          <w:bCs/>
          <w:sz w:val="28"/>
          <w:szCs w:val="28"/>
          <w:lang w:val="uk-UA"/>
        </w:rPr>
        <w:t>Наукова комунікація як складова фахової діяльності</w:t>
      </w:r>
      <w:r>
        <w:rPr>
          <w:rFonts w:ascii="Times New Roman" w:hAnsi="Times New Roman" w:cs="Times New Roman"/>
          <w:b/>
          <w:bCs/>
          <w:sz w:val="28"/>
          <w:szCs w:val="28"/>
          <w:lang w:val="uk-UA"/>
        </w:rPr>
        <w:t>.</w:t>
      </w:r>
    </w:p>
    <w:p w:rsidR="0015527A" w:rsidRPr="00196D54" w:rsidRDefault="0015527A" w:rsidP="00196D54">
      <w:pPr>
        <w:tabs>
          <w:tab w:val="left" w:pos="0"/>
        </w:tabs>
        <w:spacing w:after="0" w:line="312" w:lineRule="auto"/>
        <w:ind w:firstLine="709"/>
        <w:jc w:val="both"/>
        <w:rPr>
          <w:rFonts w:ascii="Times New Roman" w:hAnsi="Times New Roman" w:cs="Times New Roman"/>
          <w:sz w:val="28"/>
          <w:szCs w:val="28"/>
          <w:lang w:val="uk-UA"/>
        </w:rPr>
      </w:pPr>
      <w:r w:rsidRPr="00196D54">
        <w:rPr>
          <w:rFonts w:ascii="Times New Roman" w:hAnsi="Times New Roman" w:cs="Times New Roman"/>
          <w:b/>
          <w:bCs/>
          <w:sz w:val="28"/>
          <w:szCs w:val="28"/>
          <w:lang w:val="uk-UA"/>
        </w:rPr>
        <w:t>Тема 1. Українська термінологія в професійному спілкуванні.</w:t>
      </w:r>
    </w:p>
    <w:p w:rsidR="0015527A" w:rsidRPr="00196D54" w:rsidRDefault="0015527A" w:rsidP="00196D54">
      <w:pPr>
        <w:pStyle w:val="a0"/>
        <w:tabs>
          <w:tab w:val="left" w:pos="0"/>
        </w:tabs>
        <w:spacing w:line="312" w:lineRule="auto"/>
        <w:ind w:left="0" w:firstLine="709"/>
        <w:jc w:val="both"/>
        <w:rPr>
          <w:rFonts w:ascii="Times New Roman" w:hAnsi="Times New Roman" w:cs="Times New Roman"/>
          <w:sz w:val="28"/>
          <w:szCs w:val="28"/>
          <w:lang w:val="uk-UA"/>
        </w:rPr>
      </w:pPr>
      <w:r w:rsidRPr="00196D54">
        <w:rPr>
          <w:rFonts w:ascii="Times New Roman" w:hAnsi="Times New Roman" w:cs="Times New Roman"/>
          <w:sz w:val="28"/>
          <w:szCs w:val="28"/>
          <w:lang w:val="uk-UA"/>
        </w:rPr>
        <w:t>Історія і сучасні проблеми української термінології. Теоретичні засади термінознавства та лексикографії.</w:t>
      </w:r>
    </w:p>
    <w:p w:rsidR="0015527A" w:rsidRPr="00196D54" w:rsidRDefault="0015527A" w:rsidP="00196D54">
      <w:pPr>
        <w:tabs>
          <w:tab w:val="left" w:pos="0"/>
        </w:tabs>
        <w:spacing w:after="0" w:line="312" w:lineRule="auto"/>
        <w:ind w:firstLine="709"/>
        <w:jc w:val="both"/>
        <w:rPr>
          <w:rFonts w:ascii="Times New Roman" w:hAnsi="Times New Roman" w:cs="Times New Roman"/>
          <w:b/>
          <w:bCs/>
          <w:sz w:val="28"/>
          <w:szCs w:val="28"/>
          <w:lang w:val="uk-UA"/>
        </w:rPr>
      </w:pPr>
      <w:r w:rsidRPr="00196D54">
        <w:rPr>
          <w:rFonts w:ascii="Times New Roman" w:hAnsi="Times New Roman" w:cs="Times New Roman"/>
          <w:sz w:val="28"/>
          <w:szCs w:val="28"/>
          <w:lang w:val="uk-UA"/>
        </w:rPr>
        <w:t>Термін та його ознаки. Термінологія як система. Загальнонаукова, міжгалузева і вузькоспеціальна термінологія. Термінологія обраного фаху. Способи творення термінів певного фаху. Нормування, кодифікація і стандартизація термінів. Українські електронні термінологічні словники.</w:t>
      </w:r>
    </w:p>
    <w:p w:rsidR="0015527A" w:rsidRPr="00196D54" w:rsidRDefault="0015527A" w:rsidP="00196D54">
      <w:pPr>
        <w:tabs>
          <w:tab w:val="left" w:pos="0"/>
        </w:tabs>
        <w:spacing w:after="0" w:line="312" w:lineRule="auto"/>
        <w:ind w:firstLine="709"/>
        <w:jc w:val="both"/>
        <w:rPr>
          <w:rFonts w:ascii="Times New Roman" w:hAnsi="Times New Roman" w:cs="Times New Roman"/>
          <w:sz w:val="28"/>
          <w:szCs w:val="28"/>
          <w:lang w:val="uk-UA"/>
        </w:rPr>
      </w:pPr>
      <w:r w:rsidRPr="00196D54">
        <w:rPr>
          <w:rFonts w:ascii="Times New Roman" w:hAnsi="Times New Roman" w:cs="Times New Roman"/>
          <w:b/>
          <w:bCs/>
          <w:sz w:val="28"/>
          <w:szCs w:val="28"/>
          <w:lang w:val="uk-UA"/>
        </w:rPr>
        <w:t>Тема 2. Науковий стиль і його засоби у професійному спілкуванні.</w:t>
      </w:r>
    </w:p>
    <w:p w:rsidR="0015527A" w:rsidRPr="00196D54" w:rsidRDefault="0015527A" w:rsidP="00196D54">
      <w:pPr>
        <w:pStyle w:val="a0"/>
        <w:tabs>
          <w:tab w:val="left" w:pos="0"/>
        </w:tabs>
        <w:spacing w:line="312" w:lineRule="auto"/>
        <w:ind w:left="0" w:firstLine="709"/>
        <w:jc w:val="both"/>
        <w:rPr>
          <w:rFonts w:ascii="Times New Roman" w:hAnsi="Times New Roman" w:cs="Times New Roman"/>
          <w:sz w:val="28"/>
          <w:szCs w:val="28"/>
          <w:lang w:val="uk-UA"/>
        </w:rPr>
      </w:pPr>
      <w:r w:rsidRPr="00196D54">
        <w:rPr>
          <w:rFonts w:ascii="Times New Roman" w:hAnsi="Times New Roman" w:cs="Times New Roman"/>
          <w:sz w:val="28"/>
          <w:szCs w:val="28"/>
          <w:lang w:val="uk-UA"/>
        </w:rPr>
        <w:t>Становлення і розвиток наукового стилю української мови.</w:t>
      </w:r>
    </w:p>
    <w:p w:rsidR="0015527A" w:rsidRPr="00196D54" w:rsidRDefault="0015527A" w:rsidP="00196D54">
      <w:pPr>
        <w:tabs>
          <w:tab w:val="left" w:pos="0"/>
        </w:tabs>
        <w:spacing w:after="0" w:line="312" w:lineRule="auto"/>
        <w:ind w:firstLine="709"/>
        <w:jc w:val="both"/>
        <w:rPr>
          <w:rFonts w:ascii="Times New Roman" w:hAnsi="Times New Roman" w:cs="Times New Roman"/>
          <w:sz w:val="28"/>
          <w:szCs w:val="28"/>
          <w:lang w:val="uk-UA"/>
        </w:rPr>
      </w:pPr>
      <w:r w:rsidRPr="00196D54">
        <w:rPr>
          <w:rFonts w:ascii="Times New Roman" w:hAnsi="Times New Roman" w:cs="Times New Roman"/>
          <w:sz w:val="28"/>
          <w:szCs w:val="28"/>
          <w:lang w:val="uk-UA"/>
        </w:rPr>
        <w:t xml:space="preserve">Особливості наукового тексту і професійного наукового викладу думки. Мовні засоби наукового стилю. </w:t>
      </w:r>
    </w:p>
    <w:p w:rsidR="0015527A" w:rsidRPr="00196D54" w:rsidRDefault="0015527A" w:rsidP="00196D54">
      <w:pPr>
        <w:tabs>
          <w:tab w:val="left" w:pos="0"/>
        </w:tabs>
        <w:spacing w:after="0" w:line="312" w:lineRule="auto"/>
        <w:ind w:firstLine="709"/>
        <w:jc w:val="both"/>
        <w:rPr>
          <w:rFonts w:ascii="Times New Roman" w:hAnsi="Times New Roman" w:cs="Times New Roman"/>
          <w:b/>
          <w:bCs/>
          <w:sz w:val="28"/>
          <w:szCs w:val="28"/>
          <w:lang w:val="uk-UA"/>
        </w:rPr>
      </w:pPr>
      <w:r w:rsidRPr="00196D54">
        <w:rPr>
          <w:rFonts w:ascii="Times New Roman" w:hAnsi="Times New Roman" w:cs="Times New Roman"/>
          <w:sz w:val="28"/>
          <w:szCs w:val="28"/>
          <w:lang w:val="uk-UA"/>
        </w:rPr>
        <w:t xml:space="preserve">Оформлювання результатів наукової діяльності. План, тези, конспект як важливий засіб організації розумової праці. Анотування і реферування наукових текстів. Основні правила бібліографічного опису джерел, оформлювання покликань. Реферат як жанр академічного письма. Складові реферату. Стаття як самостійний науковий твір. Вимоги до наукової статті. Рецензія, відгук як критичне осмислення наукової праці. Науковий етикет. </w:t>
      </w:r>
    </w:p>
    <w:p w:rsidR="0015527A" w:rsidRPr="00196D54" w:rsidRDefault="0015527A" w:rsidP="00196D54">
      <w:pPr>
        <w:pStyle w:val="21"/>
        <w:tabs>
          <w:tab w:val="left" w:pos="0"/>
        </w:tabs>
        <w:spacing w:after="0" w:line="312" w:lineRule="auto"/>
        <w:ind w:firstLine="709"/>
        <w:jc w:val="both"/>
        <w:rPr>
          <w:rFonts w:ascii="Times New Roman" w:hAnsi="Times New Roman" w:cs="Times New Roman"/>
          <w:sz w:val="28"/>
          <w:szCs w:val="28"/>
          <w:lang w:val="uk-UA"/>
        </w:rPr>
      </w:pPr>
      <w:r w:rsidRPr="00196D54">
        <w:rPr>
          <w:rFonts w:ascii="Times New Roman" w:hAnsi="Times New Roman" w:cs="Times New Roman"/>
          <w:b/>
          <w:bCs/>
          <w:sz w:val="28"/>
          <w:szCs w:val="28"/>
          <w:lang w:val="uk-UA"/>
        </w:rPr>
        <w:t>Тема 3. Проблеми перекладу і редагування наукових текстів.</w:t>
      </w:r>
    </w:p>
    <w:p w:rsidR="0015527A" w:rsidRDefault="0015527A" w:rsidP="00196D54">
      <w:pPr>
        <w:tabs>
          <w:tab w:val="left" w:pos="0"/>
        </w:tabs>
        <w:spacing w:after="0" w:line="312" w:lineRule="auto"/>
        <w:ind w:firstLine="709"/>
        <w:jc w:val="both"/>
        <w:rPr>
          <w:rFonts w:ascii="Times New Roman" w:hAnsi="Times New Roman" w:cs="Times New Roman"/>
          <w:sz w:val="28"/>
          <w:szCs w:val="28"/>
          <w:lang w:val="uk-UA"/>
        </w:rPr>
      </w:pPr>
      <w:r w:rsidRPr="00196D54">
        <w:rPr>
          <w:rFonts w:ascii="Times New Roman" w:hAnsi="Times New Roman" w:cs="Times New Roman"/>
          <w:sz w:val="28"/>
          <w:szCs w:val="28"/>
          <w:lang w:val="uk-UA"/>
        </w:rPr>
        <w:t>Суть і види перекладу. Буквальний, адекватний, реферативний, анотаційний переклад. Типові помилки під час перекладу наукових текстів українською. Вибір синоніма під час</w:t>
      </w:r>
      <w:r>
        <w:rPr>
          <w:rFonts w:ascii="Times New Roman" w:hAnsi="Times New Roman" w:cs="Times New Roman"/>
          <w:sz w:val="28"/>
          <w:szCs w:val="28"/>
          <w:lang w:val="uk-UA"/>
        </w:rPr>
        <w:t xml:space="preserve"> перекладу. Переклад термінів. </w:t>
      </w:r>
    </w:p>
    <w:p w:rsidR="0015527A" w:rsidRPr="00196D54" w:rsidRDefault="0015527A" w:rsidP="00196D54">
      <w:pPr>
        <w:tabs>
          <w:tab w:val="left" w:pos="0"/>
        </w:tabs>
        <w:spacing w:after="0" w:line="312" w:lineRule="auto"/>
        <w:ind w:firstLine="709"/>
        <w:jc w:val="both"/>
        <w:rPr>
          <w:rFonts w:ascii="Times New Roman" w:hAnsi="Times New Roman" w:cs="Times New Roman"/>
          <w:b/>
          <w:bCs/>
          <w:sz w:val="28"/>
          <w:szCs w:val="28"/>
          <w:lang w:val="uk-UA"/>
        </w:rPr>
      </w:pPr>
      <w:r w:rsidRPr="00196D54">
        <w:rPr>
          <w:rFonts w:ascii="Times New Roman" w:hAnsi="Times New Roman" w:cs="Times New Roman"/>
          <w:sz w:val="28"/>
          <w:szCs w:val="28"/>
          <w:lang w:val="uk-UA"/>
        </w:rPr>
        <w:t>Особливості редагування наукового тексту. Помилки у змісті й будові висловлювань.</w:t>
      </w:r>
    </w:p>
    <w:p w:rsidR="0015527A" w:rsidRPr="00196D54" w:rsidRDefault="0015527A" w:rsidP="00196D54">
      <w:pPr>
        <w:snapToGrid w:val="0"/>
        <w:spacing w:after="0" w:line="312" w:lineRule="auto"/>
        <w:ind w:firstLine="284"/>
        <w:rPr>
          <w:rFonts w:ascii="Times New Roman" w:hAnsi="Times New Roman" w:cs="Times New Roman"/>
          <w:b/>
          <w:bCs/>
          <w:caps/>
          <w:sz w:val="28"/>
          <w:szCs w:val="28"/>
          <w:lang w:val="uk-UA"/>
        </w:rPr>
      </w:pPr>
    </w:p>
    <w:p w:rsidR="0015527A" w:rsidRPr="00551519" w:rsidRDefault="0015527A" w:rsidP="0017094A">
      <w:pPr>
        <w:spacing w:after="0" w:line="312" w:lineRule="auto"/>
        <w:ind w:left="360"/>
        <w:jc w:val="center"/>
        <w:rPr>
          <w:rFonts w:ascii="Times New Roman" w:hAnsi="Times New Roman" w:cs="Times New Roman"/>
          <w:caps/>
          <w:sz w:val="28"/>
          <w:szCs w:val="28"/>
          <w:lang w:val="uk-UA"/>
        </w:rPr>
      </w:pPr>
      <w:r>
        <w:rPr>
          <w:rFonts w:ascii="Times New Roman" w:hAnsi="Times New Roman" w:cs="Times New Roman"/>
          <w:b/>
          <w:bCs/>
          <w:sz w:val="28"/>
          <w:szCs w:val="28"/>
          <w:lang w:val="uk-UA"/>
        </w:rPr>
        <w:t>3. ТЕМИ ДЛЯ САМОСТІЙНОЇ РОБОТИ</w:t>
      </w:r>
    </w:p>
    <w:p w:rsidR="0015527A" w:rsidRPr="00551519" w:rsidRDefault="0015527A" w:rsidP="00551519">
      <w:pPr>
        <w:spacing w:after="0" w:line="312" w:lineRule="auto"/>
        <w:jc w:val="both"/>
        <w:rPr>
          <w:rFonts w:ascii="Times New Roman" w:hAnsi="Times New Roman" w:cs="Times New Roman"/>
          <w:sz w:val="28"/>
          <w:szCs w:val="28"/>
          <w:lang w:val="uk-UA"/>
        </w:rPr>
      </w:pPr>
      <w:r w:rsidRPr="00551519">
        <w:rPr>
          <w:rFonts w:ascii="Times New Roman" w:hAnsi="Times New Roman" w:cs="Times New Roman"/>
          <w:caps/>
          <w:sz w:val="28"/>
          <w:szCs w:val="28"/>
          <w:lang w:val="uk-UA"/>
        </w:rPr>
        <w:t xml:space="preserve">1. </w:t>
      </w:r>
      <w:r w:rsidRPr="00551519">
        <w:rPr>
          <w:rFonts w:ascii="Times New Roman" w:hAnsi="Times New Roman" w:cs="Times New Roman"/>
          <w:sz w:val="28"/>
          <w:szCs w:val="28"/>
        </w:rPr>
        <w:t>Невербальні засоби спілкування</w:t>
      </w:r>
      <w:r w:rsidRPr="00551519">
        <w:rPr>
          <w:rFonts w:ascii="Times New Roman" w:hAnsi="Times New Roman" w:cs="Times New Roman"/>
          <w:sz w:val="28"/>
          <w:szCs w:val="28"/>
          <w:lang w:val="uk-UA"/>
        </w:rPr>
        <w:t>.</w:t>
      </w:r>
    </w:p>
    <w:p w:rsidR="0015527A" w:rsidRPr="00551519" w:rsidRDefault="0015527A" w:rsidP="00551519">
      <w:pPr>
        <w:spacing w:after="0" w:line="312"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Pr="00551519">
        <w:rPr>
          <w:rFonts w:ascii="Times New Roman" w:hAnsi="Times New Roman" w:cs="Times New Roman"/>
          <w:sz w:val="28"/>
          <w:szCs w:val="28"/>
          <w:lang w:val="uk-UA"/>
        </w:rPr>
        <w:t>Гендерні аспекти спілкування.</w:t>
      </w:r>
    </w:p>
    <w:p w:rsidR="0015527A" w:rsidRPr="00551519" w:rsidRDefault="0015527A" w:rsidP="00551519">
      <w:pPr>
        <w:spacing w:after="0" w:line="312"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Pr="00551519">
        <w:rPr>
          <w:rFonts w:ascii="Times New Roman" w:hAnsi="Times New Roman" w:cs="Times New Roman"/>
          <w:sz w:val="28"/>
          <w:szCs w:val="28"/>
          <w:lang w:val="uk-UA"/>
        </w:rPr>
        <w:t>Соціопсихолінгвістичний аспект культури мови.</w:t>
      </w:r>
    </w:p>
    <w:p w:rsidR="0015527A" w:rsidRPr="00551519" w:rsidRDefault="0015527A" w:rsidP="00551519">
      <w:pPr>
        <w:spacing w:after="0" w:line="312"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Pr="00551519">
        <w:rPr>
          <w:rFonts w:ascii="Times New Roman" w:hAnsi="Times New Roman" w:cs="Times New Roman"/>
          <w:sz w:val="28"/>
          <w:szCs w:val="28"/>
          <w:lang w:val="uk-UA"/>
        </w:rPr>
        <w:t>Мовні засоби переконування.</w:t>
      </w:r>
    </w:p>
    <w:p w:rsidR="0015527A" w:rsidRPr="00551519" w:rsidRDefault="0015527A" w:rsidP="00551519">
      <w:pPr>
        <w:spacing w:after="0" w:line="312"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 </w:t>
      </w:r>
      <w:r w:rsidRPr="00551519">
        <w:rPr>
          <w:rFonts w:ascii="Times New Roman" w:hAnsi="Times New Roman" w:cs="Times New Roman"/>
          <w:sz w:val="28"/>
          <w:szCs w:val="28"/>
          <w:lang w:val="uk-UA"/>
        </w:rPr>
        <w:t>Дискусія, полеміка, диспут як різновид суперечки.</w:t>
      </w:r>
    </w:p>
    <w:p w:rsidR="0015527A" w:rsidRPr="00551519" w:rsidRDefault="0015527A" w:rsidP="00551519">
      <w:pPr>
        <w:spacing w:after="0" w:line="312"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 </w:t>
      </w:r>
      <w:r w:rsidRPr="00551519">
        <w:rPr>
          <w:rFonts w:ascii="Times New Roman" w:hAnsi="Times New Roman" w:cs="Times New Roman"/>
          <w:sz w:val="28"/>
          <w:szCs w:val="28"/>
          <w:lang w:val="uk-UA"/>
        </w:rPr>
        <w:t>Мовленнєві, стилістичні, композиційні і комунікативні принципи презентації.</w:t>
      </w:r>
    </w:p>
    <w:p w:rsidR="0015527A" w:rsidRDefault="0015527A" w:rsidP="00551519">
      <w:pPr>
        <w:snapToGrid w:val="0"/>
        <w:spacing w:after="0" w:line="312" w:lineRule="auto"/>
        <w:rPr>
          <w:rFonts w:ascii="Times New Roman" w:hAnsi="Times New Roman" w:cs="Times New Roman"/>
          <w:caps/>
          <w:sz w:val="28"/>
          <w:szCs w:val="28"/>
          <w:lang w:val="uk-UA"/>
        </w:rPr>
      </w:pPr>
    </w:p>
    <w:p w:rsidR="0015527A" w:rsidRPr="00551519" w:rsidRDefault="0015527A" w:rsidP="0017094A">
      <w:pPr>
        <w:shd w:val="clear" w:color="auto" w:fill="FFFFFF"/>
        <w:spacing w:after="0" w:line="312" w:lineRule="auto"/>
        <w:jc w:val="center"/>
        <w:rPr>
          <w:rFonts w:ascii="Times New Roman" w:hAnsi="Times New Roman" w:cs="Times New Roman"/>
          <w:b/>
          <w:bCs/>
          <w:sz w:val="28"/>
          <w:szCs w:val="28"/>
          <w:lang w:val="uk-UA"/>
        </w:rPr>
      </w:pPr>
      <w:r w:rsidRPr="00551519">
        <w:rPr>
          <w:rFonts w:ascii="Times New Roman" w:hAnsi="Times New Roman" w:cs="Times New Roman"/>
          <w:b/>
          <w:bCs/>
          <w:sz w:val="28"/>
          <w:szCs w:val="28"/>
          <w:lang w:val="uk-UA"/>
        </w:rPr>
        <w:t>Методичне забезпечення</w:t>
      </w:r>
    </w:p>
    <w:p w:rsidR="0015527A" w:rsidRPr="00551519" w:rsidRDefault="0015527A" w:rsidP="00551519">
      <w:pPr>
        <w:shd w:val="clear" w:color="auto" w:fill="FFFFFF"/>
        <w:spacing w:after="0" w:line="312" w:lineRule="auto"/>
        <w:ind w:firstLine="709"/>
        <w:jc w:val="center"/>
        <w:rPr>
          <w:rFonts w:ascii="Times New Roman" w:hAnsi="Times New Roman" w:cs="Times New Roman"/>
          <w:b/>
          <w:bCs/>
          <w:sz w:val="28"/>
          <w:szCs w:val="28"/>
          <w:lang w:val="uk-UA"/>
        </w:rPr>
      </w:pPr>
    </w:p>
    <w:p w:rsidR="0015527A" w:rsidRPr="00551519" w:rsidRDefault="0015527A" w:rsidP="00551519">
      <w:pPr>
        <w:spacing w:after="0" w:line="312" w:lineRule="auto"/>
        <w:ind w:firstLine="709"/>
        <w:jc w:val="both"/>
        <w:rPr>
          <w:rFonts w:ascii="Times New Roman" w:hAnsi="Times New Roman" w:cs="Times New Roman"/>
          <w:sz w:val="28"/>
          <w:szCs w:val="28"/>
          <w:lang w:val="uk-UA"/>
        </w:rPr>
      </w:pPr>
      <w:r w:rsidRPr="00551519">
        <w:rPr>
          <w:rFonts w:ascii="Times New Roman" w:hAnsi="Times New Roman" w:cs="Times New Roman"/>
          <w:sz w:val="28"/>
          <w:szCs w:val="28"/>
          <w:lang w:val="uk-UA"/>
        </w:rPr>
        <w:t xml:space="preserve">1. Акастьолова О.Г. Українська мова за професійним спрямуванням (практикум): для студентів нефілологічних спеціальностей </w:t>
      </w:r>
      <w:r w:rsidRPr="00551519">
        <w:rPr>
          <w:rFonts w:ascii="Times New Roman" w:hAnsi="Times New Roman" w:cs="Times New Roman"/>
          <w:color w:val="00000A"/>
          <w:sz w:val="28"/>
          <w:szCs w:val="28"/>
          <w:lang w:val="uk-UA"/>
        </w:rPr>
        <w:t>[Текст]: навч. посіб./Акастьолова О.Г., Майборода Н. Г., Хрушкова О.А</w:t>
      </w:r>
      <w:r w:rsidRPr="00551519">
        <w:rPr>
          <w:rFonts w:ascii="Times New Roman" w:hAnsi="Times New Roman" w:cs="Times New Roman"/>
          <w:sz w:val="28"/>
          <w:szCs w:val="28"/>
          <w:lang w:val="uk-UA"/>
        </w:rPr>
        <w:t>.- Д., 2017.-112с.</w:t>
      </w:r>
    </w:p>
    <w:p w:rsidR="0015527A" w:rsidRPr="00551519" w:rsidRDefault="0015527A" w:rsidP="00551519">
      <w:pPr>
        <w:spacing w:after="0" w:line="312" w:lineRule="auto"/>
        <w:ind w:firstLine="709"/>
        <w:jc w:val="both"/>
        <w:rPr>
          <w:rFonts w:ascii="Times New Roman" w:hAnsi="Times New Roman" w:cs="Times New Roman"/>
          <w:sz w:val="28"/>
          <w:szCs w:val="28"/>
          <w:lang w:val="uk-UA"/>
        </w:rPr>
      </w:pPr>
      <w:r w:rsidRPr="00551519">
        <w:rPr>
          <w:rFonts w:ascii="Times New Roman" w:hAnsi="Times New Roman" w:cs="Times New Roman"/>
          <w:sz w:val="28"/>
          <w:szCs w:val="28"/>
          <w:lang w:val="uk-UA"/>
        </w:rPr>
        <w:t xml:space="preserve">2. Акастьолова О.Г. Практикум з української мови (для студентів негуманітарних спеціальностей) </w:t>
      </w:r>
      <w:r w:rsidRPr="00551519">
        <w:rPr>
          <w:rFonts w:ascii="Times New Roman" w:hAnsi="Times New Roman" w:cs="Times New Roman"/>
          <w:color w:val="00000A"/>
          <w:sz w:val="28"/>
          <w:szCs w:val="28"/>
          <w:lang w:val="uk-UA"/>
        </w:rPr>
        <w:t>[Текст]: навч. посіб./Акастьолова О.Г., Тупиця О.С.</w:t>
      </w:r>
      <w:r w:rsidRPr="00551519">
        <w:rPr>
          <w:rFonts w:ascii="Times New Roman" w:hAnsi="Times New Roman" w:cs="Times New Roman"/>
          <w:sz w:val="28"/>
          <w:szCs w:val="28"/>
          <w:lang w:val="uk-UA"/>
        </w:rPr>
        <w:t xml:space="preserve"> – Дніпропетровськ: Пороги, 2007. – 100с.</w:t>
      </w:r>
    </w:p>
    <w:p w:rsidR="0015527A" w:rsidRPr="00551519" w:rsidRDefault="0015527A" w:rsidP="00551519">
      <w:pPr>
        <w:spacing w:after="0" w:line="312" w:lineRule="auto"/>
        <w:ind w:firstLine="709"/>
        <w:jc w:val="both"/>
        <w:rPr>
          <w:rFonts w:ascii="Times New Roman" w:hAnsi="Times New Roman" w:cs="Times New Roman"/>
          <w:sz w:val="28"/>
          <w:szCs w:val="28"/>
          <w:lang w:val="uk-UA"/>
        </w:rPr>
      </w:pPr>
      <w:r w:rsidRPr="00551519">
        <w:rPr>
          <w:rFonts w:ascii="Times New Roman" w:hAnsi="Times New Roman" w:cs="Times New Roman"/>
          <w:sz w:val="28"/>
          <w:szCs w:val="28"/>
          <w:lang w:val="uk-UA"/>
        </w:rPr>
        <w:t>3. Акастьолова О.Г. Тестові завдання з української мови за професійним спрямуванням.</w:t>
      </w:r>
      <w:r w:rsidRPr="00551519">
        <w:rPr>
          <w:rFonts w:ascii="Times New Roman" w:hAnsi="Times New Roman" w:cs="Times New Roman"/>
          <w:color w:val="00000A"/>
          <w:sz w:val="28"/>
          <w:szCs w:val="28"/>
          <w:lang w:val="uk-UA"/>
        </w:rPr>
        <w:t>[Текст]: навч. посіб./</w:t>
      </w:r>
      <w:r w:rsidRPr="00551519">
        <w:rPr>
          <w:rFonts w:ascii="Times New Roman" w:hAnsi="Times New Roman" w:cs="Times New Roman"/>
          <w:sz w:val="28"/>
          <w:szCs w:val="28"/>
          <w:lang w:val="uk-UA"/>
        </w:rPr>
        <w:t xml:space="preserve"> Акастьолова О.Г., Тупиця О.С – Дніпропетровськ: РВВ ДНУ, 2008. – 48с.</w:t>
      </w:r>
    </w:p>
    <w:p w:rsidR="0015527A" w:rsidRPr="00551519" w:rsidRDefault="0015527A" w:rsidP="00551519">
      <w:pPr>
        <w:spacing w:after="0" w:line="312" w:lineRule="auto"/>
        <w:ind w:firstLine="709"/>
        <w:jc w:val="both"/>
        <w:rPr>
          <w:rFonts w:ascii="Times New Roman" w:hAnsi="Times New Roman" w:cs="Times New Roman"/>
          <w:sz w:val="28"/>
          <w:szCs w:val="28"/>
          <w:lang w:val="uk-UA"/>
        </w:rPr>
      </w:pPr>
      <w:r w:rsidRPr="00551519">
        <w:rPr>
          <w:rFonts w:ascii="Times New Roman" w:hAnsi="Times New Roman" w:cs="Times New Roman"/>
          <w:sz w:val="28"/>
          <w:szCs w:val="28"/>
          <w:lang w:val="uk-UA"/>
        </w:rPr>
        <w:t xml:space="preserve">4. Ганжа С.А. Практикум з правопису української мови. </w:t>
      </w:r>
      <w:r w:rsidRPr="00551519">
        <w:rPr>
          <w:rFonts w:ascii="Times New Roman" w:hAnsi="Times New Roman" w:cs="Times New Roman"/>
          <w:color w:val="00000A"/>
          <w:sz w:val="28"/>
          <w:szCs w:val="28"/>
          <w:lang w:val="uk-UA"/>
        </w:rPr>
        <w:t xml:space="preserve">[Текст]: навч. посіб./Ганжа С.А., Сінкевич Н.М. </w:t>
      </w:r>
      <w:r w:rsidRPr="00551519">
        <w:rPr>
          <w:rFonts w:ascii="Times New Roman" w:hAnsi="Times New Roman" w:cs="Times New Roman"/>
          <w:sz w:val="28"/>
          <w:szCs w:val="28"/>
          <w:lang w:val="uk-UA"/>
        </w:rPr>
        <w:t>– Дніпропетровськ: ДНУ, 2007. – 176с.</w:t>
      </w:r>
    </w:p>
    <w:p w:rsidR="0015527A" w:rsidRPr="00551519" w:rsidRDefault="0015527A" w:rsidP="00551519">
      <w:pPr>
        <w:spacing w:after="0" w:line="312" w:lineRule="auto"/>
        <w:ind w:firstLine="709"/>
        <w:jc w:val="both"/>
        <w:rPr>
          <w:rFonts w:ascii="Times New Roman" w:hAnsi="Times New Roman" w:cs="Times New Roman"/>
          <w:b/>
          <w:bCs/>
          <w:sz w:val="28"/>
          <w:szCs w:val="28"/>
          <w:lang w:val="uk-UA"/>
        </w:rPr>
      </w:pPr>
      <w:r w:rsidRPr="00551519">
        <w:rPr>
          <w:rFonts w:ascii="Times New Roman" w:hAnsi="Times New Roman" w:cs="Times New Roman"/>
          <w:sz w:val="28"/>
          <w:szCs w:val="28"/>
          <w:lang w:val="uk-UA"/>
        </w:rPr>
        <w:t>5. Тупиця О. С. Ділова українська мова</w:t>
      </w:r>
      <w:r w:rsidRPr="00551519">
        <w:rPr>
          <w:rFonts w:ascii="Times New Roman" w:hAnsi="Times New Roman" w:cs="Times New Roman"/>
          <w:color w:val="00000A"/>
          <w:sz w:val="28"/>
          <w:szCs w:val="28"/>
          <w:lang w:val="uk-UA"/>
        </w:rPr>
        <w:t>[Текст]: навч. посіб./ Тупиця О. С., Майборода Н. Г.</w:t>
      </w:r>
      <w:r w:rsidRPr="00551519">
        <w:rPr>
          <w:rFonts w:ascii="Times New Roman" w:hAnsi="Times New Roman" w:cs="Times New Roman"/>
          <w:sz w:val="28"/>
          <w:szCs w:val="28"/>
          <w:lang w:val="uk-UA"/>
        </w:rPr>
        <w:t xml:space="preserve"> – Д.: РВВ ДНУ, 2002. – 194 с.</w:t>
      </w:r>
    </w:p>
    <w:p w:rsidR="0015527A" w:rsidRPr="00551519" w:rsidRDefault="0015527A" w:rsidP="0017094A">
      <w:pPr>
        <w:spacing w:after="0" w:line="312"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br w:type="page"/>
      </w:r>
      <w:r w:rsidRPr="00551519">
        <w:rPr>
          <w:rFonts w:ascii="Times New Roman" w:hAnsi="Times New Roman" w:cs="Times New Roman"/>
          <w:b/>
          <w:bCs/>
          <w:sz w:val="28"/>
          <w:szCs w:val="28"/>
          <w:lang w:val="uk-UA"/>
        </w:rPr>
        <w:t xml:space="preserve">4. РЕКОМЕНДОВАНА  ЛІТЕРАТУРА </w:t>
      </w:r>
    </w:p>
    <w:p w:rsidR="0015527A" w:rsidRPr="00551519" w:rsidRDefault="0015527A" w:rsidP="0017094A">
      <w:pPr>
        <w:spacing w:after="0" w:line="312" w:lineRule="auto"/>
        <w:jc w:val="center"/>
        <w:rPr>
          <w:rFonts w:ascii="Times New Roman" w:hAnsi="Times New Roman" w:cs="Times New Roman"/>
          <w:color w:val="00000A"/>
          <w:sz w:val="28"/>
          <w:szCs w:val="28"/>
          <w:lang w:val="uk-UA"/>
        </w:rPr>
      </w:pPr>
      <w:r w:rsidRPr="00551519">
        <w:rPr>
          <w:rFonts w:ascii="Times New Roman" w:hAnsi="Times New Roman" w:cs="Times New Roman"/>
          <w:b/>
          <w:bCs/>
          <w:color w:val="00000A"/>
          <w:sz w:val="28"/>
          <w:szCs w:val="28"/>
          <w:lang w:val="uk-UA"/>
        </w:rPr>
        <w:t>Основна</w:t>
      </w:r>
    </w:p>
    <w:p w:rsidR="0015527A" w:rsidRPr="00551519" w:rsidRDefault="0015527A" w:rsidP="00551519">
      <w:pPr>
        <w:spacing w:after="0" w:line="312" w:lineRule="auto"/>
        <w:ind w:firstLine="709"/>
        <w:rPr>
          <w:rFonts w:ascii="Times New Roman" w:hAnsi="Times New Roman" w:cs="Times New Roman"/>
          <w:color w:val="00000A"/>
          <w:sz w:val="28"/>
          <w:szCs w:val="28"/>
          <w:lang w:val="uk-UA"/>
        </w:rPr>
      </w:pPr>
      <w:r w:rsidRPr="00551519">
        <w:rPr>
          <w:rFonts w:ascii="Times New Roman" w:hAnsi="Times New Roman" w:cs="Times New Roman"/>
          <w:color w:val="00000A"/>
          <w:sz w:val="28"/>
          <w:szCs w:val="28"/>
          <w:lang w:val="uk-UA"/>
        </w:rPr>
        <w:t>1. Глущик, С.В. Сучасні ділові папери [Текст]: навч. посіб./ С.В. Глущик, О.В. Дияк, С.В. Шевчук. – К.: Арій, 2009. – 512 с.</w:t>
      </w:r>
    </w:p>
    <w:p w:rsidR="0015527A" w:rsidRPr="00551519" w:rsidRDefault="0015527A" w:rsidP="00551519">
      <w:pPr>
        <w:spacing w:after="0" w:line="312" w:lineRule="auto"/>
        <w:ind w:firstLine="709"/>
        <w:rPr>
          <w:rFonts w:ascii="Times New Roman" w:hAnsi="Times New Roman" w:cs="Times New Roman"/>
          <w:color w:val="00000A"/>
          <w:sz w:val="28"/>
          <w:szCs w:val="28"/>
          <w:lang w:val="uk-UA"/>
        </w:rPr>
      </w:pPr>
      <w:r w:rsidRPr="00551519">
        <w:rPr>
          <w:rFonts w:ascii="Times New Roman" w:hAnsi="Times New Roman" w:cs="Times New Roman"/>
          <w:color w:val="00000A"/>
          <w:sz w:val="28"/>
          <w:szCs w:val="28"/>
          <w:lang w:val="uk-UA"/>
        </w:rPr>
        <w:t>2. Гриценко, Т.Б. Українська мова та культура мовлення [Текст]: навч. посіб. / Т.Б. Гриценко. – Вінниця: Нова кн., 2003. – 472 с.</w:t>
      </w:r>
    </w:p>
    <w:p w:rsidR="0015527A" w:rsidRPr="00551519" w:rsidRDefault="0015527A" w:rsidP="00551519">
      <w:pPr>
        <w:spacing w:after="0" w:line="312" w:lineRule="auto"/>
        <w:ind w:firstLine="709"/>
        <w:rPr>
          <w:rFonts w:ascii="Times New Roman" w:hAnsi="Times New Roman" w:cs="Times New Roman"/>
          <w:color w:val="00000A"/>
          <w:sz w:val="28"/>
          <w:szCs w:val="28"/>
          <w:lang w:val="uk-UA"/>
        </w:rPr>
      </w:pPr>
      <w:r w:rsidRPr="00551519">
        <w:rPr>
          <w:rFonts w:ascii="Times New Roman" w:hAnsi="Times New Roman" w:cs="Times New Roman"/>
          <w:color w:val="00000A"/>
          <w:sz w:val="28"/>
          <w:szCs w:val="28"/>
          <w:lang w:val="uk-UA"/>
        </w:rPr>
        <w:t>3. Мацюк, З. Українська мова професійного спрямування [Текст]: навч. посіб. /З. Мацюк, Н. Станкевич. – К.: Каравела, 2008. – 352 с.</w:t>
      </w:r>
    </w:p>
    <w:p w:rsidR="0015527A" w:rsidRPr="00551519" w:rsidRDefault="0015527A" w:rsidP="00551519">
      <w:pPr>
        <w:spacing w:after="0" w:line="312" w:lineRule="auto"/>
        <w:ind w:firstLine="709"/>
        <w:jc w:val="both"/>
        <w:rPr>
          <w:rFonts w:ascii="Times New Roman" w:hAnsi="Times New Roman" w:cs="Times New Roman"/>
          <w:spacing w:val="-4"/>
          <w:sz w:val="28"/>
          <w:szCs w:val="28"/>
          <w:lang w:val="uk-UA"/>
        </w:rPr>
      </w:pPr>
      <w:r w:rsidRPr="00551519">
        <w:rPr>
          <w:rFonts w:ascii="Times New Roman" w:hAnsi="Times New Roman" w:cs="Times New Roman"/>
          <w:spacing w:val="-4"/>
          <w:sz w:val="28"/>
          <w:szCs w:val="28"/>
          <w:lang w:val="uk-UA"/>
        </w:rPr>
        <w:t>4.Українська мова за професійним спрямуванням. Курс лекцій:</w:t>
      </w:r>
      <w:r>
        <w:rPr>
          <w:rFonts w:ascii="Times New Roman" w:hAnsi="Times New Roman" w:cs="Times New Roman"/>
          <w:spacing w:val="-4"/>
          <w:sz w:val="28"/>
          <w:szCs w:val="28"/>
          <w:lang w:val="uk-UA"/>
        </w:rPr>
        <w:t xml:space="preserve"> </w:t>
      </w:r>
      <w:r w:rsidRPr="00551519">
        <w:rPr>
          <w:rFonts w:ascii="Times New Roman" w:hAnsi="Times New Roman" w:cs="Times New Roman"/>
          <w:spacing w:val="-4"/>
          <w:sz w:val="28"/>
          <w:szCs w:val="28"/>
          <w:lang w:val="uk-UA"/>
        </w:rPr>
        <w:t>Навчальний посібник / За редакцією доц. О.К. Степаненко. Колектив авторів: доц.</w:t>
      </w:r>
      <w:r>
        <w:rPr>
          <w:rFonts w:ascii="Times New Roman" w:hAnsi="Times New Roman" w:cs="Times New Roman"/>
          <w:spacing w:val="-4"/>
          <w:sz w:val="28"/>
          <w:szCs w:val="28"/>
          <w:lang w:val="uk-UA"/>
        </w:rPr>
        <w:t xml:space="preserve"> </w:t>
      </w:r>
      <w:r w:rsidRPr="00551519">
        <w:rPr>
          <w:rFonts w:ascii="Times New Roman" w:hAnsi="Times New Roman" w:cs="Times New Roman"/>
          <w:spacing w:val="-4"/>
          <w:sz w:val="28"/>
          <w:szCs w:val="28"/>
          <w:lang w:val="uk-UA"/>
        </w:rPr>
        <w:t>Акастьолова О.Г., доц. Баранник О.Ю., доц. Ганжа С. А., доц.Майборода Н.Г., доц. Онищенко Г.А., доц. Степаненко О.К доц.Тупиця О.С. – Дніпропетровськ: Пороги, 2011. – 214 с.</w:t>
      </w:r>
    </w:p>
    <w:p w:rsidR="0015527A" w:rsidRPr="00551519" w:rsidRDefault="0015527A" w:rsidP="00551519">
      <w:pPr>
        <w:spacing w:after="0" w:line="312" w:lineRule="auto"/>
        <w:ind w:firstLine="709"/>
        <w:jc w:val="both"/>
        <w:rPr>
          <w:rFonts w:ascii="Times New Roman" w:hAnsi="Times New Roman" w:cs="Times New Roman"/>
          <w:color w:val="00000A"/>
          <w:sz w:val="28"/>
          <w:szCs w:val="28"/>
          <w:lang w:val="uk-UA"/>
        </w:rPr>
      </w:pPr>
      <w:r w:rsidRPr="00551519">
        <w:rPr>
          <w:rFonts w:ascii="Times New Roman" w:hAnsi="Times New Roman" w:cs="Times New Roman"/>
          <w:sz w:val="28"/>
          <w:szCs w:val="28"/>
          <w:lang w:val="uk-UA"/>
        </w:rPr>
        <w:t>5. Українська мова за професійним спрямуванням. Практикум: Навчальний посібник / За загальною редакцією доц. С. А. Ганжі. Колектив авторів: доц. С. А. Ганжа, доц. Н. Г. Майборода, викл. Н. М. Сінкевич, доц. О. К. Степаненко, ст. викл. З. М. Стукало. – Д.: Пороги, 2011. – 251 с.</w:t>
      </w:r>
    </w:p>
    <w:p w:rsidR="0015527A" w:rsidRPr="00551519" w:rsidRDefault="0015527A" w:rsidP="00551519">
      <w:pPr>
        <w:spacing w:after="0" w:line="312" w:lineRule="auto"/>
        <w:ind w:firstLine="709"/>
        <w:jc w:val="both"/>
        <w:rPr>
          <w:rFonts w:ascii="Times New Roman" w:hAnsi="Times New Roman" w:cs="Times New Roman"/>
          <w:color w:val="00000A"/>
          <w:sz w:val="28"/>
          <w:szCs w:val="28"/>
          <w:lang w:val="uk-UA"/>
        </w:rPr>
      </w:pPr>
      <w:r w:rsidRPr="00551519">
        <w:rPr>
          <w:rFonts w:ascii="Times New Roman" w:hAnsi="Times New Roman" w:cs="Times New Roman"/>
          <w:color w:val="00000A"/>
          <w:sz w:val="28"/>
          <w:szCs w:val="28"/>
          <w:lang w:val="uk-UA"/>
        </w:rPr>
        <w:t>6. Український правопис [Текст] / НАН України, Ін-т мовознавства ім. О.О. Потебні, Ін-т укр. мови. – К.: Наук. думка, 1997. – 240 с.</w:t>
      </w:r>
    </w:p>
    <w:p w:rsidR="0015527A" w:rsidRPr="00551519" w:rsidRDefault="0015527A" w:rsidP="00551519">
      <w:pPr>
        <w:spacing w:after="0" w:line="312" w:lineRule="auto"/>
        <w:ind w:firstLine="709"/>
        <w:rPr>
          <w:rFonts w:ascii="Times New Roman" w:hAnsi="Times New Roman" w:cs="Times New Roman"/>
          <w:color w:val="00000A"/>
          <w:sz w:val="28"/>
          <w:szCs w:val="28"/>
          <w:lang w:val="uk-UA"/>
        </w:rPr>
      </w:pPr>
    </w:p>
    <w:p w:rsidR="0015527A" w:rsidRPr="00551519" w:rsidRDefault="0015527A" w:rsidP="00551519">
      <w:pPr>
        <w:spacing w:after="0" w:line="312" w:lineRule="auto"/>
        <w:ind w:firstLine="709"/>
        <w:jc w:val="center"/>
        <w:rPr>
          <w:rFonts w:ascii="Times New Roman" w:hAnsi="Times New Roman" w:cs="Times New Roman"/>
          <w:color w:val="00000A"/>
          <w:sz w:val="28"/>
          <w:szCs w:val="28"/>
          <w:lang w:val="uk-UA"/>
        </w:rPr>
      </w:pPr>
      <w:r w:rsidRPr="00551519">
        <w:rPr>
          <w:rFonts w:ascii="Times New Roman" w:hAnsi="Times New Roman" w:cs="Times New Roman"/>
          <w:b/>
          <w:bCs/>
          <w:color w:val="00000A"/>
          <w:sz w:val="28"/>
          <w:szCs w:val="28"/>
          <w:lang w:val="uk-UA"/>
        </w:rPr>
        <w:t>Додаткова</w:t>
      </w:r>
    </w:p>
    <w:p w:rsidR="0015527A" w:rsidRPr="00551519" w:rsidRDefault="0015527A" w:rsidP="00551519">
      <w:pPr>
        <w:spacing w:after="0" w:line="312" w:lineRule="auto"/>
        <w:ind w:firstLine="709"/>
        <w:jc w:val="both"/>
        <w:rPr>
          <w:rFonts w:ascii="Times New Roman" w:hAnsi="Times New Roman" w:cs="Times New Roman"/>
          <w:color w:val="00000A"/>
          <w:sz w:val="28"/>
          <w:szCs w:val="28"/>
          <w:lang w:val="uk-UA"/>
        </w:rPr>
      </w:pPr>
      <w:r w:rsidRPr="00551519">
        <w:rPr>
          <w:rFonts w:ascii="Times New Roman" w:hAnsi="Times New Roman" w:cs="Times New Roman"/>
          <w:color w:val="00000A"/>
          <w:sz w:val="28"/>
          <w:szCs w:val="28"/>
          <w:lang w:val="uk-UA"/>
        </w:rPr>
        <w:t>1. Акастьолова О.Г., Тупиця О.С. Практикум з української мови (для студентів негуманітарних спеціальностей). – Дніпропетровськ: Пороги, 2009. – 100с.</w:t>
      </w:r>
    </w:p>
    <w:p w:rsidR="0015527A" w:rsidRPr="00551519" w:rsidRDefault="0015527A" w:rsidP="00551519">
      <w:pPr>
        <w:spacing w:after="0" w:line="312" w:lineRule="auto"/>
        <w:ind w:firstLine="709"/>
        <w:jc w:val="both"/>
        <w:rPr>
          <w:rFonts w:ascii="Times New Roman" w:hAnsi="Times New Roman" w:cs="Times New Roman"/>
          <w:color w:val="00000A"/>
          <w:sz w:val="28"/>
          <w:szCs w:val="28"/>
          <w:lang w:val="uk-UA"/>
        </w:rPr>
      </w:pPr>
      <w:r w:rsidRPr="00551519">
        <w:rPr>
          <w:rFonts w:ascii="Times New Roman" w:hAnsi="Times New Roman" w:cs="Times New Roman"/>
          <w:color w:val="00000A"/>
          <w:sz w:val="28"/>
          <w:szCs w:val="28"/>
          <w:lang w:val="uk-UA"/>
        </w:rPr>
        <w:t>2. Акастьолова О.Г., Тупиця О.С. Тестові завдання з української мови за професійним спрямуванням. Посібник. – Дніпропетровськ: РВВ ДНУ, 2008. – 48с.</w:t>
      </w:r>
    </w:p>
    <w:p w:rsidR="0015527A" w:rsidRPr="00551519" w:rsidRDefault="0015527A" w:rsidP="00551519">
      <w:pPr>
        <w:spacing w:after="0" w:line="312" w:lineRule="auto"/>
        <w:ind w:firstLine="709"/>
        <w:rPr>
          <w:rFonts w:ascii="Times New Roman" w:hAnsi="Times New Roman" w:cs="Times New Roman"/>
          <w:color w:val="00000A"/>
          <w:sz w:val="28"/>
          <w:szCs w:val="28"/>
          <w:lang w:val="uk-UA"/>
        </w:rPr>
      </w:pPr>
      <w:r w:rsidRPr="00551519">
        <w:rPr>
          <w:rFonts w:ascii="Times New Roman" w:hAnsi="Times New Roman" w:cs="Times New Roman"/>
          <w:color w:val="00000A"/>
          <w:sz w:val="28"/>
          <w:szCs w:val="28"/>
          <w:lang w:val="uk-UA"/>
        </w:rPr>
        <w:t>3. Бацевич, Ф.С. Основи комунікативної лінгвістики [Текст]: підручник / Ф.С. Бацевич. – К.: Видавн. центр «Академія», 2004. – 344 с.</w:t>
      </w:r>
    </w:p>
    <w:p w:rsidR="0015527A" w:rsidRPr="00551519" w:rsidRDefault="0015527A" w:rsidP="00551519">
      <w:pPr>
        <w:spacing w:after="0" w:line="312" w:lineRule="auto"/>
        <w:ind w:firstLine="709"/>
        <w:jc w:val="both"/>
        <w:rPr>
          <w:rFonts w:ascii="Times New Roman" w:hAnsi="Times New Roman" w:cs="Times New Roman"/>
          <w:color w:val="00000A"/>
          <w:sz w:val="28"/>
          <w:szCs w:val="28"/>
          <w:lang w:val="uk-UA"/>
        </w:rPr>
      </w:pPr>
      <w:r w:rsidRPr="00551519">
        <w:rPr>
          <w:rFonts w:ascii="Times New Roman" w:hAnsi="Times New Roman" w:cs="Times New Roman"/>
          <w:color w:val="00000A"/>
          <w:sz w:val="28"/>
          <w:szCs w:val="28"/>
          <w:lang w:val="uk-UA"/>
        </w:rPr>
        <w:t>4. Культура фахового мовлення [Текст]: навч. посіб. / за ред. Н.Д. Бабич. – Чернівці: Книги –ХХІ, 2005. – 572 с.</w:t>
      </w:r>
    </w:p>
    <w:p w:rsidR="0015527A" w:rsidRPr="00551519" w:rsidRDefault="0015527A" w:rsidP="00551519">
      <w:pPr>
        <w:spacing w:after="0" w:line="312" w:lineRule="auto"/>
        <w:ind w:firstLine="709"/>
        <w:rPr>
          <w:rFonts w:ascii="Times New Roman" w:hAnsi="Times New Roman" w:cs="Times New Roman"/>
          <w:color w:val="00000A"/>
          <w:sz w:val="28"/>
          <w:szCs w:val="28"/>
          <w:lang w:val="uk-UA"/>
        </w:rPr>
      </w:pPr>
      <w:r w:rsidRPr="00551519">
        <w:rPr>
          <w:rFonts w:ascii="Times New Roman" w:hAnsi="Times New Roman" w:cs="Times New Roman"/>
          <w:color w:val="00000A"/>
          <w:sz w:val="28"/>
          <w:szCs w:val="28"/>
          <w:lang w:val="uk-UA"/>
        </w:rPr>
        <w:t>5. Мацько, Л.І. Культура фахової мови [Текст]: навч. посіб. / Л.І. Мацько, Л.В. Кравець. – К.: Видавн. центр «Академія», 2007. – 360 с.</w:t>
      </w:r>
    </w:p>
    <w:p w:rsidR="0015527A" w:rsidRPr="00551519" w:rsidRDefault="0015527A" w:rsidP="00551519">
      <w:pPr>
        <w:spacing w:after="0" w:line="312" w:lineRule="auto"/>
        <w:ind w:firstLine="709"/>
        <w:jc w:val="both"/>
        <w:rPr>
          <w:rFonts w:ascii="Times New Roman" w:hAnsi="Times New Roman" w:cs="Times New Roman"/>
          <w:color w:val="00000A"/>
          <w:sz w:val="28"/>
          <w:szCs w:val="28"/>
          <w:lang w:val="uk-UA"/>
        </w:rPr>
      </w:pPr>
      <w:r w:rsidRPr="00551519">
        <w:rPr>
          <w:rFonts w:ascii="Times New Roman" w:hAnsi="Times New Roman" w:cs="Times New Roman"/>
          <w:color w:val="00000A"/>
          <w:sz w:val="28"/>
          <w:szCs w:val="28"/>
          <w:lang w:val="uk-UA"/>
        </w:rPr>
        <w:t>6. Мацько, Л.І. Стилістика української мови [Текст]: підручник. / Л.І. Мацько, О.М. Сидоренко, О.М. Мацько. – К.: Вища шк., 2003. – 462 с.</w:t>
      </w:r>
    </w:p>
    <w:p w:rsidR="0015527A" w:rsidRPr="00551519" w:rsidRDefault="0015527A" w:rsidP="00551519">
      <w:pPr>
        <w:spacing w:after="0" w:line="312" w:lineRule="auto"/>
        <w:ind w:firstLine="709"/>
        <w:jc w:val="both"/>
        <w:rPr>
          <w:rFonts w:ascii="Times New Roman" w:hAnsi="Times New Roman" w:cs="Times New Roman"/>
          <w:color w:val="00000A"/>
          <w:sz w:val="28"/>
          <w:szCs w:val="28"/>
          <w:lang w:val="uk-UA"/>
        </w:rPr>
      </w:pPr>
      <w:r w:rsidRPr="00551519">
        <w:rPr>
          <w:rFonts w:ascii="Times New Roman" w:hAnsi="Times New Roman" w:cs="Times New Roman"/>
          <w:color w:val="00000A"/>
          <w:sz w:val="28"/>
          <w:szCs w:val="28"/>
          <w:lang w:val="uk-UA"/>
        </w:rPr>
        <w:t>7. Панько, Т.І. Українське термінознавство [Текст]: підруч. для студ. гуманіт. спец. / Т.І. Панько, І.М. Кочан, Г.М. Масюк. – Л.: Світ, 1994. – 215 с.</w:t>
      </w:r>
    </w:p>
    <w:p w:rsidR="0015527A" w:rsidRPr="00551519" w:rsidRDefault="0015527A" w:rsidP="00551519">
      <w:pPr>
        <w:spacing w:after="0" w:line="312" w:lineRule="auto"/>
        <w:ind w:firstLine="709"/>
        <w:jc w:val="both"/>
        <w:rPr>
          <w:rFonts w:ascii="Times New Roman" w:hAnsi="Times New Roman" w:cs="Times New Roman"/>
          <w:color w:val="00000A"/>
          <w:sz w:val="28"/>
          <w:szCs w:val="28"/>
          <w:lang w:val="uk-UA"/>
        </w:rPr>
      </w:pPr>
      <w:r w:rsidRPr="00551519">
        <w:rPr>
          <w:rFonts w:ascii="Times New Roman" w:hAnsi="Times New Roman" w:cs="Times New Roman"/>
          <w:color w:val="00000A"/>
          <w:sz w:val="28"/>
          <w:szCs w:val="28"/>
          <w:lang w:val="uk-UA"/>
        </w:rPr>
        <w:t>8. Радевич-Винницький, Я. Етикет і культура спілкування [Текст]: навч. посіб. / Я. Радевич-Винницький. – К.: Знання, 2006. – 291 с.</w:t>
      </w:r>
    </w:p>
    <w:p w:rsidR="0015527A" w:rsidRPr="00551519" w:rsidRDefault="0015527A" w:rsidP="00551519">
      <w:pPr>
        <w:spacing w:after="0" w:line="312" w:lineRule="auto"/>
        <w:ind w:firstLine="709"/>
        <w:jc w:val="both"/>
        <w:rPr>
          <w:rFonts w:ascii="Times New Roman" w:hAnsi="Times New Roman" w:cs="Times New Roman"/>
          <w:color w:val="00000A"/>
          <w:sz w:val="28"/>
          <w:szCs w:val="28"/>
          <w:lang w:val="uk-UA"/>
        </w:rPr>
      </w:pPr>
      <w:r w:rsidRPr="00551519">
        <w:rPr>
          <w:rFonts w:ascii="Times New Roman" w:hAnsi="Times New Roman" w:cs="Times New Roman"/>
          <w:color w:val="00000A"/>
          <w:sz w:val="28"/>
          <w:szCs w:val="28"/>
          <w:lang w:val="uk-UA"/>
        </w:rPr>
        <w:t>9. Токарська, А.С. Українська мова фахового спрямування для юристів [Текст] / А.С. Токарська, І.М. Кочан. – Л.: Світ, 2008. – 413 с.</w:t>
      </w:r>
    </w:p>
    <w:p w:rsidR="0015527A" w:rsidRPr="00551519" w:rsidRDefault="0015527A" w:rsidP="00551519">
      <w:pPr>
        <w:spacing w:after="0" w:line="312" w:lineRule="auto"/>
        <w:ind w:firstLine="709"/>
        <w:jc w:val="both"/>
        <w:rPr>
          <w:rFonts w:ascii="Times New Roman" w:hAnsi="Times New Roman" w:cs="Times New Roman"/>
          <w:color w:val="00000A"/>
          <w:sz w:val="28"/>
          <w:szCs w:val="28"/>
          <w:lang w:val="uk-UA"/>
        </w:rPr>
      </w:pPr>
      <w:r w:rsidRPr="00551519">
        <w:rPr>
          <w:rFonts w:ascii="Times New Roman" w:hAnsi="Times New Roman" w:cs="Times New Roman"/>
          <w:color w:val="00000A"/>
          <w:sz w:val="28"/>
          <w:szCs w:val="28"/>
          <w:lang w:val="uk-UA"/>
        </w:rPr>
        <w:t>10. Українська мова [Текст]: енциклопедія / редкол.: В.М. Русанівський (співголова) [та ін.]. – 2-ге вид., виправл. і доповн. – К.: Укр. енцикл., 2004. – 824 с.</w:t>
      </w:r>
    </w:p>
    <w:p w:rsidR="0015527A" w:rsidRPr="00551519" w:rsidRDefault="0015527A" w:rsidP="00551519">
      <w:pPr>
        <w:spacing w:after="0" w:line="312" w:lineRule="auto"/>
        <w:ind w:firstLine="709"/>
        <w:jc w:val="both"/>
        <w:rPr>
          <w:rFonts w:ascii="Times New Roman" w:hAnsi="Times New Roman" w:cs="Times New Roman"/>
          <w:sz w:val="28"/>
          <w:szCs w:val="28"/>
          <w:lang w:val="uk-UA"/>
        </w:rPr>
      </w:pPr>
      <w:r w:rsidRPr="00551519">
        <w:rPr>
          <w:rFonts w:ascii="Times New Roman" w:hAnsi="Times New Roman" w:cs="Times New Roman"/>
          <w:color w:val="00000A"/>
          <w:sz w:val="28"/>
          <w:szCs w:val="28"/>
          <w:lang w:val="uk-UA"/>
        </w:rPr>
        <w:t>11. Універсальний довідник-практикум з ділових паперів [Текст] / С.П. Бибик, І.Л. Михно, Л.О. Пустовіт, Г.М. Сюта. – К.: Довіра: УНВЦ «Рідна мова», 1999. – 503 с.</w:t>
      </w:r>
    </w:p>
    <w:p w:rsidR="0015527A" w:rsidRPr="00551519" w:rsidRDefault="0015527A" w:rsidP="0017094A">
      <w:pPr>
        <w:snapToGrid w:val="0"/>
        <w:spacing w:after="0" w:line="312" w:lineRule="auto"/>
        <w:jc w:val="center"/>
        <w:rPr>
          <w:rFonts w:ascii="Times New Roman" w:hAnsi="Times New Roman" w:cs="Times New Roman"/>
          <w:caps/>
          <w:sz w:val="28"/>
          <w:szCs w:val="28"/>
          <w:lang w:val="uk-UA"/>
        </w:rPr>
      </w:pPr>
      <w:r w:rsidRPr="00551519">
        <w:rPr>
          <w:rFonts w:ascii="Times New Roman" w:hAnsi="Times New Roman" w:cs="Times New Roman"/>
          <w:b/>
          <w:bCs/>
          <w:color w:val="00000A"/>
          <w:sz w:val="28"/>
          <w:szCs w:val="28"/>
          <w:lang w:val="uk-UA"/>
        </w:rPr>
        <w:t>Інформаційні ресурси</w:t>
      </w:r>
    </w:p>
    <w:p w:rsidR="0015527A" w:rsidRDefault="0015527A" w:rsidP="0017094A">
      <w:pPr>
        <w:pStyle w:val="a0"/>
        <w:numPr>
          <w:ilvl w:val="0"/>
          <w:numId w:val="28"/>
        </w:numPr>
        <w:tabs>
          <w:tab w:val="clear" w:pos="720"/>
          <w:tab w:val="num" w:pos="0"/>
        </w:tabs>
        <w:suppressAutoHyphens w:val="0"/>
        <w:spacing w:line="312" w:lineRule="auto"/>
        <w:ind w:left="0" w:firstLine="0"/>
        <w:rPr>
          <w:rStyle w:val="Emphasis"/>
          <w:rFonts w:ascii="Times New Roman" w:hAnsi="Times New Roman" w:cs="Times New Roman"/>
          <w:sz w:val="28"/>
          <w:szCs w:val="28"/>
          <w:lang w:val="uk-UA"/>
        </w:rPr>
      </w:pPr>
      <w:hyperlink r:id="rId5" w:history="1">
        <w:r w:rsidRPr="004E4C71">
          <w:rPr>
            <w:rStyle w:val="Hyperlink"/>
            <w:rFonts w:ascii="Times New Roman" w:hAnsi="Times New Roman" w:cs="Times New Roman"/>
            <w:sz w:val="28"/>
            <w:szCs w:val="28"/>
            <w:lang w:val="uk-UA"/>
          </w:rPr>
          <w:t>http://pidruchniki.com/1417012040524/dokumentoznavstvo/ponyattya_literaturnoyi_movi</w:t>
        </w:r>
      </w:hyperlink>
    </w:p>
    <w:p w:rsidR="0015527A" w:rsidRPr="00551519" w:rsidRDefault="0015527A" w:rsidP="0017094A">
      <w:pPr>
        <w:pStyle w:val="a0"/>
        <w:tabs>
          <w:tab w:val="left" w:pos="742"/>
        </w:tabs>
        <w:suppressAutoHyphens w:val="0"/>
        <w:spacing w:line="312" w:lineRule="auto"/>
        <w:ind w:left="709" w:hanging="709"/>
        <w:rPr>
          <w:rFonts w:ascii="Times New Roman" w:hAnsi="Times New Roman" w:cs="Times New Roman"/>
          <w:sz w:val="28"/>
          <w:szCs w:val="28"/>
          <w:lang w:val="uk-UA"/>
        </w:rPr>
      </w:pPr>
      <w:r>
        <w:rPr>
          <w:rFonts w:ascii="Times New Roman" w:hAnsi="Times New Roman" w:cs="Times New Roman"/>
          <w:sz w:val="28"/>
          <w:szCs w:val="28"/>
          <w:lang w:val="uk-UA"/>
        </w:rPr>
        <w:t xml:space="preserve">2. </w:t>
      </w:r>
      <w:hyperlink r:id="rId6" w:history="1">
        <w:r w:rsidRPr="00551519">
          <w:rPr>
            <w:rStyle w:val="Emphasis"/>
            <w:rFonts w:ascii="Times New Roman" w:hAnsi="Times New Roman" w:cs="Times New Roman"/>
            <w:sz w:val="28"/>
            <w:szCs w:val="28"/>
            <w:lang w:val="uk-UA"/>
          </w:rPr>
          <w:t>http://litmisto.org.ua/?p=2454</w:t>
        </w:r>
      </w:hyperlink>
      <w:r>
        <w:rPr>
          <w:rFonts w:ascii="Times New Roman" w:hAnsi="Times New Roman" w:cs="Times New Roman"/>
          <w:sz w:val="28"/>
          <w:szCs w:val="28"/>
          <w:lang w:val="uk-UA"/>
        </w:rPr>
        <w:t xml:space="preserve"> </w:t>
      </w:r>
    </w:p>
    <w:p w:rsidR="0015527A" w:rsidRPr="00551519" w:rsidRDefault="0015527A" w:rsidP="0017094A">
      <w:pPr>
        <w:pStyle w:val="a0"/>
        <w:tabs>
          <w:tab w:val="left" w:pos="742"/>
        </w:tabs>
        <w:suppressAutoHyphens w:val="0"/>
        <w:spacing w:line="312" w:lineRule="auto"/>
        <w:ind w:left="709" w:hanging="709"/>
        <w:rPr>
          <w:rFonts w:ascii="Times New Roman" w:hAnsi="Times New Roman" w:cs="Times New Roman"/>
          <w:sz w:val="28"/>
          <w:szCs w:val="28"/>
          <w:lang w:val="uk-UA"/>
        </w:rPr>
      </w:pPr>
      <w:r>
        <w:rPr>
          <w:rFonts w:ascii="Times New Roman" w:hAnsi="Times New Roman" w:cs="Times New Roman"/>
          <w:sz w:val="28"/>
          <w:szCs w:val="28"/>
          <w:lang w:val="uk-UA"/>
        </w:rPr>
        <w:t xml:space="preserve">3. </w:t>
      </w:r>
      <w:hyperlink r:id="rId7" w:history="1">
        <w:r w:rsidRPr="00551519">
          <w:rPr>
            <w:rStyle w:val="Emphasis"/>
            <w:rFonts w:ascii="Times New Roman" w:hAnsi="Times New Roman" w:cs="Times New Roman"/>
            <w:sz w:val="28"/>
            <w:szCs w:val="28"/>
            <w:lang w:val="uk-UA"/>
          </w:rPr>
          <w:t>http://studbook.com.ua/book_zagalni-pitannya-z-kursu-ukranska-mova_705/3_1.-ponyattya-nacionalno-ta-literaturno-movi.-oznaki-literaturno-movi</w:t>
        </w:r>
      </w:hyperlink>
      <w:r w:rsidRPr="00551519">
        <w:rPr>
          <w:rStyle w:val="Emphasis"/>
          <w:rFonts w:ascii="Times New Roman" w:hAnsi="Times New Roman" w:cs="Times New Roman"/>
          <w:sz w:val="28"/>
          <w:szCs w:val="28"/>
          <w:lang w:val="uk-UA"/>
        </w:rPr>
        <w:t>.</w:t>
      </w:r>
    </w:p>
    <w:p w:rsidR="0015527A" w:rsidRPr="00551519" w:rsidRDefault="0015527A" w:rsidP="0017094A">
      <w:pPr>
        <w:pStyle w:val="a0"/>
        <w:tabs>
          <w:tab w:val="left" w:pos="742"/>
        </w:tabs>
        <w:suppressAutoHyphens w:val="0"/>
        <w:spacing w:line="312" w:lineRule="auto"/>
        <w:ind w:left="709" w:hanging="709"/>
        <w:rPr>
          <w:rStyle w:val="Emphasis"/>
          <w:rFonts w:ascii="Times New Roman" w:hAnsi="Times New Roman" w:cs="Times New Roman"/>
          <w:sz w:val="28"/>
          <w:szCs w:val="28"/>
          <w:lang w:val="uk-UA"/>
        </w:rPr>
      </w:pPr>
      <w:r>
        <w:rPr>
          <w:rFonts w:ascii="Times New Roman" w:hAnsi="Times New Roman" w:cs="Times New Roman"/>
          <w:sz w:val="28"/>
          <w:szCs w:val="28"/>
          <w:lang w:val="uk-UA"/>
        </w:rPr>
        <w:t xml:space="preserve">4. </w:t>
      </w:r>
      <w:hyperlink r:id="rId8" w:history="1">
        <w:r w:rsidRPr="00551519">
          <w:rPr>
            <w:rStyle w:val="Emphasis"/>
            <w:rFonts w:ascii="Times New Roman" w:hAnsi="Times New Roman" w:cs="Times New Roman"/>
            <w:sz w:val="28"/>
            <w:szCs w:val="28"/>
            <w:lang w:val="uk-UA"/>
          </w:rPr>
          <w:t>https://uk.wikipedia.org/wiki/Мовна_норма</w:t>
        </w:r>
      </w:hyperlink>
    </w:p>
    <w:p w:rsidR="0015527A" w:rsidRPr="00551519" w:rsidRDefault="0015527A" w:rsidP="0017094A">
      <w:pPr>
        <w:pStyle w:val="a0"/>
        <w:tabs>
          <w:tab w:val="left" w:pos="742"/>
        </w:tabs>
        <w:suppressAutoHyphens w:val="0"/>
        <w:spacing w:line="312" w:lineRule="auto"/>
        <w:ind w:left="709" w:hanging="709"/>
        <w:rPr>
          <w:rFonts w:ascii="Times New Roman" w:hAnsi="Times New Roman" w:cs="Times New Roman"/>
          <w:sz w:val="28"/>
          <w:szCs w:val="28"/>
          <w:lang w:val="uk-UA"/>
        </w:rPr>
      </w:pPr>
      <w:r>
        <w:rPr>
          <w:rStyle w:val="Emphasis"/>
          <w:rFonts w:ascii="Times New Roman" w:hAnsi="Times New Roman" w:cs="Times New Roman"/>
          <w:sz w:val="28"/>
          <w:szCs w:val="28"/>
          <w:lang w:val="uk-UA"/>
        </w:rPr>
        <w:t xml:space="preserve">5. </w:t>
      </w:r>
      <w:r w:rsidRPr="00551519">
        <w:rPr>
          <w:rStyle w:val="Emphasis"/>
          <w:rFonts w:ascii="Times New Roman" w:hAnsi="Times New Roman" w:cs="Times New Roman"/>
          <w:sz w:val="28"/>
          <w:szCs w:val="28"/>
          <w:lang w:val="uk-UA"/>
        </w:rPr>
        <w:t>osvita.ua/vnz/reports/rhetoric/30538/</w:t>
      </w:r>
    </w:p>
    <w:p w:rsidR="0015527A" w:rsidRPr="00551519" w:rsidRDefault="0015527A" w:rsidP="0017094A">
      <w:pPr>
        <w:pStyle w:val="a0"/>
        <w:tabs>
          <w:tab w:val="left" w:pos="742"/>
        </w:tabs>
        <w:suppressAutoHyphens w:val="0"/>
        <w:spacing w:line="312" w:lineRule="auto"/>
        <w:ind w:left="709" w:hanging="709"/>
        <w:rPr>
          <w:rStyle w:val="Emphasis"/>
          <w:rFonts w:ascii="Times New Roman" w:hAnsi="Times New Roman" w:cs="Times New Roman"/>
          <w:sz w:val="28"/>
          <w:szCs w:val="28"/>
          <w:lang w:val="uk-UA"/>
        </w:rPr>
      </w:pPr>
      <w:r>
        <w:rPr>
          <w:rFonts w:ascii="Times New Roman" w:hAnsi="Times New Roman" w:cs="Times New Roman"/>
          <w:sz w:val="28"/>
          <w:szCs w:val="28"/>
          <w:lang w:val="uk-UA"/>
        </w:rPr>
        <w:t xml:space="preserve">6. </w:t>
      </w:r>
      <w:hyperlink r:id="rId9" w:history="1">
        <w:r w:rsidRPr="00551519">
          <w:rPr>
            <w:rStyle w:val="Emphasis"/>
            <w:rFonts w:ascii="Times New Roman" w:hAnsi="Times New Roman" w:cs="Times New Roman"/>
            <w:sz w:val="28"/>
            <w:szCs w:val="28"/>
            <w:lang w:val="uk-UA"/>
          </w:rPr>
          <w:t>http://www.educationua.net/silovs-648-1.html</w:t>
        </w:r>
      </w:hyperlink>
    </w:p>
    <w:p w:rsidR="0015527A" w:rsidRPr="00551519" w:rsidRDefault="0015527A" w:rsidP="0017094A">
      <w:pPr>
        <w:snapToGrid w:val="0"/>
        <w:spacing w:after="0" w:line="312" w:lineRule="auto"/>
        <w:ind w:left="709" w:hanging="709"/>
        <w:rPr>
          <w:rFonts w:ascii="Times New Roman" w:hAnsi="Times New Roman" w:cs="Times New Roman"/>
          <w:caps/>
          <w:sz w:val="28"/>
          <w:szCs w:val="28"/>
          <w:lang w:val="uk-UA"/>
        </w:rPr>
      </w:pPr>
      <w:r>
        <w:rPr>
          <w:rStyle w:val="Emphasis"/>
          <w:rFonts w:ascii="Times New Roman" w:hAnsi="Times New Roman" w:cs="Times New Roman"/>
          <w:sz w:val="28"/>
          <w:szCs w:val="28"/>
          <w:lang w:val="uk-UA"/>
        </w:rPr>
        <w:t>7.</w:t>
      </w:r>
      <w:r w:rsidRPr="00551519">
        <w:rPr>
          <w:rStyle w:val="Emphasis"/>
          <w:rFonts w:ascii="Times New Roman" w:hAnsi="Times New Roman" w:cs="Times New Roman"/>
          <w:sz w:val="28"/>
          <w:szCs w:val="28"/>
          <w:lang w:val="uk-UA"/>
        </w:rPr>
        <w:t>http://intranet.tdmu.edu.ua/data/kafedra/internal/sus_dusct/classes_stud/uk/pharm/prov_pharm/ptn</w:t>
      </w:r>
    </w:p>
    <w:p w:rsidR="0015527A" w:rsidRPr="00551519" w:rsidRDefault="0015527A" w:rsidP="00551519">
      <w:pPr>
        <w:snapToGrid w:val="0"/>
        <w:spacing w:after="0" w:line="312" w:lineRule="auto"/>
        <w:ind w:firstLine="709"/>
        <w:rPr>
          <w:rFonts w:ascii="Times New Roman" w:hAnsi="Times New Roman" w:cs="Times New Roman"/>
          <w:caps/>
          <w:sz w:val="28"/>
          <w:szCs w:val="28"/>
          <w:lang w:val="uk-UA"/>
        </w:rPr>
      </w:pPr>
    </w:p>
    <w:p w:rsidR="0015527A" w:rsidRDefault="0015527A" w:rsidP="007274FB">
      <w:pPr>
        <w:spacing w:after="0" w:line="312" w:lineRule="auto"/>
        <w:rPr>
          <w:rFonts w:ascii="Times New Roman" w:hAnsi="Times New Roman" w:cs="Times New Roman"/>
          <w:sz w:val="28"/>
          <w:szCs w:val="28"/>
          <w:lang w:val="uk-UA"/>
        </w:rPr>
      </w:pPr>
      <w:r>
        <w:rPr>
          <w:rFonts w:ascii="Times New Roman" w:hAnsi="Times New Roman" w:cs="Times New Roman"/>
          <w:b/>
          <w:bCs/>
          <w:sz w:val="28"/>
          <w:szCs w:val="28"/>
          <w:lang w:val="uk-UA"/>
        </w:rPr>
        <w:t xml:space="preserve">5. Форма підсумкового контролю успішності навчання: </w:t>
      </w:r>
      <w:r>
        <w:rPr>
          <w:rFonts w:ascii="Times New Roman" w:hAnsi="Times New Roman" w:cs="Times New Roman"/>
          <w:sz w:val="28"/>
          <w:szCs w:val="28"/>
          <w:lang w:val="uk-UA"/>
        </w:rPr>
        <w:t>залік</w:t>
      </w:r>
    </w:p>
    <w:p w:rsidR="0015527A" w:rsidRDefault="0015527A" w:rsidP="007274FB">
      <w:pPr>
        <w:spacing w:after="0" w:line="312" w:lineRule="auto"/>
        <w:rPr>
          <w:rFonts w:ascii="Times New Roman" w:hAnsi="Times New Roman" w:cs="Times New Roman"/>
          <w:b/>
          <w:bCs/>
          <w:sz w:val="28"/>
          <w:szCs w:val="28"/>
          <w:lang w:val="uk-UA"/>
        </w:rPr>
      </w:pPr>
      <w:r>
        <w:rPr>
          <w:rFonts w:ascii="Times New Roman" w:hAnsi="Times New Roman" w:cs="Times New Roman"/>
          <w:b/>
          <w:bCs/>
          <w:sz w:val="28"/>
          <w:szCs w:val="28"/>
          <w:lang w:val="uk-UA"/>
        </w:rPr>
        <w:t>6. Засоби діагностики успішності навчання.</w:t>
      </w:r>
    </w:p>
    <w:p w:rsidR="0015527A" w:rsidRDefault="0015527A" w:rsidP="007274FB">
      <w:pPr>
        <w:spacing w:after="0" w:line="312" w:lineRule="auto"/>
        <w:rPr>
          <w:rFonts w:ascii="Times New Roman" w:hAnsi="Times New Roman" w:cs="Times New Roman"/>
          <w:sz w:val="28"/>
          <w:szCs w:val="28"/>
          <w:lang w:val="uk-UA"/>
        </w:rPr>
      </w:pPr>
      <w:r>
        <w:rPr>
          <w:rFonts w:ascii="Times New Roman" w:hAnsi="Times New Roman" w:cs="Times New Roman"/>
          <w:sz w:val="28"/>
          <w:szCs w:val="28"/>
          <w:lang w:val="uk-UA"/>
        </w:rPr>
        <w:t>Успішність навчання досягається:</w:t>
      </w:r>
    </w:p>
    <w:p w:rsidR="0015527A" w:rsidRPr="00D24549" w:rsidRDefault="0015527A" w:rsidP="00D24549">
      <w:pPr>
        <w:pStyle w:val="ListParagraph"/>
        <w:numPr>
          <w:ilvl w:val="0"/>
          <w:numId w:val="20"/>
        </w:numPr>
        <w:spacing w:after="0" w:line="312" w:lineRule="auto"/>
        <w:rPr>
          <w:rFonts w:ascii="Times New Roman" w:hAnsi="Times New Roman" w:cs="Times New Roman"/>
          <w:sz w:val="28"/>
          <w:szCs w:val="28"/>
          <w:lang w:val="uk-UA"/>
        </w:rPr>
      </w:pPr>
      <w:r w:rsidRPr="00D24549">
        <w:rPr>
          <w:rFonts w:ascii="Times New Roman" w:hAnsi="Times New Roman" w:cs="Times New Roman"/>
          <w:sz w:val="28"/>
          <w:szCs w:val="28"/>
          <w:lang w:val="uk-UA"/>
        </w:rPr>
        <w:t>опрацюванням загальної бази інтерактивних текстів для самостійної роботи, що дає студентам можливість оцінити ефективність підготовки до заліку;</w:t>
      </w:r>
    </w:p>
    <w:p w:rsidR="0015527A" w:rsidRPr="00D24549" w:rsidRDefault="0015527A" w:rsidP="00D24549">
      <w:pPr>
        <w:pStyle w:val="ListParagraph"/>
        <w:numPr>
          <w:ilvl w:val="0"/>
          <w:numId w:val="20"/>
        </w:numPr>
        <w:spacing w:after="0" w:line="312" w:lineRule="auto"/>
        <w:rPr>
          <w:rFonts w:ascii="Times New Roman" w:hAnsi="Times New Roman" w:cs="Times New Roman"/>
          <w:sz w:val="28"/>
          <w:szCs w:val="28"/>
          <w:lang w:val="uk-UA"/>
        </w:rPr>
      </w:pPr>
      <w:r w:rsidRPr="00D24549">
        <w:rPr>
          <w:rFonts w:ascii="Times New Roman" w:hAnsi="Times New Roman" w:cs="Times New Roman"/>
          <w:sz w:val="28"/>
          <w:szCs w:val="28"/>
          <w:lang w:val="uk-UA"/>
        </w:rPr>
        <w:t>виконанням інтерактивних текстів до практичн</w:t>
      </w:r>
      <w:r>
        <w:rPr>
          <w:rFonts w:ascii="Times New Roman" w:hAnsi="Times New Roman" w:cs="Times New Roman"/>
          <w:sz w:val="28"/>
          <w:szCs w:val="28"/>
          <w:lang w:val="uk-UA"/>
        </w:rPr>
        <w:t>их занять, які охоплюють основні</w:t>
      </w:r>
      <w:r w:rsidRPr="00D24549">
        <w:rPr>
          <w:rFonts w:ascii="Times New Roman" w:hAnsi="Times New Roman" w:cs="Times New Roman"/>
          <w:sz w:val="28"/>
          <w:szCs w:val="28"/>
          <w:lang w:val="uk-UA"/>
        </w:rPr>
        <w:t xml:space="preserve"> теми програми;</w:t>
      </w:r>
    </w:p>
    <w:p w:rsidR="0015527A" w:rsidRPr="00D24549" w:rsidRDefault="0015527A" w:rsidP="00D24549">
      <w:pPr>
        <w:pStyle w:val="ListParagraph"/>
        <w:numPr>
          <w:ilvl w:val="0"/>
          <w:numId w:val="20"/>
        </w:numPr>
        <w:spacing w:after="0" w:line="312" w:lineRule="auto"/>
        <w:rPr>
          <w:rFonts w:ascii="Times New Roman" w:hAnsi="Times New Roman" w:cs="Times New Roman"/>
          <w:sz w:val="28"/>
          <w:szCs w:val="28"/>
          <w:lang w:val="uk-UA"/>
        </w:rPr>
      </w:pPr>
      <w:r w:rsidRPr="00D24549">
        <w:rPr>
          <w:rFonts w:ascii="Times New Roman" w:hAnsi="Times New Roman" w:cs="Times New Roman"/>
          <w:sz w:val="28"/>
          <w:szCs w:val="28"/>
          <w:lang w:val="uk-UA"/>
        </w:rPr>
        <w:t>укладання</w:t>
      </w:r>
      <w:r>
        <w:rPr>
          <w:rFonts w:ascii="Times New Roman" w:hAnsi="Times New Roman" w:cs="Times New Roman"/>
          <w:sz w:val="28"/>
          <w:szCs w:val="28"/>
          <w:lang w:val="uk-UA"/>
        </w:rPr>
        <w:t>м</w:t>
      </w:r>
      <w:r w:rsidRPr="00D24549">
        <w:rPr>
          <w:rFonts w:ascii="Times New Roman" w:hAnsi="Times New Roman" w:cs="Times New Roman"/>
          <w:sz w:val="28"/>
          <w:szCs w:val="28"/>
          <w:lang w:val="uk-UA"/>
        </w:rPr>
        <w:t xml:space="preserve"> ділових паперів.</w:t>
      </w:r>
    </w:p>
    <w:p w:rsidR="0015527A" w:rsidRPr="00D24549" w:rsidRDefault="0015527A" w:rsidP="00D24549">
      <w:pPr>
        <w:pStyle w:val="ListParagraph"/>
        <w:numPr>
          <w:ilvl w:val="0"/>
          <w:numId w:val="20"/>
        </w:numPr>
        <w:spacing w:after="0" w:line="312" w:lineRule="auto"/>
        <w:rPr>
          <w:rFonts w:ascii="Times New Roman" w:hAnsi="Times New Roman" w:cs="Times New Roman"/>
          <w:sz w:val="28"/>
          <w:szCs w:val="28"/>
          <w:lang w:val="uk-UA"/>
        </w:rPr>
      </w:pPr>
      <w:r w:rsidRPr="00D24549">
        <w:rPr>
          <w:rFonts w:ascii="Times New Roman" w:hAnsi="Times New Roman" w:cs="Times New Roman"/>
          <w:sz w:val="28"/>
          <w:szCs w:val="28"/>
          <w:lang w:val="uk-UA"/>
        </w:rPr>
        <w:t>оцінюванням кожної теми на практичному занятті;</w:t>
      </w:r>
    </w:p>
    <w:p w:rsidR="0015527A" w:rsidRPr="00D24549" w:rsidRDefault="0015527A" w:rsidP="00D24549">
      <w:pPr>
        <w:pStyle w:val="ListParagraph"/>
        <w:numPr>
          <w:ilvl w:val="0"/>
          <w:numId w:val="20"/>
        </w:numPr>
        <w:spacing w:after="0" w:line="312" w:lineRule="auto"/>
        <w:rPr>
          <w:rFonts w:ascii="Times New Roman" w:hAnsi="Times New Roman" w:cs="Times New Roman"/>
          <w:sz w:val="28"/>
          <w:szCs w:val="28"/>
          <w:lang w:val="uk-UA"/>
        </w:rPr>
      </w:pPr>
      <w:r w:rsidRPr="00D24549">
        <w:rPr>
          <w:rFonts w:ascii="Times New Roman" w:hAnsi="Times New Roman" w:cs="Times New Roman"/>
          <w:sz w:val="28"/>
          <w:szCs w:val="28"/>
          <w:lang w:val="uk-UA"/>
        </w:rPr>
        <w:t>виконанням контрольної роботи.</w:t>
      </w:r>
    </w:p>
    <w:p w:rsidR="0015527A" w:rsidRDefault="0015527A" w:rsidP="007274FB">
      <w:pPr>
        <w:spacing w:after="0" w:line="312" w:lineRule="auto"/>
        <w:rPr>
          <w:rFonts w:ascii="Times New Roman" w:hAnsi="Times New Roman" w:cs="Times New Roman"/>
          <w:sz w:val="28"/>
          <w:szCs w:val="28"/>
          <w:lang w:val="uk-UA"/>
        </w:rPr>
      </w:pPr>
    </w:p>
    <w:sectPr w:rsidR="0015527A" w:rsidSect="00D97354">
      <w:pgSz w:w="11905" w:h="16837"/>
      <w:pgMar w:top="720" w:right="720" w:bottom="720"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Liberation Serif">
    <w:altName w:val="Times New Roman"/>
    <w:panose1 w:val="02020603050405020304"/>
    <w:charset w:val="CC"/>
    <w:family w:val="roman"/>
    <w:notTrueType/>
    <w:pitch w:val="variable"/>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lvl>
  </w:abstractNum>
  <w:abstractNum w:abstractNumId="2">
    <w:nsid w:val="00000004"/>
    <w:multiLevelType w:val="multilevel"/>
    <w:tmpl w:val="00000004"/>
    <w:name w:val="WW8Num4"/>
    <w:lvl w:ilvl="0">
      <w:start w:val="1"/>
      <w:numFmt w:val="decimal"/>
      <w:lvlText w:val="%1."/>
      <w:lvlJc w:val="left"/>
      <w:pPr>
        <w:tabs>
          <w:tab w:val="num" w:pos="1640"/>
        </w:tabs>
        <w:ind w:left="960" w:firstLine="360"/>
      </w:pPr>
    </w:lvl>
    <w:lvl w:ilvl="1">
      <w:numFmt w:val="bullet"/>
      <w:lvlText w:val="-"/>
      <w:lvlJc w:val="left"/>
      <w:pPr>
        <w:tabs>
          <w:tab w:val="num" w:pos="2490"/>
        </w:tabs>
        <w:ind w:left="2490" w:hanging="810"/>
      </w:pPr>
      <w:rPr>
        <w:rFonts w:ascii="Times New Roman" w:hAnsi="Times New Roman" w:cs="Times New Roman"/>
      </w:rPr>
    </w:lvl>
    <w:lvl w:ilvl="2">
      <w:start w:val="1"/>
      <w:numFmt w:val="bullet"/>
      <w:lvlText w:val=""/>
      <w:lvlJc w:val="left"/>
      <w:pPr>
        <w:tabs>
          <w:tab w:val="num" w:pos="2760"/>
        </w:tabs>
        <w:ind w:left="2760" w:hanging="360"/>
      </w:pPr>
      <w:rPr>
        <w:rFonts w:ascii="Wingdings" w:hAnsi="Wingdings" w:cs="Wingdings"/>
      </w:rPr>
    </w:lvl>
    <w:lvl w:ilvl="3">
      <w:start w:val="1"/>
      <w:numFmt w:val="bullet"/>
      <w:lvlText w:val=""/>
      <w:lvlJc w:val="left"/>
      <w:pPr>
        <w:tabs>
          <w:tab w:val="num" w:pos="3480"/>
        </w:tabs>
        <w:ind w:left="3480" w:hanging="360"/>
      </w:pPr>
      <w:rPr>
        <w:rFonts w:ascii="Symbol" w:hAnsi="Symbol" w:cs="Symbol"/>
      </w:rPr>
    </w:lvl>
    <w:lvl w:ilvl="4">
      <w:start w:val="1"/>
      <w:numFmt w:val="bullet"/>
      <w:lvlText w:val="o"/>
      <w:lvlJc w:val="left"/>
      <w:pPr>
        <w:tabs>
          <w:tab w:val="num" w:pos="4200"/>
        </w:tabs>
        <w:ind w:left="4200" w:hanging="360"/>
      </w:pPr>
      <w:rPr>
        <w:rFonts w:ascii="Courier New" w:hAnsi="Courier New" w:cs="Courier New"/>
      </w:rPr>
    </w:lvl>
    <w:lvl w:ilvl="5">
      <w:start w:val="1"/>
      <w:numFmt w:val="bullet"/>
      <w:lvlText w:val=""/>
      <w:lvlJc w:val="left"/>
      <w:pPr>
        <w:tabs>
          <w:tab w:val="num" w:pos="4920"/>
        </w:tabs>
        <w:ind w:left="4920" w:hanging="360"/>
      </w:pPr>
      <w:rPr>
        <w:rFonts w:ascii="Wingdings" w:hAnsi="Wingdings" w:cs="Wingdings"/>
      </w:rPr>
    </w:lvl>
    <w:lvl w:ilvl="6">
      <w:start w:val="1"/>
      <w:numFmt w:val="bullet"/>
      <w:lvlText w:val=""/>
      <w:lvlJc w:val="left"/>
      <w:pPr>
        <w:tabs>
          <w:tab w:val="num" w:pos="5640"/>
        </w:tabs>
        <w:ind w:left="5640" w:hanging="360"/>
      </w:pPr>
      <w:rPr>
        <w:rFonts w:ascii="Symbol" w:hAnsi="Symbol" w:cs="Symbol"/>
      </w:rPr>
    </w:lvl>
    <w:lvl w:ilvl="7">
      <w:start w:val="1"/>
      <w:numFmt w:val="bullet"/>
      <w:lvlText w:val="o"/>
      <w:lvlJc w:val="left"/>
      <w:pPr>
        <w:tabs>
          <w:tab w:val="num" w:pos="6360"/>
        </w:tabs>
        <w:ind w:left="6360" w:hanging="360"/>
      </w:pPr>
      <w:rPr>
        <w:rFonts w:ascii="Courier New" w:hAnsi="Courier New" w:cs="Courier New"/>
      </w:rPr>
    </w:lvl>
    <w:lvl w:ilvl="8">
      <w:start w:val="1"/>
      <w:numFmt w:val="bullet"/>
      <w:lvlText w:val=""/>
      <w:lvlJc w:val="left"/>
      <w:pPr>
        <w:tabs>
          <w:tab w:val="num" w:pos="7080"/>
        </w:tabs>
        <w:ind w:left="7080" w:hanging="360"/>
      </w:pPr>
      <w:rPr>
        <w:rFonts w:ascii="Wingdings" w:hAnsi="Wingdings" w:cs="Wingdings"/>
      </w:rPr>
    </w:lvl>
  </w:abstractNum>
  <w:abstractNum w:abstractNumId="3">
    <w:nsid w:val="00000005"/>
    <w:multiLevelType w:val="singleLevel"/>
    <w:tmpl w:val="00000005"/>
    <w:lvl w:ilvl="0">
      <w:start w:val="1"/>
      <w:numFmt w:val="decimal"/>
      <w:lvlText w:val="%1."/>
      <w:lvlJc w:val="left"/>
      <w:pPr>
        <w:tabs>
          <w:tab w:val="num" w:pos="502"/>
        </w:tabs>
        <w:ind w:left="502" w:hanging="360"/>
      </w:pPr>
    </w:lvl>
  </w:abstractNum>
  <w:abstractNum w:abstractNumId="4">
    <w:nsid w:val="00000006"/>
    <w:multiLevelType w:val="singleLevel"/>
    <w:tmpl w:val="00000006"/>
    <w:name w:val="WW8Num6"/>
    <w:lvl w:ilvl="0">
      <w:start w:val="1"/>
      <w:numFmt w:val="bullet"/>
      <w:lvlText w:val=""/>
      <w:lvlJc w:val="left"/>
      <w:pPr>
        <w:tabs>
          <w:tab w:val="num" w:pos="0"/>
        </w:tabs>
        <w:ind w:left="1429" w:hanging="360"/>
      </w:pPr>
      <w:rPr>
        <w:rFonts w:ascii="Wingdings" w:hAnsi="Wingdings" w:cs="Wingdings"/>
        <w:sz w:val="26"/>
        <w:szCs w:val="26"/>
      </w:rPr>
    </w:lvl>
  </w:abstractNum>
  <w:abstractNum w:abstractNumId="5">
    <w:nsid w:val="00000007"/>
    <w:multiLevelType w:val="singleLevel"/>
    <w:tmpl w:val="00000007"/>
    <w:name w:val="WW8Num7"/>
    <w:lvl w:ilvl="0">
      <w:start w:val="1"/>
      <w:numFmt w:val="bullet"/>
      <w:lvlText w:val=""/>
      <w:lvlJc w:val="left"/>
      <w:pPr>
        <w:tabs>
          <w:tab w:val="num" w:pos="0"/>
        </w:tabs>
        <w:ind w:left="720" w:hanging="360"/>
      </w:pPr>
      <w:rPr>
        <w:rFonts w:ascii="Wingdings" w:hAnsi="Wingdings" w:cs="Wingdings"/>
        <w:sz w:val="26"/>
        <w:szCs w:val="26"/>
      </w:rPr>
    </w:lvl>
  </w:abstractNum>
  <w:abstractNum w:abstractNumId="6">
    <w:nsid w:val="00000008"/>
    <w:multiLevelType w:val="singleLevel"/>
    <w:tmpl w:val="00000008"/>
    <w:name w:val="WW8Num8"/>
    <w:lvl w:ilvl="0">
      <w:start w:val="1"/>
      <w:numFmt w:val="bullet"/>
      <w:lvlText w:val=""/>
      <w:lvlJc w:val="left"/>
      <w:pPr>
        <w:tabs>
          <w:tab w:val="num" w:pos="0"/>
        </w:tabs>
        <w:ind w:left="720" w:hanging="360"/>
      </w:pPr>
      <w:rPr>
        <w:rFonts w:ascii="Wingdings" w:hAnsi="Wingdings" w:cs="Wingdings"/>
      </w:rPr>
    </w:lvl>
  </w:abstractNum>
  <w:abstractNum w:abstractNumId="7">
    <w:nsid w:val="00000009"/>
    <w:multiLevelType w:val="singleLevel"/>
    <w:tmpl w:val="00000009"/>
    <w:name w:val="WW8Num9"/>
    <w:lvl w:ilvl="0">
      <w:start w:val="1"/>
      <w:numFmt w:val="decimal"/>
      <w:lvlText w:val="%1."/>
      <w:lvlJc w:val="left"/>
      <w:pPr>
        <w:tabs>
          <w:tab w:val="num" w:pos="0"/>
        </w:tabs>
        <w:ind w:left="720" w:hanging="360"/>
      </w:pPr>
      <w:rPr>
        <w:rFonts w:eastAsia="Times New Roman"/>
        <w:i w:val="0"/>
        <w:iCs w:val="0"/>
        <w:color w:val="00000A"/>
        <w:sz w:val="18"/>
        <w:szCs w:val="18"/>
      </w:rPr>
    </w:lvl>
  </w:abstractNum>
  <w:abstractNum w:abstractNumId="8">
    <w:nsid w:val="0000000B"/>
    <w:multiLevelType w:val="singleLevel"/>
    <w:tmpl w:val="0000000B"/>
    <w:lvl w:ilvl="0">
      <w:start w:val="1"/>
      <w:numFmt w:val="bullet"/>
      <w:lvlText w:val=""/>
      <w:lvlJc w:val="left"/>
      <w:pPr>
        <w:tabs>
          <w:tab w:val="num" w:pos="0"/>
        </w:tabs>
        <w:ind w:left="720" w:hanging="360"/>
      </w:pPr>
      <w:rPr>
        <w:rFonts w:ascii="Wingdings" w:hAnsi="Wingdings" w:cs="Wingdings"/>
      </w:rPr>
    </w:lvl>
  </w:abstractNum>
  <w:abstractNum w:abstractNumId="9">
    <w:nsid w:val="0000000D"/>
    <w:multiLevelType w:val="singleLevel"/>
    <w:tmpl w:val="0000000D"/>
    <w:name w:val="WW8Num12"/>
    <w:lvl w:ilvl="0">
      <w:start w:val="1"/>
      <w:numFmt w:val="bullet"/>
      <w:lvlText w:val=""/>
      <w:lvlJc w:val="left"/>
      <w:pPr>
        <w:tabs>
          <w:tab w:val="num" w:pos="0"/>
        </w:tabs>
        <w:ind w:left="720" w:hanging="360"/>
      </w:pPr>
      <w:rPr>
        <w:rFonts w:ascii="Wingdings" w:hAnsi="Wingdings" w:cs="Wingdings"/>
      </w:rPr>
    </w:lvl>
  </w:abstractNum>
  <w:abstractNum w:abstractNumId="10">
    <w:nsid w:val="00000010"/>
    <w:multiLevelType w:val="singleLevel"/>
    <w:tmpl w:val="00000010"/>
    <w:name w:val="WW8Num15"/>
    <w:lvl w:ilvl="0">
      <w:start w:val="1"/>
      <w:numFmt w:val="bullet"/>
      <w:lvlText w:val=""/>
      <w:lvlJc w:val="left"/>
      <w:pPr>
        <w:tabs>
          <w:tab w:val="num" w:pos="0"/>
        </w:tabs>
        <w:ind w:left="1429" w:hanging="360"/>
      </w:pPr>
      <w:rPr>
        <w:rFonts w:ascii="Wingdings" w:hAnsi="Wingdings" w:cs="Wingdings"/>
      </w:rPr>
    </w:lvl>
  </w:abstractNum>
  <w:abstractNum w:abstractNumId="11">
    <w:nsid w:val="04A31F48"/>
    <w:multiLevelType w:val="hybridMultilevel"/>
    <w:tmpl w:val="797C02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15A34211"/>
    <w:multiLevelType w:val="hybridMultilevel"/>
    <w:tmpl w:val="81647A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1B9737E2"/>
    <w:multiLevelType w:val="hybridMultilevel"/>
    <w:tmpl w:val="46384CBA"/>
    <w:lvl w:ilvl="0" w:tplc="0419000F">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14">
    <w:nsid w:val="27CC762A"/>
    <w:multiLevelType w:val="hybridMultilevel"/>
    <w:tmpl w:val="4B58E246"/>
    <w:lvl w:ilvl="0" w:tplc="BC3866F6">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2D36207A"/>
    <w:multiLevelType w:val="hybridMultilevel"/>
    <w:tmpl w:val="DB40E9AA"/>
    <w:lvl w:ilvl="0" w:tplc="3340664C">
      <w:start w:val="1"/>
      <w:numFmt w:val="bullet"/>
      <w:lvlText w:val="-"/>
      <w:lvlJc w:val="left"/>
      <w:pPr>
        <w:ind w:left="1069" w:hanging="360"/>
      </w:pPr>
      <w:rPr>
        <w:rFonts w:ascii="Times New Roman" w:eastAsia="Times New Roman" w:hAnsi="Times New Roman" w:hint="default"/>
        <w:color w:val="FF0000"/>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16">
    <w:nsid w:val="2E150FA2"/>
    <w:multiLevelType w:val="hybridMultilevel"/>
    <w:tmpl w:val="C542076E"/>
    <w:lvl w:ilvl="0" w:tplc="00000005">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4804840"/>
    <w:multiLevelType w:val="multilevel"/>
    <w:tmpl w:val="EFA8BAF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nsid w:val="384742CC"/>
    <w:multiLevelType w:val="hybridMultilevel"/>
    <w:tmpl w:val="B36607C8"/>
    <w:lvl w:ilvl="0" w:tplc="3340664C">
      <w:start w:val="1"/>
      <w:numFmt w:val="bullet"/>
      <w:lvlText w:val="-"/>
      <w:lvlJc w:val="left"/>
      <w:pPr>
        <w:ind w:left="1069" w:hanging="360"/>
      </w:pPr>
      <w:rPr>
        <w:rFonts w:ascii="Times New Roman" w:eastAsia="Times New Roman" w:hAnsi="Times New Roman" w:hint="default"/>
        <w:color w:val="FF000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437114BA"/>
    <w:multiLevelType w:val="multilevel"/>
    <w:tmpl w:val="A9CC95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486D37C4"/>
    <w:multiLevelType w:val="hybridMultilevel"/>
    <w:tmpl w:val="224040A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51685253"/>
    <w:multiLevelType w:val="hybridMultilevel"/>
    <w:tmpl w:val="E514E2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5B534701"/>
    <w:multiLevelType w:val="hybridMultilevel"/>
    <w:tmpl w:val="52AE396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7FA70E43"/>
    <w:multiLevelType w:val="hybridMultilevel"/>
    <w:tmpl w:val="04CA32BE"/>
    <w:lvl w:ilvl="0" w:tplc="F8628B18">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8"/>
  </w:num>
  <w:num w:numId="6">
    <w:abstractNumId w:val="9"/>
  </w:num>
  <w:num w:numId="7">
    <w:abstractNumId w:val="10"/>
  </w:num>
  <w:num w:numId="8">
    <w:abstractNumId w:val="21"/>
  </w:num>
  <w:num w:numId="9">
    <w:abstractNumId w:val="11"/>
  </w:num>
  <w:num w:numId="10">
    <w:abstractNumId w:val="12"/>
  </w:num>
  <w:num w:numId="11">
    <w:abstractNumId w:val="22"/>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num>
  <w:num w:numId="16">
    <w:abstractNumId w:val="15"/>
  </w:num>
  <w:num w:numId="17">
    <w:abstractNumId w:val="17"/>
  </w:num>
  <w:num w:numId="18">
    <w:abstractNumId w:val="19"/>
  </w:num>
  <w:num w:numId="19">
    <w:abstractNumId w:val="18"/>
  </w:num>
  <w:num w:numId="20">
    <w:abstractNumId w:val="14"/>
  </w:num>
  <w:num w:numId="21">
    <w:abstractNumId w:val="16"/>
  </w:num>
  <w:num w:numId="22">
    <w:abstractNumId w:val="4"/>
  </w:num>
  <w:num w:numId="23">
    <w:abstractNumId w:val="5"/>
  </w:num>
  <w:num w:numId="24">
    <w:abstractNumId w:val="6"/>
  </w:num>
  <w:num w:numId="25">
    <w:abstractNumId w:val="20"/>
  </w:num>
  <w:num w:numId="26">
    <w:abstractNumId w:val="7"/>
  </w:num>
  <w:num w:numId="27">
    <w:abstractNumId w:val="13"/>
  </w:num>
  <w:num w:numId="2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2D85"/>
    <w:rsid w:val="00025C61"/>
    <w:rsid w:val="00026215"/>
    <w:rsid w:val="00027EEF"/>
    <w:rsid w:val="0006521E"/>
    <w:rsid w:val="000F136B"/>
    <w:rsid w:val="0011260A"/>
    <w:rsid w:val="0015527A"/>
    <w:rsid w:val="00156B97"/>
    <w:rsid w:val="0017094A"/>
    <w:rsid w:val="00196D54"/>
    <w:rsid w:val="001A7CC6"/>
    <w:rsid w:val="001B5D03"/>
    <w:rsid w:val="00260D8E"/>
    <w:rsid w:val="00291ED9"/>
    <w:rsid w:val="002D4468"/>
    <w:rsid w:val="003154D6"/>
    <w:rsid w:val="00343003"/>
    <w:rsid w:val="00351FBA"/>
    <w:rsid w:val="0036461D"/>
    <w:rsid w:val="00393C33"/>
    <w:rsid w:val="003A69E7"/>
    <w:rsid w:val="003D51EE"/>
    <w:rsid w:val="004E4C71"/>
    <w:rsid w:val="00500E4B"/>
    <w:rsid w:val="00546C31"/>
    <w:rsid w:val="00551519"/>
    <w:rsid w:val="00582A8E"/>
    <w:rsid w:val="00587740"/>
    <w:rsid w:val="005946F9"/>
    <w:rsid w:val="006375C9"/>
    <w:rsid w:val="00645591"/>
    <w:rsid w:val="006D2D85"/>
    <w:rsid w:val="006D4229"/>
    <w:rsid w:val="0070035A"/>
    <w:rsid w:val="00713A03"/>
    <w:rsid w:val="007274FB"/>
    <w:rsid w:val="00744442"/>
    <w:rsid w:val="0079337D"/>
    <w:rsid w:val="008D5535"/>
    <w:rsid w:val="00946F4B"/>
    <w:rsid w:val="00991DB4"/>
    <w:rsid w:val="009C620F"/>
    <w:rsid w:val="00A21A09"/>
    <w:rsid w:val="00C3495E"/>
    <w:rsid w:val="00D24549"/>
    <w:rsid w:val="00D27726"/>
    <w:rsid w:val="00D8411E"/>
    <w:rsid w:val="00D97354"/>
    <w:rsid w:val="00DD66CA"/>
    <w:rsid w:val="00E007DD"/>
    <w:rsid w:val="00E73665"/>
    <w:rsid w:val="00EA5351"/>
    <w:rsid w:val="00ED65E3"/>
    <w:rsid w:val="00EE35B7"/>
    <w:rsid w:val="00F06129"/>
    <w:rsid w:val="00FA273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229"/>
    <w:pPr>
      <w:suppressAutoHyphens/>
      <w:spacing w:after="200" w:line="276" w:lineRule="auto"/>
    </w:pPr>
    <w:rPr>
      <w:rFonts w:eastAsia="Times New Roman" w:cs="Calibri"/>
      <w:lang w:eastAsia="ar-SA"/>
    </w:rPr>
  </w:style>
  <w:style w:type="paragraph" w:styleId="Heading2">
    <w:name w:val="heading 2"/>
    <w:basedOn w:val="Normal"/>
    <w:next w:val="Normal"/>
    <w:link w:val="Heading2Char"/>
    <w:uiPriority w:val="99"/>
    <w:qFormat/>
    <w:rsid w:val="006D4229"/>
    <w:pPr>
      <w:keepNext/>
      <w:tabs>
        <w:tab w:val="num" w:pos="576"/>
      </w:tabs>
      <w:spacing w:before="240" w:after="60"/>
      <w:ind w:left="576" w:hanging="576"/>
      <w:outlineLvl w:val="1"/>
    </w:pPr>
    <w:rPr>
      <w:rFonts w:ascii="Arial" w:hAnsi="Arial" w:cs="Arial"/>
      <w:b/>
      <w:bCs/>
      <w:i/>
      <w:iCs/>
      <w:sz w:val="28"/>
      <w:szCs w:val="28"/>
      <w:lang w:val="en-AU"/>
    </w:rPr>
  </w:style>
  <w:style w:type="paragraph" w:styleId="Heading3">
    <w:name w:val="heading 3"/>
    <w:basedOn w:val="Normal"/>
    <w:next w:val="Normal"/>
    <w:link w:val="Heading3Char"/>
    <w:uiPriority w:val="99"/>
    <w:qFormat/>
    <w:rsid w:val="00F06129"/>
    <w:pPr>
      <w:keepNext/>
      <w:keepLines/>
      <w:spacing w:before="200" w:after="0"/>
      <w:outlineLvl w:val="2"/>
    </w:pPr>
    <w:rPr>
      <w:rFonts w:ascii="Cambria" w:hAnsi="Cambria" w:cs="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6D4229"/>
    <w:rPr>
      <w:rFonts w:ascii="Arial" w:hAnsi="Arial" w:cs="Arial"/>
      <w:b/>
      <w:bCs/>
      <w:i/>
      <w:iCs/>
      <w:sz w:val="28"/>
      <w:szCs w:val="28"/>
      <w:lang w:val="en-AU" w:eastAsia="ar-SA" w:bidi="ar-SA"/>
    </w:rPr>
  </w:style>
  <w:style w:type="character" w:customStyle="1" w:styleId="Heading3Char">
    <w:name w:val="Heading 3 Char"/>
    <w:basedOn w:val="DefaultParagraphFont"/>
    <w:link w:val="Heading3"/>
    <w:uiPriority w:val="99"/>
    <w:locked/>
    <w:rsid w:val="00F06129"/>
    <w:rPr>
      <w:rFonts w:ascii="Cambria" w:hAnsi="Cambria" w:cs="Cambria"/>
      <w:b/>
      <w:bCs/>
      <w:color w:val="4F81BD"/>
      <w:lang w:eastAsia="ar-SA" w:bidi="ar-SA"/>
    </w:rPr>
  </w:style>
  <w:style w:type="character" w:styleId="Hyperlink">
    <w:name w:val="Hyperlink"/>
    <w:basedOn w:val="DefaultParagraphFont"/>
    <w:uiPriority w:val="99"/>
    <w:rsid w:val="006D4229"/>
    <w:rPr>
      <w:color w:val="000080"/>
      <w:u w:val="single"/>
    </w:rPr>
  </w:style>
  <w:style w:type="paragraph" w:customStyle="1" w:styleId="a">
    <w:name w:val="Заголовок"/>
    <w:basedOn w:val="Normal"/>
    <w:next w:val="BodyText"/>
    <w:uiPriority w:val="99"/>
    <w:rsid w:val="006D4229"/>
    <w:pPr>
      <w:keepNext/>
      <w:spacing w:before="240" w:after="120"/>
    </w:pPr>
    <w:rPr>
      <w:rFonts w:ascii="Arial" w:eastAsia="Calibri" w:hAnsi="Arial" w:cs="Arial"/>
      <w:sz w:val="28"/>
      <w:szCs w:val="28"/>
    </w:rPr>
  </w:style>
  <w:style w:type="paragraph" w:styleId="BodyText">
    <w:name w:val="Body Text"/>
    <w:basedOn w:val="Normal"/>
    <w:link w:val="BodyTextChar"/>
    <w:uiPriority w:val="99"/>
    <w:rsid w:val="006D4229"/>
    <w:pPr>
      <w:spacing w:after="120"/>
    </w:pPr>
  </w:style>
  <w:style w:type="character" w:customStyle="1" w:styleId="BodyTextChar">
    <w:name w:val="Body Text Char"/>
    <w:basedOn w:val="DefaultParagraphFont"/>
    <w:link w:val="BodyText"/>
    <w:uiPriority w:val="99"/>
    <w:locked/>
    <w:rsid w:val="006D4229"/>
    <w:rPr>
      <w:rFonts w:ascii="Calibri" w:hAnsi="Calibri" w:cs="Calibri"/>
      <w:lang w:eastAsia="ar-SA" w:bidi="ar-SA"/>
    </w:rPr>
  </w:style>
  <w:style w:type="paragraph" w:styleId="ListParagraph">
    <w:name w:val="List Paragraph"/>
    <w:basedOn w:val="Normal"/>
    <w:uiPriority w:val="99"/>
    <w:qFormat/>
    <w:rsid w:val="006D4229"/>
    <w:pPr>
      <w:ind w:left="720"/>
    </w:pPr>
  </w:style>
  <w:style w:type="paragraph" w:styleId="BodyTextIndent">
    <w:name w:val="Body Text Indent"/>
    <w:basedOn w:val="Normal"/>
    <w:link w:val="BodyTextIndentChar"/>
    <w:uiPriority w:val="99"/>
    <w:rsid w:val="006D4229"/>
    <w:pPr>
      <w:spacing w:after="120"/>
      <w:ind w:left="283"/>
    </w:pPr>
    <w:rPr>
      <w:rFonts w:ascii="Bookman Old Style" w:hAnsi="Bookman Old Style" w:cs="Bookman Old Style"/>
      <w:lang w:val="en-AU"/>
    </w:rPr>
  </w:style>
  <w:style w:type="character" w:customStyle="1" w:styleId="BodyTextIndentChar">
    <w:name w:val="Body Text Indent Char"/>
    <w:basedOn w:val="DefaultParagraphFont"/>
    <w:link w:val="BodyTextIndent"/>
    <w:uiPriority w:val="99"/>
    <w:locked/>
    <w:rsid w:val="006D4229"/>
    <w:rPr>
      <w:rFonts w:ascii="Bookman Old Style" w:hAnsi="Bookman Old Style" w:cs="Bookman Old Style"/>
      <w:sz w:val="20"/>
      <w:szCs w:val="20"/>
      <w:lang w:val="en-AU" w:eastAsia="ar-SA" w:bidi="ar-SA"/>
    </w:rPr>
  </w:style>
  <w:style w:type="paragraph" w:customStyle="1" w:styleId="21">
    <w:name w:val="Основной текст 21"/>
    <w:basedOn w:val="Normal"/>
    <w:uiPriority w:val="99"/>
    <w:rsid w:val="006D4229"/>
    <w:pPr>
      <w:spacing w:after="120" w:line="480" w:lineRule="auto"/>
    </w:pPr>
    <w:rPr>
      <w:rFonts w:ascii="Bookman Old Style" w:hAnsi="Bookman Old Style" w:cs="Bookman Old Style"/>
      <w:lang w:val="en-AU"/>
    </w:rPr>
  </w:style>
  <w:style w:type="paragraph" w:customStyle="1" w:styleId="210">
    <w:name w:val="Основной текст с отступом 21"/>
    <w:basedOn w:val="Normal"/>
    <w:uiPriority w:val="99"/>
    <w:rsid w:val="006D4229"/>
    <w:pPr>
      <w:spacing w:after="120" w:line="480" w:lineRule="auto"/>
      <w:ind w:left="283"/>
    </w:pPr>
    <w:rPr>
      <w:rFonts w:ascii="Bookman Old Style" w:hAnsi="Bookman Old Style" w:cs="Bookman Old Style"/>
      <w:lang w:val="en-AU"/>
    </w:rPr>
  </w:style>
  <w:style w:type="paragraph" w:styleId="NormalWeb">
    <w:name w:val="Normal (Web)"/>
    <w:basedOn w:val="Normal"/>
    <w:uiPriority w:val="99"/>
    <w:semiHidden/>
    <w:rsid w:val="00393C33"/>
    <w:pPr>
      <w:suppressAutoHyphens w:val="0"/>
      <w:spacing w:before="100" w:beforeAutospacing="1" w:after="100" w:afterAutospacing="1" w:line="240" w:lineRule="auto"/>
    </w:pPr>
    <w:rPr>
      <w:rFonts w:ascii="Times New Roman" w:hAnsi="Times New Roman" w:cs="Times New Roman"/>
      <w:sz w:val="24"/>
      <w:szCs w:val="24"/>
      <w:lang w:eastAsia="ru-RU"/>
    </w:rPr>
  </w:style>
  <w:style w:type="paragraph" w:customStyle="1" w:styleId="1">
    <w:name w:val="Абзац списка1"/>
    <w:basedOn w:val="Normal"/>
    <w:uiPriority w:val="99"/>
    <w:rsid w:val="00D97354"/>
    <w:pPr>
      <w:widowControl w:val="0"/>
      <w:spacing w:after="0" w:line="240" w:lineRule="auto"/>
      <w:ind w:left="720"/>
    </w:pPr>
    <w:rPr>
      <w:rFonts w:ascii="Bookman Old Style" w:hAnsi="Bookman Old Style" w:cs="Bookman Old Style"/>
      <w:kern w:val="1"/>
      <w:sz w:val="24"/>
      <w:szCs w:val="24"/>
      <w:lang w:val="en-AU" w:eastAsia="zh-CN"/>
    </w:rPr>
  </w:style>
  <w:style w:type="paragraph" w:customStyle="1" w:styleId="a0">
    <w:name w:val="Абзац списка"/>
    <w:basedOn w:val="Normal"/>
    <w:uiPriority w:val="99"/>
    <w:rsid w:val="00196D54"/>
    <w:pPr>
      <w:widowControl w:val="0"/>
      <w:spacing w:after="0" w:line="240" w:lineRule="auto"/>
      <w:ind w:left="720"/>
    </w:pPr>
    <w:rPr>
      <w:rFonts w:ascii="Bookman Old Style" w:hAnsi="Bookman Old Style" w:cs="Bookman Old Style"/>
      <w:kern w:val="1"/>
      <w:sz w:val="24"/>
      <w:szCs w:val="24"/>
      <w:lang w:val="en-AU" w:eastAsia="zh-CN"/>
    </w:rPr>
  </w:style>
  <w:style w:type="paragraph" w:customStyle="1" w:styleId="22">
    <w:name w:val="Основной текст 22"/>
    <w:basedOn w:val="Normal"/>
    <w:uiPriority w:val="99"/>
    <w:rsid w:val="00196D54"/>
    <w:pPr>
      <w:widowControl w:val="0"/>
      <w:spacing w:after="0" w:line="240" w:lineRule="auto"/>
    </w:pPr>
    <w:rPr>
      <w:rFonts w:ascii="Liberation Serif" w:hAnsi="Liberation Serif" w:cs="Liberation Serif"/>
      <w:kern w:val="1"/>
      <w:sz w:val="28"/>
      <w:szCs w:val="28"/>
      <w:lang w:val="uk-UA" w:eastAsia="zh-CN"/>
    </w:rPr>
  </w:style>
  <w:style w:type="character" w:styleId="Emphasis">
    <w:name w:val="Emphasis"/>
    <w:basedOn w:val="DefaultParagraphFont"/>
    <w:uiPriority w:val="99"/>
    <w:qFormat/>
    <w:locked/>
    <w:rsid w:val="00551519"/>
    <w:rPr>
      <w:i/>
      <w:iCs/>
    </w:rPr>
  </w:style>
</w:styles>
</file>

<file path=word/webSettings.xml><?xml version="1.0" encoding="utf-8"?>
<w:webSettings xmlns:r="http://schemas.openxmlformats.org/officeDocument/2006/relationships" xmlns:w="http://schemas.openxmlformats.org/wordprocessingml/2006/main">
  <w:divs>
    <w:div w:id="1699309752">
      <w:marLeft w:val="0"/>
      <w:marRight w:val="0"/>
      <w:marTop w:val="0"/>
      <w:marBottom w:val="0"/>
      <w:divBdr>
        <w:top w:val="none" w:sz="0" w:space="0" w:color="auto"/>
        <w:left w:val="none" w:sz="0" w:space="0" w:color="auto"/>
        <w:bottom w:val="none" w:sz="0" w:space="0" w:color="auto"/>
        <w:right w:val="none" w:sz="0" w:space="0" w:color="auto"/>
      </w:divBdr>
    </w:div>
    <w:div w:id="1699309753">
      <w:marLeft w:val="0"/>
      <w:marRight w:val="0"/>
      <w:marTop w:val="0"/>
      <w:marBottom w:val="0"/>
      <w:divBdr>
        <w:top w:val="none" w:sz="0" w:space="0" w:color="auto"/>
        <w:left w:val="none" w:sz="0" w:space="0" w:color="auto"/>
        <w:bottom w:val="none" w:sz="0" w:space="0" w:color="auto"/>
        <w:right w:val="none" w:sz="0" w:space="0" w:color="auto"/>
      </w:divBdr>
    </w:div>
    <w:div w:id="1699309754">
      <w:marLeft w:val="0"/>
      <w:marRight w:val="0"/>
      <w:marTop w:val="0"/>
      <w:marBottom w:val="0"/>
      <w:divBdr>
        <w:top w:val="none" w:sz="0" w:space="0" w:color="auto"/>
        <w:left w:val="none" w:sz="0" w:space="0" w:color="auto"/>
        <w:bottom w:val="none" w:sz="0" w:space="0" w:color="auto"/>
        <w:right w:val="none" w:sz="0" w:space="0" w:color="auto"/>
      </w:divBdr>
    </w:div>
    <w:div w:id="1699309755">
      <w:marLeft w:val="0"/>
      <w:marRight w:val="0"/>
      <w:marTop w:val="0"/>
      <w:marBottom w:val="0"/>
      <w:divBdr>
        <w:top w:val="none" w:sz="0" w:space="0" w:color="auto"/>
        <w:left w:val="none" w:sz="0" w:space="0" w:color="auto"/>
        <w:bottom w:val="none" w:sz="0" w:space="0" w:color="auto"/>
        <w:right w:val="none" w:sz="0" w:space="0" w:color="auto"/>
      </w:divBdr>
    </w:div>
    <w:div w:id="1699309756">
      <w:marLeft w:val="0"/>
      <w:marRight w:val="0"/>
      <w:marTop w:val="0"/>
      <w:marBottom w:val="0"/>
      <w:divBdr>
        <w:top w:val="none" w:sz="0" w:space="0" w:color="auto"/>
        <w:left w:val="none" w:sz="0" w:space="0" w:color="auto"/>
        <w:bottom w:val="none" w:sz="0" w:space="0" w:color="auto"/>
        <w:right w:val="none" w:sz="0" w:space="0" w:color="auto"/>
      </w:divBdr>
    </w:div>
    <w:div w:id="1699309757">
      <w:marLeft w:val="0"/>
      <w:marRight w:val="0"/>
      <w:marTop w:val="0"/>
      <w:marBottom w:val="0"/>
      <w:divBdr>
        <w:top w:val="none" w:sz="0" w:space="0" w:color="auto"/>
        <w:left w:val="none" w:sz="0" w:space="0" w:color="auto"/>
        <w:bottom w:val="none" w:sz="0" w:space="0" w:color="auto"/>
        <w:right w:val="none" w:sz="0" w:space="0" w:color="auto"/>
      </w:divBdr>
    </w:div>
    <w:div w:id="1699309758">
      <w:marLeft w:val="0"/>
      <w:marRight w:val="0"/>
      <w:marTop w:val="0"/>
      <w:marBottom w:val="0"/>
      <w:divBdr>
        <w:top w:val="none" w:sz="0" w:space="0" w:color="auto"/>
        <w:left w:val="none" w:sz="0" w:space="0" w:color="auto"/>
        <w:bottom w:val="none" w:sz="0" w:space="0" w:color="auto"/>
        <w:right w:val="none" w:sz="0" w:space="0" w:color="auto"/>
      </w:divBdr>
    </w:div>
    <w:div w:id="1699309759">
      <w:marLeft w:val="0"/>
      <w:marRight w:val="0"/>
      <w:marTop w:val="0"/>
      <w:marBottom w:val="0"/>
      <w:divBdr>
        <w:top w:val="none" w:sz="0" w:space="0" w:color="auto"/>
        <w:left w:val="none" w:sz="0" w:space="0" w:color="auto"/>
        <w:bottom w:val="none" w:sz="0" w:space="0" w:color="auto"/>
        <w:right w:val="none" w:sz="0" w:space="0" w:color="auto"/>
      </w:divBdr>
    </w:div>
    <w:div w:id="1699309760">
      <w:marLeft w:val="0"/>
      <w:marRight w:val="0"/>
      <w:marTop w:val="0"/>
      <w:marBottom w:val="0"/>
      <w:divBdr>
        <w:top w:val="none" w:sz="0" w:space="0" w:color="auto"/>
        <w:left w:val="none" w:sz="0" w:space="0" w:color="auto"/>
        <w:bottom w:val="none" w:sz="0" w:space="0" w:color="auto"/>
        <w:right w:val="none" w:sz="0" w:space="0" w:color="auto"/>
      </w:divBdr>
    </w:div>
    <w:div w:id="1699309761">
      <w:marLeft w:val="0"/>
      <w:marRight w:val="0"/>
      <w:marTop w:val="0"/>
      <w:marBottom w:val="0"/>
      <w:divBdr>
        <w:top w:val="none" w:sz="0" w:space="0" w:color="auto"/>
        <w:left w:val="none" w:sz="0" w:space="0" w:color="auto"/>
        <w:bottom w:val="none" w:sz="0" w:space="0" w:color="auto"/>
        <w:right w:val="none" w:sz="0" w:space="0" w:color="auto"/>
      </w:divBdr>
    </w:div>
    <w:div w:id="1699309762">
      <w:marLeft w:val="0"/>
      <w:marRight w:val="0"/>
      <w:marTop w:val="0"/>
      <w:marBottom w:val="0"/>
      <w:divBdr>
        <w:top w:val="none" w:sz="0" w:space="0" w:color="auto"/>
        <w:left w:val="none" w:sz="0" w:space="0" w:color="auto"/>
        <w:bottom w:val="none" w:sz="0" w:space="0" w:color="auto"/>
        <w:right w:val="none" w:sz="0" w:space="0" w:color="auto"/>
      </w:divBdr>
    </w:div>
    <w:div w:id="1699309763">
      <w:marLeft w:val="0"/>
      <w:marRight w:val="0"/>
      <w:marTop w:val="0"/>
      <w:marBottom w:val="0"/>
      <w:divBdr>
        <w:top w:val="none" w:sz="0" w:space="0" w:color="auto"/>
        <w:left w:val="none" w:sz="0" w:space="0" w:color="auto"/>
        <w:bottom w:val="none" w:sz="0" w:space="0" w:color="auto"/>
        <w:right w:val="none" w:sz="0" w:space="0" w:color="auto"/>
      </w:divBdr>
    </w:div>
    <w:div w:id="16993097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1052;&#1086;&#1074;&#1085;&#1072;_&#1085;&#1086;&#1088;&#1084;&#1072;" TargetMode="External"/><Relationship Id="rId3" Type="http://schemas.openxmlformats.org/officeDocument/2006/relationships/settings" Target="settings.xml"/><Relationship Id="rId7" Type="http://schemas.openxmlformats.org/officeDocument/2006/relationships/hyperlink" Target="http://studbook.com.ua/book_zagalni-pitannya-z-kursu-ukranska-mova_705/3_1.-ponyattya-nacionalno-ta-literaturno-movi.-oznaki-literaturno-mov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tmisto.org.ua/?p=2454" TargetMode="External"/><Relationship Id="rId11" Type="http://schemas.openxmlformats.org/officeDocument/2006/relationships/theme" Target="theme/theme1.xml"/><Relationship Id="rId5" Type="http://schemas.openxmlformats.org/officeDocument/2006/relationships/hyperlink" Target="http://pidruchniki.com/1417012040524/dokumentoznavstvo/ponyattya_literaturnoyi_movi"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ducationua.net/silovs-648-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148</TotalTime>
  <Pages>9</Pages>
  <Words>2140</Words>
  <Characters>12202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Comp</cp:lastModifiedBy>
  <cp:revision>15</cp:revision>
  <dcterms:created xsi:type="dcterms:W3CDTF">2017-12-05T06:51:00Z</dcterms:created>
  <dcterms:modified xsi:type="dcterms:W3CDTF">2018-01-04T10:05:00Z</dcterms:modified>
</cp:coreProperties>
</file>