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7711D" w14:textId="77777777" w:rsidR="00901A04" w:rsidRPr="003F0D19" w:rsidRDefault="00901A04" w:rsidP="00901A0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</w:t>
      </w:r>
      <w:r w:rsidRPr="003F0D19">
        <w:rPr>
          <w:rFonts w:ascii="Times New Roman" w:hAnsi="Times New Roman"/>
          <w:sz w:val="28"/>
          <w:szCs w:val="28"/>
          <w:lang w:val="uk-UA"/>
        </w:rPr>
        <w:t xml:space="preserve"> вибіркової навчальної дисципліни</w:t>
      </w:r>
    </w:p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4405"/>
        <w:gridCol w:w="6089"/>
      </w:tblGrid>
      <w:tr w:rsidR="00901A04" w:rsidRPr="00901A04" w14:paraId="62C6F075" w14:textId="77777777" w:rsidTr="00836095">
        <w:trPr>
          <w:trHeight w:val="229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B30D6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Код та назва дисципліни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D70A3" w14:textId="3FC86A35" w:rsidR="00901A04" w:rsidRPr="00D073B7" w:rsidRDefault="0072790D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ІІ-201-7 </w:t>
            </w:r>
            <w:r w:rsidR="00D073B7">
              <w:rPr>
                <w:rFonts w:ascii="Times New Roman" w:hAnsi="Times New Roman"/>
                <w:color w:val="000000"/>
                <w:lang w:val="uk-UA"/>
              </w:rPr>
              <w:t>Система місцевого самоуправління в умовах децентралізації: юридичний аспект</w:t>
            </w:r>
          </w:p>
        </w:tc>
      </w:tr>
      <w:tr w:rsidR="00901A04" w:rsidRPr="009F3A14" w14:paraId="5B616D07" w14:textId="77777777" w:rsidTr="00836095">
        <w:trPr>
          <w:trHeight w:val="40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503B124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Рекомендується для галузі знань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(спеціальності, освітньої програми)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AF767C" w14:textId="5E250A74" w:rsidR="00901A04" w:rsidRPr="00901A04" w:rsidRDefault="00BB530A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28 Публічне управління та адміністрування </w:t>
            </w:r>
            <w:r w:rsidR="009F3A14">
              <w:rPr>
                <w:rFonts w:ascii="Times New Roman" w:hAnsi="Times New Roman"/>
                <w:color w:val="000000"/>
                <w:lang w:val="uk-UA"/>
              </w:rPr>
              <w:t xml:space="preserve">ОПП Публічне управління та адміністрування </w:t>
            </w:r>
          </w:p>
        </w:tc>
      </w:tr>
      <w:tr w:rsidR="00901A04" w:rsidRPr="00901A04" w14:paraId="2D207B06" w14:textId="77777777" w:rsidTr="00836095">
        <w:trPr>
          <w:trHeight w:val="25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09AA8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Кафедра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9F534" w14:textId="77777777" w:rsidR="00901A04" w:rsidRPr="00901A04" w:rsidRDefault="00901A04" w:rsidP="00901A04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</w:rPr>
              <w:t>Теорії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держави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і права,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конституційного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права та державного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управління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>  </w:t>
            </w:r>
          </w:p>
        </w:tc>
      </w:tr>
      <w:tr w:rsidR="00901A04" w:rsidRPr="00901A04" w14:paraId="3E80FCAD" w14:textId="77777777" w:rsidTr="00836095">
        <w:trPr>
          <w:trHeight w:val="24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21C5252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П.І.П. НПП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(за можливості)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38EF606" w14:textId="33C6831F" w:rsidR="00901A04" w:rsidRPr="00901A04" w:rsidRDefault="0072790D" w:rsidP="0072790D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Мудриєвська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Людмила Михайлівна </w:t>
            </w:r>
          </w:p>
        </w:tc>
      </w:tr>
      <w:tr w:rsidR="00901A04" w:rsidRPr="00901A04" w14:paraId="2C9E4F78" w14:textId="77777777" w:rsidTr="00836095">
        <w:trPr>
          <w:trHeight w:val="22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A5109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Рівень ВО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3BE75" w14:textId="37910493" w:rsidR="00901A04" w:rsidRPr="00901A04" w:rsidRDefault="009F3A14" w:rsidP="00901A04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Другий (магістерський)</w:t>
            </w:r>
          </w:p>
        </w:tc>
      </w:tr>
      <w:tr w:rsidR="00901A04" w:rsidRPr="00901A04" w14:paraId="505A0200" w14:textId="77777777" w:rsidTr="00836095">
        <w:trPr>
          <w:trHeight w:val="25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B7493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Курс, семестр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(в якому буде викладатись)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1E44" w14:textId="487DB4A5" w:rsidR="00901A04" w:rsidRPr="00901A04" w:rsidRDefault="00CA55DD" w:rsidP="00901A04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72790D">
              <w:rPr>
                <w:rFonts w:ascii="Times New Roman" w:hAnsi="Times New Roman"/>
                <w:color w:val="000000"/>
                <w:lang w:val="uk-UA"/>
              </w:rPr>
              <w:t xml:space="preserve"> курс, 1 семестр</w:t>
            </w:r>
          </w:p>
        </w:tc>
      </w:tr>
      <w:tr w:rsidR="00901A04" w:rsidRPr="00901A04" w14:paraId="72E1858F" w14:textId="77777777" w:rsidTr="00836095">
        <w:trPr>
          <w:trHeight w:val="28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B9809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Мова викладання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6989" w14:textId="77777777" w:rsidR="00901A04" w:rsidRPr="00901A04" w:rsidRDefault="00901A04" w:rsidP="00901A04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українська</w:t>
            </w:r>
            <w:proofErr w:type="spellEnd"/>
          </w:p>
        </w:tc>
      </w:tr>
      <w:tr w:rsidR="00901A04" w:rsidRPr="00901A04" w14:paraId="5A2659CF" w14:textId="77777777" w:rsidTr="00836095">
        <w:trPr>
          <w:trHeight w:val="58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DA227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  <w:lang w:val="uk-UA"/>
              </w:rPr>
              <w:t>Пререквізити</w:t>
            </w:r>
            <w:proofErr w:type="spellEnd"/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29EE3" w14:textId="0E7BD097" w:rsidR="00901A04" w:rsidRPr="004E769E" w:rsidRDefault="00901A04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Конституційне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Державне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конституційне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) право 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зарубіжних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країн</w:t>
            </w:r>
            <w:proofErr w:type="spellEnd"/>
            <w:r w:rsidR="00AC310B"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Теорія управління</w:t>
            </w:r>
          </w:p>
        </w:tc>
      </w:tr>
      <w:tr w:rsidR="00901A04" w:rsidRPr="00D073B7" w14:paraId="01AE3F1A" w14:textId="77777777" w:rsidTr="00836095">
        <w:trPr>
          <w:trHeight w:val="525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0310B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Що буде вивчатися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63A79" w14:textId="32CD12D6" w:rsidR="00901A04" w:rsidRPr="004E769E" w:rsidRDefault="004A413A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E769E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D073B7" w:rsidRPr="004E7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еоретичні та прикладні питання сучасного розуміння децентралізації в Україні, аналізуються основні тенденції реалізації </w:t>
            </w:r>
            <w:proofErr w:type="spellStart"/>
            <w:r w:rsidR="00D073B7" w:rsidRPr="004E769E">
              <w:rPr>
                <w:rFonts w:ascii="Times New Roman" w:hAnsi="Times New Roman"/>
                <w:sz w:val="24"/>
                <w:szCs w:val="24"/>
                <w:lang w:val="uk-UA"/>
              </w:rPr>
              <w:t>децентралізаційних</w:t>
            </w:r>
            <w:proofErr w:type="spellEnd"/>
            <w:r w:rsidR="00D073B7" w:rsidRPr="004E7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реформ у світі. </w:t>
            </w:r>
            <w:r w:rsidRPr="004E7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Також будуть розглядатися </w:t>
            </w:r>
            <w:r w:rsidR="00D073B7" w:rsidRPr="004E769E">
              <w:rPr>
                <w:rFonts w:ascii="Times New Roman" w:hAnsi="Times New Roman"/>
                <w:sz w:val="24"/>
                <w:szCs w:val="24"/>
                <w:lang w:val="uk-UA"/>
              </w:rPr>
              <w:t>концептуальні і правові засади реформування місцевого самоврядування та адміністративно-територіального устрою в умовах децентралізації повноважень в Україні.</w:t>
            </w:r>
          </w:p>
        </w:tc>
      </w:tr>
      <w:tr w:rsidR="00901A04" w:rsidRPr="00901A04" w14:paraId="30EB86E6" w14:textId="77777777" w:rsidTr="00901A04">
        <w:trPr>
          <w:trHeight w:val="190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787C3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Чому це цікаво/треба вивчати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009F9" w14:textId="27F9BCCF" w:rsidR="00901A04" w:rsidRPr="004E769E" w:rsidRDefault="004A413A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Сформована система органів місцевого самоврядування стала основою для ефективного управління в умовах воєнного стану, взяла на себе головне навантаження матеріального і управлінського характеру в складних економічних умовах, що показ</w:t>
            </w:r>
            <w:r w:rsid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ує</w:t>
            </w:r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ефективність проведеної реформи децентралізації.</w:t>
            </w:r>
            <w:r w:rsidR="002C5B2B"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901A04"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01A04" w:rsidRPr="009F3A14" w14:paraId="144477F5" w14:textId="77777777" w:rsidTr="00901A04">
        <w:trPr>
          <w:trHeight w:val="98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2FF8B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Чого можна навчитися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(результати навчання)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FCD9" w14:textId="77777777" w:rsidR="00901A04" w:rsidRPr="00BB530A" w:rsidRDefault="00901A04" w:rsidP="004E76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Застосовувати набуті знання у різних </w:t>
            </w:r>
            <w:r w:rsidR="00743331"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управлінських</w:t>
            </w:r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ситуаціях, виокремлювати</w:t>
            </w:r>
            <w:r w:rsidR="00743331"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політично і</w:t>
            </w:r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юридично значущі факти і формувати обґрунтовані </w:t>
            </w:r>
            <w:r w:rsidR="00743331"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управлінські </w:t>
            </w:r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висновки.</w:t>
            </w:r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C9ED9D0" w14:textId="77777777" w:rsidR="00D74E3C" w:rsidRPr="004E769E" w:rsidRDefault="00D74E3C" w:rsidP="004E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69E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обґрунтовані  управлінські рішення з урахуванням питань європейської та євроатлантичної інтеграції, враховувати цілі, наявні законодавчі, часові та ресурсні обмеження, оцінювати політичні, соціальні, економічні та екологічні наслідки варіантів рішень.</w:t>
            </w:r>
          </w:p>
          <w:p w14:paraId="4632571B" w14:textId="28DD0EA1" w:rsidR="00D74E3C" w:rsidRPr="004E769E" w:rsidRDefault="00D74E3C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1A04" w:rsidRPr="009F3A14" w14:paraId="32E2896B" w14:textId="77777777" w:rsidTr="00901A04">
        <w:trPr>
          <w:trHeight w:val="215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AC0FB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Як можна користуватися набутими знаннями і уміннями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(компетентності)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9443C" w14:textId="77777777" w:rsidR="00DD5C36" w:rsidRPr="004E769E" w:rsidRDefault="00DD5C36" w:rsidP="004E76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теоретичні та прикладні засади вироблення й аналізу публічної політики, основ та технології управлінських рішень. </w:t>
            </w:r>
          </w:p>
          <w:p w14:paraId="7428901A" w14:textId="77777777" w:rsidR="004E769E" w:rsidRPr="004E769E" w:rsidRDefault="004E769E" w:rsidP="004E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69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організувати діяльність органів публічного управління та інших організацій публічної сфери.</w:t>
            </w:r>
          </w:p>
          <w:p w14:paraId="12431753" w14:textId="3E5F91D3" w:rsidR="00901A04" w:rsidRPr="004E769E" w:rsidRDefault="00901A04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1A04" w:rsidRPr="00901A04" w14:paraId="0D2799F2" w14:textId="77777777" w:rsidTr="00901A04">
        <w:trPr>
          <w:trHeight w:val="25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EA58A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Інформаційне забезпечення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1668B" w14:textId="77777777" w:rsidR="00901A04" w:rsidRPr="004E769E" w:rsidRDefault="00901A04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Презентації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схеми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01A04" w:rsidRPr="00901A04" w14:paraId="3DE9849D" w14:textId="77777777" w:rsidTr="004F24CF">
        <w:trPr>
          <w:trHeight w:val="52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99C46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Види навчальних занять </w:t>
            </w:r>
          </w:p>
          <w:p w14:paraId="79FD0E94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54C35" w14:textId="77777777" w:rsidR="00901A04" w:rsidRPr="004E769E" w:rsidRDefault="00901A04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Лекції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семінарські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</w:p>
        </w:tc>
      </w:tr>
      <w:tr w:rsidR="00901A04" w:rsidRPr="00901A04" w14:paraId="7EC8D8D9" w14:textId="77777777" w:rsidTr="004F24CF">
        <w:trPr>
          <w:trHeight w:val="23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916283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Вид семестрового контролю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D0F82" w14:textId="77777777" w:rsidR="00901A04" w:rsidRPr="004E769E" w:rsidRDefault="00901A04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Диференційований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залік</w:t>
            </w:r>
            <w:proofErr w:type="spellEnd"/>
          </w:p>
        </w:tc>
      </w:tr>
      <w:tr w:rsidR="00901A04" w:rsidRPr="00901A04" w14:paraId="4135592B" w14:textId="77777777" w:rsidTr="004F24CF">
        <w:trPr>
          <w:trHeight w:val="143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A33E8E0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  <w:lang w:val="uk-UA"/>
              </w:rPr>
            </w:pPr>
            <w:r w:rsidRPr="00901A04"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9D6E2" w14:textId="493C6DFC" w:rsidR="00901A04" w:rsidRPr="004E769E" w:rsidRDefault="0072790D" w:rsidP="004E7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01A04" w:rsidRPr="00901A04" w14:paraId="6F878371" w14:textId="77777777" w:rsidTr="00836095">
        <w:trPr>
          <w:trHeight w:val="6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6AAA1E2" w14:textId="77777777" w:rsidR="00901A04" w:rsidRPr="00901A04" w:rsidRDefault="00901A04" w:rsidP="00836095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lang w:val="uk-UA"/>
              </w:rPr>
            </w:pPr>
            <w:r w:rsidRPr="00901A04"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 w:rsidRPr="00901A04">
              <w:rPr>
                <w:rFonts w:ascii="Times New Roman" w:hAnsi="Times New Roman"/>
                <w:i/>
                <w:lang w:val="uk-UA"/>
              </w:rPr>
              <w:t xml:space="preserve">(тільки для </w:t>
            </w:r>
            <w:proofErr w:type="spellStart"/>
            <w:r w:rsidRPr="00901A04">
              <w:rPr>
                <w:rFonts w:ascii="Times New Roman" w:hAnsi="Times New Roman"/>
                <w:i/>
                <w:lang w:val="uk-UA"/>
              </w:rPr>
              <w:t>мовних</w:t>
            </w:r>
            <w:proofErr w:type="spellEnd"/>
            <w:r w:rsidRPr="00901A04">
              <w:rPr>
                <w:rFonts w:ascii="Times New Roman" w:hAnsi="Times New Roman"/>
                <w:i/>
                <w:lang w:val="uk-UA"/>
              </w:rPr>
              <w:t xml:space="preserve"> та творчих дисциплін)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113E15" w14:textId="603768CA" w:rsidR="00901A04" w:rsidRPr="009F3A14" w:rsidRDefault="00901A04" w:rsidP="009F3A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14:paraId="3CCA81C2" w14:textId="77777777" w:rsidR="00901A04" w:rsidRPr="00EC5DD5" w:rsidRDefault="00901A04" w:rsidP="00901A04">
      <w:pPr>
        <w:tabs>
          <w:tab w:val="left" w:pos="6817"/>
        </w:tabs>
        <w:rPr>
          <w:lang w:val="uk-UA"/>
        </w:rPr>
      </w:pPr>
      <w:r>
        <w:rPr>
          <w:lang w:val="uk-UA"/>
        </w:rPr>
        <w:tab/>
      </w:r>
    </w:p>
    <w:p w14:paraId="3FE0C51F" w14:textId="77777777" w:rsidR="00901A04" w:rsidRPr="007430DF" w:rsidRDefault="00901A04" w:rsidP="00901A04">
      <w:pPr>
        <w:rPr>
          <w:lang w:val="uk-UA"/>
        </w:rPr>
      </w:pPr>
    </w:p>
    <w:p w14:paraId="2CF70157" w14:textId="77777777" w:rsidR="00B82B36" w:rsidRPr="00901A04" w:rsidRDefault="00B82B36">
      <w:pPr>
        <w:rPr>
          <w:lang w:val="uk-UA"/>
        </w:rPr>
      </w:pPr>
    </w:p>
    <w:sectPr w:rsidR="00B82B36" w:rsidRPr="0090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6F6F"/>
    <w:multiLevelType w:val="hybridMultilevel"/>
    <w:tmpl w:val="F642E1EA"/>
    <w:lvl w:ilvl="0" w:tplc="7CC0648E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04"/>
    <w:rsid w:val="000F4C9A"/>
    <w:rsid w:val="001541A0"/>
    <w:rsid w:val="002A6546"/>
    <w:rsid w:val="002C5B2B"/>
    <w:rsid w:val="004A413A"/>
    <w:rsid w:val="004E769E"/>
    <w:rsid w:val="006A1889"/>
    <w:rsid w:val="0072790D"/>
    <w:rsid w:val="00743331"/>
    <w:rsid w:val="00806F0A"/>
    <w:rsid w:val="008C5458"/>
    <w:rsid w:val="00901A04"/>
    <w:rsid w:val="00942167"/>
    <w:rsid w:val="009F3A14"/>
    <w:rsid w:val="00AC310B"/>
    <w:rsid w:val="00AC6A0E"/>
    <w:rsid w:val="00B82B36"/>
    <w:rsid w:val="00BA5E42"/>
    <w:rsid w:val="00BB530A"/>
    <w:rsid w:val="00CA55DD"/>
    <w:rsid w:val="00D073B7"/>
    <w:rsid w:val="00D74E3C"/>
    <w:rsid w:val="00DD5C36"/>
    <w:rsid w:val="00E2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6D4"/>
  <w15:docId w15:val="{6B91F3B7-B455-494A-BB51-B9C31289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13</cp:revision>
  <dcterms:created xsi:type="dcterms:W3CDTF">2021-06-21T18:10:00Z</dcterms:created>
  <dcterms:modified xsi:type="dcterms:W3CDTF">2023-09-07T06:37:00Z</dcterms:modified>
</cp:coreProperties>
</file>