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6" w:type="pct"/>
        <w:tblCellMar>
          <w:left w:w="0" w:type="dxa"/>
          <w:right w:w="0" w:type="dxa"/>
        </w:tblCellMar>
        <w:tblLook w:val="00A0"/>
      </w:tblPr>
      <w:tblGrid>
        <w:gridCol w:w="4068"/>
        <w:gridCol w:w="5759"/>
      </w:tblGrid>
      <w:tr w:rsidR="00B203F8" w:rsidRPr="000319CD" w:rsidTr="004A67B6">
        <w:trPr>
          <w:trHeight w:val="419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371F40" w:rsidRDefault="00B203F8" w:rsidP="000319CD">
            <w:pPr>
              <w:spacing w:after="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2-124-03_</w:t>
            </w:r>
            <w:r w:rsidRPr="00371F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Некоректні екстремальні задачі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_І_2</w:t>
            </w:r>
          </w:p>
        </w:tc>
      </w:tr>
      <w:tr w:rsidR="00B203F8" w:rsidRPr="000319CD" w:rsidTr="004A67B6">
        <w:trPr>
          <w:trHeight w:val="639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Рекомендується для галузі знань </w:t>
            </w:r>
            <w:r w:rsidRPr="000319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(спеціальності, освітньої пр</w:t>
            </w:r>
            <w:r w:rsidRPr="000319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319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грами)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Default="00B203F8" w:rsidP="00031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12 Інформаційні технології</w:t>
            </w:r>
          </w:p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 Системний аналіз, ОПП Системний аналіз</w:t>
            </w:r>
          </w:p>
        </w:tc>
      </w:tr>
      <w:tr w:rsidR="00B203F8" w:rsidRPr="000319CD" w:rsidTr="004A67B6">
        <w:trPr>
          <w:trHeight w:val="639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обчислювальної математики та математичної кібе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нетики</w:t>
            </w:r>
          </w:p>
        </w:tc>
      </w:tr>
      <w:tr w:rsidR="00B203F8" w:rsidRPr="000319CD" w:rsidTr="004A67B6">
        <w:trPr>
          <w:trHeight w:val="394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П.І.П. НПП </w:t>
            </w:r>
            <w:r w:rsidRPr="000319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Гарт Л.Л.</w:t>
            </w:r>
          </w:p>
        </w:tc>
      </w:tr>
      <w:tr w:rsidR="00B203F8" w:rsidRPr="000319CD" w:rsidTr="004A67B6">
        <w:trPr>
          <w:trHeight w:val="349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Другий (магістерський)</w:t>
            </w:r>
          </w:p>
        </w:tc>
      </w:tr>
      <w:tr w:rsidR="00B203F8" w:rsidRPr="000319CD" w:rsidTr="004A67B6">
        <w:trPr>
          <w:trHeight w:val="639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Курс, семестр  </w:t>
            </w:r>
            <w:r w:rsidRPr="000319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(на якому буде викл</w:t>
            </w:r>
            <w:r w:rsidRPr="000319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0319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датись)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 1 (2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-й 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семестр)</w:t>
            </w:r>
          </w:p>
        </w:tc>
      </w:tr>
      <w:tr w:rsidR="00B203F8" w:rsidRPr="000319CD" w:rsidTr="004A67B6">
        <w:trPr>
          <w:trHeight w:val="379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B203F8" w:rsidRPr="000319CD" w:rsidTr="004A67B6">
        <w:trPr>
          <w:trHeight w:val="639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Вимоги до початку вивчення ди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пліни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Знання  з 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оптимізації, теорі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керування, фу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кціональн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, основ програмування</w:t>
            </w:r>
          </w:p>
        </w:tc>
      </w:tr>
      <w:tr w:rsidR="00B203F8" w:rsidRPr="000319CD" w:rsidTr="004A67B6">
        <w:trPr>
          <w:trHeight w:val="639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371F40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теоретичні основи некоректних екстремальних з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дач;</w:t>
            </w:r>
            <w:r w:rsidRPr="00371F40">
              <w:rPr>
                <w:rFonts w:ascii="Helvetica" w:hAnsi="Helvetica" w:cs="Helvetica"/>
                <w:sz w:val="24"/>
                <w:szCs w:val="24"/>
                <w:lang w:val="ru-RU"/>
              </w:rPr>
              <w:t xml:space="preserve"> 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приклади некоректних екстремальних з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дач, в тому числі некоректних задач оптимального кер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вання, та методи їх розв’язання</w:t>
            </w:r>
          </w:p>
        </w:tc>
      </w:tr>
      <w:tr w:rsidR="00B203F8" w:rsidRPr="000319CD" w:rsidTr="004A67B6">
        <w:trPr>
          <w:trHeight w:val="639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sz w:val="24"/>
                <w:szCs w:val="24"/>
              </w:rPr>
              <w:t>Дисципліна сприяє знайомству здобувачів з понятт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я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ми та методами дослідження некоректних екстрем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а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льних задач, розвитку володіння складним математ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и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чним апаратом і формуванню зді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б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ностей та навичок до самостійної інтенсивної науково-дослідницької та науково-пошукової діяльності в галузі системного аналізу.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03F8" w:rsidRPr="000319CD" w:rsidTr="004A67B6">
        <w:trPr>
          <w:trHeight w:val="639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DC7CD1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ru-RU"/>
              </w:rPr>
            </w:pPr>
            <w:r w:rsidRPr="000319CD">
              <w:rPr>
                <w:rFonts w:ascii="Times New Roman" w:hAnsi="Times New Roman"/>
                <w:sz w:val="24"/>
                <w:szCs w:val="24"/>
              </w:rPr>
              <w:t>Будувати та досліджувати моделі складних си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с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тем і процесів застосовуючи методи системного анал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і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зу, математичного, комп’ютерного та інформаці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й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ного моделювання.</w:t>
            </w:r>
          </w:p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sz w:val="24"/>
                <w:szCs w:val="24"/>
              </w:rPr>
              <w:t>Здійснювати ідентифікацію та оцінювання параме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т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рів математичних моделей об’єктів керува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н</w:t>
            </w:r>
            <w:r w:rsidRPr="000319CD">
              <w:rPr>
                <w:rFonts w:ascii="Times New Roman" w:hAnsi="Times New Roman"/>
                <w:sz w:val="24"/>
                <w:szCs w:val="24"/>
              </w:rPr>
              <w:t>ня.</w:t>
            </w:r>
          </w:p>
        </w:tc>
      </w:tr>
      <w:tr w:rsidR="00B203F8" w:rsidRPr="000319CD" w:rsidTr="004A67B6">
        <w:trPr>
          <w:trHeight w:val="639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Default="00B203F8" w:rsidP="00031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 можна користуватися набутими знаннями і уміннями </w:t>
            </w:r>
          </w:p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(компетентно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ті)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інтегрувати знання та здійснювати систе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ні дослідження, застосовувати методи матем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тичного та інформаційного моделювання скл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дних систем та процесів різної природи.</w:t>
            </w:r>
          </w:p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управляти робочими процесами у сфері інформаційних технологій, які є складними, непере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бачуваними та потребують нових стратегічних пі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ходів.</w:t>
            </w:r>
          </w:p>
        </w:tc>
      </w:tr>
      <w:tr w:rsidR="00B203F8" w:rsidRPr="000319CD" w:rsidTr="004A67B6">
        <w:trPr>
          <w:trHeight w:val="244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 ПЗ</w:t>
            </w:r>
          </w:p>
        </w:tc>
      </w:tr>
      <w:tr w:rsidR="00B203F8" w:rsidRPr="000319CD" w:rsidTr="004A67B6">
        <w:trPr>
          <w:trHeight w:val="639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Види навчальних занять (лекції, пра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тичні, семінарські, лабораторні заняття тощо)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0319CD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лекції,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лабораторні заняття</w:t>
            </w:r>
          </w:p>
        </w:tc>
      </w:tr>
      <w:tr w:rsidR="00B203F8" w:rsidRPr="000319CD" w:rsidTr="004A67B6">
        <w:trPr>
          <w:trHeight w:val="163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584F8A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bookmarkStart w:id="0" w:name="_GoBack" w:colFirst="1" w:colLast="1"/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Default="00B203F8" w:rsidP="00584F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Диф. залік</w:t>
            </w:r>
          </w:p>
        </w:tc>
      </w:tr>
      <w:tr w:rsidR="00B203F8" w:rsidRPr="000319CD" w:rsidTr="004A67B6">
        <w:trPr>
          <w:trHeight w:val="407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584F8A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 кількість здобувачів</w:t>
            </w:r>
          </w:p>
        </w:tc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Default="00B203F8" w:rsidP="00584F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B203F8" w:rsidRPr="000319CD" w:rsidTr="004A67B6">
        <w:trPr>
          <w:trHeight w:val="459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Pr="000319CD" w:rsidRDefault="00B203F8" w:rsidP="00584F8A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0319CD">
              <w:rPr>
                <w:rFonts w:ascii="Times New Roman" w:hAnsi="Times New Roman"/>
                <w:color w:val="000000"/>
                <w:sz w:val="24"/>
                <w:szCs w:val="24"/>
              </w:rPr>
              <w:t>Мінімальна кількість здобувачів </w:t>
            </w:r>
            <w:r w:rsidRPr="000319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8" w:rsidRDefault="00B203F8" w:rsidP="00584F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bookmarkEnd w:id="0"/>
    <w:p w:rsidR="00B203F8" w:rsidRPr="004A67B6" w:rsidRDefault="00B203F8" w:rsidP="004A67B6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4A67B6">
        <w:rPr>
          <w:rFonts w:ascii="Times New Roman" w:hAnsi="Times New Roman"/>
          <w:sz w:val="28"/>
          <w:szCs w:val="28"/>
        </w:rPr>
        <w:t xml:space="preserve">Декан </w:t>
      </w:r>
      <w:r>
        <w:rPr>
          <w:rFonts w:ascii="Times New Roman" w:hAnsi="Times New Roman"/>
          <w:sz w:val="28"/>
          <w:szCs w:val="28"/>
        </w:rPr>
        <w:t>факультету ________________</w:t>
      </w:r>
      <w:r w:rsidRPr="004A67B6">
        <w:rPr>
          <w:rFonts w:ascii="Times New Roman" w:hAnsi="Times New Roman"/>
          <w:sz w:val="28"/>
          <w:szCs w:val="28"/>
        </w:rPr>
        <w:t xml:space="preserve"> Олена  </w:t>
      </w:r>
      <w:r w:rsidRPr="004A67B6">
        <w:rPr>
          <w:rFonts w:ascii="Times New Roman" w:hAnsi="Times New Roman"/>
          <w:caps/>
          <w:sz w:val="28"/>
          <w:szCs w:val="28"/>
        </w:rPr>
        <w:t>кісельова</w:t>
      </w:r>
      <w:r w:rsidRPr="004A67B6">
        <w:rPr>
          <w:rFonts w:ascii="Times New Roman" w:hAnsi="Times New Roman"/>
          <w:sz w:val="28"/>
          <w:szCs w:val="28"/>
        </w:rPr>
        <w:t xml:space="preserve"> </w:t>
      </w:r>
    </w:p>
    <w:sectPr w:rsidR="00B203F8" w:rsidRPr="004A67B6" w:rsidSect="00142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30F"/>
    <w:multiLevelType w:val="multilevel"/>
    <w:tmpl w:val="A89A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93E"/>
    <w:rsid w:val="000319CD"/>
    <w:rsid w:val="000D7D8C"/>
    <w:rsid w:val="00142C7D"/>
    <w:rsid w:val="002A79F3"/>
    <w:rsid w:val="002E2876"/>
    <w:rsid w:val="00302A26"/>
    <w:rsid w:val="00371F40"/>
    <w:rsid w:val="00407666"/>
    <w:rsid w:val="004A67B6"/>
    <w:rsid w:val="00584F8A"/>
    <w:rsid w:val="006820AC"/>
    <w:rsid w:val="006A4E57"/>
    <w:rsid w:val="00965B7B"/>
    <w:rsid w:val="00AD642F"/>
    <w:rsid w:val="00B203F8"/>
    <w:rsid w:val="00BA6A0F"/>
    <w:rsid w:val="00CB1A6B"/>
    <w:rsid w:val="00CE2A0C"/>
    <w:rsid w:val="00DC7CD1"/>
    <w:rsid w:val="00DD3E23"/>
    <w:rsid w:val="00F35611"/>
    <w:rsid w:val="00F748D6"/>
    <w:rsid w:val="00F9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7D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315</Words>
  <Characters>1802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Татьяна</cp:lastModifiedBy>
  <cp:revision>11</cp:revision>
  <dcterms:created xsi:type="dcterms:W3CDTF">2021-04-09T13:46:00Z</dcterms:created>
  <dcterms:modified xsi:type="dcterms:W3CDTF">2023-05-03T16:24:00Z</dcterms:modified>
</cp:coreProperties>
</file>