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9" w:type="pct"/>
        <w:jc w:val="center"/>
        <w:tblInd w:w="-101" w:type="dxa"/>
        <w:tblLook w:val="00A0"/>
      </w:tblPr>
      <w:tblGrid>
        <w:gridCol w:w="4236"/>
        <w:gridCol w:w="6494"/>
      </w:tblGrid>
      <w:tr w:rsidR="00C22890" w:rsidRPr="00703E74" w:rsidTr="00703E74">
        <w:trPr>
          <w:trHeight w:val="282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A199B" w:rsidRDefault="00C22890" w:rsidP="004C65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3E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</w:t>
            </w:r>
            <w:r w:rsidRPr="007A19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124</w:t>
            </w:r>
            <w:r w:rsidRPr="00703E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6A5D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703E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</w:t>
            </w:r>
            <w:r w:rsidRPr="00703E7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Аналітика даних для інженерних систем</w:t>
            </w:r>
            <w:r w:rsidRPr="00DA40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</w:t>
            </w:r>
            <w:r w:rsidRPr="007A19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22890" w:rsidRPr="00703E74" w:rsidTr="00703E74">
        <w:trPr>
          <w:trHeight w:val="272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е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ціальності, освітньої програми)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1A275A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275A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A27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Системний</w:t>
            </w:r>
            <w:r w:rsidRPr="001A2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аналіз,  ОПП Системний аналіз </w:t>
            </w:r>
          </w:p>
        </w:tc>
      </w:tr>
      <w:tr w:rsidR="00C22890" w:rsidRPr="00703E74" w:rsidTr="00703E74">
        <w:trPr>
          <w:trHeight w:val="173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C22890" w:rsidRPr="00703E74" w:rsidTr="00703E74">
        <w:trPr>
          <w:trHeight w:val="132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(за можливості)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6A5D91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A5D9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Тонкошкур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І.С.</w:t>
            </w:r>
          </w:p>
        </w:tc>
      </w:tr>
      <w:tr w:rsidR="00C22890" w:rsidRPr="00703E74" w:rsidTr="00703E74">
        <w:trPr>
          <w:trHeight w:val="142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C22890" w:rsidRPr="00703E74" w:rsidTr="00703E74">
        <w:trPr>
          <w:trHeight w:val="377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Курс 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(на якому буде викладатись)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курс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семестр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C22890" w:rsidRPr="00703E74" w:rsidTr="00FE4AB4">
        <w:trPr>
          <w:trHeight w:val="331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C22890" w:rsidRPr="00703E74" w:rsidTr="00703E74">
        <w:trPr>
          <w:trHeight w:val="315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початку вивчення дисци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ліни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нання 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системного аналізу, теорії ймовірностей та матем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тичної статистики,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програмування</w:t>
            </w:r>
          </w:p>
        </w:tc>
      </w:tr>
      <w:tr w:rsidR="00C22890" w:rsidRPr="00703E74" w:rsidTr="00703E74">
        <w:trPr>
          <w:trHeight w:val="1481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703E74">
            <w:pPr>
              <w:pStyle w:val="ListParagraph"/>
              <w:tabs>
                <w:tab w:val="left" w:pos="270"/>
              </w:tabs>
              <w:ind w:left="0"/>
              <w:rPr>
                <w:sz w:val="24"/>
                <w:szCs w:val="24"/>
                <w:lang w:val="ru-RU"/>
              </w:rPr>
            </w:pPr>
            <w:r w:rsidRPr="00703E74">
              <w:rPr>
                <w:sz w:val="24"/>
                <w:szCs w:val="24"/>
              </w:rPr>
              <w:t>Основні поняття та методи аналізу даних. Методи збору д</w:t>
            </w:r>
            <w:r w:rsidRPr="00703E74">
              <w:rPr>
                <w:sz w:val="24"/>
                <w:szCs w:val="24"/>
              </w:rPr>
              <w:t>а</w:t>
            </w:r>
            <w:r w:rsidRPr="00703E74">
              <w:rPr>
                <w:sz w:val="24"/>
                <w:szCs w:val="24"/>
              </w:rPr>
              <w:t>них із датчиків та інших джерел.</w:t>
            </w:r>
            <w:r>
              <w:rPr>
                <w:sz w:val="24"/>
                <w:szCs w:val="24"/>
              </w:rPr>
              <w:t xml:space="preserve"> </w:t>
            </w:r>
            <w:r w:rsidRPr="00703E74">
              <w:rPr>
                <w:sz w:val="24"/>
                <w:szCs w:val="24"/>
              </w:rPr>
              <w:t>Методи обробки та підг</w:t>
            </w:r>
            <w:r w:rsidRPr="00703E74">
              <w:rPr>
                <w:sz w:val="24"/>
                <w:szCs w:val="24"/>
              </w:rPr>
              <w:t>о</w:t>
            </w:r>
            <w:r w:rsidRPr="00703E74">
              <w:rPr>
                <w:sz w:val="24"/>
                <w:szCs w:val="24"/>
              </w:rPr>
              <w:t>товки даних для аналізу.</w:t>
            </w:r>
            <w:r>
              <w:rPr>
                <w:sz w:val="24"/>
                <w:szCs w:val="24"/>
              </w:rPr>
              <w:t xml:space="preserve"> </w:t>
            </w:r>
            <w:r w:rsidRPr="00703E74">
              <w:rPr>
                <w:sz w:val="24"/>
                <w:szCs w:val="24"/>
              </w:rPr>
              <w:t>Методи візуалізації та взаємодії з даними. Методи статистичного аналізу даних.</w:t>
            </w:r>
            <w:r>
              <w:rPr>
                <w:sz w:val="24"/>
                <w:szCs w:val="24"/>
              </w:rPr>
              <w:t xml:space="preserve"> </w:t>
            </w:r>
            <w:r w:rsidRPr="00703E74">
              <w:rPr>
                <w:sz w:val="24"/>
                <w:szCs w:val="24"/>
              </w:rPr>
              <w:t>Методи м</w:t>
            </w:r>
            <w:r w:rsidRPr="00703E74">
              <w:rPr>
                <w:sz w:val="24"/>
                <w:szCs w:val="24"/>
              </w:rPr>
              <w:t>а</w:t>
            </w:r>
            <w:r w:rsidRPr="00703E74">
              <w:rPr>
                <w:sz w:val="24"/>
                <w:szCs w:val="24"/>
              </w:rPr>
              <w:t>шинного навчання та аналізу великих даних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22890" w:rsidRPr="00703E74" w:rsidTr="00703E74">
        <w:trPr>
          <w:trHeight w:val="709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допомогою аналітики даних можна збирати, обробляти та аналізувати дані з різних джерел, включаючи датчики, бази даних та інші інженерні системи. Це дозволяє виявляти пр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блеми та недоліки в роботі систем, а також розробляти стр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тегії їхньої оптимізації та покращення.</w:t>
            </w:r>
          </w:p>
        </w:tc>
      </w:tr>
      <w:tr w:rsidR="00C22890" w:rsidRPr="00703E74" w:rsidTr="00703E74">
        <w:trPr>
          <w:trHeight w:val="709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результати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навчання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 w:rsidRPr="00703E74">
              <w:rPr>
                <w:sz w:val="24"/>
                <w:szCs w:val="24"/>
              </w:rPr>
              <w:t>Розуміти принципи та методи аналізу даних для виявлення проблем та недоліків у роботі систем.</w:t>
            </w:r>
            <w:r>
              <w:rPr>
                <w:sz w:val="24"/>
                <w:szCs w:val="24"/>
              </w:rPr>
              <w:t xml:space="preserve"> </w:t>
            </w:r>
            <w:r w:rsidRPr="00703E74">
              <w:rPr>
                <w:sz w:val="24"/>
                <w:szCs w:val="24"/>
              </w:rPr>
              <w:t>Використовувати м</w:t>
            </w:r>
            <w:r w:rsidRPr="00703E74">
              <w:rPr>
                <w:sz w:val="24"/>
                <w:szCs w:val="24"/>
              </w:rPr>
              <w:t>е</w:t>
            </w:r>
            <w:r w:rsidRPr="00703E74">
              <w:rPr>
                <w:sz w:val="24"/>
                <w:szCs w:val="24"/>
              </w:rPr>
              <w:t>тоди машинного навчання для прогнозування роботи си</w:t>
            </w:r>
            <w:r w:rsidRPr="00703E74">
              <w:rPr>
                <w:sz w:val="24"/>
                <w:szCs w:val="24"/>
              </w:rPr>
              <w:t>с</w:t>
            </w:r>
            <w:r w:rsidRPr="00703E74">
              <w:rPr>
                <w:sz w:val="24"/>
                <w:szCs w:val="24"/>
              </w:rPr>
              <w:t>тем</w:t>
            </w:r>
            <w:r w:rsidRPr="00703E7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3E74">
              <w:rPr>
                <w:sz w:val="24"/>
                <w:szCs w:val="24"/>
              </w:rPr>
              <w:t>Розуміти важливість та застосування аналітики даних в інженерних системах та бізнесі.</w:t>
            </w:r>
          </w:p>
        </w:tc>
      </w:tr>
      <w:tr w:rsidR="00C22890" w:rsidRPr="00703E74" w:rsidTr="00703E74">
        <w:trPr>
          <w:trHeight w:val="709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 (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компетентно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с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ті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 w:rsidRPr="00703E74">
              <w:rPr>
                <w:sz w:val="24"/>
                <w:szCs w:val="24"/>
              </w:rPr>
              <w:t>Набуті знання та уміння</w:t>
            </w:r>
            <w:r>
              <w:rPr>
                <w:sz w:val="24"/>
                <w:szCs w:val="24"/>
              </w:rPr>
              <w:t xml:space="preserve"> </w:t>
            </w:r>
            <w:r w:rsidRPr="00703E74">
              <w:rPr>
                <w:sz w:val="24"/>
                <w:szCs w:val="24"/>
              </w:rPr>
              <w:t>можна застосовувати в різних гал</w:t>
            </w:r>
            <w:r w:rsidRPr="00703E74">
              <w:rPr>
                <w:sz w:val="24"/>
                <w:szCs w:val="24"/>
              </w:rPr>
              <w:t>у</w:t>
            </w:r>
            <w:r w:rsidRPr="00703E74">
              <w:rPr>
                <w:sz w:val="24"/>
                <w:szCs w:val="24"/>
              </w:rPr>
              <w:t>зях та в різних професіях. Наприклад:</w:t>
            </w:r>
          </w:p>
          <w:p w:rsidR="00C22890" w:rsidRPr="00703E74" w:rsidRDefault="00C22890" w:rsidP="004C6561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Інженерія: з</w:t>
            </w:r>
            <w:r w:rsidRPr="00703E74">
              <w:rPr>
                <w:sz w:val="24"/>
                <w:szCs w:val="24"/>
              </w:rPr>
              <w:t>нання з аналітики даних можуть допомогти і</w:t>
            </w:r>
            <w:r w:rsidRPr="00703E74">
              <w:rPr>
                <w:sz w:val="24"/>
                <w:szCs w:val="24"/>
              </w:rPr>
              <w:t>н</w:t>
            </w:r>
            <w:r w:rsidRPr="00703E74">
              <w:rPr>
                <w:sz w:val="24"/>
                <w:szCs w:val="24"/>
              </w:rPr>
              <w:t>женерам визначити параметри, відслідковувати місце вин</w:t>
            </w:r>
            <w:r w:rsidRPr="00703E74">
              <w:rPr>
                <w:sz w:val="24"/>
                <w:szCs w:val="24"/>
              </w:rPr>
              <w:t>и</w:t>
            </w:r>
            <w:r w:rsidRPr="00703E74">
              <w:rPr>
                <w:sz w:val="24"/>
                <w:szCs w:val="24"/>
              </w:rPr>
              <w:t>кнення проблем та знайти шляхи їх вирішення.</w:t>
            </w:r>
          </w:p>
          <w:p w:rsidR="00C22890" w:rsidRPr="00703E74" w:rsidRDefault="00C22890" w:rsidP="004C6561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Бізнес: з</w:t>
            </w:r>
            <w:r w:rsidRPr="00703E74">
              <w:rPr>
                <w:sz w:val="24"/>
                <w:szCs w:val="24"/>
              </w:rPr>
              <w:t>астосування методів аналізу даних допоможе в</w:t>
            </w:r>
            <w:r w:rsidRPr="00703E74">
              <w:rPr>
                <w:sz w:val="24"/>
                <w:szCs w:val="24"/>
              </w:rPr>
              <w:t>и</w:t>
            </w:r>
            <w:r w:rsidRPr="00703E74">
              <w:rPr>
                <w:sz w:val="24"/>
                <w:szCs w:val="24"/>
              </w:rPr>
              <w:t>явити нові можливості, знизити ризики, прогнозувати попит та оптимізувати бізнес-процеси.</w:t>
            </w:r>
          </w:p>
          <w:p w:rsidR="00C22890" w:rsidRPr="00703E74" w:rsidRDefault="00C22890" w:rsidP="004C6561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Медицина: в</w:t>
            </w:r>
            <w:r w:rsidRPr="00703E74">
              <w:rPr>
                <w:sz w:val="24"/>
                <w:szCs w:val="24"/>
              </w:rPr>
              <w:t>икористання методів аналізу даних у медицині допомагає виявляти хвороби та прогнозувати ризики, а т</w:t>
            </w:r>
            <w:r w:rsidRPr="00703E74">
              <w:rPr>
                <w:sz w:val="24"/>
                <w:szCs w:val="24"/>
              </w:rPr>
              <w:t>а</w:t>
            </w:r>
            <w:r w:rsidRPr="00703E74">
              <w:rPr>
                <w:sz w:val="24"/>
                <w:szCs w:val="24"/>
              </w:rPr>
              <w:t>кож підвищувати ефективність лікування та зменшувати й</w:t>
            </w:r>
            <w:r w:rsidRPr="00703E74">
              <w:rPr>
                <w:sz w:val="24"/>
                <w:szCs w:val="24"/>
              </w:rPr>
              <w:t>о</w:t>
            </w:r>
            <w:r w:rsidRPr="00703E74">
              <w:rPr>
                <w:sz w:val="24"/>
                <w:szCs w:val="24"/>
              </w:rPr>
              <w:t>го вартість.</w:t>
            </w:r>
          </w:p>
        </w:tc>
      </w:tr>
      <w:tr w:rsidR="00C22890" w:rsidRPr="00703E74" w:rsidTr="00703E74">
        <w:trPr>
          <w:trHeight w:val="241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електронні методичні матеріали</w:t>
            </w:r>
          </w:p>
        </w:tc>
      </w:tr>
      <w:tr w:rsidR="00C22890" w:rsidRPr="00703E74" w:rsidTr="00703E74">
        <w:trPr>
          <w:trHeight w:val="601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навчальних занять (</w:t>
            </w:r>
            <w:r w:rsidRPr="00FE4AB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лекції, пра</w:t>
            </w:r>
            <w:r w:rsidRPr="00FE4AB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к</w:t>
            </w:r>
            <w:r w:rsidRPr="00FE4AB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тичні, семінарські, лабораторні з</w:t>
            </w:r>
            <w:r w:rsidRPr="00FE4AB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FE4AB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няття тощо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C22890" w:rsidRPr="00703E74" w:rsidTr="00703E74">
        <w:trPr>
          <w:trHeight w:val="432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еренційований </w:t>
            </w: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C22890" w:rsidRPr="00703E74" w:rsidTr="00703E74">
        <w:trPr>
          <w:trHeight w:val="313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C22890" w:rsidRPr="00703E74" w:rsidTr="00703E74">
        <w:trPr>
          <w:trHeight w:val="243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703E7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(для мовних та творчих дисциплін)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890" w:rsidRPr="00703E74" w:rsidRDefault="00C22890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</w:tbl>
    <w:p w:rsidR="00C22890" w:rsidRDefault="00C22890" w:rsidP="00FE4AB4">
      <w:pPr>
        <w:spacing w:before="240"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Декан факультету   _______________________Олена КІСЕЛЬОВА </w:t>
      </w:r>
    </w:p>
    <w:p w:rsidR="00C22890" w:rsidRPr="00EB6663" w:rsidRDefault="00C22890" w:rsidP="008326D7">
      <w:pPr>
        <w:rPr>
          <w:rFonts w:ascii="Times New Roman" w:hAnsi="Times New Roman"/>
          <w:lang w:val="uk-UA"/>
        </w:rPr>
      </w:pPr>
    </w:p>
    <w:sectPr w:rsidR="00C22890" w:rsidRPr="00EB6663" w:rsidSect="00703E74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5A"/>
    <w:rsid w:val="000327F2"/>
    <w:rsid w:val="000A67B1"/>
    <w:rsid w:val="000C28BB"/>
    <w:rsid w:val="000D39D3"/>
    <w:rsid w:val="00133F23"/>
    <w:rsid w:val="00156A88"/>
    <w:rsid w:val="00192FC2"/>
    <w:rsid w:val="001A275A"/>
    <w:rsid w:val="001A3DEA"/>
    <w:rsid w:val="00256B6C"/>
    <w:rsid w:val="002E0806"/>
    <w:rsid w:val="00307D7B"/>
    <w:rsid w:val="00312A54"/>
    <w:rsid w:val="00360D01"/>
    <w:rsid w:val="00382064"/>
    <w:rsid w:val="003E54F8"/>
    <w:rsid w:val="00433776"/>
    <w:rsid w:val="00436657"/>
    <w:rsid w:val="004C6561"/>
    <w:rsid w:val="004C76F0"/>
    <w:rsid w:val="004F1E54"/>
    <w:rsid w:val="00506D54"/>
    <w:rsid w:val="005624E1"/>
    <w:rsid w:val="005A27A7"/>
    <w:rsid w:val="005D6282"/>
    <w:rsid w:val="0068435B"/>
    <w:rsid w:val="00690A50"/>
    <w:rsid w:val="006A0215"/>
    <w:rsid w:val="006A4727"/>
    <w:rsid w:val="006A5D91"/>
    <w:rsid w:val="006F42C1"/>
    <w:rsid w:val="00703E74"/>
    <w:rsid w:val="0070530E"/>
    <w:rsid w:val="007310BA"/>
    <w:rsid w:val="0075131E"/>
    <w:rsid w:val="0077116C"/>
    <w:rsid w:val="00794A56"/>
    <w:rsid w:val="007A199B"/>
    <w:rsid w:val="008326D7"/>
    <w:rsid w:val="008B420E"/>
    <w:rsid w:val="008E46F3"/>
    <w:rsid w:val="0090412B"/>
    <w:rsid w:val="00913D5A"/>
    <w:rsid w:val="009677CC"/>
    <w:rsid w:val="009A3571"/>
    <w:rsid w:val="009F0AF1"/>
    <w:rsid w:val="00B03A13"/>
    <w:rsid w:val="00B1705C"/>
    <w:rsid w:val="00B7682B"/>
    <w:rsid w:val="00B8165E"/>
    <w:rsid w:val="00BB6FC8"/>
    <w:rsid w:val="00BF2138"/>
    <w:rsid w:val="00C15696"/>
    <w:rsid w:val="00C22890"/>
    <w:rsid w:val="00C3430A"/>
    <w:rsid w:val="00C53837"/>
    <w:rsid w:val="00C551B4"/>
    <w:rsid w:val="00CC68D4"/>
    <w:rsid w:val="00D4781A"/>
    <w:rsid w:val="00D916E3"/>
    <w:rsid w:val="00D935F2"/>
    <w:rsid w:val="00DA40EC"/>
    <w:rsid w:val="00DF7EF3"/>
    <w:rsid w:val="00E15CF1"/>
    <w:rsid w:val="00E84CDA"/>
    <w:rsid w:val="00EA5A34"/>
    <w:rsid w:val="00EB6663"/>
    <w:rsid w:val="00F22963"/>
    <w:rsid w:val="00F23EBA"/>
    <w:rsid w:val="00F72A1B"/>
    <w:rsid w:val="00F840FF"/>
    <w:rsid w:val="00F92D3E"/>
    <w:rsid w:val="00F96954"/>
    <w:rsid w:val="00FA303A"/>
    <w:rsid w:val="00FE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26D7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370</Words>
  <Characters>2110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Tryputen</dc:creator>
  <cp:keywords/>
  <dc:description/>
  <cp:lastModifiedBy>Татьяна</cp:lastModifiedBy>
  <cp:revision>49</cp:revision>
  <dcterms:created xsi:type="dcterms:W3CDTF">2023-04-06T11:37:00Z</dcterms:created>
  <dcterms:modified xsi:type="dcterms:W3CDTF">2023-08-27T18:52:00Z</dcterms:modified>
</cp:coreProperties>
</file>