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436.0" w:type="dxa"/>
        <w:tblLayout w:type="fixed"/>
        <w:tblLook w:val="0400"/>
      </w:tblPr>
      <w:tblGrid>
        <w:gridCol w:w="3225"/>
        <w:gridCol w:w="7620"/>
        <w:tblGridChange w:id="0">
          <w:tblGrid>
            <w:gridCol w:w="3225"/>
            <w:gridCol w:w="762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1-121-08_Технології OLTP та OLAP при роботі з базами даних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Кафедра математичного забезпечення ЕОМ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Перший (бакалаврський) 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Українська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14"/>
                <w:szCs w:val="1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Пререквізити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4"/>
                <w:szCs w:val="14"/>
                <w:rtl w:val="0"/>
              </w:rPr>
              <w:t xml:space="preserve">(передумови вивчення дисципліни)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Базові знання з організації баз даних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Підтримка прийняття рішень на основі накопичених даних.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Область деталізованих даних (OLTP-системи)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Область агрегованих показників (OLAP-системи)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ефективної роботи системи вимагається враховувати її специфіку на етапі проєктування і персональне налаштування БД. Одна і та ж логічна модель БД не задовольняє вимогам OLTP та OLAP одночасно.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Онлайнова обробка транзакцій (OLTP) є ключовим аспектом розробки програмного забезпечення, яке створюється на замовлення, але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спроби отримати комплексні звіти в OLTP-системі призводять до втрати продуктивності. OLAP-системи використовують консолідовані дані, що поступають з різних БД OLTP, і забезпечують якісний аналіз даних. OLAP-система при постійному зростанні вимог до бізнес-аналітики, є особливо важливою для отримання достовірної і корисної інформації у підтримці прийняття стратегічних рішень. </w:t>
            </w:r>
          </w:p>
        </w:tc>
      </w:tr>
      <w:tr>
        <w:trPr>
          <w:cantSplit w:val="0"/>
          <w:trHeight w:val="812.929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Проводити передпроєктне обстеження предметної галузі.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Мотивовано обирати логічні моделі БД відповідно до вимог.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Кваліфіковано застосовувати технології OLTP та OLAP.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Здатність дотримуватися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стратегії OLTP-системи щодо забезпечення неперервного обліку операцій і доступу до баз транзакцій великої кількості користувачів (ведення, структуроване зберігання, обробка інформації у режимі реального часу).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Здатність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 допомогою OLAP-систем забезпечувати онлайнову аналітичну обробку та представляти сукупність концепцій, принципів і вимог до програмних продуктів, що полегшують аналітикам і менеджерам доступ до даних.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Вміти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готові вихідні дані і проміжні результати обчислення, які зберігаються після запитів, перетворювати в модель OLAP, яка складена з фактів і вимірів.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Здатність обґрунтувати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вибір моделі в залежності від вимог до дизайну моделі, швидкості завантаження даних, дискового простору тощо.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Лекції, лабораторні заняття</w:t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диференційований залік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426" w:left="102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35135"/>
    <w:rPr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rsid w:val="00126DF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Balloon Text"/>
    <w:basedOn w:val="a"/>
    <w:semiHidden w:val="1"/>
    <w:rsid w:val="006E0230"/>
    <w:rPr>
      <w:rFonts w:ascii="Tahoma" w:cs="Tahoma" w:hAnsi="Tahoma"/>
      <w:sz w:val="16"/>
      <w:szCs w:val="16"/>
    </w:rPr>
  </w:style>
  <w:style w:type="paragraph" w:styleId="rvps2" w:customStyle="1">
    <w:name w:val="rvps2"/>
    <w:basedOn w:val="a"/>
    <w:rsid w:val="009967F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ablesaw-cell-content" w:customStyle="1">
    <w:name w:val="tablesaw-cell-content"/>
    <w:rsid w:val="00413202"/>
  </w:style>
  <w:style w:type="character" w:styleId="a6">
    <w:name w:val="annotation reference"/>
    <w:rsid w:val="00413202"/>
    <w:rPr>
      <w:sz w:val="16"/>
      <w:szCs w:val="16"/>
    </w:rPr>
  </w:style>
  <w:style w:type="paragraph" w:styleId="a7">
    <w:name w:val="annotation text"/>
    <w:basedOn w:val="a"/>
    <w:link w:val="a8"/>
    <w:rsid w:val="00413202"/>
    <w:rPr>
      <w:sz w:val="20"/>
      <w:szCs w:val="20"/>
    </w:rPr>
  </w:style>
  <w:style w:type="character" w:styleId="a8" w:customStyle="1">
    <w:name w:val="Текст примечания Знак"/>
    <w:link w:val="a7"/>
    <w:rsid w:val="00413202"/>
    <w:rPr>
      <w:rFonts w:ascii="Calibri" w:eastAsia="Calibri" w:hAnsi="Calibri"/>
      <w:lang w:val="ru-RU"/>
    </w:rPr>
  </w:style>
  <w:style w:type="paragraph" w:styleId="a9">
    <w:name w:val="annotation subject"/>
    <w:basedOn w:val="a7"/>
    <w:next w:val="a7"/>
    <w:link w:val="aa"/>
    <w:rsid w:val="00413202"/>
    <w:rPr>
      <w:b w:val="1"/>
      <w:bCs w:val="1"/>
    </w:rPr>
  </w:style>
  <w:style w:type="character" w:styleId="aa" w:customStyle="1">
    <w:name w:val="Тема примечания Знак"/>
    <w:link w:val="a9"/>
    <w:rsid w:val="00413202"/>
    <w:rPr>
      <w:rFonts w:ascii="Calibri" w:eastAsia="Calibri" w:hAnsi="Calibri"/>
      <w:b w:val="1"/>
      <w:bCs w:val="1"/>
      <w:lang w:val="ru-RU"/>
    </w:rPr>
  </w:style>
  <w:style w:type="paragraph" w:styleId="20">
    <w:name w:val="Body Text Indent 2"/>
    <w:aliases w:val="Знак Знак Знак,Знак Знак Знак Знак,Знак Знак Знак1"/>
    <w:basedOn w:val="a"/>
    <w:link w:val="21"/>
    <w:rsid w:val="004132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21" w:customStyle="1">
    <w:name w:val="Основной текст с отступом 2 Знак"/>
    <w:aliases w:val="Знак Знак Знак Знак1,Знак Знак Знак Знак Знак,Знак Знак Знак1 Знак"/>
    <w:link w:val="20"/>
    <w:rsid w:val="00413202"/>
    <w:rPr>
      <w:sz w:val="24"/>
      <w:szCs w:val="24"/>
      <w:lang w:eastAsia="ru-RU" w:val="ru-RU"/>
    </w:rPr>
  </w:style>
  <w:style w:type="character" w:styleId="WW8Num2z0" w:customStyle="1">
    <w:name w:val="WW8Num2z0"/>
    <w:rsid w:val="00AD6B1A"/>
  </w:style>
  <w:style w:type="character" w:styleId="14" w:customStyle="1">
    <w:name w:val="Знак Знак14"/>
    <w:rsid w:val="00E34AA9"/>
    <w:rPr>
      <w:sz w:val="24"/>
      <w:lang w:bidi="ar-SA" w:eastAsia="en-US" w:val="en-US"/>
    </w:rPr>
  </w:style>
  <w:style w:type="character" w:styleId="ab">
    <w:name w:val="Hyperlink"/>
    <w:rsid w:val="00C5111B"/>
    <w:rPr>
      <w:color w:val="0000ff"/>
      <w:u w:val="single"/>
    </w:rPr>
  </w:style>
  <w:style w:type="paragraph" w:styleId="ac">
    <w:name w:val="List Paragraph"/>
    <w:basedOn w:val="a"/>
    <w:uiPriority w:val="34"/>
    <w:qFormat w:val="1"/>
    <w:rsid w:val="00C5111B"/>
    <w:pPr>
      <w:ind w:left="720"/>
      <w:contextualSpacing w:val="1"/>
    </w:pPr>
  </w:style>
  <w:style w:type="paragraph" w:styleId="ad" w:customStyle="1">
    <w:name w:val="По центру"/>
    <w:basedOn w:val="a"/>
    <w:qFormat w:val="1"/>
    <w:rsid w:val="00C5111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07048D"/>
    <w:pPr>
      <w:tabs>
        <w:tab w:val="center" w:pos="4844"/>
        <w:tab w:val="right" w:pos="9689"/>
      </w:tabs>
    </w:pPr>
  </w:style>
  <w:style w:type="character" w:styleId="af" w:customStyle="1">
    <w:name w:val="Верхний колонтитул Знак"/>
    <w:link w:val="ae"/>
    <w:rsid w:val="0007048D"/>
    <w:rPr>
      <w:rFonts w:ascii="Calibri" w:eastAsia="Calibri" w:hAnsi="Calibri"/>
      <w:sz w:val="22"/>
      <w:szCs w:val="22"/>
      <w:lang w:val="ru-RU"/>
    </w:rPr>
  </w:style>
  <w:style w:type="paragraph" w:styleId="af0">
    <w:name w:val="footer"/>
    <w:basedOn w:val="a"/>
    <w:link w:val="af1"/>
    <w:rsid w:val="0007048D"/>
    <w:pPr>
      <w:tabs>
        <w:tab w:val="center" w:pos="4844"/>
        <w:tab w:val="right" w:pos="9689"/>
      </w:tabs>
    </w:pPr>
  </w:style>
  <w:style w:type="character" w:styleId="af1" w:customStyle="1">
    <w:name w:val="Нижний колонтитул Знак"/>
    <w:link w:val="af0"/>
    <w:rsid w:val="0007048D"/>
    <w:rPr>
      <w:rFonts w:ascii="Calibri" w:eastAsia="Calibri" w:hAnsi="Calibri"/>
      <w:sz w:val="22"/>
      <w:szCs w:val="22"/>
      <w:lang w:val="ru-RU"/>
    </w:rPr>
  </w:style>
  <w:style w:type="character" w:styleId="rvts23" w:customStyle="1">
    <w:name w:val="rvts23"/>
    <w:rsid w:val="00F56BEA"/>
  </w:style>
  <w:style w:type="paragraph" w:styleId="10" w:customStyle="1">
    <w:name w:val="Без интервала1"/>
    <w:rsid w:val="00F56BEA"/>
  </w:style>
  <w:style w:type="paragraph" w:styleId="af2" w:customStyle="1">
    <w:name w:val="Назва документа"/>
    <w:basedOn w:val="a"/>
    <w:next w:val="a"/>
    <w:rsid w:val="00F90E26"/>
    <w:pPr>
      <w:keepNext w:val="1"/>
      <w:keepLines w:val="1"/>
      <w:spacing w:after="240" w:before="240" w:line="240" w:lineRule="auto"/>
      <w:jc w:val="center"/>
    </w:pPr>
    <w:rPr>
      <w:rFonts w:ascii="Antiqua" w:eastAsia="Times New Roman" w:hAnsi="Antiqua"/>
      <w:b w:val="1"/>
      <w:sz w:val="26"/>
      <w:szCs w:val="20"/>
      <w:lang w:eastAsia="ru-RU" w:val="uk-UA"/>
    </w:rPr>
  </w:style>
  <w:style w:type="paragraph" w:styleId="af3">
    <w:name w:val="No Spacing"/>
    <w:uiPriority w:val="99"/>
    <w:qFormat w:val="1"/>
    <w:rsid w:val="002A0EA0"/>
    <w:rPr>
      <w:lang w:val="ru-RU"/>
    </w:rPr>
  </w:style>
  <w:style w:type="paragraph" w:styleId="--" w:customStyle="1">
    <w:name w:val="ПЗ-Таблиця-вміст"/>
    <w:basedOn w:val="a"/>
    <w:rsid w:val="005A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val="uk-UA"/>
    </w:rPr>
  </w:style>
  <w:style w:type="paragraph" w:styleId="rvps12" w:customStyle="1">
    <w:name w:val="rvps12"/>
    <w:basedOn w:val="a"/>
    <w:rsid w:val="005A166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tyle31" w:customStyle="1">
    <w:name w:val="Style31"/>
    <w:basedOn w:val="a"/>
    <w:rsid w:val="005A1667"/>
    <w:pPr>
      <w:widowControl w:val="0"/>
      <w:autoSpaceDE w:val="0"/>
      <w:autoSpaceDN w:val="0"/>
      <w:adjustRightInd w:val="0"/>
      <w:spacing w:after="0" w:before="120" w:line="27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ntStyle57" w:customStyle="1">
    <w:name w:val="Font Style57"/>
    <w:rsid w:val="005A1667"/>
    <w:rPr>
      <w:rFonts w:ascii="Times New Roman" w:cs="Times New Roman" w:hAnsi="Times New Roman" w:hint="default"/>
      <w:i w:val="1"/>
      <w:iCs w:val="1"/>
      <w:sz w:val="24"/>
      <w:szCs w:val="24"/>
    </w:rPr>
  </w:style>
  <w:style w:type="character" w:styleId="af4" w:customStyle="1">
    <w:name w:val="Неразрешенное упоминание"/>
    <w:uiPriority w:val="99"/>
    <w:semiHidden w:val="1"/>
    <w:unhideWhenUsed w:val="1"/>
    <w:rsid w:val="00B75E02"/>
    <w:rPr>
      <w:color w:val="605e5c"/>
      <w:shd w:color="auto" w:fill="e1dfdd" w:val="clear"/>
    </w:rPr>
  </w:style>
  <w:style w:type="paragraph" w:styleId="af5">
    <w:name w:val="Document Map"/>
    <w:basedOn w:val="a"/>
    <w:semiHidden w:val="1"/>
    <w:rsid w:val="006B62D3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af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8">
    <w:name w:val="Normal (Web)"/>
    <w:basedOn w:val="a"/>
    <w:uiPriority w:val="99"/>
    <w:unhideWhenUsed w:val="1"/>
    <w:rsid w:val="002405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sLQp8oybPlX/WTso4/lwMWiEUQ==">CgMxLjAyCGguZ2pkZ3hzOAByITFnZXByUnU2NTRoTEt1c08yd0F0YnVMNUFKNTN4bDFDaA==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2020-06-20T18:12:00Z</dcterms:created>
  <dc:creator>Навчально методичний</dc:creator>
</cp:coreProperties>
</file>