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51" w:type="pct"/>
        <w:tblInd w:w="-459" w:type="dxa"/>
        <w:tblLook w:val="04A0" w:firstRow="1" w:lastRow="0" w:firstColumn="1" w:lastColumn="0" w:noHBand="0" w:noVBand="1"/>
      </w:tblPr>
      <w:tblGrid>
        <w:gridCol w:w="4366"/>
        <w:gridCol w:w="5984"/>
      </w:tblGrid>
      <w:tr w:rsidR="001E6C9E" w:rsidRPr="00C00569" w:rsidTr="001E6C9E">
        <w:trPr>
          <w:trHeight w:val="256"/>
        </w:trPr>
        <w:tc>
          <w:tcPr>
            <w:tcW w:w="21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E6C9E" w:rsidRPr="003F0D19" w:rsidRDefault="001E6C9E" w:rsidP="001E6C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E6C9E" w:rsidRPr="00B822DC" w:rsidRDefault="001E6C9E" w:rsidP="00F168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E6C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1-ф05-1</w:t>
            </w:r>
            <w:r w:rsidR="001B55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  <w:r w:rsidRPr="001E6C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_</w:t>
            </w:r>
            <w:proofErr w:type="spellStart"/>
            <w:r w:rsidRPr="001E6C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Аналіз</w:t>
            </w:r>
            <w:proofErr w:type="spellEnd"/>
            <w:r w:rsidRPr="001E6C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6C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складності</w:t>
            </w:r>
            <w:proofErr w:type="spellEnd"/>
            <w:r w:rsidRPr="001E6C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6C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алгоритмів_IV</w:t>
            </w:r>
            <w:proofErr w:type="spellEnd"/>
          </w:p>
        </w:tc>
      </w:tr>
      <w:tr w:rsidR="001E6C9E" w:rsidRPr="00C00569" w:rsidTr="001E6C9E">
        <w:trPr>
          <w:trHeight w:val="319"/>
        </w:trPr>
        <w:tc>
          <w:tcPr>
            <w:tcW w:w="21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E6C9E" w:rsidRPr="007F745A" w:rsidRDefault="001E6C9E" w:rsidP="001E6C9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E6C9E" w:rsidRPr="00DA102A" w:rsidRDefault="001E6C9E" w:rsidP="001E6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10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 Інформаційні технології</w:t>
            </w:r>
          </w:p>
        </w:tc>
      </w:tr>
      <w:tr w:rsidR="001E6C9E" w:rsidRPr="00C00569" w:rsidTr="001E6C9E">
        <w:trPr>
          <w:trHeight w:val="200"/>
        </w:trPr>
        <w:tc>
          <w:tcPr>
            <w:tcW w:w="21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E6C9E" w:rsidRPr="00A37CC9" w:rsidRDefault="001E6C9E" w:rsidP="001E6C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E6C9E" w:rsidRPr="00DA102A" w:rsidRDefault="001E6C9E" w:rsidP="001E6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10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Математичного забезпечення ЕОМ</w:t>
            </w:r>
          </w:p>
        </w:tc>
      </w:tr>
      <w:tr w:rsidR="001E6C9E" w:rsidRPr="0059560F" w:rsidTr="001E6C9E">
        <w:trPr>
          <w:trHeight w:val="120"/>
        </w:trPr>
        <w:tc>
          <w:tcPr>
            <w:tcW w:w="21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E6C9E" w:rsidRPr="00A37CC9" w:rsidRDefault="001E6C9E" w:rsidP="001E6C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E6C9E" w:rsidRPr="00DA102A" w:rsidRDefault="001E6C9E" w:rsidP="001E6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E6C9E" w:rsidRPr="00C00569" w:rsidTr="001E6C9E">
        <w:trPr>
          <w:trHeight w:val="150"/>
        </w:trPr>
        <w:tc>
          <w:tcPr>
            <w:tcW w:w="21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E6C9E" w:rsidRPr="00A37CC9" w:rsidRDefault="001E6C9E" w:rsidP="001E6C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E6C9E" w:rsidRPr="00DA102A" w:rsidRDefault="001E6C9E" w:rsidP="001E6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10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  <w:r w:rsidRPr="00DA102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Start"/>
            <w:r w:rsidRPr="00DA10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ерший</w:t>
            </w:r>
            <w:proofErr w:type="spellEnd"/>
            <w:r w:rsidRPr="00DA10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(бакалаврський)</w:t>
            </w:r>
          </w:p>
        </w:tc>
      </w:tr>
      <w:tr w:rsidR="001E6C9E" w:rsidRPr="00C00569" w:rsidTr="001E6C9E">
        <w:trPr>
          <w:trHeight w:val="644"/>
        </w:trPr>
        <w:tc>
          <w:tcPr>
            <w:tcW w:w="21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E6C9E" w:rsidRPr="007F745A" w:rsidRDefault="001E6C9E" w:rsidP="001E6C9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E6C9E" w:rsidRPr="00DA102A" w:rsidRDefault="001E6C9E" w:rsidP="001E6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10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 курс – для студентів, що навчаються на основі повної загальної середньої освіти;</w:t>
            </w:r>
          </w:p>
          <w:p w:rsidR="001E6C9E" w:rsidRPr="00DA102A" w:rsidRDefault="001E6C9E" w:rsidP="001E6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10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 курс – для студен</w:t>
            </w:r>
            <w:bookmarkStart w:id="0" w:name="_GoBack"/>
            <w:bookmarkEnd w:id="0"/>
            <w:r w:rsidRPr="00DA10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тів, що навчаються на основі ступеня молодшого бакалавра (молодшого спеціаліста)</w:t>
            </w:r>
          </w:p>
        </w:tc>
      </w:tr>
      <w:tr w:rsidR="001E6C9E" w:rsidRPr="00C00569" w:rsidTr="001E6C9E">
        <w:trPr>
          <w:trHeight w:val="225"/>
        </w:trPr>
        <w:tc>
          <w:tcPr>
            <w:tcW w:w="21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E6C9E" w:rsidRPr="00A37CC9" w:rsidRDefault="001E6C9E" w:rsidP="001E6C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E6C9E" w:rsidRPr="00DA102A" w:rsidRDefault="001E6C9E" w:rsidP="001E6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10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українська</w:t>
            </w:r>
          </w:p>
        </w:tc>
      </w:tr>
      <w:tr w:rsidR="001E6C9E" w:rsidRPr="00C00569" w:rsidTr="001E6C9E">
        <w:trPr>
          <w:trHeight w:val="644"/>
        </w:trPr>
        <w:tc>
          <w:tcPr>
            <w:tcW w:w="21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E6C9E" w:rsidRPr="00A37CC9" w:rsidRDefault="001E6C9E" w:rsidP="001E6C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Пререквізити</w:t>
            </w:r>
            <w:proofErr w:type="spellEnd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(передумови вивчення дисципліни) </w:t>
            </w:r>
          </w:p>
        </w:tc>
        <w:tc>
          <w:tcPr>
            <w:tcW w:w="2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E6C9E" w:rsidRPr="00F16896" w:rsidRDefault="001E6C9E" w:rsidP="001E6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168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Алгоритми та структури даних, Архітектура та проектування програмного забезпечення,  Теорія ймовірностей та математична статистика</w:t>
            </w:r>
          </w:p>
        </w:tc>
      </w:tr>
      <w:tr w:rsidR="001E6C9E" w:rsidRPr="00C00569" w:rsidTr="001E6C9E">
        <w:trPr>
          <w:trHeight w:val="2237"/>
        </w:trPr>
        <w:tc>
          <w:tcPr>
            <w:tcW w:w="21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E6C9E" w:rsidRPr="00A37CC9" w:rsidRDefault="001E6C9E" w:rsidP="001E6C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E6C9E" w:rsidRPr="00F16896" w:rsidRDefault="001E6C9E" w:rsidP="001E6C9E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6896">
              <w:rPr>
                <w:rFonts w:ascii="Times New Roman" w:hAnsi="Times New Roman" w:cs="Times New Roman"/>
                <w:lang w:val="uk-UA"/>
              </w:rPr>
              <w:t>Математичний апарат аналізу алгоритмів:</w:t>
            </w:r>
          </w:p>
          <w:p w:rsidR="001E6C9E" w:rsidRPr="00F16896" w:rsidRDefault="001E6C9E" w:rsidP="001E6C9E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896">
              <w:rPr>
                <w:rFonts w:ascii="Times New Roman" w:hAnsi="Times New Roman"/>
                <w:sz w:val="24"/>
                <w:szCs w:val="24"/>
                <w:lang w:val="uk-UA"/>
              </w:rPr>
              <w:t>базові рекурентні рівняння;</w:t>
            </w:r>
          </w:p>
          <w:p w:rsidR="001E6C9E" w:rsidRPr="00F16896" w:rsidRDefault="001E6C9E" w:rsidP="001E6C9E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896">
              <w:rPr>
                <w:rFonts w:ascii="Times New Roman" w:hAnsi="Times New Roman"/>
                <w:sz w:val="24"/>
                <w:szCs w:val="24"/>
                <w:lang w:val="uk-UA"/>
              </w:rPr>
              <w:t>твірні функції ;</w:t>
            </w:r>
          </w:p>
          <w:p w:rsidR="001E6C9E" w:rsidRPr="00F16896" w:rsidRDefault="001E6C9E" w:rsidP="001E6C9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896">
              <w:rPr>
                <w:rFonts w:ascii="Times New Roman" w:hAnsi="Times New Roman"/>
                <w:sz w:val="24"/>
                <w:szCs w:val="24"/>
                <w:lang w:val="uk-UA"/>
              </w:rPr>
              <w:t>Структури даних</w:t>
            </w:r>
          </w:p>
          <w:p w:rsidR="001E6C9E" w:rsidRPr="00F16896" w:rsidRDefault="001E6C9E" w:rsidP="001E6C9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896">
              <w:rPr>
                <w:rFonts w:ascii="Times New Roman" w:hAnsi="Times New Roman"/>
                <w:sz w:val="24"/>
                <w:szCs w:val="24"/>
                <w:lang w:val="uk-UA"/>
              </w:rPr>
              <w:t>Методи побудови та аналізу алгоритмів:</w:t>
            </w:r>
          </w:p>
          <w:p w:rsidR="001E6C9E" w:rsidRPr="00F16896" w:rsidRDefault="001E6C9E" w:rsidP="001E6C9E">
            <w:pPr>
              <w:pStyle w:val="Default"/>
              <w:numPr>
                <w:ilvl w:val="1"/>
                <w:numId w:val="3"/>
              </w:num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16896">
              <w:rPr>
                <w:rFonts w:ascii="Times New Roman" w:hAnsi="Times New Roman" w:cs="Times New Roman"/>
                <w:lang w:val="uk-UA"/>
              </w:rPr>
              <w:t>Динамічне програмування</w:t>
            </w:r>
          </w:p>
          <w:p w:rsidR="001E6C9E" w:rsidRPr="00F16896" w:rsidRDefault="001E6C9E" w:rsidP="001E6C9E">
            <w:pPr>
              <w:pStyle w:val="Default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16896">
              <w:rPr>
                <w:rFonts w:ascii="Times New Roman" w:hAnsi="Times New Roman" w:cs="Times New Roman"/>
                <w:color w:val="auto"/>
                <w:lang w:val="uk-UA"/>
              </w:rPr>
              <w:t>Жадібні алгоритми</w:t>
            </w:r>
          </w:p>
          <w:p w:rsidR="001E6C9E" w:rsidRPr="00F16896" w:rsidRDefault="001E6C9E" w:rsidP="001E6C9E">
            <w:pPr>
              <w:pStyle w:val="Default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16896">
              <w:rPr>
                <w:rFonts w:ascii="Times New Roman" w:hAnsi="Times New Roman" w:cs="Times New Roman"/>
                <w:color w:val="auto"/>
                <w:lang w:val="uk-UA"/>
              </w:rPr>
              <w:t>Амортизаційного аналіз</w:t>
            </w:r>
          </w:p>
          <w:p w:rsidR="001E6C9E" w:rsidRPr="00F16896" w:rsidRDefault="001E6C9E" w:rsidP="001E6C9E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16896">
              <w:rPr>
                <w:rFonts w:ascii="Times New Roman" w:hAnsi="Times New Roman" w:cs="Times New Roman"/>
                <w:color w:val="auto"/>
                <w:lang w:val="uk-UA"/>
              </w:rPr>
              <w:t>Алгоритми на графах</w:t>
            </w:r>
          </w:p>
          <w:p w:rsidR="001E6C9E" w:rsidRPr="00F16896" w:rsidRDefault="001E6C9E" w:rsidP="001E6C9E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color w:val="FF0000"/>
                <w:lang w:val="uk-UA"/>
              </w:rPr>
            </w:pPr>
            <w:r w:rsidRPr="00F16896">
              <w:rPr>
                <w:rFonts w:ascii="Times New Roman" w:hAnsi="Times New Roman" w:cs="Times New Roman"/>
                <w:color w:val="auto"/>
                <w:lang w:val="uk-UA"/>
              </w:rPr>
              <w:t>Наближені алгоритми</w:t>
            </w:r>
            <w:r w:rsidRPr="00F16896">
              <w:rPr>
                <w:rFonts w:ascii="Times New Roman" w:hAnsi="Times New Roman" w:cs="Times New Roman"/>
                <w:i/>
                <w:color w:val="FF0000"/>
                <w:lang w:val="uk-UA"/>
              </w:rPr>
              <w:t xml:space="preserve"> </w:t>
            </w:r>
          </w:p>
        </w:tc>
      </w:tr>
      <w:tr w:rsidR="001E6C9E" w:rsidRPr="00C00569" w:rsidTr="001E6C9E">
        <w:trPr>
          <w:trHeight w:val="164"/>
        </w:trPr>
        <w:tc>
          <w:tcPr>
            <w:tcW w:w="21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E6C9E" w:rsidRPr="00A37CC9" w:rsidRDefault="001E6C9E" w:rsidP="001E6C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E6C9E" w:rsidRPr="00F16896" w:rsidRDefault="001E6C9E" w:rsidP="001E6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168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Новітні технології та алгоритми</w:t>
            </w:r>
          </w:p>
        </w:tc>
      </w:tr>
      <w:tr w:rsidR="001E6C9E" w:rsidRPr="00DA102A" w:rsidTr="001E6C9E">
        <w:trPr>
          <w:trHeight w:val="644"/>
        </w:trPr>
        <w:tc>
          <w:tcPr>
            <w:tcW w:w="21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E6C9E" w:rsidRPr="007F745A" w:rsidRDefault="001E6C9E" w:rsidP="001E6C9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E6C9E" w:rsidRPr="00F16896" w:rsidRDefault="001E6C9E" w:rsidP="001E6C9E">
            <w:pPr>
              <w:pStyle w:val="Default"/>
              <w:numPr>
                <w:ilvl w:val="0"/>
                <w:numId w:val="3"/>
              </w:numPr>
              <w:tabs>
                <w:tab w:val="left" w:pos="227"/>
              </w:tabs>
              <w:ind w:left="63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1689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Знати і застосовувати відповідні математичні поняття, методи доменного, системного і об’єктно-орієнтованого аналізів та математичного моделювання для розробки програмного забезпечення.</w:t>
            </w:r>
          </w:p>
          <w:p w:rsidR="001E6C9E" w:rsidRPr="00F16896" w:rsidRDefault="001E6C9E" w:rsidP="001E6C9E">
            <w:pPr>
              <w:pStyle w:val="Default"/>
              <w:numPr>
                <w:ilvl w:val="0"/>
                <w:numId w:val="3"/>
              </w:numPr>
              <w:tabs>
                <w:tab w:val="left" w:pos="227"/>
              </w:tabs>
              <w:ind w:left="63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1689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Знати і застосовувати на практиці фундаментальні концепції, парадигми і основні принципи функціонування </w:t>
            </w:r>
            <w:proofErr w:type="spellStart"/>
            <w:r w:rsidRPr="00F1689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мовних</w:t>
            </w:r>
            <w:proofErr w:type="spellEnd"/>
            <w:r w:rsidRPr="00F1689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інструментальних і обчислювальних засобів інженерії програмного забезпечення.</w:t>
            </w:r>
          </w:p>
          <w:p w:rsidR="001E6C9E" w:rsidRPr="00F16896" w:rsidRDefault="001E6C9E" w:rsidP="001E6C9E">
            <w:pPr>
              <w:pStyle w:val="Default"/>
              <w:numPr>
                <w:ilvl w:val="0"/>
                <w:numId w:val="3"/>
              </w:numPr>
              <w:tabs>
                <w:tab w:val="left" w:pos="227"/>
              </w:tabs>
              <w:ind w:left="63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1689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Знати та вміти використовувати методи та засоби збору, формулювання та аналізу вимог до програмного забезпечення.</w:t>
            </w:r>
          </w:p>
          <w:p w:rsidR="001E6C9E" w:rsidRPr="00F16896" w:rsidRDefault="001E6C9E" w:rsidP="001E6C9E">
            <w:pPr>
              <w:pStyle w:val="Default"/>
              <w:numPr>
                <w:ilvl w:val="0"/>
                <w:numId w:val="3"/>
              </w:numPr>
              <w:tabs>
                <w:tab w:val="left" w:pos="227"/>
              </w:tabs>
              <w:ind w:left="63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1689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Знати і застосовувати методи розробки алгоритмів, конструювання програмного забезпечення та структур даних і знань.</w:t>
            </w:r>
          </w:p>
        </w:tc>
      </w:tr>
      <w:tr w:rsidR="001E6C9E" w:rsidRPr="00C00569" w:rsidTr="001E6C9E">
        <w:trPr>
          <w:trHeight w:val="644"/>
        </w:trPr>
        <w:tc>
          <w:tcPr>
            <w:tcW w:w="21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E6C9E" w:rsidRPr="007F745A" w:rsidRDefault="001E6C9E" w:rsidP="001E6C9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E6C9E" w:rsidRPr="00F16896" w:rsidRDefault="001E6C9E" w:rsidP="001E6C9E">
            <w:pPr>
              <w:pStyle w:val="Default"/>
              <w:numPr>
                <w:ilvl w:val="0"/>
                <w:numId w:val="3"/>
              </w:numPr>
              <w:tabs>
                <w:tab w:val="left" w:pos="227"/>
              </w:tabs>
              <w:ind w:left="63"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1689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 </w:t>
            </w:r>
            <w:r w:rsidRPr="00F16896">
              <w:rPr>
                <w:rFonts w:ascii="Times New Roman" w:hAnsi="Times New Roman" w:cs="Times New Roman"/>
                <w:lang w:val="uk-UA"/>
              </w:rPr>
              <w:t>Володіння знаннями про інформаційні моделі даних та системи, здатність створювати програмне забезпечення для зберігання, видобування та опрацювання даних.</w:t>
            </w:r>
          </w:p>
          <w:p w:rsidR="001E6C9E" w:rsidRPr="00F16896" w:rsidRDefault="001E6C9E" w:rsidP="001E6C9E">
            <w:pPr>
              <w:pStyle w:val="Default"/>
              <w:numPr>
                <w:ilvl w:val="0"/>
                <w:numId w:val="3"/>
              </w:numPr>
              <w:tabs>
                <w:tab w:val="left" w:pos="227"/>
              </w:tabs>
              <w:ind w:left="63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16896">
              <w:rPr>
                <w:rFonts w:ascii="Times New Roman" w:hAnsi="Times New Roman" w:cs="Times New Roman"/>
                <w:lang w:val="uk-UA"/>
              </w:rPr>
              <w:t>Здатність до алгоритмічного та логічного мислення.</w:t>
            </w:r>
          </w:p>
        </w:tc>
      </w:tr>
      <w:tr w:rsidR="001E6C9E" w:rsidRPr="00C00569" w:rsidTr="001E6C9E">
        <w:trPr>
          <w:trHeight w:val="278"/>
        </w:trPr>
        <w:tc>
          <w:tcPr>
            <w:tcW w:w="21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E6C9E" w:rsidRPr="00A37CC9" w:rsidRDefault="001E6C9E" w:rsidP="001E6C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E6C9E" w:rsidRPr="00DA102A" w:rsidRDefault="001E6C9E" w:rsidP="001E6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10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ПЗ</w:t>
            </w:r>
          </w:p>
        </w:tc>
      </w:tr>
      <w:tr w:rsidR="001E6C9E" w:rsidRPr="00C00569" w:rsidTr="001E6C9E">
        <w:trPr>
          <w:trHeight w:val="644"/>
        </w:trPr>
        <w:tc>
          <w:tcPr>
            <w:tcW w:w="21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E6C9E" w:rsidRPr="00A37CC9" w:rsidRDefault="001E6C9E" w:rsidP="001E6C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1E6C9E" w:rsidRPr="001E6C9E" w:rsidRDefault="001E6C9E" w:rsidP="001E6C9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1E6C9E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E6C9E" w:rsidRPr="00DA102A" w:rsidRDefault="001E6C9E" w:rsidP="001E6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10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</w:t>
            </w:r>
          </w:p>
          <w:p w:rsidR="001E6C9E" w:rsidRPr="00DA102A" w:rsidRDefault="001E6C9E" w:rsidP="001E6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10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Лабораторні заняття</w:t>
            </w:r>
          </w:p>
        </w:tc>
      </w:tr>
      <w:tr w:rsidR="001E6C9E" w:rsidRPr="001E6C9E" w:rsidTr="001E6C9E">
        <w:trPr>
          <w:trHeight w:val="138"/>
        </w:trPr>
        <w:tc>
          <w:tcPr>
            <w:tcW w:w="2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E6C9E" w:rsidRPr="00A37CC9" w:rsidRDefault="001E6C9E" w:rsidP="001E6C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6C9E" w:rsidRPr="00DA102A" w:rsidRDefault="00F16896" w:rsidP="00F168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диференційований </w:t>
            </w:r>
            <w:r w:rsidR="001E6C9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</w:tr>
      <w:tr w:rsidR="001E6C9E" w:rsidRPr="001E6C9E" w:rsidTr="001E6C9E">
        <w:trPr>
          <w:trHeight w:val="256"/>
        </w:trPr>
        <w:tc>
          <w:tcPr>
            <w:tcW w:w="2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E6C9E" w:rsidRPr="00A37CC9" w:rsidRDefault="001E6C9E" w:rsidP="001E6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6C9E" w:rsidRPr="00DA102A" w:rsidRDefault="001E6C9E" w:rsidP="001E6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</w:tr>
      <w:tr w:rsidR="001E6C9E" w:rsidRPr="001E6C9E" w:rsidTr="001E6C9E">
        <w:trPr>
          <w:trHeight w:val="104"/>
        </w:trPr>
        <w:tc>
          <w:tcPr>
            <w:tcW w:w="2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E6C9E" w:rsidRPr="007F745A" w:rsidRDefault="001E6C9E" w:rsidP="001E6C9E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1E6C9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(тільки для </w:t>
            </w:r>
            <w:proofErr w:type="spellStart"/>
            <w:r w:rsidRPr="001E6C9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мовних</w:t>
            </w:r>
            <w:proofErr w:type="spellEnd"/>
            <w:r w:rsidRPr="001E6C9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та творчих дисциплін)</w:t>
            </w:r>
          </w:p>
        </w:tc>
        <w:tc>
          <w:tcPr>
            <w:tcW w:w="2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6C9E" w:rsidRPr="00DA102A" w:rsidRDefault="001E6C9E" w:rsidP="001E6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</w:tr>
    </w:tbl>
    <w:p w:rsidR="00F16896" w:rsidRDefault="00F16896" w:rsidP="00F168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16896" w:rsidRPr="00D11BD0" w:rsidRDefault="00F16896" w:rsidP="00F16896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6360B5">
        <w:rPr>
          <w:rFonts w:ascii="Times New Roman" w:hAnsi="Times New Roman"/>
          <w:sz w:val="28"/>
          <w:szCs w:val="28"/>
          <w:lang w:val="uk-UA"/>
        </w:rPr>
        <w:t>Декан факультету             _____________</w:t>
      </w:r>
      <w:r w:rsidRPr="006360B5">
        <w:rPr>
          <w:rFonts w:ascii="Times New Roman" w:hAnsi="Times New Roman"/>
          <w:sz w:val="28"/>
          <w:szCs w:val="28"/>
          <w:lang w:val="uk-UA"/>
        </w:rPr>
        <w:tab/>
      </w:r>
      <w:r w:rsidRPr="006360B5">
        <w:rPr>
          <w:rFonts w:ascii="Times New Roman" w:hAnsi="Times New Roman"/>
          <w:sz w:val="28"/>
          <w:szCs w:val="28"/>
          <w:lang w:val="uk-UA"/>
        </w:rPr>
        <w:tab/>
        <w:t>Олена КІСЕЛЬОВА</w:t>
      </w:r>
    </w:p>
    <w:p w:rsidR="00F16896" w:rsidRPr="007A2BD8" w:rsidRDefault="00F16896" w:rsidP="00DA102A">
      <w:pPr>
        <w:tabs>
          <w:tab w:val="left" w:pos="567"/>
          <w:tab w:val="left" w:pos="709"/>
        </w:tabs>
        <w:ind w:firstLine="567"/>
        <w:rPr>
          <w:lang w:val="uk-UA"/>
        </w:rPr>
      </w:pPr>
    </w:p>
    <w:sectPr w:rsidR="00F16896" w:rsidRPr="007A2BD8" w:rsidSect="00DA102A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21997"/>
    <w:multiLevelType w:val="hybridMultilevel"/>
    <w:tmpl w:val="F4226BF0"/>
    <w:lvl w:ilvl="0" w:tplc="C3C2A0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B70BB"/>
    <w:multiLevelType w:val="hybridMultilevel"/>
    <w:tmpl w:val="26FC1DF4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D8"/>
    <w:rsid w:val="00091298"/>
    <w:rsid w:val="001B04DB"/>
    <w:rsid w:val="001B5589"/>
    <w:rsid w:val="001E6C9E"/>
    <w:rsid w:val="0029023C"/>
    <w:rsid w:val="003503D3"/>
    <w:rsid w:val="00584D71"/>
    <w:rsid w:val="0059560F"/>
    <w:rsid w:val="005D7523"/>
    <w:rsid w:val="005F6A13"/>
    <w:rsid w:val="00623334"/>
    <w:rsid w:val="006A62ED"/>
    <w:rsid w:val="007A2BD8"/>
    <w:rsid w:val="0081188B"/>
    <w:rsid w:val="008176DD"/>
    <w:rsid w:val="008428AD"/>
    <w:rsid w:val="00981C80"/>
    <w:rsid w:val="009F45BA"/>
    <w:rsid w:val="00A16031"/>
    <w:rsid w:val="00B0177D"/>
    <w:rsid w:val="00B11CF1"/>
    <w:rsid w:val="00B3413A"/>
    <w:rsid w:val="00B62747"/>
    <w:rsid w:val="00B818C2"/>
    <w:rsid w:val="00B822DC"/>
    <w:rsid w:val="00CD3680"/>
    <w:rsid w:val="00D338A4"/>
    <w:rsid w:val="00DA102A"/>
    <w:rsid w:val="00E6434E"/>
    <w:rsid w:val="00F1157A"/>
    <w:rsid w:val="00F16896"/>
    <w:rsid w:val="00F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2D087-08D2-410D-87E4-D8488F5E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62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1479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LiBo</cp:lastModifiedBy>
  <cp:revision>14</cp:revision>
  <dcterms:created xsi:type="dcterms:W3CDTF">2020-09-10T06:24:00Z</dcterms:created>
  <dcterms:modified xsi:type="dcterms:W3CDTF">2023-06-06T21:31:00Z</dcterms:modified>
</cp:coreProperties>
</file>