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8" w:type="pct"/>
        <w:tblInd w:w="-459" w:type="dxa"/>
        <w:tblLook w:val="04A0" w:firstRow="1" w:lastRow="0" w:firstColumn="1" w:lastColumn="0" w:noHBand="0" w:noVBand="1"/>
      </w:tblPr>
      <w:tblGrid>
        <w:gridCol w:w="4609"/>
        <w:gridCol w:w="5597"/>
      </w:tblGrid>
      <w:tr w:rsidR="009456AB" w:rsidRPr="00C00569" w:rsidTr="00484DD3">
        <w:trPr>
          <w:trHeight w:val="406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3F0D1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C040A5" w:rsidRDefault="00FD0161" w:rsidP="009456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1-ф05-11</w:t>
            </w:r>
            <w:bookmarkStart w:id="0" w:name="_GoBack"/>
            <w:bookmarkEnd w:id="0"/>
            <w:r w:rsidR="009456AB" w:rsidRPr="009456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_Основи 3D-моделювання_III, IV</w:t>
            </w:r>
          </w:p>
        </w:tc>
      </w:tr>
      <w:tr w:rsidR="009456AB" w:rsidRPr="00C00569" w:rsidTr="00484DD3">
        <w:trPr>
          <w:trHeight w:val="557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7F745A" w:rsidRDefault="009456AB" w:rsidP="009456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9456AB" w:rsidRPr="00C00569" w:rsidTr="00484DD3">
        <w:trPr>
          <w:trHeight w:val="310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Математичного забезпечення ЕОМ</w:t>
            </w:r>
          </w:p>
        </w:tc>
      </w:tr>
      <w:tr w:rsidR="009456AB" w:rsidRPr="00FD0161" w:rsidTr="00484DD3">
        <w:trPr>
          <w:trHeight w:val="272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д.т.н.  Байбуз О.Г.</w:t>
            </w:r>
          </w:p>
        </w:tc>
      </w:tr>
      <w:tr w:rsidR="009456AB" w:rsidRPr="00C00569" w:rsidTr="00484DD3">
        <w:trPr>
          <w:trHeight w:val="262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ерший  (бакалаврський)</w:t>
            </w:r>
          </w:p>
        </w:tc>
      </w:tr>
      <w:tr w:rsidR="009456AB" w:rsidRPr="00C00569" w:rsidTr="00484DD3">
        <w:trPr>
          <w:trHeight w:val="644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7F745A" w:rsidRDefault="009456AB" w:rsidP="009456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2D308E">
              <w:rPr>
                <w:rFonts w:ascii="Times New Roman" w:hAnsi="Times New Roman"/>
                <w:color w:val="000000"/>
                <w:sz w:val="24"/>
                <w:szCs w:val="24"/>
              </w:rPr>
              <w:t>, 4</w:t>
            </w: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курс – для студентів, що навчаються на основі повної загальної середньої освіти;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2D308E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курс – для студентів, що навчаються на основі ступеня молодшого бакалавра (молодшого спеціаліста)</w:t>
            </w:r>
          </w:p>
        </w:tc>
      </w:tr>
      <w:tr w:rsidR="009456AB" w:rsidRPr="00C00569" w:rsidTr="00484DD3">
        <w:trPr>
          <w:trHeight w:val="99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9456AB" w:rsidRPr="00C00569" w:rsidTr="00484DD3">
        <w:trPr>
          <w:trHeight w:val="644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Лінійна алгебра та аналітична геометрія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Алгоритми та структури даних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Основи програмування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Об’єктно-орієнтоване програмування</w:t>
            </w:r>
          </w:p>
        </w:tc>
      </w:tr>
      <w:tr w:rsidR="009456AB" w:rsidRPr="003B468C" w:rsidTr="00484DD3">
        <w:trPr>
          <w:trHeight w:val="644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Моделі та алгоритми моделювання. 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Етапи розробки 3D-моделі. Моделювання або створення геометрії моделі. 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3D-візуалізація. Обробка зображень.</w:t>
            </w:r>
          </w:p>
        </w:tc>
      </w:tr>
      <w:tr w:rsidR="009456AB" w:rsidRPr="003B468C" w:rsidTr="00484DD3">
        <w:trPr>
          <w:trHeight w:val="266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Актуальні питання </w:t>
            </w:r>
            <w:r w:rsidRPr="00C040A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3D-моделювання</w:t>
            </w:r>
          </w:p>
        </w:tc>
      </w:tr>
      <w:tr w:rsidR="009456AB" w:rsidRPr="00E50288" w:rsidTr="00484DD3">
        <w:trPr>
          <w:trHeight w:val="644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7F745A" w:rsidRDefault="009456AB" w:rsidP="009456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Знати особливості використання різних технік комп’ютерного моделювання складних тривимірних графічних об’єктів</w:t>
            </w:r>
          </w:p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Знати програмні засоби тривимірного моделювання об’єктів для розв’язання практичних задач</w:t>
            </w:r>
          </w:p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Знати основи комп’ютерного дизайн-проектування інтер'єру</w:t>
            </w:r>
          </w:p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Знати особливості використання існуючих технологій візуалізації сцен</w:t>
            </w:r>
          </w:p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Знати технологічні принципи підготовки тривимірних об’єктів до друку</w:t>
            </w:r>
          </w:p>
        </w:tc>
      </w:tr>
      <w:tr w:rsidR="009456AB" w:rsidRPr="0094385F" w:rsidTr="00484DD3">
        <w:trPr>
          <w:trHeight w:val="644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7F745A" w:rsidRDefault="009456AB" w:rsidP="009456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Вміти аналізувати складні графічні образи</w:t>
            </w:r>
          </w:p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Вміти використовувати програмні засоби тривимірного моделювання</w:t>
            </w:r>
          </w:p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Вміти використовувати технології візуалізації сцен</w:t>
            </w:r>
          </w:p>
          <w:p w:rsidR="009456AB" w:rsidRPr="004E36C7" w:rsidRDefault="009456AB" w:rsidP="009456AB">
            <w:pPr>
              <w:pStyle w:val="Default"/>
              <w:numPr>
                <w:ilvl w:val="0"/>
                <w:numId w:val="4"/>
              </w:numPr>
              <w:tabs>
                <w:tab w:val="left" w:pos="353"/>
              </w:tabs>
              <w:ind w:left="31" w:firstLine="65"/>
              <w:jc w:val="both"/>
              <w:rPr>
                <w:rFonts w:ascii="Times New Roman" w:hAnsi="Times New Roman" w:cs="Times New Roman"/>
                <w:lang w:val="uk-UA"/>
              </w:rPr>
            </w:pPr>
            <w:r w:rsidRPr="004E36C7">
              <w:rPr>
                <w:rFonts w:ascii="Times New Roman" w:hAnsi="Times New Roman" w:cs="Times New Roman"/>
                <w:lang w:val="uk-UA"/>
              </w:rPr>
              <w:t>Вміти використовуючи сучасні програмні засоби, створювати фотореалістичні проекти приміщень та об’єктів</w:t>
            </w:r>
          </w:p>
        </w:tc>
      </w:tr>
      <w:tr w:rsidR="009456AB" w:rsidRPr="00C00569" w:rsidTr="00484DD3">
        <w:trPr>
          <w:trHeight w:val="222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9456AB" w:rsidRPr="00C00569" w:rsidTr="00484DD3">
        <w:trPr>
          <w:trHeight w:val="644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9456AB" w:rsidRPr="00484DD3" w:rsidRDefault="009456AB" w:rsidP="009456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484DD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9456AB" w:rsidRPr="009456AB" w:rsidTr="00484DD3">
        <w:trPr>
          <w:trHeight w:val="352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="00484D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диференційований </w:t>
            </w:r>
            <w:r w:rsidRPr="004E36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9456AB" w:rsidRPr="009456AB" w:rsidTr="00484DD3">
        <w:trPr>
          <w:trHeight w:val="259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456AB" w:rsidRPr="00A37CC9" w:rsidRDefault="009456AB" w:rsidP="00945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9456AB" w:rsidRPr="009456AB" w:rsidTr="00484DD3">
        <w:trPr>
          <w:trHeight w:val="644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456AB" w:rsidRPr="007F745A" w:rsidRDefault="009456AB" w:rsidP="009456AB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484D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(тільки для мовних та творчих дисциплін)</w:t>
            </w:r>
          </w:p>
        </w:tc>
        <w:tc>
          <w:tcPr>
            <w:tcW w:w="2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56AB" w:rsidRPr="004E36C7" w:rsidRDefault="009456AB" w:rsidP="0094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484DD3" w:rsidRDefault="00484DD3" w:rsidP="00484D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298" w:rsidRPr="00484DD3" w:rsidRDefault="00484DD3" w:rsidP="00484DD3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484DD3" w:rsidSect="00484DD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3D14"/>
    <w:multiLevelType w:val="hybridMultilevel"/>
    <w:tmpl w:val="47C847E0"/>
    <w:lvl w:ilvl="0" w:tplc="6054077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1B04DB"/>
    <w:rsid w:val="002D308E"/>
    <w:rsid w:val="003503D3"/>
    <w:rsid w:val="003B468C"/>
    <w:rsid w:val="00484DD3"/>
    <w:rsid w:val="004E36C7"/>
    <w:rsid w:val="00584D71"/>
    <w:rsid w:val="005D7523"/>
    <w:rsid w:val="005F6A13"/>
    <w:rsid w:val="00623334"/>
    <w:rsid w:val="006A62ED"/>
    <w:rsid w:val="007A2BD8"/>
    <w:rsid w:val="0081188B"/>
    <w:rsid w:val="008176DD"/>
    <w:rsid w:val="008428AD"/>
    <w:rsid w:val="0094385F"/>
    <w:rsid w:val="009456AB"/>
    <w:rsid w:val="00981C80"/>
    <w:rsid w:val="009F45BA"/>
    <w:rsid w:val="00A16031"/>
    <w:rsid w:val="00AA2089"/>
    <w:rsid w:val="00B0177D"/>
    <w:rsid w:val="00B11CF1"/>
    <w:rsid w:val="00B3413A"/>
    <w:rsid w:val="00B43A25"/>
    <w:rsid w:val="00B62747"/>
    <w:rsid w:val="00B818C2"/>
    <w:rsid w:val="00C040A5"/>
    <w:rsid w:val="00CD3680"/>
    <w:rsid w:val="00D338A4"/>
    <w:rsid w:val="00E50288"/>
    <w:rsid w:val="00E6434E"/>
    <w:rsid w:val="00FA1ED5"/>
    <w:rsid w:val="00FD0161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76CB"/>
  <w15:docId w15:val="{3A6E2001-7342-4758-97CE-5DB26160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B4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468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3B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3B4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18</cp:revision>
  <dcterms:created xsi:type="dcterms:W3CDTF">2020-09-10T06:24:00Z</dcterms:created>
  <dcterms:modified xsi:type="dcterms:W3CDTF">2023-06-05T20:20:00Z</dcterms:modified>
</cp:coreProperties>
</file>