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68" w:rsidRPr="003F0D19" w:rsidRDefault="009E4568" w:rsidP="009E456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</w:t>
      </w:r>
      <w:r w:rsidRPr="003F0D19">
        <w:rPr>
          <w:rFonts w:ascii="Times New Roman" w:hAnsi="Times New Roman"/>
          <w:sz w:val="28"/>
          <w:szCs w:val="28"/>
          <w:lang w:val="uk-UA"/>
        </w:rPr>
        <w:t xml:space="preserve"> вибіркової навчальної дисципліни</w:t>
      </w:r>
    </w:p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05"/>
        <w:gridCol w:w="6089"/>
      </w:tblGrid>
      <w:tr w:rsidR="009E4568" w:rsidRPr="009E4568" w:rsidTr="00836095">
        <w:trPr>
          <w:trHeight w:val="22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bookmarkStart w:id="0" w:name="_GoBack"/>
            <w:r w:rsidRPr="009E4568">
              <w:rPr>
                <w:rFonts w:ascii="Times New Roman" w:hAnsi="Times New Roman"/>
                <w:color w:val="000000"/>
                <w:lang w:val="uk-UA"/>
              </w:rPr>
              <w:t>2-081-2</w:t>
            </w:r>
            <w:r w:rsidRPr="009E456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9E4568">
              <w:rPr>
                <w:rFonts w:ascii="Times New Roman" w:hAnsi="Times New Roman"/>
                <w:lang w:val="uk-UA"/>
              </w:rPr>
              <w:t>Адвокат в адміністративному і кримінальному судочинстві</w:t>
            </w:r>
            <w:bookmarkEnd w:id="0"/>
          </w:p>
        </w:tc>
      </w:tr>
      <w:tr w:rsidR="009E4568" w:rsidRPr="009E4568" w:rsidTr="00836095">
        <w:trPr>
          <w:trHeight w:val="40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9E4568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>Усіх спеціальностей та освітніх програм</w:t>
            </w:r>
          </w:p>
        </w:tc>
      </w:tr>
      <w:tr w:rsidR="009E4568" w:rsidRPr="009E4568" w:rsidTr="00836095">
        <w:trPr>
          <w:trHeight w:val="25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>Адміністративного і кримінального права</w:t>
            </w:r>
          </w:p>
        </w:tc>
      </w:tr>
      <w:tr w:rsidR="009E4568" w:rsidRPr="009E4568" w:rsidTr="00836095">
        <w:trPr>
          <w:trHeight w:val="247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9E4568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E4568" w:rsidRPr="009E4568" w:rsidRDefault="009E4568" w:rsidP="0083609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9E4568">
              <w:rPr>
                <w:rFonts w:ascii="Times New Roman" w:hAnsi="Times New Roman"/>
                <w:color w:val="000000"/>
                <w:lang w:val="uk-UA"/>
              </w:rPr>
              <w:t>Лахова</w:t>
            </w:r>
            <w:proofErr w:type="spellEnd"/>
            <w:r w:rsidRPr="009E4568">
              <w:rPr>
                <w:rFonts w:ascii="Times New Roman" w:hAnsi="Times New Roman"/>
                <w:color w:val="000000"/>
                <w:lang w:val="uk-UA"/>
              </w:rPr>
              <w:t xml:space="preserve"> О.В.</w:t>
            </w:r>
          </w:p>
        </w:tc>
      </w:tr>
      <w:tr w:rsidR="009E4568" w:rsidRPr="009E4568" w:rsidTr="00836095">
        <w:trPr>
          <w:trHeight w:val="228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>Другий (магістерський) рівень</w:t>
            </w:r>
          </w:p>
        </w:tc>
      </w:tr>
      <w:tr w:rsidR="009E4568" w:rsidRPr="009E4568" w:rsidTr="00836095">
        <w:trPr>
          <w:trHeight w:val="258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 xml:space="preserve">Курс, семестр </w:t>
            </w:r>
            <w:r w:rsidRPr="009E4568">
              <w:rPr>
                <w:rFonts w:ascii="Times New Roman" w:hAnsi="Times New Roman"/>
                <w:i/>
                <w:color w:val="000000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>викладання на 1 курсі</w:t>
            </w:r>
          </w:p>
        </w:tc>
      </w:tr>
      <w:tr w:rsidR="009E4568" w:rsidRPr="009E4568" w:rsidTr="00836095">
        <w:trPr>
          <w:trHeight w:val="28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 xml:space="preserve">Українська </w:t>
            </w:r>
          </w:p>
        </w:tc>
      </w:tr>
      <w:tr w:rsidR="009E4568" w:rsidRPr="009E4568" w:rsidTr="00836095">
        <w:trPr>
          <w:trHeight w:val="58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proofErr w:type="spellStart"/>
            <w:r w:rsidRPr="009E4568">
              <w:rPr>
                <w:rFonts w:ascii="Times New Roman" w:hAnsi="Times New Roman"/>
                <w:color w:val="000000"/>
                <w:lang w:val="uk-UA"/>
              </w:rPr>
              <w:t>Пререквізити</w:t>
            </w:r>
            <w:proofErr w:type="spellEnd"/>
            <w:r w:rsidRPr="009E4568">
              <w:rPr>
                <w:rFonts w:ascii="Times New Roman" w:hAnsi="Times New Roman"/>
                <w:color w:val="000000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4568">
              <w:rPr>
                <w:rFonts w:ascii="Times New Roman" w:hAnsi="Times New Roman"/>
                <w:lang w:val="uk-UA"/>
              </w:rPr>
              <w:t>Конституційне право, Адміністративне право, Кримінальне право, Адміністративне судочинство, Кримінальний процес</w:t>
            </w:r>
          </w:p>
        </w:tc>
      </w:tr>
      <w:tr w:rsidR="009E4568" w:rsidRPr="009E4568" w:rsidTr="00836095">
        <w:trPr>
          <w:trHeight w:val="99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E4568">
              <w:rPr>
                <w:rFonts w:ascii="Times New Roman" w:hAnsi="Times New Roman"/>
                <w:lang w:val="uk-UA"/>
              </w:rPr>
              <w:t>Дисципліна має надати студентам уявлення про  правове  регулювання,  призначення, завдання,  функції,  принципи  організації  й  діяльності  адвокатури  України, основні   види   адвокатської   діяльності,   соціальні   права   адвоката   та   його помічника,  структура  органів  адвокатського  самоврядування,  відповідальність адвоката  та  підстави  припинення  адвокатської  діяльності;  загальні  засади відносин  адвокатури    з  органами  юстиції  та  державного  управління,  інші питання організації адвокатської діяльності в Україні.</w:t>
            </w:r>
          </w:p>
        </w:tc>
      </w:tr>
      <w:tr w:rsidR="009E4568" w:rsidRPr="009E4568" w:rsidTr="00836095">
        <w:trPr>
          <w:trHeight w:val="82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E4568">
              <w:rPr>
                <w:rFonts w:ascii="Times New Roman" w:hAnsi="Times New Roman"/>
                <w:lang w:val="uk-UA"/>
              </w:rPr>
              <w:t>Набуття навичок у роботі допоможуть правильно  тлумачити  положення  норм  Конституції  України,  чинного законодавства щодо здійснення захисту, представництва та надання інших видів правової допомоги, а також правового статусу адвокатів; орієнтуватися  в  системі  чинного  законодавства,  що  регулює  адвокатську діяльність в Україні, у тому числі на підставі міжнародно-правових актів; правильно    аналізувати    і    узагальнювати    законодавчі    акти,    що встановлюють порядок діяльності адвокатури в Україні; використовувати   у   практичній   діяльності  норми   законів  України   та міжнародних угод, які регламентують адвокатську діяльність.</w:t>
            </w:r>
          </w:p>
        </w:tc>
      </w:tr>
      <w:tr w:rsidR="009E4568" w:rsidRPr="009E4568" w:rsidTr="00836095">
        <w:trPr>
          <w:trHeight w:val="166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 xml:space="preserve">Чого можна навчитися </w:t>
            </w:r>
            <w:r w:rsidRPr="009E4568">
              <w:rPr>
                <w:rFonts w:ascii="Times New Roman" w:hAnsi="Times New Roman"/>
                <w:i/>
                <w:color w:val="000000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E4568">
              <w:rPr>
                <w:rFonts w:ascii="Times New Roman" w:hAnsi="Times New Roman"/>
                <w:lang w:val="uk-UA"/>
              </w:rPr>
              <w:t>здатність застосовувати закони формальної логіки у процесі інтелектуальної діяльності;</w:t>
            </w:r>
          </w:p>
          <w:p w:rsidR="009E4568" w:rsidRPr="009E4568" w:rsidRDefault="009E4568" w:rsidP="0083609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E4568">
              <w:rPr>
                <w:rFonts w:ascii="Times New Roman" w:hAnsi="Times New Roman"/>
                <w:lang w:val="uk-UA"/>
              </w:rPr>
              <w:t xml:space="preserve">знання стандартів і типу мислення, необхідних для професійної діяльності, включаючи критичну обізнаність та інтелектуальну чесність; </w:t>
            </w:r>
          </w:p>
          <w:p w:rsidR="009E4568" w:rsidRPr="009E4568" w:rsidRDefault="009E4568" w:rsidP="00836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lang w:val="uk-UA"/>
              </w:rPr>
              <w:t>працювати самостійно; вміння керувати власним часом, виділяти основне і другорядне в професійній діяльності.</w:t>
            </w:r>
          </w:p>
        </w:tc>
      </w:tr>
      <w:tr w:rsidR="009E4568" w:rsidRPr="009E4568" w:rsidTr="00836095">
        <w:trPr>
          <w:trHeight w:val="26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 xml:space="preserve">Як можна користуватися набутими знаннями і уміннями </w:t>
            </w:r>
            <w:r w:rsidRPr="009E4568">
              <w:rPr>
                <w:rFonts w:ascii="Times New Roman" w:hAnsi="Times New Roman"/>
                <w:i/>
                <w:color w:val="000000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E4568">
              <w:rPr>
                <w:rFonts w:ascii="Times New Roman" w:hAnsi="Times New Roman"/>
                <w:lang w:val="uk-UA"/>
              </w:rPr>
              <w:t>здатність виявляти, припиняти правопорушення;</w:t>
            </w:r>
          </w:p>
          <w:p w:rsidR="009E4568" w:rsidRPr="009E4568" w:rsidRDefault="009E4568" w:rsidP="008360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9E4568">
              <w:rPr>
                <w:rFonts w:ascii="Times New Roman" w:hAnsi="Times New Roman"/>
                <w:lang w:val="uk-UA"/>
              </w:rPr>
              <w:t>здатність давати кваліфіковані юридичні висновки і консультації в конкретних сферах юридичної діяльності</w:t>
            </w:r>
          </w:p>
        </w:tc>
      </w:tr>
      <w:tr w:rsidR="009E4568" w:rsidRPr="009E4568" w:rsidTr="00836095">
        <w:trPr>
          <w:trHeight w:val="257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pStyle w:val="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568">
              <w:rPr>
                <w:rFonts w:ascii="Times New Roman" w:hAnsi="Times New Roman"/>
                <w:sz w:val="22"/>
                <w:szCs w:val="22"/>
              </w:rPr>
              <w:t>Презентації, кейси</w:t>
            </w:r>
          </w:p>
          <w:p w:rsidR="009E4568" w:rsidRPr="009E4568" w:rsidRDefault="009E4568" w:rsidP="00836095">
            <w:pPr>
              <w:pStyle w:val="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E4568">
              <w:rPr>
                <w:rFonts w:ascii="Times New Roman" w:hAnsi="Times New Roman"/>
                <w:sz w:val="22"/>
                <w:szCs w:val="22"/>
              </w:rPr>
              <w:t> </w:t>
            </w:r>
            <w:hyperlink r:id="rId6" w:history="1">
              <w:r w:rsidRPr="009E4568">
                <w:rPr>
                  <w:rStyle w:val="a5"/>
                  <w:rFonts w:ascii="Times New Roman" w:hAnsi="Times New Roman"/>
                  <w:sz w:val="22"/>
                  <w:szCs w:val="22"/>
                </w:rPr>
                <w:t>htt</w:t>
              </w:r>
              <w:proofErr w:type="spellEnd"/>
              <w:r w:rsidRPr="009E4568">
                <w:rPr>
                  <w:rStyle w:val="a5"/>
                  <w:rFonts w:ascii="Times New Roman" w:hAnsi="Times New Roman"/>
                  <w:sz w:val="22"/>
                  <w:szCs w:val="22"/>
                </w:rPr>
                <w:t>p://repository.dnu.dp.ua:1100/</w:t>
              </w:r>
            </w:hyperlink>
            <w:r w:rsidRPr="009E4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E4568">
              <w:rPr>
                <w:rFonts w:ascii="Times New Roman" w:hAnsi="Times New Roman"/>
                <w:sz w:val="22"/>
                <w:szCs w:val="22"/>
              </w:rPr>
              <w:t>репозиторій</w:t>
            </w:r>
            <w:proofErr w:type="spellEnd"/>
            <w:r w:rsidRPr="009E4568">
              <w:rPr>
                <w:rFonts w:ascii="Times New Roman" w:hAnsi="Times New Roman"/>
                <w:sz w:val="22"/>
                <w:szCs w:val="22"/>
              </w:rPr>
              <w:t xml:space="preserve"> ДНУ</w:t>
            </w:r>
          </w:p>
        </w:tc>
      </w:tr>
      <w:tr w:rsidR="009E4568" w:rsidRPr="009E4568" w:rsidTr="00836095">
        <w:trPr>
          <w:trHeight w:val="52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 xml:space="preserve">Види навчальних занять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lang w:val="uk-UA"/>
              </w:rPr>
              <w:t>лекції та  семінарські заняття</w:t>
            </w:r>
          </w:p>
        </w:tc>
      </w:tr>
      <w:tr w:rsidR="009E4568" w:rsidRPr="009E4568" w:rsidTr="00836095">
        <w:trPr>
          <w:trHeight w:val="12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4568" w:rsidRPr="009E4568" w:rsidRDefault="009E4568" w:rsidP="008360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E4568">
              <w:rPr>
                <w:rFonts w:ascii="Times New Roman" w:hAnsi="Times New Roman"/>
                <w:lang w:val="uk-UA"/>
              </w:rPr>
              <w:t>диф</w:t>
            </w:r>
            <w:proofErr w:type="spellEnd"/>
            <w:r w:rsidRPr="009E4568">
              <w:rPr>
                <w:rFonts w:ascii="Times New Roman" w:hAnsi="Times New Roman"/>
                <w:lang w:val="uk-UA"/>
              </w:rPr>
              <w:t>. залік.</w:t>
            </w:r>
          </w:p>
        </w:tc>
      </w:tr>
      <w:tr w:rsidR="009E4568" w:rsidRPr="009E4568" w:rsidTr="00836095">
        <w:trPr>
          <w:trHeight w:val="22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vertAlign w:val="superscript"/>
                <w:lang w:val="uk-UA"/>
              </w:rPr>
            </w:pPr>
            <w:r w:rsidRPr="009E4568">
              <w:rPr>
                <w:rFonts w:ascii="Times New Roman" w:hAnsi="Times New Roman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4568" w:rsidRPr="009E4568" w:rsidRDefault="009E4568" w:rsidP="0083609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E4568">
              <w:rPr>
                <w:rFonts w:ascii="Times New Roman" w:hAnsi="Times New Roman"/>
                <w:color w:val="000000"/>
                <w:lang w:val="uk-UA"/>
              </w:rPr>
              <w:t>Необмежена</w:t>
            </w:r>
          </w:p>
        </w:tc>
      </w:tr>
      <w:tr w:rsidR="009E4568" w:rsidRPr="009E4568" w:rsidTr="00836095">
        <w:trPr>
          <w:trHeight w:val="6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E4568" w:rsidRPr="009E4568" w:rsidRDefault="009E4568" w:rsidP="00836095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lang w:val="uk-UA"/>
              </w:rPr>
            </w:pPr>
            <w:r w:rsidRPr="009E4568">
              <w:rPr>
                <w:rFonts w:ascii="Times New Roman" w:hAnsi="Times New Roman"/>
                <w:lang w:val="uk-UA"/>
              </w:rPr>
              <w:t xml:space="preserve">Мінімальна кількість здобувачів </w:t>
            </w:r>
            <w:r w:rsidRPr="009E4568">
              <w:rPr>
                <w:rFonts w:ascii="Times New Roman" w:hAnsi="Times New Roman"/>
                <w:i/>
                <w:lang w:val="uk-UA"/>
              </w:rPr>
              <w:t>(тільки для мовних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E4568" w:rsidRPr="009E4568" w:rsidRDefault="009E4568" w:rsidP="0083609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E4568" w:rsidRPr="00EC5DD5" w:rsidRDefault="009E4568" w:rsidP="009E4568">
      <w:pPr>
        <w:tabs>
          <w:tab w:val="left" w:pos="6817"/>
        </w:tabs>
        <w:rPr>
          <w:lang w:val="uk-UA"/>
        </w:rPr>
      </w:pPr>
      <w:r>
        <w:rPr>
          <w:lang w:val="uk-UA"/>
        </w:rPr>
        <w:tab/>
      </w:r>
    </w:p>
    <w:p w:rsidR="009E4568" w:rsidRPr="007430DF" w:rsidRDefault="009E4568" w:rsidP="009E4568">
      <w:pPr>
        <w:rPr>
          <w:lang w:val="uk-UA"/>
        </w:rPr>
      </w:pPr>
    </w:p>
    <w:p w:rsidR="009E4568" w:rsidRPr="00901A04" w:rsidRDefault="009E4568" w:rsidP="009E4568">
      <w:pPr>
        <w:rPr>
          <w:lang w:val="uk-UA"/>
        </w:rPr>
      </w:pPr>
    </w:p>
    <w:p w:rsidR="009E4568" w:rsidRPr="00166627" w:rsidRDefault="009E4568" w:rsidP="009E4568">
      <w:pPr>
        <w:rPr>
          <w:lang w:val="uk-UA"/>
        </w:rPr>
      </w:pPr>
    </w:p>
    <w:p w:rsidR="009E4568" w:rsidRPr="001B31AF" w:rsidRDefault="009E4568" w:rsidP="009E4568">
      <w:pPr>
        <w:rPr>
          <w:lang w:val="uk-UA"/>
        </w:rPr>
      </w:pPr>
    </w:p>
    <w:p w:rsidR="009E4568" w:rsidRPr="001C053F" w:rsidRDefault="009E4568" w:rsidP="009E4568">
      <w:pPr>
        <w:rPr>
          <w:lang w:val="uk-UA"/>
        </w:rPr>
      </w:pPr>
    </w:p>
    <w:p w:rsidR="009E4568" w:rsidRPr="00594CCC" w:rsidRDefault="009E4568" w:rsidP="009E4568">
      <w:pPr>
        <w:rPr>
          <w:lang w:val="uk-UA"/>
        </w:rPr>
      </w:pPr>
    </w:p>
    <w:p w:rsidR="009E4568" w:rsidRPr="00AE515C" w:rsidRDefault="009E4568" w:rsidP="009E4568">
      <w:pPr>
        <w:rPr>
          <w:lang w:val="uk-UA"/>
        </w:rPr>
      </w:pPr>
    </w:p>
    <w:p w:rsidR="009E4568" w:rsidRPr="00BD1DDD" w:rsidRDefault="009E4568" w:rsidP="009E4568">
      <w:pPr>
        <w:rPr>
          <w:lang w:val="uk-UA"/>
        </w:rPr>
      </w:pPr>
    </w:p>
    <w:p w:rsidR="00B82B36" w:rsidRPr="009E4568" w:rsidRDefault="00B82B36">
      <w:pPr>
        <w:rPr>
          <w:lang w:val="uk-UA"/>
        </w:rPr>
      </w:pPr>
    </w:p>
    <w:sectPr w:rsidR="00B82B36" w:rsidRPr="009E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514E6"/>
    <w:multiLevelType w:val="hybridMultilevel"/>
    <w:tmpl w:val="23643BC8"/>
    <w:lvl w:ilvl="0" w:tplc="8FDEA73C">
      <w:start w:val="1"/>
      <w:numFmt w:val="decimal"/>
      <w:lvlText w:val="%1."/>
      <w:lvlJc w:val="left"/>
      <w:pPr>
        <w:ind w:left="1080" w:hanging="360"/>
      </w:pPr>
      <w:rPr>
        <w:rFonts w:cs="Times New Roman"/>
        <w:sz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68"/>
    <w:rsid w:val="000F4C9A"/>
    <w:rsid w:val="00942167"/>
    <w:rsid w:val="009E4568"/>
    <w:rsid w:val="00B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4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unhideWhenUsed/>
    <w:rsid w:val="009E4568"/>
    <w:pPr>
      <w:spacing w:after="120" w:line="240" w:lineRule="auto"/>
      <w:ind w:left="283"/>
    </w:pPr>
    <w:rPr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9E4568"/>
    <w:rPr>
      <w:rFonts w:ascii="Calibri" w:eastAsia="Calibri" w:hAnsi="Calibri" w:cs="Times New Roman"/>
      <w:sz w:val="16"/>
      <w:szCs w:val="16"/>
      <w:lang w:val="uk-UA" w:eastAsia="ru-RU"/>
    </w:rPr>
  </w:style>
  <w:style w:type="paragraph" w:styleId="a4">
    <w:name w:val="List Paragraph"/>
    <w:basedOn w:val="a"/>
    <w:qFormat/>
    <w:rsid w:val="009E4568"/>
    <w:pPr>
      <w:ind w:left="720"/>
      <w:contextualSpacing/>
    </w:pPr>
  </w:style>
  <w:style w:type="character" w:styleId="a5">
    <w:name w:val="Hyperlink"/>
    <w:unhideWhenUsed/>
    <w:rsid w:val="009E4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4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unhideWhenUsed/>
    <w:rsid w:val="009E4568"/>
    <w:pPr>
      <w:spacing w:after="120" w:line="240" w:lineRule="auto"/>
      <w:ind w:left="283"/>
    </w:pPr>
    <w:rPr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9E4568"/>
    <w:rPr>
      <w:rFonts w:ascii="Calibri" w:eastAsia="Calibri" w:hAnsi="Calibri" w:cs="Times New Roman"/>
      <w:sz w:val="16"/>
      <w:szCs w:val="16"/>
      <w:lang w:val="uk-UA" w:eastAsia="ru-RU"/>
    </w:rPr>
  </w:style>
  <w:style w:type="paragraph" w:styleId="a4">
    <w:name w:val="List Paragraph"/>
    <w:basedOn w:val="a"/>
    <w:qFormat/>
    <w:rsid w:val="009E4568"/>
    <w:pPr>
      <w:ind w:left="720"/>
      <w:contextualSpacing/>
    </w:pPr>
  </w:style>
  <w:style w:type="character" w:styleId="a5">
    <w:name w:val="Hyperlink"/>
    <w:unhideWhenUsed/>
    <w:rsid w:val="009E4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dnu.dp.ua:11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2021-06-21T19:45:00Z</dcterms:created>
  <dcterms:modified xsi:type="dcterms:W3CDTF">2021-06-21T19:49:00Z</dcterms:modified>
</cp:coreProperties>
</file>