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tbl>
      <w:tblPr>
        <w:tblW w:w="5000" w:type="pct"/>
        <w:jc w:val="left"/>
        <w:tblInd w:w="-1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9"/>
        <w:gridCol w:w="5389"/>
      </w:tblGrid>
      <w:tr>
        <w:trPr>
          <w:trHeight w:val="261" w:hRule="atLeast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/>
              </w:rPr>
              <w:t>Код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/>
              </w:rPr>
              <w:t xml:space="preserve"> та назва дисципліни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tabs>
                <w:tab w:val="left" w:pos="567" w:leader="none"/>
                <w:tab w:val="left" w:pos="709" w:leader="none"/>
              </w:tabs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lang w:val="uk-UA"/>
              </w:rPr>
              <w:t>1-091-4-8</w:t>
            </w:r>
            <w:r>
              <w:rPr>
                <w:rFonts w:cs="Times New Roman" w:ascii="Times New Roman" w:hAnsi="Times New Roman"/>
                <w:b/>
                <w:color w:val="000000"/>
                <w:lang w:val="uk-UA"/>
              </w:rPr>
              <w:t>_</w:t>
            </w:r>
            <w:r>
              <w:rPr>
                <w:rFonts w:cs="Times New Roman" w:ascii="Times New Roman" w:hAnsi="Times New Roman"/>
                <w:b/>
                <w:color w:val="000000"/>
                <w:lang w:val="uk-UA"/>
              </w:rPr>
              <w:t> </w:t>
            </w:r>
            <w:r>
              <w:rPr>
                <w:rFonts w:cs="Times New Roman" w:ascii="Times New Roman" w:hAnsi="Times New Roman"/>
                <w:b/>
                <w:lang w:val="uk-UA"/>
              </w:rPr>
              <w:t>Поведінкові реакції живих систем</w:t>
            </w:r>
          </w:p>
        </w:tc>
      </w:tr>
      <w:tr>
        <w:trPr>
          <w:trHeight w:val="550" w:hRule="atLeast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/>
              </w:rPr>
              <w:t xml:space="preserve">Рекомендується для галузі знань </w:t>
            </w:r>
            <w:r>
              <w:rPr>
                <w:rFonts w:cs="Times New Roman" w:ascii="Times New Roman" w:hAnsi="Times New Roman"/>
                <w:i/>
                <w:color w:val="000000"/>
                <w:sz w:val="22"/>
                <w:szCs w:val="22"/>
                <w:lang w:val="uk-UA"/>
              </w:rPr>
              <w:t>(спеціальності, освітньої програми)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 xml:space="preserve">01, </w:t>
            </w:r>
            <w:r>
              <w:rPr>
                <w:rFonts w:cs="Times New Roman" w:ascii="Times New Roman" w:hAnsi="Times New Roman"/>
                <w:color w:val="000000"/>
                <w:lang w:val="uk-UA"/>
              </w:rPr>
              <w:t xml:space="preserve">09, ОП «Системна біологія та гідробіоресурси», </w:t>
            </w:r>
            <w:r>
              <w:rPr>
                <w:rFonts w:cs="Times New Roman" w:ascii="Times New Roman" w:hAnsi="Times New Roman"/>
                <w:color w:val="000000"/>
                <w:lang w:val="uk-UA"/>
              </w:rPr>
              <w:t>10,16</w:t>
            </w:r>
          </w:p>
        </w:tc>
      </w:tr>
      <w:tr>
        <w:trPr>
          <w:trHeight w:val="304" w:hRule="atLeast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/>
              </w:rPr>
              <w:t>Кафедра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Загальної біології та водних біоресурсів</w:t>
            </w:r>
          </w:p>
        </w:tc>
      </w:tr>
      <w:tr>
        <w:trPr>
          <w:trHeight w:val="224" w:hRule="atLeast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/>
              </w:rPr>
              <w:t xml:space="preserve">П.І.П. НПП </w:t>
            </w:r>
            <w:r>
              <w:rPr>
                <w:rFonts w:cs="Times New Roman" w:ascii="Times New Roman" w:hAnsi="Times New Roman"/>
                <w:i/>
                <w:color w:val="000000"/>
                <w:sz w:val="22"/>
                <w:szCs w:val="22"/>
                <w:lang w:val="uk-UA"/>
              </w:rPr>
              <w:t>(за можливості)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 xml:space="preserve">Доц. </w:t>
            </w:r>
            <w:r>
              <w:rPr>
                <w:rFonts w:cs="Times New Roman" w:ascii="Times New Roman" w:hAnsi="Times New Roman"/>
                <w:color w:val="000000"/>
                <w:lang w:val="uk-UA"/>
              </w:rPr>
              <w:t>Дрегваль Ігор Володимирович</w:t>
            </w:r>
          </w:p>
        </w:tc>
      </w:tr>
      <w:tr>
        <w:trPr>
          <w:trHeight w:val="258" w:hRule="atLeast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/>
              </w:rPr>
              <w:t>Рівень ВО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 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uk-UA" w:eastAsia="zh-CN" w:bidi="ar-SA"/>
              </w:rPr>
              <w:t>Перший (бакалаврський)</w:t>
            </w:r>
          </w:p>
        </w:tc>
      </w:tr>
      <w:tr>
        <w:trPr>
          <w:trHeight w:val="264" w:hRule="atLeast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/>
              </w:rPr>
              <w:t xml:space="preserve">Курс, семестр </w:t>
            </w:r>
            <w:r>
              <w:rPr>
                <w:rFonts w:cs="Times New Roman" w:ascii="Times New Roman" w:hAnsi="Times New Roman"/>
                <w:i/>
                <w:color w:val="000000"/>
                <w:sz w:val="22"/>
                <w:szCs w:val="22"/>
                <w:lang w:val="uk-UA"/>
              </w:rPr>
              <w:t>(в якому буде викладатись)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 </w:t>
            </w:r>
            <w:r>
              <w:rPr>
                <w:rFonts w:cs="Times New Roman" w:ascii="Times New Roman" w:hAnsi="Times New Roman"/>
                <w:color w:val="000000"/>
                <w:lang w:val="en-US"/>
              </w:rPr>
              <w:t>II-IV</w:t>
            </w:r>
          </w:p>
        </w:tc>
      </w:tr>
      <w:tr>
        <w:trPr>
          <w:trHeight w:val="270" w:hRule="atLeast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/>
              </w:rPr>
              <w:t>Мова викладання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 </w:t>
            </w:r>
            <w:r>
              <w:rPr>
                <w:rFonts w:cs="Times New Roman" w:ascii="Times New Roman" w:hAnsi="Times New Roman"/>
                <w:color w:val="000000"/>
                <w:lang w:val="uk-UA"/>
              </w:rPr>
              <w:t>українська</w:t>
            </w:r>
          </w:p>
        </w:tc>
      </w:tr>
      <w:tr>
        <w:trPr>
          <w:trHeight w:val="248" w:hRule="atLeast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/>
              </w:rPr>
              <w:t xml:space="preserve">Пререквізити (передумови вивчення дисципліни) 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 </w:t>
            </w:r>
            <w:r>
              <w:rPr>
                <w:rFonts w:cs="Times New Roman" w:ascii="Times New Roman" w:hAnsi="Times New Roman"/>
                <w:color w:val="000000"/>
                <w:lang w:val="uk-UA"/>
              </w:rPr>
              <w:t>біорізноманіття тваринного світу, структурно-функціональна організація біосистем, фізіологія людини і тварин</w:t>
            </w:r>
          </w:p>
        </w:tc>
      </w:tr>
      <w:tr>
        <w:trPr>
          <w:trHeight w:val="644" w:hRule="atLeast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/>
              </w:rPr>
              <w:t>Що буде вивчатися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Встановлення біологічних основ життєдіяльності і функціонування живих організмів. Біорізноманіття та еволюція живих систем, їх взаємодії з навколишнім середовищем, реакції за різних умов існування. Регуляторний механізм біосистем та їх реактивність.</w:t>
            </w:r>
          </w:p>
        </w:tc>
      </w:tr>
      <w:tr>
        <w:trPr>
          <w:trHeight w:val="644" w:hRule="atLeast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/>
              </w:rPr>
              <w:t>Чому це цікаво/треба вивчати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 xml:space="preserve">Фахівці здатні вирішувати складні спеціалізовані задачі та практичні проблеми у сфері біології. </w:t>
            </w:r>
          </w:p>
        </w:tc>
      </w:tr>
      <w:tr>
        <w:trPr>
          <w:trHeight w:val="644" w:hRule="atLeast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/>
              </w:rPr>
              <w:t xml:space="preserve">Чого можна навчитися </w:t>
            </w:r>
            <w:r>
              <w:rPr>
                <w:rFonts w:cs="Times New Roman" w:ascii="Times New Roman" w:hAnsi="Times New Roman"/>
                <w:i/>
                <w:color w:val="000000"/>
                <w:sz w:val="22"/>
                <w:szCs w:val="22"/>
                <w:lang w:val="uk-UA"/>
              </w:rPr>
              <w:t>(результати навчання)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 </w:t>
            </w:r>
            <w:r>
              <w:rPr>
                <w:rFonts w:cs="Times New Roman" w:ascii="Times New Roman" w:hAnsi="Times New Roman"/>
                <w:color w:val="000000"/>
                <w:lang w:val="uk-UA"/>
              </w:rPr>
              <w:t xml:space="preserve">Усвідомлення необхідності збереження біорізноманіття, охорони навколишнього середовища, раціонального природокористування. Аналізувати результати взаємодії біологічних систем різних рівнів організації, їхньої ролі у біосфері та можливості використання у різних галузях господарства, біотехнологіях та охороні навколишнього середовища. Аналізувати взаємодії живих організмів різних рівнів філогенетичної спорідненості між собою, особливості впливу різних чинників на живі організми та оцінювати їхню роль у біосферних процесах трансформації речовин і енергії.  </w:t>
            </w:r>
          </w:p>
        </w:tc>
      </w:tr>
      <w:tr>
        <w:trPr>
          <w:trHeight w:val="644" w:hRule="atLeast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/>
              </w:rPr>
              <w:t xml:space="preserve">Як можна користуватися набутими знаннями і уміннями </w:t>
            </w:r>
            <w:r>
              <w:rPr>
                <w:rFonts w:cs="Times New Roman" w:ascii="Times New Roman" w:hAnsi="Times New Roman"/>
                <w:i/>
                <w:color w:val="000000"/>
                <w:sz w:val="22"/>
                <w:szCs w:val="22"/>
                <w:lang w:val="uk-UA"/>
              </w:rPr>
              <w:t>(компетентності)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 </w:t>
            </w:r>
            <w:r>
              <w:rPr>
                <w:rFonts w:cs="Times New Roman" w:ascii="Times New Roman" w:hAnsi="Times New Roman"/>
                <w:color w:val="000000"/>
                <w:lang w:val="uk-UA"/>
              </w:rPr>
              <w:t>Застосовувати у практичній діяльності методи визначення структурних та функціональних характеристик біологічних систем на різних рівнях організації. Здатність  демонструвати  базові  теоретичні  знання  в галузі біологічних наук та на межі предметних галузей.</w:t>
            </w:r>
          </w:p>
        </w:tc>
      </w:tr>
      <w:tr>
        <w:trPr>
          <w:trHeight w:val="644" w:hRule="atLeast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/>
              </w:rPr>
              <w:t>Інформаційне забезпечення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autoSpaceDE w:val="false"/>
              <w:bidi w:val="0"/>
              <w:spacing w:lineRule="auto" w:line="240" w:before="0" w:after="0"/>
              <w:ind w:left="-111" w:right="0" w:firstLine="111"/>
              <w:jc w:val="left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lang w:val="uk-UA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uk-UA" w:eastAsia="zh-CN" w:bidi="ar-SA"/>
              </w:rPr>
              <w:t>Електронний курс лекцій, рекомендації до виконання практичних робіт, презентації.</w:t>
            </w:r>
          </w:p>
        </w:tc>
      </w:tr>
      <w:tr>
        <w:trPr>
          <w:trHeight w:val="561" w:hRule="atLeast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/>
              </w:rPr>
              <w:t xml:space="preserve">Види навчальних занять </w:t>
            </w:r>
          </w:p>
          <w:p>
            <w:pPr>
              <w:pStyle w:val="Normal"/>
              <w:bidi w:val="0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i/>
                <w:i/>
                <w:color w:val="000000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2"/>
                <w:szCs w:val="22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 </w:t>
            </w:r>
            <w:r>
              <w:rPr>
                <w:rFonts w:cs="Times New Roman" w:ascii="Times New Roman" w:hAnsi="Times New Roman"/>
                <w:color w:val="000000"/>
                <w:lang w:val="uk-UA"/>
              </w:rPr>
              <w:t>Лекції та практичні заняття</w:t>
            </w:r>
          </w:p>
        </w:tc>
      </w:tr>
      <w:tr>
        <w:trPr>
          <w:trHeight w:val="200" w:hRule="atLeast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/>
              </w:rPr>
              <w:t>Вид семестрового контролю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 </w:t>
            </w:r>
            <w:r>
              <w:rPr>
                <w:rFonts w:cs="Times New Roman" w:ascii="Times New Roman" w:hAnsi="Times New Roman"/>
                <w:color w:val="000000"/>
                <w:lang w:val="uk-UA"/>
              </w:rPr>
              <w:t>Диф. залік</w:t>
            </w:r>
          </w:p>
        </w:tc>
      </w:tr>
      <w:tr>
        <w:trPr>
          <w:trHeight w:val="192" w:hRule="atLeast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30</w:t>
            </w:r>
          </w:p>
        </w:tc>
      </w:tr>
      <w:tr>
        <w:trPr>
          <w:trHeight w:val="537" w:hRule="atLeast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 xml:space="preserve">Мінімальна кількість здобувачів </w:t>
            </w:r>
            <w:r>
              <w:rPr>
                <w:rFonts w:cs="Times New Roman" w:ascii="Times New Roman" w:hAnsi="Times New Roman"/>
                <w:i/>
                <w:sz w:val="22"/>
                <w:szCs w:val="22"/>
                <w:lang w:val="uk-UA"/>
              </w:rPr>
              <w:t>(тільки для мовних та творчих дисциплін)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LibreOffice/7.0.3.1$Windows_X86_64 LibreOffice_project/d7547858d014d4cf69878db179d326fc3483e082</Application>
  <Pages>1</Pages>
  <Words>260</Words>
  <Characters>1987</Characters>
  <CharactersWithSpaces>2232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2021-06-11T11:33:23Z</dcterms:created>
  <dc:creator/>
  <dc:description/>
  <dc:language>ru-RU</dc:language>
  <cp:lastModifiedBy/>
  <dcterms:modified xsi:type="dcterms:W3CDTF">2021-06-11T11:34:35Z</dcterms:modified>
  <cp:revision>1</cp:revision>
  <dc:subject/>
  <dc:title/>
</cp:coreProperties>
</file>