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818"/>
        <w:gridCol w:w="5517"/>
      </w:tblGrid>
      <w:tr w:rsidR="00251D94" w:rsidRPr="00C00569" w:rsidTr="00251D94">
        <w:trPr>
          <w:trHeight w:val="27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C00569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RANGE!C11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Назва </w:t>
            </w:r>
            <w:r w:rsidRPr="00B43DDA">
              <w:rPr>
                <w:rFonts w:ascii="Times New Roman" w:hAnsi="Times New Roman"/>
                <w:color w:val="0000FF"/>
                <w:sz w:val="28"/>
                <w:szCs w:val="28"/>
                <w:lang w:val="uk-UA"/>
              </w:rPr>
              <w:t>та код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дисциплін</w:t>
            </w:r>
            <w:bookmarkEnd w:id="0"/>
            <w:r w:rsidRPr="00C005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205E04" w:rsidRDefault="00251D94" w:rsidP="00251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Соціальна політика, </w:t>
            </w:r>
            <w:r w:rsidRPr="00251D94">
              <w:rPr>
                <w:rFonts w:ascii="Times New Roman" w:hAnsi="Times New Roman"/>
                <w:sz w:val="24"/>
                <w:szCs w:val="24"/>
              </w:rPr>
              <w:t>І-у14-</w:t>
            </w:r>
            <w:r w:rsidRPr="00251D9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  </w:t>
            </w:r>
          </w:p>
        </w:tc>
      </w:tr>
      <w:tr w:rsidR="00251D94" w:rsidRPr="00C00569" w:rsidTr="00251D94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131D1A" w:rsidRDefault="00251D94" w:rsidP="00251D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1D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Для спеціальностей усіх галузей знань </w:t>
            </w:r>
          </w:p>
        </w:tc>
      </w:tr>
      <w:tr w:rsidR="00251D94" w:rsidRPr="00C00569" w:rsidTr="00251D94">
        <w:trPr>
          <w:trHeight w:val="391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295004" w:rsidRDefault="00251D94" w:rsidP="009206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251D94" w:rsidRPr="00C00569" w:rsidTr="00251D94">
        <w:trPr>
          <w:trHeight w:val="31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AE4F5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Лоза Т.В. або доц. Глазунов С.В.  </w:t>
            </w:r>
          </w:p>
        </w:tc>
      </w:tr>
      <w:tr w:rsidR="00251D94" w:rsidRPr="00C00569" w:rsidTr="00251D94">
        <w:trPr>
          <w:trHeight w:val="25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AE4F5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(бакалав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251D94" w:rsidRPr="00C00569" w:rsidTr="00251D94">
        <w:trPr>
          <w:trHeight w:val="280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7378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AE4F5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</w:t>
            </w: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</w:p>
        </w:tc>
      </w:tr>
      <w:tr w:rsidR="00251D94" w:rsidRPr="00C00569" w:rsidTr="00251D94">
        <w:trPr>
          <w:trHeight w:val="3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AE4F5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E4F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251D94" w:rsidRPr="00BE6EBF" w:rsidTr="00251D94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86441D" w:rsidRDefault="00251D94" w:rsidP="00920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EB060B">
              <w:rPr>
                <w:rFonts w:ascii="Times New Roman" w:hAnsi="Times New Roman"/>
                <w:sz w:val="24"/>
                <w:szCs w:val="24"/>
                <w:lang w:val="uk-UA"/>
              </w:rPr>
              <w:t>Володіти знаннями з таких дисциплін, як філософія, загальна соціологія, економіка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психологія та</w:t>
            </w:r>
            <w:r w:rsidRPr="00EB06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самоорганізація особистості. </w:t>
            </w:r>
            <w:r w:rsidRPr="00EB060B">
              <w:rPr>
                <w:szCs w:val="28"/>
                <w:lang w:val="uk-UA"/>
              </w:rPr>
              <w:t xml:space="preserve"> </w:t>
            </w:r>
            <w:r w:rsidRPr="00EB06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EB06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EB06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251D94" w:rsidRPr="00BE6EBF" w:rsidTr="00251D94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D26C78" w:rsidRDefault="00251D94" w:rsidP="0092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D26C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Сучасні моделі держав загального добробуту та тенденції розвитку соціальної політики в світі;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соціальне програмування та проектування як інструменти соціальної політики; соціальна політика як функція державного управління.  </w:t>
            </w:r>
            <w:r w:rsidRPr="00D26C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6C7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D26C7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26C7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D26C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26C78">
              <w:rPr>
                <w:rFonts w:ascii="Times New Roman" w:hAnsi="Times New Roman"/>
                <w:i/>
                <w:smallCaps/>
                <w:sz w:val="24"/>
                <w:szCs w:val="24"/>
                <w:lang w:val="uk-UA"/>
              </w:rPr>
              <w:t xml:space="preserve"> </w:t>
            </w:r>
            <w:r w:rsidRPr="00D26C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874F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26C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26C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6C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6C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</w:t>
            </w:r>
            <w:r w:rsidRPr="00D26C7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6C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Pr="00D26C7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251D94" w:rsidRPr="00BE6EBF" w:rsidTr="00251D94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8F0C2C" w:rsidRDefault="00251D94" w:rsidP="009206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Знайомство з </w:t>
            </w:r>
            <w:r w:rsidRPr="008F0C2C">
              <w:rPr>
                <w:rFonts w:ascii="Times New Roman" w:hAnsi="Times New Roman"/>
                <w:sz w:val="24"/>
                <w:szCs w:val="24"/>
                <w:lang w:val="uk-UA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8F0C2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управління соціально-економічними процесами, соціальним захистом та соціальним розвитком на макро- та мікрорівнях</w:t>
            </w:r>
            <w:r w:rsidRPr="008F0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0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застосуванню методів реалізації соціальної політики у сфері соціального захисту, соціального страхування, соціального нормування, соціальної допомоги.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Узагальнення </w:t>
            </w:r>
            <w:r w:rsidRPr="008F0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теоретичних, методичних та організаційних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8F0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розробки, плану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вання та реалізації соціальних програм і</w:t>
            </w:r>
            <w:r w:rsidRPr="008F0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проектів як основних інструментів соціальної політики.    </w:t>
            </w:r>
            <w:r w:rsidRPr="0086441D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 </w:t>
            </w:r>
            <w:r w:rsidRPr="0086441D">
              <w:rPr>
                <w:rFonts w:ascii="Times New Roman" w:hAnsi="Times New Roman"/>
                <w:sz w:val="24"/>
                <w:szCs w:val="24"/>
                <w:highlight w:val="yellow"/>
                <w:lang w:val="uk-UA" w:eastAsia="ja-JP"/>
              </w:rPr>
              <w:t xml:space="preserve">   </w:t>
            </w:r>
            <w:r w:rsidRPr="0086441D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</w:t>
            </w:r>
          </w:p>
        </w:tc>
      </w:tr>
      <w:tr w:rsidR="00251D94" w:rsidRPr="00BE6EBF" w:rsidTr="00251D94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D26C78" w:rsidRDefault="00251D94" w:rsidP="009206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6C78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Обґрунтовувати необхідність соціальних змін, прийняття практичних рішень щодо покращення соціального добробуту та підвищення соціальної безпеки;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спрямовувати професійну діяльність на 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сталого розвитку України, її зміцнення як демократичної, соціал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ьної і правової держави;</w:t>
            </w:r>
            <w:r w:rsidRPr="00D26C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демонструвати здатність діяти соціально відповідально на основі етичних, культурних, наукових цінностей і досягнень суспільства.</w:t>
            </w:r>
          </w:p>
        </w:tc>
      </w:tr>
      <w:tr w:rsidR="00251D94" w:rsidRPr="00BE6EBF" w:rsidTr="00251D94">
        <w:trPr>
          <w:trHeight w:val="644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C42ED5" w:rsidRDefault="00251D94" w:rsidP="0092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ja-JP"/>
              </w:rPr>
            </w:pPr>
            <w:r w:rsidRPr="00C42ED5">
              <w:rPr>
                <w:rFonts w:ascii="Times New Roman" w:hAnsi="Times New Roman"/>
                <w:sz w:val="24"/>
                <w:szCs w:val="24"/>
                <w:lang w:val="uk-UA" w:eastAsia="ja-JP"/>
              </w:rPr>
              <w:t xml:space="preserve">Здатність оцінювати соціально-політичні процеси, пов’язані з соціальним розвитком держави; </w:t>
            </w:r>
            <w:r w:rsidRPr="00C42ED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42ED5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реалізувати свої права і обов’язки як члена суспільства, усвідомлювати цінності громадян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ського</w:t>
            </w:r>
            <w:r w:rsidRPr="00C42E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суспільства та необхідність його сталого розвитку, верховенства права, прав і свобод людини і громадянина в Україні. </w:t>
            </w:r>
            <w:r w:rsidRPr="00C42ED5">
              <w:rPr>
                <w:rFonts w:ascii="Times New Roman" w:hAnsi="Times New Roman"/>
                <w:sz w:val="24"/>
                <w:szCs w:val="24"/>
                <w:highlight w:val="yellow"/>
                <w:lang w:val="uk-UA" w:eastAsia="ja-JP"/>
              </w:rPr>
              <w:t xml:space="preserve">  </w:t>
            </w:r>
          </w:p>
        </w:tc>
      </w:tr>
      <w:tr w:rsidR="00251D94" w:rsidRPr="00C00569" w:rsidTr="00251D94">
        <w:trPr>
          <w:trHeight w:val="102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4A5FAB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5F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Мультимедійне та програмне забезпечення</w:t>
            </w:r>
          </w:p>
        </w:tc>
      </w:tr>
      <w:tr w:rsidR="00251D94" w:rsidRPr="00C00569" w:rsidTr="00251D94">
        <w:trPr>
          <w:trHeight w:val="749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4A5FAB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5F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251D94" w:rsidRPr="00C00569" w:rsidTr="00251D94">
        <w:trPr>
          <w:trHeight w:val="162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FF05B4" w:rsidRDefault="00251D94" w:rsidP="00251D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FF05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еренційований</w:t>
            </w:r>
            <w:r w:rsidRPr="00FF05B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залік </w:t>
            </w:r>
          </w:p>
        </w:tc>
      </w:tr>
      <w:tr w:rsidR="00251D94" w:rsidRPr="00C00569" w:rsidTr="00BE6EBF">
        <w:trPr>
          <w:trHeight w:val="341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51D94" w:rsidRPr="00073782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37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51D94" w:rsidRPr="00BE6EBF" w:rsidRDefault="00251D94" w:rsidP="009206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6EB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120 </w:t>
            </w:r>
          </w:p>
        </w:tc>
      </w:tr>
      <w:tr w:rsidR="00BE6EBF" w:rsidRPr="00C00569" w:rsidTr="00251D94">
        <w:trPr>
          <w:trHeight w:val="366"/>
        </w:trPr>
        <w:tc>
          <w:tcPr>
            <w:tcW w:w="2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E6EBF" w:rsidRPr="00E170D7" w:rsidRDefault="00BE6EBF" w:rsidP="00BE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70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E170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(для </w:t>
            </w:r>
            <w:proofErr w:type="spellStart"/>
            <w:r w:rsidRPr="00E170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мовних</w:t>
            </w:r>
            <w:proofErr w:type="spellEnd"/>
            <w:r w:rsidRPr="00E170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6EBF" w:rsidRPr="00E170D7" w:rsidRDefault="00BE6EBF" w:rsidP="00BE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70D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6922BC" w:rsidRPr="00BE6EBF" w:rsidRDefault="006922BC" w:rsidP="00251D94">
      <w:pPr>
        <w:rPr>
          <w:sz w:val="16"/>
          <w:szCs w:val="16"/>
        </w:rPr>
      </w:pPr>
      <w:bookmarkStart w:id="1" w:name="_GoBack"/>
      <w:bookmarkEnd w:id="1"/>
    </w:p>
    <w:sectPr w:rsidR="006922BC" w:rsidRPr="00BE6EBF" w:rsidSect="00BE6E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AD"/>
    <w:rsid w:val="00251D94"/>
    <w:rsid w:val="006279AD"/>
    <w:rsid w:val="006922BC"/>
    <w:rsid w:val="007C2355"/>
    <w:rsid w:val="00B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B658"/>
  <w15:chartTrackingRefBased/>
  <w15:docId w15:val="{2F2C7776-C8A7-4C4D-B92E-2DC3EC9F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dcterms:created xsi:type="dcterms:W3CDTF">2020-10-12T18:57:00Z</dcterms:created>
  <dcterms:modified xsi:type="dcterms:W3CDTF">2020-10-12T18:59:00Z</dcterms:modified>
</cp:coreProperties>
</file>