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64"/>
        <w:gridCol w:w="5491"/>
      </w:tblGrid>
      <w:tr w:rsidR="00C942E8" w:rsidRPr="00FE1372" w:rsidTr="00C942E8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FE1372" w:rsidP="00FE1372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</w:rPr>
            </w:pPr>
            <w:r w:rsidRPr="00FE1372">
              <w:rPr>
                <w:rFonts w:ascii="Times New Roman" w:eastAsia="Times New Roman" w:hAnsi="Times New Roman"/>
                <w:bCs/>
                <w:lang w:eastAsia="ru-RU"/>
              </w:rPr>
              <w:t>2-133-2</w:t>
            </w:r>
            <w:r w:rsidRPr="00FE137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942E8" w:rsidRPr="00FE1372">
              <w:rPr>
                <w:rFonts w:ascii="Times New Roman" w:hAnsi="Times New Roman"/>
              </w:rPr>
              <w:t>Системи управління виробництвом в машинобудуванні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FE1372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</w:rPr>
              <w:t xml:space="preserve">Механічна інженерія, </w:t>
            </w:r>
            <w:r w:rsidRPr="00FE1372">
              <w:rPr>
                <w:rFonts w:ascii="Times New Roman" w:hAnsi="Times New Roman"/>
                <w:color w:val="000000"/>
              </w:rPr>
              <w:t>133 Галузеве машинобудування/ОП Галузеве машинобудування</w:t>
            </w:r>
          </w:p>
        </w:tc>
      </w:tr>
      <w:tr w:rsidR="00C942E8" w:rsidRPr="00FE1372" w:rsidTr="00C942E8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FE1372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942E8" w:rsidRPr="00FE1372" w:rsidTr="00C942E8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C942E8" w:rsidRPr="00FE1372" w:rsidTr="00C942E8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 xml:space="preserve">Курс </w:t>
            </w:r>
            <w:r w:rsidRPr="00FE1372">
              <w:rPr>
                <w:rFonts w:ascii="Times New Roman" w:hAnsi="Times New Roman"/>
                <w:i/>
                <w:color w:val="000000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372">
              <w:rPr>
                <w:rFonts w:ascii="Times New Roman" w:hAnsi="Times New Roman"/>
                <w:color w:val="000000"/>
              </w:rPr>
              <w:t>1, 2 семестр</w:t>
            </w:r>
          </w:p>
        </w:tc>
      </w:tr>
      <w:tr w:rsidR="00C942E8" w:rsidRPr="00FE1372" w:rsidTr="00C942E8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C942E8" w:rsidRPr="00FE1372" w:rsidTr="00C942E8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</w:rPr>
              <w:t>Дисципліна передбачає</w:t>
            </w:r>
            <w:r w:rsidRPr="00FE1372">
              <w:t xml:space="preserve"> </w:t>
            </w:r>
            <w:r w:rsidRPr="00FE1372">
              <w:rPr>
                <w:rFonts w:ascii="Times New Roman" w:hAnsi="Times New Roman"/>
              </w:rPr>
              <w:t>вивчення основ організації машинобудівного виробництва, управління машинобудівними виробництвами з різною програмою випуску продукції.  ознайомлення з основними системами і стандартами автоматизованого управління  машинобудівними підприємствами та їх підрозділами, надання теоретичних знань та практичних навичок з управління машинобудівними виробництвами.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</w:rPr>
              <w:t>Розробка і використання оптимальних методів управління підприємством є одним з основних способів забезпечення його конкурентоздатності.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FE1372">
              <w:rPr>
                <w:rFonts w:ascii="Times New Roman" w:hAnsi="Times New Roman"/>
              </w:rPr>
              <w:t>Системи і стандарти автоматизованого управління  сучасними підприємствами.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372">
              <w:rPr>
                <w:rFonts w:ascii="Times New Roman" w:hAnsi="Times New Roman"/>
              </w:rPr>
              <w:t>Набуті знання і практичні навички можуть застосовуватись на будь-яких підприємствах, у першу чергу, високотехнологічних галузей.</w:t>
            </w:r>
          </w:p>
        </w:tc>
      </w:tr>
      <w:tr w:rsidR="00C942E8" w:rsidRPr="00FE1372" w:rsidTr="00C942E8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е-версія курсу лекцій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C942E8" w:rsidRPr="00FE1372" w:rsidTr="00C942E8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E1372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FE1372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C942E8" w:rsidRPr="00FE1372" w:rsidTr="00C942E8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1372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C942E8" w:rsidRPr="00FE1372" w:rsidTr="00C942E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1372">
              <w:rPr>
                <w:rFonts w:ascii="Times New Roman" w:hAnsi="Times New Roman"/>
                <w:color w:val="000000"/>
              </w:rPr>
              <w:t xml:space="preserve">Мінімальна кількість здобувачів </w:t>
            </w:r>
            <w:r w:rsidRPr="00FE1372">
              <w:rPr>
                <w:rFonts w:ascii="Times New Roman" w:hAnsi="Times New Roman"/>
                <w:i/>
                <w:color w:val="000000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2E8" w:rsidRPr="00FE1372" w:rsidRDefault="00C942E8" w:rsidP="00C9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1372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</w:tr>
    </w:tbl>
    <w:p w:rsidR="00C942E8" w:rsidRPr="00FE1372" w:rsidRDefault="00C942E8" w:rsidP="00C942E8">
      <w:pPr>
        <w:rPr>
          <w:rFonts w:ascii="Times New Roman" w:hAnsi="Times New Roman"/>
        </w:rPr>
      </w:pPr>
    </w:p>
    <w:p w:rsidR="00C942E8" w:rsidRDefault="00C942E8"/>
    <w:sectPr w:rsidR="00C94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E8"/>
    <w:rsid w:val="00C942E8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6C9034-41B1-4C14-A0A7-47F8895A0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B533C-4277-4F84-9186-3D955FE2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811B1-597F-4B40-87EB-CDF3DBF25F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2021-03-18T14:58:00Z</dcterms:created>
  <dcterms:modified xsi:type="dcterms:W3CDTF">2021-03-18T14:58:00Z</dcterms:modified>
</cp:coreProperties>
</file>