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A9" w:rsidRDefault="001074A9" w:rsidP="001074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1074A9" w:rsidRPr="001074A9" w:rsidTr="001074A9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RANGE!C11"/>
            <w:r>
              <w:rPr>
                <w:rFonts w:ascii="Times New Roman" w:hAnsi="Times New Roman"/>
                <w:color w:val="000000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Оптимізація виробничих процесів ракетно-космічної галузі із застосуванням інформаційних технологій</w:t>
            </w:r>
          </w:p>
        </w:tc>
      </w:tr>
      <w:tr w:rsid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13 </w:t>
            </w:r>
            <w:r>
              <w:rPr>
                <w:rFonts w:ascii="Times New Roman" w:hAnsi="Times New Roman"/>
                <w:color w:val="000000"/>
              </w:rPr>
              <w:t>Механічна інженерія</w:t>
            </w:r>
          </w:p>
        </w:tc>
      </w:tr>
      <w:tr w:rsidR="001074A9" w:rsidTr="001074A9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Космічних інформаційних технологій</w:t>
            </w:r>
          </w:p>
        </w:tc>
      </w:tr>
      <w:tr w:rsid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074A9" w:rsidTr="001074A9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третій (</w:t>
            </w:r>
            <w:proofErr w:type="spellStart"/>
            <w:r>
              <w:rPr>
                <w:rFonts w:ascii="Times New Roman" w:hAnsi="Times New Roman"/>
              </w:rPr>
              <w:t>освітньо</w:t>
            </w:r>
            <w:proofErr w:type="spellEnd"/>
            <w:r>
              <w:rPr>
                <w:rFonts w:ascii="Times New Roman" w:hAnsi="Times New Roman"/>
              </w:rPr>
              <w:t>-науковий)</w:t>
            </w:r>
          </w:p>
        </w:tc>
      </w:tr>
      <w:tr w:rsidR="001074A9" w:rsidTr="001074A9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9D4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або 2 курс</w:t>
            </w:r>
          </w:p>
        </w:tc>
      </w:tr>
      <w:tr w:rsidR="001074A9" w:rsidTr="001074A9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1074A9" w:rsidTr="001074A9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Основи машинобудування та розробки технологічних процесів.</w:t>
            </w:r>
          </w:p>
        </w:tc>
      </w:tr>
      <w:tr w:rsid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Вирішення оптимізаційних задач, які зводяться до організації виробничих процесів та розробки технологічних деталей.</w:t>
            </w:r>
            <w:bookmarkStart w:id="1" w:name="_GoBack"/>
            <w:bookmarkEnd w:id="1"/>
          </w:p>
        </w:tc>
      </w:tr>
      <w:tr w:rsid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Інформаційні технології широко ввійшли у всі галузі нашого життя, у тому числі й виробництво виробів ракетно-космічної промисловості. У процесах виготовлення деталей на сучасному виробництві широко використовуються металорізальні верстати з числовим програмним управлінням,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обчислювальна техніка й автоматизовані технологічні комплекси, що працюють за принципом «безлюдної технології».</w:t>
            </w:r>
          </w:p>
        </w:tc>
      </w:tr>
      <w:tr w:rsidR="001074A9" w:rsidRP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Застосовувати сучасні методи та засоби </w:t>
            </w:r>
            <w:proofErr w:type="spellStart"/>
            <w:r>
              <w:rPr>
                <w:rFonts w:ascii="Times New Roman" w:hAnsi="Times New Roman"/>
              </w:rPr>
              <w:t>конструкторсько</w:t>
            </w:r>
            <w:proofErr w:type="spellEnd"/>
            <w:r>
              <w:rPr>
                <w:rFonts w:ascii="Times New Roman" w:hAnsi="Times New Roman"/>
              </w:rPr>
              <w:t>-технологічної підготовки виробництва, в тому числі комп’ютеризованого гнучкого виробництва, складання і випробування елементів та систем авіаційної та ракетно-космічної техніки для сучасного обладнання з числовим програмним керуванням;</w:t>
            </w:r>
          </w:p>
        </w:tc>
      </w:tr>
      <w:tr w:rsidR="001074A9" w:rsidRP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Times New Roman" w:hAnsi="Times New Roman"/>
              </w:rPr>
              <w:t>Здатність розробляти методи прийняття обґрунтованих проектно-конструкторських та технологічних рішень для вибору оптимальних параметрів та організації процесів життєвого циклу ЛА, а також зв’язку цих процесів із властивостями виробів та техніко-економічними й організаційними характеристиками їх виробництва;</w:t>
            </w:r>
          </w:p>
        </w:tc>
      </w:tr>
      <w:tr w:rsidR="001074A9" w:rsidTr="001074A9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цифровий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репозиторій</w:t>
            </w:r>
            <w:proofErr w:type="spellEnd"/>
            <w:r>
              <w:rPr>
                <w:rFonts w:ascii="Times New Roman" w:hAnsi="Times New Roman"/>
                <w:color w:val="000000"/>
              </w:rPr>
              <w:t>, паперові та електронні підручники та навчальні посібники, інтернет-ресурси.</w:t>
            </w:r>
          </w:p>
        </w:tc>
      </w:tr>
      <w:tr w:rsidR="001074A9" w:rsidTr="001074A9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1074A9" w:rsidTr="001074A9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1074A9" w:rsidTr="001074A9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A9" w:rsidRDefault="00107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315FB8" w:rsidRPr="0015271A" w:rsidRDefault="00315FB8" w:rsidP="001B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FB8" w:rsidRPr="0015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9D"/>
    <w:rsid w:val="000007E2"/>
    <w:rsid w:val="000C05F4"/>
    <w:rsid w:val="000F6012"/>
    <w:rsid w:val="001074A9"/>
    <w:rsid w:val="0015271A"/>
    <w:rsid w:val="001A2B64"/>
    <w:rsid w:val="001A3461"/>
    <w:rsid w:val="001B2091"/>
    <w:rsid w:val="00263B9E"/>
    <w:rsid w:val="002A73A1"/>
    <w:rsid w:val="002E1239"/>
    <w:rsid w:val="00303970"/>
    <w:rsid w:val="00315FB8"/>
    <w:rsid w:val="00352CD3"/>
    <w:rsid w:val="00355A5C"/>
    <w:rsid w:val="00371243"/>
    <w:rsid w:val="003972AC"/>
    <w:rsid w:val="003C069D"/>
    <w:rsid w:val="003C7A67"/>
    <w:rsid w:val="00426FE3"/>
    <w:rsid w:val="00530D20"/>
    <w:rsid w:val="005318BA"/>
    <w:rsid w:val="005A1EBD"/>
    <w:rsid w:val="005A64EB"/>
    <w:rsid w:val="00667682"/>
    <w:rsid w:val="0068340C"/>
    <w:rsid w:val="006E2EB4"/>
    <w:rsid w:val="007046B9"/>
    <w:rsid w:val="00792832"/>
    <w:rsid w:val="008852F8"/>
    <w:rsid w:val="008A3547"/>
    <w:rsid w:val="008E2376"/>
    <w:rsid w:val="008F5299"/>
    <w:rsid w:val="00931483"/>
    <w:rsid w:val="00931FF8"/>
    <w:rsid w:val="00947927"/>
    <w:rsid w:val="00967A3A"/>
    <w:rsid w:val="009D4A27"/>
    <w:rsid w:val="00A446BD"/>
    <w:rsid w:val="00A44A5D"/>
    <w:rsid w:val="00A72442"/>
    <w:rsid w:val="00AD4560"/>
    <w:rsid w:val="00B657EE"/>
    <w:rsid w:val="00BC7BF4"/>
    <w:rsid w:val="00C65D1B"/>
    <w:rsid w:val="00CF11AC"/>
    <w:rsid w:val="00D2092E"/>
    <w:rsid w:val="00D73D73"/>
    <w:rsid w:val="00D965FB"/>
    <w:rsid w:val="00DC3CF3"/>
    <w:rsid w:val="00DF3CE2"/>
    <w:rsid w:val="00DF4A6C"/>
    <w:rsid w:val="00E46BD2"/>
    <w:rsid w:val="00E676C4"/>
    <w:rsid w:val="00EB030D"/>
    <w:rsid w:val="00ED3185"/>
    <w:rsid w:val="00EE5B77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4F4F-4DD8-40BC-A9EA-3CDF6BB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9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BAE1E66C5F4E8B10D5432C4F4AB2" ma:contentTypeVersion="3" ma:contentTypeDescription="Создание документа." ma:contentTypeScope="" ma:versionID="b62661a4d39b34f965ae9b6815b04f2e">
  <xsd:schema xmlns:xsd="http://www.w3.org/2001/XMLSchema" xmlns:xs="http://www.w3.org/2001/XMLSchema" xmlns:p="http://schemas.microsoft.com/office/2006/metadata/properties" xmlns:ns2="aeb05c98-da86-4539-9204-eb47fbc515c3" targetNamespace="http://schemas.microsoft.com/office/2006/metadata/properties" ma:root="true" ma:fieldsID="005d7a7370773403229b4e3381873be7" ns2:_="">
    <xsd:import namespace="aeb05c98-da86-4539-9204-eb47fbc51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5c98-da86-4539-9204-eb47fbc5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A7A1F-DA53-4E4D-B4B7-6252A18F7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DD130-224C-45A6-8A02-397543EF93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2A856E-3E79-4443-B104-DC05EF215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5c98-da86-4539-9204-eb47fbc51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Пользователь</cp:lastModifiedBy>
  <cp:revision>3</cp:revision>
  <dcterms:created xsi:type="dcterms:W3CDTF">2021-04-07T08:09:00Z</dcterms:created>
  <dcterms:modified xsi:type="dcterms:W3CDTF">2021-04-07T08:10:00Z</dcterms:modified>
</cp:coreProperties>
</file>