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CA" w:rsidRPr="007C1193" w:rsidRDefault="000E4CCA" w:rsidP="004800E0">
      <w:pPr>
        <w:pStyle w:val="Default"/>
        <w:rPr>
          <w:sz w:val="20"/>
          <w:szCs w:val="20"/>
          <w:lang w:val="uk-UA"/>
        </w:rPr>
      </w:pPr>
    </w:p>
    <w:p w:rsidR="000E4CCA" w:rsidRPr="007C1193" w:rsidRDefault="000E4CCA" w:rsidP="00F6701C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5000" w:type="pct"/>
        <w:tblLook w:val="00A0"/>
      </w:tblPr>
      <w:tblGrid>
        <w:gridCol w:w="4238"/>
        <w:gridCol w:w="5333"/>
      </w:tblGrid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0" w:name="RANGE!C11"/>
            <w:bookmarkEnd w:id="0"/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BA66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ІІ-061-2-4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Мережеві ресурси: контент та редагування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Рекомендується для галузі знань </w:t>
            </w:r>
            <w:r w:rsidRPr="0030428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Журналістика / видавнича справа та редагування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Видавничої справи та міжкультурної комунікації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П.І.П. НПП </w:t>
            </w:r>
            <w:r w:rsidRPr="0030428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д</w:t>
            </w: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ругий </w:t>
            </w: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(магістерський</w:t>
            </w: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Курс </w:t>
            </w:r>
            <w:r w:rsidRPr="0030428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ЗВ-20 -1м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українська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Задовільне засвоєння курсів «Теорія та історія журналістики», «Професійна підготовка», «Видавнича справа та літературний процес», «Історія видавничої справи»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7C1193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304288">
              <w:rPr>
                <w:b/>
                <w:bCs/>
                <w:sz w:val="20"/>
                <w:szCs w:val="20"/>
                <w:lang w:val="uk-UA"/>
              </w:rPr>
              <w:t xml:space="preserve">Метою </w:t>
            </w:r>
            <w:r w:rsidRPr="00304288">
              <w:rPr>
                <w:sz w:val="20"/>
                <w:szCs w:val="20"/>
                <w:lang w:val="uk-UA"/>
              </w:rPr>
              <w:t>дисципліни «</w:t>
            </w:r>
            <w:r w:rsidRPr="00304288">
              <w:rPr>
                <w:bCs/>
                <w:sz w:val="20"/>
                <w:szCs w:val="20"/>
                <w:lang w:val="uk-UA"/>
              </w:rPr>
              <w:t>Мережеві ресурси: контент та ред</w:t>
            </w:r>
            <w:r w:rsidRPr="007C1193">
              <w:rPr>
                <w:sz w:val="20"/>
                <w:szCs w:val="20"/>
                <w:lang w:val="uk-UA" w:eastAsia="ru-RU"/>
              </w:rPr>
              <w:t>агування</w:t>
            </w:r>
            <w:r w:rsidRPr="00304288">
              <w:rPr>
                <w:sz w:val="20"/>
                <w:szCs w:val="20"/>
                <w:lang w:val="uk-UA"/>
              </w:rPr>
              <w:t xml:space="preserve">» є подальше поглиблення знань та удосконалення компетентностей, що стосуються покращення різноманітних аспектів тексту. </w:t>
            </w:r>
          </w:p>
        </w:tc>
      </w:tr>
      <w:tr w:rsidR="000E4CCA" w:rsidRPr="00BA66BA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 Курс розширить базове розуміння редакційно-видавничого процесу, формує навички моніторингу, оцінки і стану мережевих ресурсів в Україні, дозволить вивчити принципи формування їхнього контенту та опанувати навички редагування мережевих текстів.  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7C11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304288">
              <w:rPr>
                <w:rFonts w:ascii="Times New Roman" w:hAnsi="Times New Roman"/>
                <w:sz w:val="20"/>
                <w:szCs w:val="20"/>
                <w:lang w:val="uk-UA"/>
              </w:rPr>
              <w:t>У результаті вивчення курсу студент зможе працювати редактором конвергентного медіа.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7C11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Студент повинен виробить  уміння аналізувати та критично оцінювати та покращувати якість медіаконтенту,.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7C1193">
            <w:pPr>
              <w:numPr>
                <w:ilvl w:val="0"/>
                <w:numId w:val="4"/>
              </w:numPr>
              <w:tabs>
                <w:tab w:val="left" w:pos="412"/>
              </w:tabs>
              <w:spacing w:after="0" w:line="240" w:lineRule="auto"/>
              <w:ind w:left="0" w:firstLine="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304288">
              <w:rPr>
                <w:rFonts w:ascii="Times New Roman" w:hAnsi="Times New Roman"/>
                <w:sz w:val="20"/>
                <w:szCs w:val="20"/>
                <w:lang w:val="uk-UA"/>
              </w:rPr>
              <w:t>Журналістика та медіа: Довідник / Зігфрід Вайшенберг, Ганс Й. Кляйнштойбер, Бернгард Пьорксен / Перекл.з нім. П. Демешко та К. Макєєв; за заг.ред. В.Ф. Іванова, О.В. Волошенюк. – К.: Центр Вільної Преси, Академія Української Преси, 2011. – 529 с.</w:t>
            </w:r>
          </w:p>
          <w:p w:rsidR="000E4CCA" w:rsidRPr="00304288" w:rsidRDefault="000E4CCA" w:rsidP="007C1193">
            <w:pPr>
              <w:numPr>
                <w:ilvl w:val="0"/>
                <w:numId w:val="4"/>
              </w:numPr>
              <w:tabs>
                <w:tab w:val="left" w:pos="412"/>
              </w:tabs>
              <w:spacing w:after="0" w:line="240" w:lineRule="auto"/>
              <w:ind w:left="0" w:firstLine="1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66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304288">
              <w:rPr>
                <w:rFonts w:ascii="Times New Roman" w:hAnsi="Times New Roman"/>
                <w:sz w:val="20"/>
                <w:szCs w:val="20"/>
                <w:lang w:val="uk-UA"/>
              </w:rPr>
              <w:t>Потятинник Б.В. Медіа: ключі до розуміння. Серія: Медіакритика. – Львів: ПАІС, 2004. – 312 с.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Лекції,  практичні заняття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 диф. залік </w:t>
            </w: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E4CCA" w:rsidRPr="00304288" w:rsidTr="006F68D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042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Мінімальна кількість здобувачів </w:t>
            </w:r>
            <w:r w:rsidRPr="0030428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4CCA" w:rsidRPr="00304288" w:rsidRDefault="000E4CCA" w:rsidP="006F6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E4CCA" w:rsidRPr="007C1193" w:rsidRDefault="000E4CCA" w:rsidP="00F6701C">
      <w:pPr>
        <w:tabs>
          <w:tab w:val="left" w:pos="567"/>
          <w:tab w:val="left" w:pos="709"/>
        </w:tabs>
        <w:ind w:firstLine="567"/>
        <w:rPr>
          <w:rFonts w:ascii="Times New Roman" w:hAnsi="Times New Roman"/>
          <w:sz w:val="20"/>
          <w:szCs w:val="20"/>
          <w:lang w:val="uk-UA"/>
        </w:rPr>
      </w:pPr>
      <w:bookmarkStart w:id="1" w:name="_GoBack"/>
      <w:bookmarkEnd w:id="1"/>
    </w:p>
    <w:sectPr w:rsidR="000E4CCA" w:rsidRPr="007C1193" w:rsidSect="005A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D48"/>
    <w:multiLevelType w:val="hybridMultilevel"/>
    <w:tmpl w:val="45C06D32"/>
    <w:lvl w:ilvl="0" w:tplc="81BC7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44F47"/>
    <w:multiLevelType w:val="hybridMultilevel"/>
    <w:tmpl w:val="3758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2372A"/>
    <w:multiLevelType w:val="hybridMultilevel"/>
    <w:tmpl w:val="DD9EA0D6"/>
    <w:lvl w:ilvl="0" w:tplc="D49A92A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6E2D"/>
    <w:multiLevelType w:val="hybridMultilevel"/>
    <w:tmpl w:val="0FBE3690"/>
    <w:lvl w:ilvl="0" w:tplc="0419000F">
      <w:start w:val="1"/>
      <w:numFmt w:val="decimal"/>
      <w:lvlText w:val="%1."/>
      <w:lvlJc w:val="left"/>
      <w:pPr>
        <w:ind w:left="5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0E0"/>
    <w:rsid w:val="000E4CCA"/>
    <w:rsid w:val="001A2438"/>
    <w:rsid w:val="00304288"/>
    <w:rsid w:val="004800E0"/>
    <w:rsid w:val="00562576"/>
    <w:rsid w:val="005A5B05"/>
    <w:rsid w:val="00656B60"/>
    <w:rsid w:val="006F68DC"/>
    <w:rsid w:val="007C1193"/>
    <w:rsid w:val="008206E3"/>
    <w:rsid w:val="009901BE"/>
    <w:rsid w:val="00BA66BA"/>
    <w:rsid w:val="00C91693"/>
    <w:rsid w:val="00CA4FB4"/>
    <w:rsid w:val="00CC34E7"/>
    <w:rsid w:val="00CE1DFF"/>
    <w:rsid w:val="00F47008"/>
    <w:rsid w:val="00F502D5"/>
    <w:rsid w:val="00F6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80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297</Words>
  <Characters>1694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E</cp:lastModifiedBy>
  <cp:revision>6</cp:revision>
  <dcterms:created xsi:type="dcterms:W3CDTF">2020-06-06T07:55:00Z</dcterms:created>
  <dcterms:modified xsi:type="dcterms:W3CDTF">2020-10-29T13:03:00Z</dcterms:modified>
</cp:coreProperties>
</file>