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39" w:rsidRPr="00D95062" w:rsidRDefault="009F0D39">
      <w:pPr>
        <w:rPr>
          <w:rFonts w:ascii="Times New Roman" w:hAnsi="Times New Roman"/>
          <w:color w:val="01002A"/>
          <w:sz w:val="24"/>
          <w:szCs w:val="24"/>
          <w:shd w:val="clear" w:color="auto" w:fill="FFFFFF"/>
        </w:rPr>
      </w:pPr>
    </w:p>
    <w:p w:rsidR="009F0D39" w:rsidRPr="00D95062" w:rsidRDefault="009F0D39" w:rsidP="00D95062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6112" w:type="pct"/>
        <w:tblInd w:w="-1512" w:type="dxa"/>
        <w:tblLook w:val="00A0"/>
      </w:tblPr>
      <w:tblGrid>
        <w:gridCol w:w="4240"/>
        <w:gridCol w:w="7460"/>
      </w:tblGrid>
      <w:tr w:rsidR="009F0D39" w:rsidRPr="00E8337A" w:rsidTr="00693AC6">
        <w:trPr>
          <w:trHeight w:val="207"/>
        </w:trPr>
        <w:tc>
          <w:tcPr>
            <w:tcW w:w="18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F0D39" w:rsidRPr="00D95062" w:rsidRDefault="009F0D39" w:rsidP="00D95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bookmarkStart w:id="0" w:name="RANGE!C11"/>
            <w:bookmarkEnd w:id="0"/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Назва д</w:t>
            </w: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исциплін</w:t>
            </w: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31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F0D39" w:rsidRPr="00D95062" w:rsidRDefault="009F0D39" w:rsidP="00D95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93AC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ІІ-053-2-7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Психодіагностика в роботі з персоналом</w:t>
            </w:r>
          </w:p>
        </w:tc>
      </w:tr>
      <w:tr w:rsidR="009F0D39" w:rsidRPr="00E8337A" w:rsidTr="00693AC6">
        <w:trPr>
          <w:trHeight w:val="644"/>
        </w:trPr>
        <w:tc>
          <w:tcPr>
            <w:tcW w:w="18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F0D39" w:rsidRPr="00D95062" w:rsidRDefault="009F0D39" w:rsidP="00D95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Рекомендується для галузі знань </w:t>
            </w:r>
            <w:r w:rsidRPr="00D9506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>(спеціальності, освітньої програми)</w:t>
            </w:r>
          </w:p>
        </w:tc>
        <w:tc>
          <w:tcPr>
            <w:tcW w:w="31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F0D39" w:rsidRPr="00D95062" w:rsidRDefault="009F0D39" w:rsidP="00D95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053 «Психологія»</w:t>
            </w:r>
          </w:p>
        </w:tc>
      </w:tr>
      <w:tr w:rsidR="009F0D39" w:rsidRPr="00E8337A" w:rsidTr="00693AC6">
        <w:trPr>
          <w:trHeight w:val="113"/>
        </w:trPr>
        <w:tc>
          <w:tcPr>
            <w:tcW w:w="18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F0D39" w:rsidRPr="00D95062" w:rsidRDefault="009F0D39" w:rsidP="00D95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31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F0D39" w:rsidRPr="00D95062" w:rsidRDefault="009F0D39" w:rsidP="00D95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Педагогічної та вікової психології</w:t>
            </w:r>
          </w:p>
        </w:tc>
      </w:tr>
      <w:tr w:rsidR="009F0D39" w:rsidRPr="00E8337A" w:rsidTr="00693AC6">
        <w:trPr>
          <w:trHeight w:val="75"/>
        </w:trPr>
        <w:tc>
          <w:tcPr>
            <w:tcW w:w="18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F0D39" w:rsidRPr="00D95062" w:rsidRDefault="009F0D39" w:rsidP="00D95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П.І.П. НПП </w:t>
            </w:r>
            <w:r w:rsidRPr="00D9506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>(за можливості)</w:t>
            </w:r>
          </w:p>
        </w:tc>
        <w:tc>
          <w:tcPr>
            <w:tcW w:w="31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F0D39" w:rsidRPr="00D95062" w:rsidRDefault="009F0D39" w:rsidP="00D95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F0D39" w:rsidRPr="00E8337A" w:rsidTr="00693AC6">
        <w:trPr>
          <w:trHeight w:val="75"/>
        </w:trPr>
        <w:tc>
          <w:tcPr>
            <w:tcW w:w="18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F0D39" w:rsidRPr="00D95062" w:rsidRDefault="009F0D39" w:rsidP="00D95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Рівень ВО</w:t>
            </w:r>
          </w:p>
        </w:tc>
        <w:tc>
          <w:tcPr>
            <w:tcW w:w="31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F0D39" w:rsidRPr="00D95062" w:rsidRDefault="009F0D39" w:rsidP="00D95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9506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за </w:t>
            </w:r>
            <w:r w:rsidRPr="00D95062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 xml:space="preserve">другим </w:t>
            </w:r>
            <w:r w:rsidRPr="00D9506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(</w:t>
            </w:r>
            <w:r w:rsidRPr="00D95062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магістер</w:t>
            </w:r>
            <w:r w:rsidRPr="00D9506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ським) рівнем</w:t>
            </w:r>
          </w:p>
        </w:tc>
      </w:tr>
      <w:tr w:rsidR="009F0D39" w:rsidRPr="00E8337A" w:rsidTr="00693AC6">
        <w:trPr>
          <w:trHeight w:val="171"/>
        </w:trPr>
        <w:tc>
          <w:tcPr>
            <w:tcW w:w="18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F0D39" w:rsidRPr="00D95062" w:rsidRDefault="009F0D39" w:rsidP="00D95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Курс</w:t>
            </w: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9506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>(на якому буде викладатись)</w:t>
            </w:r>
          </w:p>
        </w:tc>
        <w:tc>
          <w:tcPr>
            <w:tcW w:w="31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F0D39" w:rsidRPr="00D95062" w:rsidRDefault="009F0D39" w:rsidP="00D95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 курс</w:t>
            </w:r>
          </w:p>
        </w:tc>
      </w:tr>
      <w:tr w:rsidR="009F0D39" w:rsidRPr="00E8337A" w:rsidTr="00693AC6">
        <w:trPr>
          <w:trHeight w:val="196"/>
        </w:trPr>
        <w:tc>
          <w:tcPr>
            <w:tcW w:w="18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F0D39" w:rsidRPr="00D95062" w:rsidRDefault="009F0D39" w:rsidP="00D95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Мова викладання</w:t>
            </w:r>
          </w:p>
        </w:tc>
        <w:tc>
          <w:tcPr>
            <w:tcW w:w="31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F0D39" w:rsidRPr="00D95062" w:rsidRDefault="009F0D39" w:rsidP="00D95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українська</w:t>
            </w:r>
          </w:p>
        </w:tc>
      </w:tr>
      <w:tr w:rsidR="009F0D39" w:rsidRPr="00E8337A" w:rsidTr="00693AC6">
        <w:trPr>
          <w:trHeight w:val="644"/>
        </w:trPr>
        <w:tc>
          <w:tcPr>
            <w:tcW w:w="18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F0D39" w:rsidRPr="00D95062" w:rsidRDefault="009F0D39" w:rsidP="00D95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Вимоги до початку вивчення</w:t>
            </w: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дисципліни</w:t>
            </w:r>
          </w:p>
        </w:tc>
        <w:tc>
          <w:tcPr>
            <w:tcW w:w="31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F0D39" w:rsidRPr="00D95062" w:rsidRDefault="009F0D39" w:rsidP="00D95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Знання, вміння, компетенції при вивченні дисциплін «Загальна психологія»»,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«Психодіагностика», </w:t>
            </w: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«Вікова психологія», «Політична  психологія», «Соціальна психологія».</w:t>
            </w:r>
          </w:p>
        </w:tc>
      </w:tr>
      <w:tr w:rsidR="009F0D39" w:rsidRPr="00E8337A" w:rsidTr="00693AC6">
        <w:trPr>
          <w:trHeight w:val="644"/>
        </w:trPr>
        <w:tc>
          <w:tcPr>
            <w:tcW w:w="18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F0D39" w:rsidRPr="00D95062" w:rsidRDefault="009F0D39" w:rsidP="00D95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Що буде вивчатися</w:t>
            </w:r>
          </w:p>
        </w:tc>
        <w:tc>
          <w:tcPr>
            <w:tcW w:w="31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F0D39" w:rsidRPr="00D95062" w:rsidRDefault="009F0D39" w:rsidP="001450BB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1002A"/>
                <w:lang w:val="uk-UA"/>
              </w:rPr>
              <w:t>Психодіагностичні методи дослідження особистості персонала. Методики дослідження міжособистісних стосунків у малих групах. Проективні методики дослідження особистості. Профорієнтаційні методики. Методики профвідбору. Практикум із складання психологічного портрету особистості</w:t>
            </w:r>
          </w:p>
        </w:tc>
      </w:tr>
      <w:tr w:rsidR="009F0D39" w:rsidRPr="00E8337A" w:rsidTr="00693AC6">
        <w:trPr>
          <w:trHeight w:val="644"/>
        </w:trPr>
        <w:tc>
          <w:tcPr>
            <w:tcW w:w="18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F0D39" w:rsidRPr="00D95062" w:rsidRDefault="009F0D39" w:rsidP="00D95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Чому це цікаво/треба вивчати</w:t>
            </w:r>
          </w:p>
        </w:tc>
        <w:tc>
          <w:tcPr>
            <w:tcW w:w="31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F0D39" w:rsidRPr="00D95062" w:rsidRDefault="009F0D39" w:rsidP="00D95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Проблема підбору, оцінки та розвитку персоналу завжди є актуальною. Керівництво кожного підприємства, закладу прагне отримати мотивованих, працелюбних, відповідальних працівників. Саме психодіагностика персоналу є шляхом отримання інформації для  прийняття ефективних управлінських рішень.</w:t>
            </w:r>
          </w:p>
        </w:tc>
      </w:tr>
      <w:tr w:rsidR="009F0D39" w:rsidRPr="00E8337A" w:rsidTr="00693AC6">
        <w:trPr>
          <w:trHeight w:val="644"/>
        </w:trPr>
        <w:tc>
          <w:tcPr>
            <w:tcW w:w="18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F0D39" w:rsidRPr="00D95062" w:rsidRDefault="009F0D39" w:rsidP="00D95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Чому можна навчитися (ре</w:t>
            </w: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зультати навчання)</w:t>
            </w:r>
          </w:p>
        </w:tc>
        <w:tc>
          <w:tcPr>
            <w:tcW w:w="31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F0D39" w:rsidRPr="00D95062" w:rsidRDefault="009F0D39" w:rsidP="001450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Визначати психологічний тип керівника, стиль керівництва та адекватність його застосування, досліджувати  мотивацію персоналу до професійної діяльності,  оцінювати психологічний клімат в колективі та визначати лідерів, діагностувати лідерські якості персоналу. Складати протоколи обстеження персоналу.</w:t>
            </w:r>
          </w:p>
        </w:tc>
      </w:tr>
      <w:tr w:rsidR="009F0D39" w:rsidRPr="00E8337A" w:rsidTr="00693AC6">
        <w:trPr>
          <w:trHeight w:val="644"/>
        </w:trPr>
        <w:tc>
          <w:tcPr>
            <w:tcW w:w="18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F0D39" w:rsidRPr="00D95062" w:rsidRDefault="009F0D39" w:rsidP="00D95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1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F0D39" w:rsidRDefault="009F0D39" w:rsidP="00D950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Знання і уміння, набуті у процесі вивчення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дисципліни можна реалізувати  у майбутньому на посадах практичних психологів, менеджерів з персоналу,керівників відділів з навчання та розвитку персоналу та усіх, хто має відношення до оцінки, підбору та розвитку персоналу.</w:t>
            </w:r>
          </w:p>
          <w:p w:rsidR="009F0D39" w:rsidRPr="00D95062" w:rsidRDefault="009F0D39" w:rsidP="00D95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F0D39" w:rsidRPr="00E8337A" w:rsidTr="00693AC6">
        <w:trPr>
          <w:trHeight w:val="644"/>
        </w:trPr>
        <w:tc>
          <w:tcPr>
            <w:tcW w:w="18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F0D39" w:rsidRPr="00D95062" w:rsidRDefault="009F0D39" w:rsidP="00D95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Інформаційне забезпечення</w:t>
            </w:r>
          </w:p>
        </w:tc>
        <w:tc>
          <w:tcPr>
            <w:tcW w:w="31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F0D39" w:rsidRPr="00D95062" w:rsidRDefault="009F0D39" w:rsidP="00D95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Електронні джерела, електронні ресурси, методичні вказівки (готується до друку).</w:t>
            </w:r>
          </w:p>
        </w:tc>
      </w:tr>
      <w:tr w:rsidR="009F0D39" w:rsidRPr="00E8337A" w:rsidTr="00693AC6">
        <w:trPr>
          <w:trHeight w:val="644"/>
        </w:trPr>
        <w:tc>
          <w:tcPr>
            <w:tcW w:w="18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F0D39" w:rsidRPr="00D95062" w:rsidRDefault="009F0D39" w:rsidP="00D95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Види навчальних</w:t>
            </w: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занять</w:t>
            </w: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9506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(лекції, практичні, семінарські, лабораторні заняття тощо)</w:t>
            </w:r>
          </w:p>
        </w:tc>
        <w:tc>
          <w:tcPr>
            <w:tcW w:w="31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F0D39" w:rsidRPr="00D95062" w:rsidRDefault="009F0D39" w:rsidP="00D95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506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лекції, практичні, семінарські</w:t>
            </w:r>
          </w:p>
        </w:tc>
      </w:tr>
      <w:tr w:rsidR="009F0D39" w:rsidRPr="00E8337A" w:rsidTr="00693AC6">
        <w:trPr>
          <w:trHeight w:val="644"/>
        </w:trPr>
        <w:tc>
          <w:tcPr>
            <w:tcW w:w="1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F0D39" w:rsidRPr="00D95062" w:rsidRDefault="009F0D39" w:rsidP="00D95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Вид с</w:t>
            </w: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еместров</w:t>
            </w: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ого</w:t>
            </w: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контрол</w:t>
            </w: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ю</w:t>
            </w:r>
          </w:p>
        </w:tc>
        <w:tc>
          <w:tcPr>
            <w:tcW w:w="3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F0D39" w:rsidRPr="00D95062" w:rsidRDefault="009F0D39" w:rsidP="00D95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залік</w:t>
            </w:r>
          </w:p>
        </w:tc>
      </w:tr>
      <w:tr w:rsidR="009F0D39" w:rsidRPr="00E8337A" w:rsidTr="00693AC6">
        <w:trPr>
          <w:trHeight w:val="644"/>
        </w:trPr>
        <w:tc>
          <w:tcPr>
            <w:tcW w:w="1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F0D39" w:rsidRPr="00D95062" w:rsidRDefault="009F0D39" w:rsidP="00D95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Максимальна кількість здобувачів </w:t>
            </w:r>
          </w:p>
        </w:tc>
        <w:tc>
          <w:tcPr>
            <w:tcW w:w="3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F0D39" w:rsidRPr="00D95062" w:rsidRDefault="009F0D39" w:rsidP="00D95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</w:tr>
      <w:tr w:rsidR="009F0D39" w:rsidRPr="00E8337A" w:rsidTr="00693AC6">
        <w:trPr>
          <w:trHeight w:val="644"/>
        </w:trPr>
        <w:tc>
          <w:tcPr>
            <w:tcW w:w="1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F0D39" w:rsidRPr="00D95062" w:rsidRDefault="009F0D39" w:rsidP="00D95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Мінімальна кількість здобувачів </w:t>
            </w:r>
            <w:r w:rsidRPr="00D9506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>(для мовних та творчих дисциплін)</w:t>
            </w:r>
          </w:p>
        </w:tc>
        <w:tc>
          <w:tcPr>
            <w:tcW w:w="3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F0D39" w:rsidRPr="00D95062" w:rsidRDefault="009F0D39" w:rsidP="00D95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506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</w:tr>
    </w:tbl>
    <w:p w:rsidR="009F0D39" w:rsidRPr="00D95062" w:rsidRDefault="009F0D39" w:rsidP="00D95062">
      <w:pPr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ru-RU"/>
        </w:rPr>
      </w:pPr>
    </w:p>
    <w:p w:rsidR="009F0D39" w:rsidRPr="00D95062" w:rsidRDefault="009F0D39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9F0D39" w:rsidRPr="00D95062" w:rsidSect="00693AC6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1497"/>
    <w:multiLevelType w:val="multilevel"/>
    <w:tmpl w:val="1E10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A24BC"/>
    <w:multiLevelType w:val="multilevel"/>
    <w:tmpl w:val="F710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513"/>
    <w:rsid w:val="001450BB"/>
    <w:rsid w:val="00600023"/>
    <w:rsid w:val="006747C7"/>
    <w:rsid w:val="00693AC6"/>
    <w:rsid w:val="006B73B5"/>
    <w:rsid w:val="007152D9"/>
    <w:rsid w:val="00927B16"/>
    <w:rsid w:val="009F0D39"/>
    <w:rsid w:val="00AC6513"/>
    <w:rsid w:val="00D95062"/>
    <w:rsid w:val="00DD3A7D"/>
    <w:rsid w:val="00E8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950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9506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330</Words>
  <Characters>1885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E</cp:lastModifiedBy>
  <cp:revision>3</cp:revision>
  <dcterms:created xsi:type="dcterms:W3CDTF">2020-11-01T14:15:00Z</dcterms:created>
  <dcterms:modified xsi:type="dcterms:W3CDTF">2020-11-02T07:07:00Z</dcterms:modified>
</cp:coreProperties>
</file>