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0175" w14:textId="77777777" w:rsidR="00A77CEE" w:rsidRPr="00872253" w:rsidRDefault="00A77CEE" w:rsidP="00F5009E">
      <w:pPr>
        <w:pStyle w:val="1"/>
        <w:keepNext w:val="0"/>
        <w:widowControl w:val="0"/>
        <w:spacing w:before="0" w:after="0"/>
        <w:jc w:val="center"/>
        <w:rPr>
          <w:rFonts w:ascii="Times New Roman" w:hAnsi="Times New Roman"/>
          <w:sz w:val="28"/>
          <w:szCs w:val="28"/>
        </w:rPr>
      </w:pPr>
      <w:r w:rsidRPr="00872253">
        <w:rPr>
          <w:rFonts w:ascii="Times New Roman" w:hAnsi="Times New Roman"/>
          <w:sz w:val="28"/>
          <w:szCs w:val="28"/>
        </w:rPr>
        <w:t>МІНІСТЕРСТВО ОСВІТИ І НАУКИ УКРАЇНИ</w:t>
      </w:r>
    </w:p>
    <w:p w14:paraId="14B0D620" w14:textId="77777777" w:rsidR="007F52BC" w:rsidRPr="00872253" w:rsidRDefault="007F52BC" w:rsidP="00F5009E">
      <w:pPr>
        <w:widowControl w:val="0"/>
        <w:jc w:val="center"/>
        <w:rPr>
          <w:b/>
          <w:bCs/>
          <w:sz w:val="28"/>
          <w:szCs w:val="28"/>
          <w:u w:val="single"/>
        </w:rPr>
      </w:pPr>
    </w:p>
    <w:p w14:paraId="5F133D66" w14:textId="77777777" w:rsidR="00A77CEE" w:rsidRPr="00872253" w:rsidRDefault="00A77CEE" w:rsidP="00F5009E">
      <w:pPr>
        <w:widowControl w:val="0"/>
        <w:jc w:val="center"/>
        <w:rPr>
          <w:b/>
          <w:bCs/>
          <w:sz w:val="28"/>
          <w:szCs w:val="28"/>
          <w:u w:val="single"/>
        </w:rPr>
      </w:pPr>
      <w:r w:rsidRPr="00872253">
        <w:rPr>
          <w:b/>
          <w:bCs/>
          <w:sz w:val="28"/>
          <w:szCs w:val="28"/>
          <w:u w:val="single"/>
        </w:rPr>
        <w:t>Дніпровський національний університет імені Олеся Гончара</w:t>
      </w:r>
    </w:p>
    <w:p w14:paraId="00275F9B" w14:textId="77777777" w:rsidR="00A77CEE" w:rsidRPr="00872253" w:rsidRDefault="00A77CEE" w:rsidP="00F5009E">
      <w:pPr>
        <w:widowControl w:val="0"/>
        <w:jc w:val="center"/>
        <w:rPr>
          <w:b/>
          <w:bCs/>
          <w:sz w:val="28"/>
          <w:szCs w:val="28"/>
        </w:rPr>
      </w:pPr>
    </w:p>
    <w:p w14:paraId="018B5FDB" w14:textId="77777777" w:rsidR="00A77CEE" w:rsidRPr="00872253" w:rsidRDefault="00A77CEE" w:rsidP="00F5009E">
      <w:pPr>
        <w:widowControl w:val="0"/>
        <w:jc w:val="center"/>
        <w:rPr>
          <w:b/>
          <w:bCs/>
          <w:sz w:val="28"/>
          <w:szCs w:val="28"/>
        </w:rPr>
      </w:pPr>
    </w:p>
    <w:p w14:paraId="5AE8FDEB" w14:textId="77777777" w:rsidR="00A77CEE" w:rsidRPr="00872253" w:rsidRDefault="00A77CEE" w:rsidP="00F5009E">
      <w:pPr>
        <w:widowControl w:val="0"/>
        <w:jc w:val="center"/>
        <w:rPr>
          <w:b/>
          <w:bCs/>
          <w:sz w:val="28"/>
          <w:szCs w:val="28"/>
        </w:rPr>
      </w:pPr>
    </w:p>
    <w:p w14:paraId="376212C6" w14:textId="77777777" w:rsidR="00A77CEE" w:rsidRPr="00872253" w:rsidRDefault="00A77CEE" w:rsidP="00F5009E">
      <w:pPr>
        <w:widowControl w:val="0"/>
        <w:ind w:left="4820"/>
        <w:rPr>
          <w:b/>
          <w:bCs/>
          <w:sz w:val="28"/>
          <w:szCs w:val="28"/>
        </w:rPr>
      </w:pPr>
      <w:r w:rsidRPr="00872253">
        <w:rPr>
          <w:b/>
          <w:bCs/>
          <w:sz w:val="28"/>
          <w:szCs w:val="28"/>
        </w:rPr>
        <w:t>ЗАТВЕРДЖЕНО:</w:t>
      </w:r>
    </w:p>
    <w:p w14:paraId="48771264" w14:textId="77777777" w:rsidR="00A77CEE" w:rsidRPr="00872253" w:rsidRDefault="00A77CEE" w:rsidP="00F5009E">
      <w:pPr>
        <w:widowControl w:val="0"/>
        <w:ind w:left="4820"/>
        <w:rPr>
          <w:sz w:val="28"/>
          <w:szCs w:val="28"/>
        </w:rPr>
      </w:pPr>
      <w:r w:rsidRPr="00872253">
        <w:rPr>
          <w:sz w:val="28"/>
          <w:szCs w:val="28"/>
        </w:rPr>
        <w:t>Ректор Дніпровського національного університету імені Олеся Гончара</w:t>
      </w:r>
    </w:p>
    <w:p w14:paraId="1B0965B7" w14:textId="7C784353" w:rsidR="00A77CEE" w:rsidRPr="00872253" w:rsidRDefault="00A77CEE" w:rsidP="00F5009E">
      <w:pPr>
        <w:widowControl w:val="0"/>
        <w:ind w:left="4820"/>
        <w:rPr>
          <w:sz w:val="28"/>
          <w:szCs w:val="28"/>
        </w:rPr>
      </w:pPr>
      <w:r w:rsidRPr="00872253">
        <w:rPr>
          <w:sz w:val="28"/>
          <w:szCs w:val="28"/>
        </w:rPr>
        <w:t xml:space="preserve">___________________ </w:t>
      </w:r>
      <w:proofErr w:type="spellStart"/>
      <w:r w:rsidR="00D90BE6" w:rsidRPr="00872253">
        <w:rPr>
          <w:sz w:val="28"/>
          <w:szCs w:val="28"/>
        </w:rPr>
        <w:t>Оковитий</w:t>
      </w:r>
      <w:proofErr w:type="spellEnd"/>
      <w:r w:rsidR="00D90BE6" w:rsidRPr="00872253">
        <w:rPr>
          <w:sz w:val="28"/>
          <w:szCs w:val="28"/>
        </w:rPr>
        <w:t xml:space="preserve"> </w:t>
      </w:r>
      <w:r w:rsidR="00142C99" w:rsidRPr="00872253">
        <w:rPr>
          <w:sz w:val="28"/>
          <w:szCs w:val="28"/>
        </w:rPr>
        <w:t>С.І.</w:t>
      </w:r>
    </w:p>
    <w:p w14:paraId="528FD9B9" w14:textId="38635C42" w:rsidR="00A77CEE" w:rsidRPr="00872253" w:rsidRDefault="00A77CEE" w:rsidP="00F5009E">
      <w:pPr>
        <w:widowControl w:val="0"/>
        <w:ind w:left="4820"/>
        <w:rPr>
          <w:color w:val="000000"/>
          <w:sz w:val="28"/>
          <w:szCs w:val="28"/>
        </w:rPr>
      </w:pPr>
      <w:r w:rsidRPr="00872253">
        <w:rPr>
          <w:color w:val="000000"/>
          <w:sz w:val="28"/>
          <w:szCs w:val="28"/>
        </w:rPr>
        <w:t>«_</w:t>
      </w:r>
      <w:r w:rsidR="007F52BC" w:rsidRPr="00872253">
        <w:rPr>
          <w:color w:val="000000"/>
          <w:sz w:val="28"/>
          <w:szCs w:val="28"/>
        </w:rPr>
        <w:t>_</w:t>
      </w:r>
      <w:r w:rsidRPr="00872253">
        <w:rPr>
          <w:color w:val="000000"/>
          <w:sz w:val="28"/>
          <w:szCs w:val="28"/>
        </w:rPr>
        <w:t>» _</w:t>
      </w:r>
      <w:r w:rsidR="007F52BC" w:rsidRPr="00872253">
        <w:rPr>
          <w:color w:val="000000"/>
          <w:sz w:val="28"/>
          <w:szCs w:val="28"/>
        </w:rPr>
        <w:t>________</w:t>
      </w:r>
      <w:r w:rsidRPr="00872253">
        <w:rPr>
          <w:color w:val="000000"/>
          <w:sz w:val="28"/>
          <w:szCs w:val="28"/>
        </w:rPr>
        <w:t>_</w:t>
      </w:r>
      <w:r w:rsidR="007F52BC" w:rsidRPr="00872253">
        <w:rPr>
          <w:color w:val="000000"/>
          <w:sz w:val="28"/>
          <w:szCs w:val="28"/>
        </w:rPr>
        <w:t>__</w:t>
      </w:r>
      <w:r w:rsidRPr="00872253">
        <w:rPr>
          <w:color w:val="000000"/>
          <w:sz w:val="28"/>
          <w:szCs w:val="28"/>
        </w:rPr>
        <w:t xml:space="preserve"> </w:t>
      </w:r>
      <w:r w:rsidRPr="00872253">
        <w:rPr>
          <w:color w:val="000000"/>
          <w:sz w:val="28"/>
          <w:szCs w:val="28"/>
          <w:u w:val="single"/>
        </w:rPr>
        <w:t>202</w:t>
      </w:r>
      <w:r w:rsidR="00142C99" w:rsidRPr="00872253">
        <w:rPr>
          <w:color w:val="000000"/>
          <w:sz w:val="28"/>
          <w:szCs w:val="28"/>
          <w:u w:val="single"/>
        </w:rPr>
        <w:t>2</w:t>
      </w:r>
      <w:r w:rsidRPr="00872253">
        <w:rPr>
          <w:color w:val="000000"/>
          <w:sz w:val="28"/>
          <w:szCs w:val="28"/>
          <w:u w:val="single"/>
        </w:rPr>
        <w:t xml:space="preserve"> р.</w:t>
      </w:r>
    </w:p>
    <w:p w14:paraId="73A0698B" w14:textId="77777777" w:rsidR="00A77CEE" w:rsidRPr="00872253" w:rsidRDefault="00A77CEE" w:rsidP="00F5009E">
      <w:pPr>
        <w:widowControl w:val="0"/>
        <w:jc w:val="center"/>
        <w:rPr>
          <w:b/>
          <w:sz w:val="28"/>
          <w:szCs w:val="28"/>
        </w:rPr>
      </w:pPr>
    </w:p>
    <w:p w14:paraId="6BFDE371" w14:textId="77777777" w:rsidR="007F52BC" w:rsidRPr="00872253" w:rsidRDefault="007F52BC" w:rsidP="00F5009E">
      <w:pPr>
        <w:widowControl w:val="0"/>
        <w:jc w:val="center"/>
        <w:rPr>
          <w:b/>
          <w:sz w:val="28"/>
          <w:szCs w:val="28"/>
        </w:rPr>
      </w:pPr>
    </w:p>
    <w:p w14:paraId="060B6043" w14:textId="77777777" w:rsidR="007F52BC" w:rsidRPr="00872253" w:rsidRDefault="007F52BC" w:rsidP="00F5009E">
      <w:pPr>
        <w:widowControl w:val="0"/>
        <w:jc w:val="center"/>
        <w:rPr>
          <w:b/>
          <w:sz w:val="28"/>
          <w:szCs w:val="28"/>
        </w:rPr>
      </w:pPr>
    </w:p>
    <w:p w14:paraId="7D78A7B4" w14:textId="77777777" w:rsidR="00A77CEE" w:rsidRPr="00872253" w:rsidRDefault="00A77CEE" w:rsidP="00F5009E">
      <w:pPr>
        <w:pStyle w:val="2"/>
        <w:keepNext w:val="0"/>
        <w:widowControl w:val="0"/>
        <w:spacing w:before="0" w:after="0"/>
        <w:jc w:val="center"/>
        <w:rPr>
          <w:rFonts w:ascii="Times New Roman" w:hAnsi="Times New Roman"/>
          <w:i w:val="0"/>
        </w:rPr>
      </w:pPr>
    </w:p>
    <w:p w14:paraId="18C69B88" w14:textId="77777777" w:rsidR="00A77CEE" w:rsidRPr="00872253" w:rsidRDefault="00A77CEE" w:rsidP="00F5009E">
      <w:pPr>
        <w:pStyle w:val="2"/>
        <w:keepNext w:val="0"/>
        <w:widowControl w:val="0"/>
        <w:spacing w:before="0" w:after="0"/>
        <w:jc w:val="center"/>
        <w:rPr>
          <w:rFonts w:ascii="Times New Roman" w:hAnsi="Times New Roman"/>
          <w:i w:val="0"/>
        </w:rPr>
      </w:pPr>
      <w:r w:rsidRPr="00872253">
        <w:rPr>
          <w:rFonts w:ascii="Times New Roman" w:hAnsi="Times New Roman"/>
          <w:i w:val="0"/>
        </w:rPr>
        <w:t>ОСВІТНЬО – ПРОФЕСІЙНА ПРОГРАМА</w:t>
      </w:r>
    </w:p>
    <w:p w14:paraId="16495CB1" w14:textId="77777777" w:rsidR="00A77CEE" w:rsidRPr="00872253" w:rsidRDefault="00A77CEE" w:rsidP="00F5009E">
      <w:pPr>
        <w:widowControl w:val="0"/>
        <w:autoSpaceDE w:val="0"/>
        <w:autoSpaceDN w:val="0"/>
        <w:adjustRightInd w:val="0"/>
        <w:jc w:val="center"/>
        <w:rPr>
          <w:b/>
          <w:sz w:val="28"/>
          <w:szCs w:val="28"/>
        </w:rPr>
      </w:pPr>
    </w:p>
    <w:p w14:paraId="1775B331" w14:textId="77777777" w:rsidR="00A77CEE" w:rsidRPr="00872253" w:rsidRDefault="007F52BC" w:rsidP="00F5009E">
      <w:pPr>
        <w:widowControl w:val="0"/>
        <w:autoSpaceDE w:val="0"/>
        <w:autoSpaceDN w:val="0"/>
        <w:adjustRightInd w:val="0"/>
        <w:jc w:val="center"/>
        <w:rPr>
          <w:b/>
          <w:bCs/>
          <w:sz w:val="28"/>
          <w:szCs w:val="28"/>
          <w:u w:val="single"/>
        </w:rPr>
      </w:pPr>
      <w:r w:rsidRPr="00872253">
        <w:rPr>
          <w:b/>
          <w:sz w:val="28"/>
          <w:szCs w:val="28"/>
          <w:u w:val="single"/>
        </w:rPr>
        <w:t>«МАТЕМАТИКА</w:t>
      </w:r>
      <w:r w:rsidRPr="00872253">
        <w:rPr>
          <w:b/>
          <w:bCs/>
          <w:sz w:val="28"/>
          <w:szCs w:val="28"/>
          <w:u w:val="single"/>
        </w:rPr>
        <w:t>»</w:t>
      </w:r>
    </w:p>
    <w:p w14:paraId="19681DD1" w14:textId="77777777" w:rsidR="00A77CEE" w:rsidRPr="00872253" w:rsidRDefault="00A77CEE" w:rsidP="00F5009E">
      <w:pPr>
        <w:widowControl w:val="0"/>
        <w:autoSpaceDE w:val="0"/>
        <w:autoSpaceDN w:val="0"/>
        <w:adjustRightInd w:val="0"/>
        <w:jc w:val="center"/>
        <w:rPr>
          <w:b/>
          <w:sz w:val="28"/>
          <w:szCs w:val="28"/>
        </w:rPr>
      </w:pPr>
    </w:p>
    <w:p w14:paraId="4A4CAB8C" w14:textId="77777777" w:rsidR="00A77CEE" w:rsidRPr="00872253" w:rsidRDefault="00A77CEE" w:rsidP="00F5009E">
      <w:pPr>
        <w:widowControl w:val="0"/>
        <w:rPr>
          <w:b/>
          <w:sz w:val="28"/>
          <w:szCs w:val="28"/>
        </w:rPr>
      </w:pPr>
      <w:r w:rsidRPr="00872253">
        <w:rPr>
          <w:b/>
          <w:sz w:val="28"/>
          <w:szCs w:val="28"/>
        </w:rPr>
        <w:t xml:space="preserve">рівень вищої освіти </w:t>
      </w:r>
      <w:r w:rsidR="007F52BC" w:rsidRPr="00872253">
        <w:rPr>
          <w:b/>
          <w:sz w:val="28"/>
          <w:szCs w:val="28"/>
        </w:rPr>
        <w:t xml:space="preserve"> </w:t>
      </w:r>
      <w:r w:rsidR="007F52BC" w:rsidRPr="00872253">
        <w:rPr>
          <w:b/>
          <w:sz w:val="28"/>
          <w:szCs w:val="28"/>
          <w:u w:val="single"/>
        </w:rPr>
        <w:t>другий</w:t>
      </w:r>
      <w:r w:rsidR="00B16AD2" w:rsidRPr="00872253">
        <w:rPr>
          <w:b/>
          <w:sz w:val="28"/>
          <w:szCs w:val="28"/>
          <w:u w:val="single"/>
        </w:rPr>
        <w:t xml:space="preserve"> (магістерський)</w:t>
      </w:r>
    </w:p>
    <w:p w14:paraId="7A5E04C7" w14:textId="77777777" w:rsidR="00A77CEE" w:rsidRPr="00872253" w:rsidRDefault="00A77CEE" w:rsidP="00F5009E">
      <w:pPr>
        <w:widowControl w:val="0"/>
        <w:rPr>
          <w:b/>
          <w:sz w:val="28"/>
          <w:szCs w:val="28"/>
        </w:rPr>
      </w:pPr>
      <w:r w:rsidRPr="00872253">
        <w:rPr>
          <w:b/>
          <w:sz w:val="28"/>
          <w:szCs w:val="28"/>
        </w:rPr>
        <w:t xml:space="preserve">спеціальність </w:t>
      </w:r>
      <w:r w:rsidR="00B16AD2" w:rsidRPr="00872253">
        <w:rPr>
          <w:b/>
          <w:sz w:val="28"/>
          <w:szCs w:val="28"/>
        </w:rPr>
        <w:t xml:space="preserve"> </w:t>
      </w:r>
      <w:r w:rsidR="00A13E85" w:rsidRPr="00872253">
        <w:rPr>
          <w:b/>
          <w:sz w:val="28"/>
          <w:szCs w:val="28"/>
          <w:u w:val="single"/>
        </w:rPr>
        <w:t>11</w:t>
      </w:r>
      <w:r w:rsidR="007F52BC" w:rsidRPr="00872253">
        <w:rPr>
          <w:b/>
          <w:sz w:val="28"/>
          <w:szCs w:val="28"/>
          <w:u w:val="single"/>
        </w:rPr>
        <w:t>1</w:t>
      </w:r>
      <w:r w:rsidR="00B16AD2" w:rsidRPr="00872253">
        <w:rPr>
          <w:b/>
          <w:sz w:val="28"/>
          <w:szCs w:val="28"/>
          <w:u w:val="single"/>
        </w:rPr>
        <w:t xml:space="preserve"> </w:t>
      </w:r>
      <w:r w:rsidR="007F52BC" w:rsidRPr="00872253">
        <w:rPr>
          <w:b/>
          <w:sz w:val="28"/>
          <w:szCs w:val="28"/>
          <w:u w:val="single"/>
        </w:rPr>
        <w:t>Математика</w:t>
      </w:r>
    </w:p>
    <w:p w14:paraId="03EA4E38" w14:textId="77777777" w:rsidR="00A77CEE" w:rsidRPr="00872253" w:rsidRDefault="00A77CEE" w:rsidP="00F5009E">
      <w:pPr>
        <w:widowControl w:val="0"/>
        <w:rPr>
          <w:b/>
          <w:sz w:val="28"/>
          <w:szCs w:val="28"/>
        </w:rPr>
      </w:pPr>
      <w:r w:rsidRPr="00872253">
        <w:rPr>
          <w:b/>
          <w:sz w:val="28"/>
          <w:szCs w:val="28"/>
        </w:rPr>
        <w:t xml:space="preserve">галузь знань </w:t>
      </w:r>
      <w:r w:rsidR="007F52BC" w:rsidRPr="00872253">
        <w:rPr>
          <w:b/>
          <w:sz w:val="28"/>
          <w:szCs w:val="28"/>
        </w:rPr>
        <w:t xml:space="preserve"> </w:t>
      </w:r>
      <w:r w:rsidR="00A13E85" w:rsidRPr="00872253">
        <w:rPr>
          <w:b/>
          <w:sz w:val="28"/>
          <w:szCs w:val="28"/>
          <w:u w:val="single"/>
        </w:rPr>
        <w:t>1</w:t>
      </w:r>
      <w:r w:rsidR="007F52BC" w:rsidRPr="00872253">
        <w:rPr>
          <w:b/>
          <w:sz w:val="28"/>
          <w:szCs w:val="28"/>
          <w:u w:val="single"/>
        </w:rPr>
        <w:t>1</w:t>
      </w:r>
      <w:r w:rsidR="00B16AD2" w:rsidRPr="00872253">
        <w:rPr>
          <w:b/>
          <w:sz w:val="28"/>
          <w:szCs w:val="28"/>
          <w:u w:val="single"/>
        </w:rPr>
        <w:t xml:space="preserve"> </w:t>
      </w:r>
      <w:r w:rsidR="00A13E85" w:rsidRPr="00872253">
        <w:rPr>
          <w:b/>
          <w:sz w:val="28"/>
          <w:szCs w:val="28"/>
          <w:u w:val="single"/>
        </w:rPr>
        <w:t>Математика та статистика</w:t>
      </w:r>
    </w:p>
    <w:p w14:paraId="4EC75AA3" w14:textId="77777777" w:rsidR="00A77CEE" w:rsidRPr="00872253" w:rsidRDefault="00A77CEE" w:rsidP="00F5009E">
      <w:pPr>
        <w:widowControl w:val="0"/>
        <w:autoSpaceDE w:val="0"/>
        <w:autoSpaceDN w:val="0"/>
        <w:adjustRightInd w:val="0"/>
        <w:jc w:val="center"/>
        <w:rPr>
          <w:b/>
          <w:sz w:val="28"/>
          <w:szCs w:val="28"/>
        </w:rPr>
      </w:pPr>
    </w:p>
    <w:p w14:paraId="50ED0411" w14:textId="77777777" w:rsidR="007F52BC" w:rsidRPr="00872253" w:rsidRDefault="007F52BC" w:rsidP="00F5009E">
      <w:pPr>
        <w:widowControl w:val="0"/>
        <w:autoSpaceDE w:val="0"/>
        <w:autoSpaceDN w:val="0"/>
        <w:adjustRightInd w:val="0"/>
        <w:jc w:val="center"/>
        <w:rPr>
          <w:b/>
          <w:sz w:val="28"/>
          <w:szCs w:val="28"/>
        </w:rPr>
      </w:pPr>
    </w:p>
    <w:p w14:paraId="2FC1ECC0" w14:textId="77777777" w:rsidR="007F52BC" w:rsidRPr="00872253" w:rsidRDefault="007F52BC" w:rsidP="00F5009E">
      <w:pPr>
        <w:widowControl w:val="0"/>
        <w:autoSpaceDE w:val="0"/>
        <w:autoSpaceDN w:val="0"/>
        <w:adjustRightInd w:val="0"/>
        <w:jc w:val="center"/>
        <w:rPr>
          <w:b/>
          <w:sz w:val="28"/>
          <w:szCs w:val="28"/>
        </w:rPr>
      </w:pPr>
    </w:p>
    <w:p w14:paraId="3DA43CCB" w14:textId="77777777" w:rsidR="007F52BC" w:rsidRPr="00872253" w:rsidRDefault="007F52BC" w:rsidP="00F5009E">
      <w:pPr>
        <w:widowControl w:val="0"/>
        <w:autoSpaceDE w:val="0"/>
        <w:autoSpaceDN w:val="0"/>
        <w:adjustRightInd w:val="0"/>
        <w:jc w:val="center"/>
        <w:rPr>
          <w:b/>
          <w:sz w:val="28"/>
          <w:szCs w:val="28"/>
        </w:rPr>
      </w:pPr>
    </w:p>
    <w:p w14:paraId="60BD16AE" w14:textId="77777777" w:rsidR="007F52BC" w:rsidRPr="00872253" w:rsidRDefault="007F52BC" w:rsidP="00F5009E">
      <w:pPr>
        <w:widowControl w:val="0"/>
        <w:autoSpaceDE w:val="0"/>
        <w:autoSpaceDN w:val="0"/>
        <w:adjustRightInd w:val="0"/>
        <w:jc w:val="center"/>
        <w:rPr>
          <w:b/>
          <w:sz w:val="28"/>
          <w:szCs w:val="28"/>
        </w:rPr>
      </w:pPr>
    </w:p>
    <w:p w14:paraId="511BF05F" w14:textId="77777777" w:rsidR="00A77CEE" w:rsidRPr="00872253" w:rsidRDefault="007643CB" w:rsidP="00F5009E">
      <w:pPr>
        <w:widowControl w:val="0"/>
        <w:ind w:left="4820"/>
        <w:rPr>
          <w:b/>
          <w:bCs/>
          <w:sz w:val="28"/>
          <w:szCs w:val="28"/>
        </w:rPr>
      </w:pPr>
      <w:r w:rsidRPr="00872253">
        <w:rPr>
          <w:b/>
          <w:bCs/>
          <w:sz w:val="28"/>
          <w:szCs w:val="28"/>
        </w:rPr>
        <w:t>С</w:t>
      </w:r>
      <w:r w:rsidR="00A77CEE" w:rsidRPr="00872253">
        <w:rPr>
          <w:b/>
          <w:bCs/>
          <w:sz w:val="28"/>
          <w:szCs w:val="28"/>
        </w:rPr>
        <w:t>хвалено:</w:t>
      </w:r>
    </w:p>
    <w:p w14:paraId="37E13A37" w14:textId="77777777" w:rsidR="00A77CEE" w:rsidRPr="00872253" w:rsidRDefault="00017A13" w:rsidP="00F5009E">
      <w:pPr>
        <w:widowControl w:val="0"/>
        <w:ind w:left="4820"/>
        <w:rPr>
          <w:color w:val="000000"/>
          <w:sz w:val="28"/>
          <w:szCs w:val="28"/>
        </w:rPr>
      </w:pPr>
      <w:r w:rsidRPr="00872253">
        <w:rPr>
          <w:color w:val="000000"/>
          <w:sz w:val="28"/>
          <w:szCs w:val="28"/>
        </w:rPr>
        <w:t>в</w:t>
      </w:r>
      <w:r w:rsidR="00A77CEE" w:rsidRPr="00872253">
        <w:rPr>
          <w:color w:val="000000"/>
          <w:sz w:val="28"/>
          <w:szCs w:val="28"/>
        </w:rPr>
        <w:t>ченою радою Дніпровського</w:t>
      </w:r>
    </w:p>
    <w:p w14:paraId="56831151" w14:textId="77777777" w:rsidR="00A77CEE" w:rsidRPr="00872253" w:rsidRDefault="00A77CEE" w:rsidP="00F5009E">
      <w:pPr>
        <w:widowControl w:val="0"/>
        <w:ind w:left="4820"/>
        <w:rPr>
          <w:color w:val="000000"/>
          <w:sz w:val="28"/>
          <w:szCs w:val="28"/>
        </w:rPr>
      </w:pPr>
      <w:r w:rsidRPr="00872253">
        <w:rPr>
          <w:color w:val="000000"/>
          <w:sz w:val="28"/>
          <w:szCs w:val="28"/>
        </w:rPr>
        <w:t>національного університету</w:t>
      </w:r>
    </w:p>
    <w:p w14:paraId="7D3C393F" w14:textId="77777777" w:rsidR="00A77CEE" w:rsidRPr="00872253" w:rsidRDefault="00A77CEE" w:rsidP="00F5009E">
      <w:pPr>
        <w:widowControl w:val="0"/>
        <w:ind w:left="4820"/>
        <w:rPr>
          <w:color w:val="000000"/>
          <w:sz w:val="28"/>
          <w:szCs w:val="28"/>
        </w:rPr>
      </w:pPr>
      <w:r w:rsidRPr="00872253">
        <w:rPr>
          <w:color w:val="000000"/>
          <w:sz w:val="28"/>
          <w:szCs w:val="28"/>
        </w:rPr>
        <w:t>імені Олеся Гончара</w:t>
      </w:r>
    </w:p>
    <w:p w14:paraId="0A6D2A83" w14:textId="31F8C1F2" w:rsidR="00A77CEE" w:rsidRPr="00872253" w:rsidRDefault="00A77CEE" w:rsidP="00F5009E">
      <w:pPr>
        <w:widowControl w:val="0"/>
        <w:ind w:left="4820"/>
        <w:rPr>
          <w:color w:val="000000"/>
          <w:sz w:val="28"/>
          <w:szCs w:val="28"/>
          <w:lang w:val="ru-RU"/>
        </w:rPr>
      </w:pPr>
      <w:r w:rsidRPr="00872253">
        <w:rPr>
          <w:color w:val="000000"/>
          <w:sz w:val="28"/>
          <w:szCs w:val="28"/>
        </w:rPr>
        <w:t xml:space="preserve">від </w:t>
      </w:r>
      <w:r w:rsidR="00142C99" w:rsidRPr="00872253">
        <w:rPr>
          <w:color w:val="000000"/>
          <w:sz w:val="28"/>
          <w:szCs w:val="28"/>
          <w:lang w:val="ru-RU"/>
        </w:rPr>
        <w:t xml:space="preserve">     </w:t>
      </w:r>
      <w:r w:rsidR="007F52BC" w:rsidRPr="00872253">
        <w:rPr>
          <w:color w:val="000000"/>
          <w:sz w:val="28"/>
          <w:szCs w:val="28"/>
        </w:rPr>
        <w:t>.</w:t>
      </w:r>
      <w:r w:rsidRPr="00872253">
        <w:rPr>
          <w:color w:val="000000"/>
          <w:sz w:val="28"/>
          <w:szCs w:val="28"/>
        </w:rPr>
        <w:t>20</w:t>
      </w:r>
      <w:r w:rsidR="007F52BC" w:rsidRPr="00872253">
        <w:rPr>
          <w:color w:val="000000"/>
          <w:sz w:val="28"/>
          <w:szCs w:val="28"/>
        </w:rPr>
        <w:t>2</w:t>
      </w:r>
      <w:r w:rsidR="00142C99" w:rsidRPr="00872253">
        <w:rPr>
          <w:color w:val="000000"/>
          <w:sz w:val="28"/>
          <w:szCs w:val="28"/>
        </w:rPr>
        <w:t>2</w:t>
      </w:r>
      <w:r w:rsidRPr="00872253">
        <w:rPr>
          <w:color w:val="000000"/>
          <w:sz w:val="28"/>
          <w:szCs w:val="28"/>
        </w:rPr>
        <w:t xml:space="preserve"> р., протокол №</w:t>
      </w:r>
      <w:r w:rsidR="007F52BC" w:rsidRPr="00872253">
        <w:rPr>
          <w:color w:val="000000"/>
          <w:sz w:val="28"/>
          <w:szCs w:val="28"/>
        </w:rPr>
        <w:t xml:space="preserve"> </w:t>
      </w:r>
    </w:p>
    <w:p w14:paraId="1904AA8D" w14:textId="77777777" w:rsidR="00A77CEE" w:rsidRPr="00872253" w:rsidRDefault="00A77CEE" w:rsidP="00F5009E">
      <w:pPr>
        <w:widowControl w:val="0"/>
        <w:autoSpaceDE w:val="0"/>
        <w:autoSpaceDN w:val="0"/>
        <w:adjustRightInd w:val="0"/>
        <w:jc w:val="center"/>
        <w:rPr>
          <w:b/>
          <w:sz w:val="28"/>
          <w:szCs w:val="28"/>
        </w:rPr>
      </w:pPr>
    </w:p>
    <w:p w14:paraId="630F9739" w14:textId="77777777" w:rsidR="007F52BC" w:rsidRPr="00872253" w:rsidRDefault="007F52BC" w:rsidP="00F5009E">
      <w:pPr>
        <w:widowControl w:val="0"/>
        <w:autoSpaceDE w:val="0"/>
        <w:autoSpaceDN w:val="0"/>
        <w:adjustRightInd w:val="0"/>
        <w:jc w:val="center"/>
        <w:rPr>
          <w:b/>
          <w:sz w:val="28"/>
          <w:szCs w:val="28"/>
        </w:rPr>
      </w:pPr>
    </w:p>
    <w:p w14:paraId="682941CB" w14:textId="77777777" w:rsidR="007F52BC" w:rsidRPr="00872253" w:rsidRDefault="007F52BC" w:rsidP="00F5009E">
      <w:pPr>
        <w:widowControl w:val="0"/>
        <w:autoSpaceDE w:val="0"/>
        <w:autoSpaceDN w:val="0"/>
        <w:adjustRightInd w:val="0"/>
        <w:jc w:val="center"/>
        <w:rPr>
          <w:b/>
          <w:sz w:val="28"/>
          <w:szCs w:val="28"/>
        </w:rPr>
      </w:pPr>
    </w:p>
    <w:p w14:paraId="11CDEBA8" w14:textId="77777777" w:rsidR="007F52BC" w:rsidRPr="00872253" w:rsidRDefault="007F52BC" w:rsidP="00F5009E">
      <w:pPr>
        <w:widowControl w:val="0"/>
        <w:autoSpaceDE w:val="0"/>
        <w:autoSpaceDN w:val="0"/>
        <w:adjustRightInd w:val="0"/>
        <w:jc w:val="center"/>
        <w:rPr>
          <w:b/>
          <w:sz w:val="28"/>
          <w:szCs w:val="28"/>
        </w:rPr>
      </w:pPr>
    </w:p>
    <w:p w14:paraId="23D63685" w14:textId="77777777" w:rsidR="007F52BC" w:rsidRPr="00872253" w:rsidRDefault="007F52BC" w:rsidP="00F5009E">
      <w:pPr>
        <w:widowControl w:val="0"/>
        <w:autoSpaceDE w:val="0"/>
        <w:autoSpaceDN w:val="0"/>
        <w:adjustRightInd w:val="0"/>
        <w:jc w:val="center"/>
        <w:rPr>
          <w:b/>
          <w:sz w:val="28"/>
          <w:szCs w:val="28"/>
        </w:rPr>
      </w:pPr>
    </w:p>
    <w:p w14:paraId="60EBC110" w14:textId="10DDB7DA" w:rsidR="00A77CEE" w:rsidRPr="00872253" w:rsidRDefault="00A77CEE" w:rsidP="00F5009E">
      <w:pPr>
        <w:widowControl w:val="0"/>
        <w:autoSpaceDE w:val="0"/>
        <w:autoSpaceDN w:val="0"/>
        <w:adjustRightInd w:val="0"/>
        <w:jc w:val="center"/>
        <w:rPr>
          <w:rStyle w:val="uficommentbody"/>
          <w:b/>
          <w:sz w:val="28"/>
          <w:szCs w:val="28"/>
        </w:rPr>
      </w:pPr>
    </w:p>
    <w:p w14:paraId="24E2D181" w14:textId="77777777" w:rsidR="005936A4" w:rsidRPr="00872253" w:rsidRDefault="005936A4" w:rsidP="00F5009E">
      <w:pPr>
        <w:widowControl w:val="0"/>
        <w:autoSpaceDE w:val="0"/>
        <w:autoSpaceDN w:val="0"/>
        <w:adjustRightInd w:val="0"/>
        <w:jc w:val="center"/>
        <w:rPr>
          <w:b/>
          <w:sz w:val="28"/>
          <w:szCs w:val="28"/>
        </w:rPr>
      </w:pPr>
    </w:p>
    <w:p w14:paraId="4F5A70E2" w14:textId="77777777" w:rsidR="00A77CEE" w:rsidRPr="00872253" w:rsidRDefault="00A77CEE" w:rsidP="00F5009E">
      <w:pPr>
        <w:widowControl w:val="0"/>
        <w:autoSpaceDE w:val="0"/>
        <w:autoSpaceDN w:val="0"/>
        <w:adjustRightInd w:val="0"/>
        <w:jc w:val="center"/>
        <w:rPr>
          <w:b/>
          <w:sz w:val="28"/>
          <w:szCs w:val="28"/>
        </w:rPr>
      </w:pPr>
    </w:p>
    <w:p w14:paraId="5BA9616C" w14:textId="77777777" w:rsidR="007F52BC" w:rsidRPr="00872253" w:rsidRDefault="007F52BC" w:rsidP="00F5009E">
      <w:pPr>
        <w:widowControl w:val="0"/>
        <w:autoSpaceDE w:val="0"/>
        <w:autoSpaceDN w:val="0"/>
        <w:adjustRightInd w:val="0"/>
        <w:jc w:val="center"/>
        <w:rPr>
          <w:b/>
          <w:sz w:val="28"/>
          <w:szCs w:val="28"/>
        </w:rPr>
      </w:pPr>
    </w:p>
    <w:p w14:paraId="0C0B457A" w14:textId="77777777" w:rsidR="000C244A" w:rsidRPr="00872253" w:rsidRDefault="000C244A" w:rsidP="00F5009E">
      <w:pPr>
        <w:widowControl w:val="0"/>
        <w:autoSpaceDE w:val="0"/>
        <w:autoSpaceDN w:val="0"/>
        <w:adjustRightInd w:val="0"/>
        <w:jc w:val="center"/>
        <w:rPr>
          <w:b/>
          <w:sz w:val="28"/>
          <w:szCs w:val="28"/>
        </w:rPr>
      </w:pPr>
    </w:p>
    <w:p w14:paraId="2775199C" w14:textId="77777777" w:rsidR="000C244A" w:rsidRPr="00872253" w:rsidRDefault="000C244A" w:rsidP="00F5009E">
      <w:pPr>
        <w:widowControl w:val="0"/>
        <w:autoSpaceDE w:val="0"/>
        <w:autoSpaceDN w:val="0"/>
        <w:adjustRightInd w:val="0"/>
        <w:jc w:val="center"/>
        <w:rPr>
          <w:b/>
          <w:sz w:val="28"/>
          <w:szCs w:val="28"/>
        </w:rPr>
      </w:pPr>
    </w:p>
    <w:p w14:paraId="526449AA" w14:textId="77777777" w:rsidR="000C244A" w:rsidRPr="00872253" w:rsidRDefault="000C244A" w:rsidP="00F5009E">
      <w:pPr>
        <w:widowControl w:val="0"/>
        <w:autoSpaceDE w:val="0"/>
        <w:autoSpaceDN w:val="0"/>
        <w:adjustRightInd w:val="0"/>
        <w:jc w:val="center"/>
        <w:rPr>
          <w:b/>
          <w:sz w:val="28"/>
          <w:szCs w:val="28"/>
        </w:rPr>
      </w:pPr>
    </w:p>
    <w:p w14:paraId="6C6AF059" w14:textId="77777777" w:rsidR="00A77CEE" w:rsidRPr="00872253" w:rsidRDefault="00A77CEE" w:rsidP="00F5009E">
      <w:pPr>
        <w:widowControl w:val="0"/>
        <w:jc w:val="center"/>
        <w:rPr>
          <w:b/>
          <w:bCs/>
          <w:sz w:val="28"/>
          <w:szCs w:val="28"/>
        </w:rPr>
      </w:pPr>
      <w:r w:rsidRPr="00872253">
        <w:rPr>
          <w:b/>
          <w:bCs/>
          <w:sz w:val="28"/>
          <w:szCs w:val="28"/>
        </w:rPr>
        <w:t>Дніпро</w:t>
      </w:r>
    </w:p>
    <w:p w14:paraId="5D936E42" w14:textId="23CEE152" w:rsidR="00A77CEE" w:rsidRPr="00872253" w:rsidRDefault="00A77CEE" w:rsidP="00F5009E">
      <w:pPr>
        <w:widowControl w:val="0"/>
        <w:jc w:val="center"/>
        <w:rPr>
          <w:b/>
          <w:bCs/>
          <w:sz w:val="28"/>
          <w:szCs w:val="28"/>
        </w:rPr>
      </w:pPr>
      <w:r w:rsidRPr="00872253">
        <w:rPr>
          <w:b/>
          <w:bCs/>
          <w:sz w:val="28"/>
          <w:szCs w:val="28"/>
        </w:rPr>
        <w:t>202</w:t>
      </w:r>
      <w:r w:rsidR="00142C99" w:rsidRPr="00872253">
        <w:rPr>
          <w:b/>
          <w:bCs/>
          <w:sz w:val="28"/>
          <w:szCs w:val="28"/>
        </w:rPr>
        <w:t>2</w:t>
      </w:r>
    </w:p>
    <w:p w14:paraId="7BF9B16A" w14:textId="77777777" w:rsidR="000C244A" w:rsidRPr="00872253" w:rsidRDefault="000C244A" w:rsidP="00F5009E">
      <w:pPr>
        <w:widowControl w:val="0"/>
        <w:jc w:val="both"/>
        <w:rPr>
          <w:b/>
          <w:bCs/>
          <w:sz w:val="28"/>
          <w:szCs w:val="28"/>
        </w:rPr>
      </w:pPr>
    </w:p>
    <w:p w14:paraId="35182EBD" w14:textId="77777777" w:rsidR="000C244A" w:rsidRPr="00872253" w:rsidRDefault="000C244A" w:rsidP="00F5009E">
      <w:pPr>
        <w:widowControl w:val="0"/>
        <w:jc w:val="center"/>
        <w:rPr>
          <w:b/>
          <w:bCs/>
          <w:sz w:val="28"/>
          <w:szCs w:val="28"/>
        </w:rPr>
        <w:sectPr w:rsidR="000C244A" w:rsidRPr="00872253">
          <w:pgSz w:w="11906" w:h="16838"/>
          <w:pgMar w:top="850" w:right="850" w:bottom="850" w:left="1417" w:header="708" w:footer="708" w:gutter="0"/>
          <w:cols w:space="708"/>
          <w:docGrid w:linePitch="360"/>
        </w:sectPr>
      </w:pPr>
    </w:p>
    <w:p w14:paraId="7BC5CC9E" w14:textId="77777777" w:rsidR="00A77CEE" w:rsidRPr="00872253" w:rsidRDefault="00A77CEE" w:rsidP="00F5009E">
      <w:pPr>
        <w:widowControl w:val="0"/>
        <w:jc w:val="center"/>
        <w:rPr>
          <w:b/>
          <w:sz w:val="28"/>
          <w:szCs w:val="28"/>
        </w:rPr>
      </w:pPr>
      <w:r w:rsidRPr="00872253">
        <w:rPr>
          <w:b/>
          <w:sz w:val="28"/>
          <w:szCs w:val="28"/>
        </w:rPr>
        <w:lastRenderedPageBreak/>
        <w:t>ПЕРЕДМОВА</w:t>
      </w:r>
    </w:p>
    <w:p w14:paraId="6E47BFEF" w14:textId="77777777" w:rsidR="00A77CEE" w:rsidRPr="00872253" w:rsidRDefault="00A77CEE" w:rsidP="00F5009E">
      <w:pPr>
        <w:pStyle w:val="rvps2"/>
        <w:widowControl w:val="0"/>
        <w:shd w:val="clear" w:color="auto" w:fill="FFFFFF"/>
        <w:spacing w:before="0" w:beforeAutospacing="0" w:after="0" w:afterAutospacing="0"/>
        <w:jc w:val="both"/>
        <w:textAlignment w:val="baseline"/>
        <w:rPr>
          <w:sz w:val="28"/>
          <w:szCs w:val="28"/>
          <w:lang w:val="uk-UA"/>
        </w:rPr>
      </w:pPr>
    </w:p>
    <w:p w14:paraId="519B1B73" w14:textId="77777777" w:rsidR="00A77CEE" w:rsidRPr="00872253" w:rsidRDefault="00A77CEE" w:rsidP="00F5009E">
      <w:pPr>
        <w:pStyle w:val="rvps2"/>
        <w:widowControl w:val="0"/>
        <w:shd w:val="clear" w:color="auto" w:fill="FFFFFF"/>
        <w:spacing w:before="0" w:beforeAutospacing="0" w:after="0" w:afterAutospacing="0"/>
        <w:jc w:val="both"/>
        <w:textAlignment w:val="baseline"/>
        <w:rPr>
          <w:sz w:val="28"/>
          <w:szCs w:val="28"/>
          <w:lang w:val="uk-UA"/>
        </w:rPr>
      </w:pPr>
      <w:r w:rsidRPr="00872253">
        <w:rPr>
          <w:b/>
          <w:sz w:val="28"/>
          <w:szCs w:val="28"/>
          <w:lang w:val="uk-UA"/>
        </w:rPr>
        <w:t>1.</w:t>
      </w:r>
      <w:r w:rsidR="000C244A" w:rsidRPr="00872253">
        <w:rPr>
          <w:b/>
          <w:sz w:val="28"/>
          <w:szCs w:val="28"/>
          <w:lang w:val="uk-UA"/>
        </w:rPr>
        <w:t> </w:t>
      </w:r>
      <w:proofErr w:type="spellStart"/>
      <w:r w:rsidRPr="00872253">
        <w:rPr>
          <w:b/>
          <w:sz w:val="28"/>
          <w:szCs w:val="28"/>
          <w:lang w:val="uk-UA"/>
        </w:rPr>
        <w:t>Внесено</w:t>
      </w:r>
      <w:proofErr w:type="spellEnd"/>
      <w:r w:rsidRPr="00872253">
        <w:rPr>
          <w:b/>
          <w:sz w:val="28"/>
          <w:szCs w:val="28"/>
          <w:lang w:val="uk-UA"/>
        </w:rPr>
        <w:t xml:space="preserve">: </w:t>
      </w:r>
      <w:r w:rsidR="000C244A" w:rsidRPr="00872253">
        <w:rPr>
          <w:sz w:val="28"/>
          <w:szCs w:val="28"/>
          <w:lang w:val="uk-UA"/>
        </w:rPr>
        <w:t>кафедра математичного аналізу і теорії функцій, кафедра геометрії і алгебри,</w:t>
      </w:r>
      <w:r w:rsidR="000C244A" w:rsidRPr="00872253">
        <w:rPr>
          <w:sz w:val="22"/>
          <w:szCs w:val="22"/>
          <w:lang w:val="uk-UA"/>
        </w:rPr>
        <w:t xml:space="preserve"> </w:t>
      </w:r>
      <w:r w:rsidR="000C244A" w:rsidRPr="00872253">
        <w:rPr>
          <w:sz w:val="28"/>
          <w:szCs w:val="28"/>
          <w:lang w:val="uk-UA"/>
        </w:rPr>
        <w:t>кафедра</w:t>
      </w:r>
      <w:r w:rsidR="000C244A" w:rsidRPr="00872253">
        <w:rPr>
          <w:sz w:val="22"/>
          <w:szCs w:val="22"/>
          <w:lang w:val="uk-UA"/>
        </w:rPr>
        <w:t xml:space="preserve"> </w:t>
      </w:r>
      <w:r w:rsidR="000C244A" w:rsidRPr="00872253">
        <w:rPr>
          <w:sz w:val="28"/>
          <w:szCs w:val="28"/>
          <w:lang w:val="uk-UA"/>
        </w:rPr>
        <w:t>диференціальних</w:t>
      </w:r>
      <w:r w:rsidR="000C244A" w:rsidRPr="00872253">
        <w:rPr>
          <w:sz w:val="22"/>
          <w:szCs w:val="22"/>
          <w:lang w:val="uk-UA"/>
        </w:rPr>
        <w:t xml:space="preserve"> </w:t>
      </w:r>
      <w:r w:rsidR="000C244A" w:rsidRPr="00872253">
        <w:rPr>
          <w:sz w:val="28"/>
          <w:szCs w:val="28"/>
          <w:lang w:val="uk-UA"/>
        </w:rPr>
        <w:t>рівнянь</w:t>
      </w:r>
      <w:r w:rsidR="000C244A" w:rsidRPr="00872253">
        <w:rPr>
          <w:sz w:val="22"/>
          <w:szCs w:val="22"/>
          <w:lang w:val="uk-UA"/>
        </w:rPr>
        <w:t xml:space="preserve"> </w:t>
      </w:r>
      <w:r w:rsidR="000C244A" w:rsidRPr="00872253">
        <w:rPr>
          <w:sz w:val="28"/>
          <w:szCs w:val="28"/>
          <w:lang w:val="uk-UA"/>
        </w:rPr>
        <w:t>механіко-математичного</w:t>
      </w:r>
      <w:r w:rsidR="000C244A" w:rsidRPr="00872253">
        <w:rPr>
          <w:sz w:val="22"/>
          <w:szCs w:val="22"/>
          <w:lang w:val="uk-UA"/>
        </w:rPr>
        <w:t xml:space="preserve"> </w:t>
      </w:r>
      <w:r w:rsidR="000C244A" w:rsidRPr="00872253">
        <w:rPr>
          <w:sz w:val="28"/>
          <w:szCs w:val="28"/>
          <w:lang w:val="uk-UA"/>
        </w:rPr>
        <w:t>факультету.</w:t>
      </w:r>
    </w:p>
    <w:p w14:paraId="4678ECB5" w14:textId="77777777" w:rsidR="00A77CEE" w:rsidRPr="00872253" w:rsidRDefault="00A77CEE" w:rsidP="00F5009E">
      <w:pPr>
        <w:pStyle w:val="rvps2"/>
        <w:widowControl w:val="0"/>
        <w:shd w:val="clear" w:color="auto" w:fill="FFFFFF"/>
        <w:spacing w:before="0" w:beforeAutospacing="0" w:after="0" w:afterAutospacing="0"/>
        <w:jc w:val="both"/>
        <w:textAlignment w:val="baseline"/>
        <w:rPr>
          <w:sz w:val="28"/>
          <w:szCs w:val="28"/>
          <w:lang w:val="uk-UA"/>
        </w:rPr>
      </w:pPr>
    </w:p>
    <w:p w14:paraId="281DC51B" w14:textId="77777777" w:rsidR="00A77CEE" w:rsidRPr="00872253" w:rsidRDefault="00A77CEE" w:rsidP="00F5009E">
      <w:pPr>
        <w:pStyle w:val="rvps2"/>
        <w:widowControl w:val="0"/>
        <w:shd w:val="clear" w:color="auto" w:fill="FFFFFF"/>
        <w:spacing w:before="0" w:beforeAutospacing="0" w:after="0" w:afterAutospacing="0"/>
        <w:jc w:val="both"/>
        <w:textAlignment w:val="baseline"/>
        <w:rPr>
          <w:sz w:val="28"/>
          <w:szCs w:val="28"/>
          <w:lang w:val="uk-UA"/>
        </w:rPr>
      </w:pPr>
      <w:r w:rsidRPr="00872253">
        <w:rPr>
          <w:b/>
          <w:sz w:val="28"/>
          <w:szCs w:val="28"/>
          <w:lang w:val="uk-UA"/>
        </w:rPr>
        <w:t>2.</w:t>
      </w:r>
      <w:r w:rsidR="003F1310" w:rsidRPr="00872253">
        <w:rPr>
          <w:b/>
          <w:sz w:val="28"/>
          <w:szCs w:val="28"/>
          <w:lang w:val="uk-UA"/>
        </w:rPr>
        <w:t> </w:t>
      </w:r>
      <w:r w:rsidRPr="00872253">
        <w:rPr>
          <w:b/>
          <w:sz w:val="28"/>
          <w:szCs w:val="28"/>
          <w:lang w:val="uk-UA"/>
        </w:rPr>
        <w:t>Затверджено та надано чинності</w:t>
      </w:r>
      <w:r w:rsidRPr="00872253">
        <w:rPr>
          <w:sz w:val="28"/>
          <w:szCs w:val="28"/>
          <w:lang w:val="uk-UA"/>
        </w:rPr>
        <w:t xml:space="preserve"> рішенням</w:t>
      </w:r>
      <w:r w:rsidRPr="00872253">
        <w:rPr>
          <w:b/>
          <w:sz w:val="28"/>
          <w:szCs w:val="28"/>
          <w:lang w:val="uk-UA"/>
        </w:rPr>
        <w:t xml:space="preserve"> </w:t>
      </w:r>
      <w:r w:rsidRPr="00872253">
        <w:rPr>
          <w:sz w:val="28"/>
          <w:szCs w:val="28"/>
          <w:lang w:val="uk-UA"/>
        </w:rPr>
        <w:t>Вченої ради</w:t>
      </w:r>
      <w:r w:rsidRPr="00872253">
        <w:rPr>
          <w:b/>
          <w:sz w:val="28"/>
          <w:szCs w:val="28"/>
          <w:lang w:val="uk-UA"/>
        </w:rPr>
        <w:t xml:space="preserve"> </w:t>
      </w:r>
      <w:r w:rsidRPr="00872253">
        <w:rPr>
          <w:sz w:val="28"/>
          <w:szCs w:val="28"/>
          <w:lang w:val="uk-UA"/>
        </w:rPr>
        <w:t>Дніпровського національного університету імені Олеся Гончара:</w:t>
      </w:r>
    </w:p>
    <w:p w14:paraId="191F5F1F" w14:textId="77777777" w:rsidR="003F1310" w:rsidRPr="00872253" w:rsidRDefault="003F1310" w:rsidP="00F5009E">
      <w:pPr>
        <w:jc w:val="both"/>
        <w:rPr>
          <w:sz w:val="28"/>
          <w:szCs w:val="28"/>
        </w:rPr>
      </w:pPr>
      <w:r w:rsidRPr="00872253">
        <w:rPr>
          <w:sz w:val="28"/>
          <w:szCs w:val="28"/>
        </w:rPr>
        <w:t>– від «</w:t>
      </w:r>
      <w:r w:rsidRPr="00872253">
        <w:rPr>
          <w:sz w:val="28"/>
          <w:szCs w:val="28"/>
          <w:u w:val="single"/>
        </w:rPr>
        <w:t>21</w:t>
      </w:r>
      <w:r w:rsidRPr="00872253">
        <w:rPr>
          <w:sz w:val="28"/>
          <w:szCs w:val="28"/>
        </w:rPr>
        <w:t xml:space="preserve">» </w:t>
      </w:r>
      <w:r w:rsidRPr="00872253">
        <w:rPr>
          <w:sz w:val="28"/>
          <w:szCs w:val="28"/>
          <w:u w:val="single"/>
        </w:rPr>
        <w:t>грудня</w:t>
      </w:r>
      <w:r w:rsidRPr="00872253">
        <w:rPr>
          <w:sz w:val="28"/>
          <w:szCs w:val="28"/>
        </w:rPr>
        <w:t xml:space="preserve"> </w:t>
      </w:r>
      <w:r w:rsidRPr="00872253">
        <w:rPr>
          <w:sz w:val="28"/>
          <w:szCs w:val="28"/>
          <w:u w:val="single"/>
        </w:rPr>
        <w:t>2017 р.</w:t>
      </w:r>
      <w:r w:rsidRPr="00872253">
        <w:rPr>
          <w:sz w:val="28"/>
          <w:szCs w:val="28"/>
        </w:rPr>
        <w:t xml:space="preserve">, пр. № </w:t>
      </w:r>
      <w:r w:rsidRPr="00872253">
        <w:rPr>
          <w:sz w:val="28"/>
          <w:szCs w:val="28"/>
          <w:u w:val="single"/>
        </w:rPr>
        <w:t>6</w:t>
      </w:r>
      <w:r w:rsidRPr="00872253">
        <w:rPr>
          <w:sz w:val="28"/>
          <w:szCs w:val="28"/>
        </w:rPr>
        <w:t xml:space="preserve"> (перша редакція);</w:t>
      </w:r>
    </w:p>
    <w:p w14:paraId="6390F895" w14:textId="77777777" w:rsidR="00C0657E" w:rsidRPr="00872253" w:rsidRDefault="00C0657E" w:rsidP="00F5009E">
      <w:pPr>
        <w:jc w:val="both"/>
        <w:rPr>
          <w:sz w:val="28"/>
          <w:szCs w:val="28"/>
        </w:rPr>
      </w:pPr>
      <w:r w:rsidRPr="00872253">
        <w:rPr>
          <w:sz w:val="28"/>
          <w:szCs w:val="28"/>
        </w:rPr>
        <w:t>– від «</w:t>
      </w:r>
      <w:r w:rsidRPr="00872253">
        <w:rPr>
          <w:sz w:val="28"/>
          <w:szCs w:val="28"/>
          <w:u w:val="single"/>
        </w:rPr>
        <w:t>21</w:t>
      </w:r>
      <w:r w:rsidRPr="00872253">
        <w:rPr>
          <w:sz w:val="28"/>
          <w:szCs w:val="28"/>
        </w:rPr>
        <w:t xml:space="preserve">» </w:t>
      </w:r>
      <w:r w:rsidRPr="00872253">
        <w:rPr>
          <w:sz w:val="28"/>
          <w:szCs w:val="28"/>
          <w:u w:val="single"/>
        </w:rPr>
        <w:t>лютого</w:t>
      </w:r>
      <w:r w:rsidRPr="00872253">
        <w:rPr>
          <w:sz w:val="28"/>
          <w:szCs w:val="28"/>
        </w:rPr>
        <w:t xml:space="preserve"> </w:t>
      </w:r>
      <w:r w:rsidRPr="00872253">
        <w:rPr>
          <w:sz w:val="28"/>
          <w:szCs w:val="28"/>
          <w:u w:val="single"/>
        </w:rPr>
        <w:t>2019 р.</w:t>
      </w:r>
      <w:r w:rsidRPr="00872253">
        <w:rPr>
          <w:sz w:val="28"/>
          <w:szCs w:val="28"/>
        </w:rPr>
        <w:t>, пр. №</w:t>
      </w:r>
      <w:r w:rsidR="00EB650E" w:rsidRPr="00872253">
        <w:rPr>
          <w:sz w:val="28"/>
          <w:szCs w:val="28"/>
        </w:rPr>
        <w:t xml:space="preserve"> </w:t>
      </w:r>
      <w:r w:rsidRPr="00872253">
        <w:rPr>
          <w:sz w:val="28"/>
          <w:szCs w:val="28"/>
          <w:u w:val="single"/>
        </w:rPr>
        <w:t>9</w:t>
      </w:r>
      <w:r w:rsidRPr="00872253">
        <w:rPr>
          <w:sz w:val="28"/>
          <w:szCs w:val="28"/>
        </w:rPr>
        <w:t xml:space="preserve"> (зміни для набору 2019/2020 </w:t>
      </w:r>
      <w:proofErr w:type="spellStart"/>
      <w:r w:rsidRPr="00872253">
        <w:rPr>
          <w:sz w:val="28"/>
          <w:szCs w:val="28"/>
        </w:rPr>
        <w:t>н.р</w:t>
      </w:r>
      <w:proofErr w:type="spellEnd"/>
      <w:r w:rsidRPr="00872253">
        <w:rPr>
          <w:sz w:val="28"/>
          <w:szCs w:val="28"/>
        </w:rPr>
        <w:t>.);</w:t>
      </w:r>
    </w:p>
    <w:p w14:paraId="4B9D618B" w14:textId="77777777" w:rsidR="00C0657E" w:rsidRPr="00872253" w:rsidRDefault="00C0657E" w:rsidP="00F5009E">
      <w:pPr>
        <w:jc w:val="both"/>
        <w:rPr>
          <w:sz w:val="28"/>
          <w:szCs w:val="28"/>
        </w:rPr>
      </w:pPr>
      <w:r w:rsidRPr="00872253">
        <w:rPr>
          <w:sz w:val="28"/>
          <w:szCs w:val="28"/>
        </w:rPr>
        <w:t>– від «</w:t>
      </w:r>
      <w:r w:rsidRPr="00872253">
        <w:rPr>
          <w:sz w:val="28"/>
          <w:szCs w:val="28"/>
          <w:u w:val="single"/>
        </w:rPr>
        <w:t>28</w:t>
      </w:r>
      <w:r w:rsidRPr="00872253">
        <w:rPr>
          <w:sz w:val="28"/>
          <w:szCs w:val="28"/>
        </w:rPr>
        <w:t xml:space="preserve">» </w:t>
      </w:r>
      <w:r w:rsidRPr="00872253">
        <w:rPr>
          <w:sz w:val="28"/>
          <w:szCs w:val="28"/>
          <w:u w:val="single"/>
        </w:rPr>
        <w:t>березня</w:t>
      </w:r>
      <w:r w:rsidRPr="00872253">
        <w:rPr>
          <w:sz w:val="28"/>
          <w:szCs w:val="28"/>
        </w:rPr>
        <w:t xml:space="preserve"> </w:t>
      </w:r>
      <w:r w:rsidRPr="00872253">
        <w:rPr>
          <w:sz w:val="28"/>
          <w:szCs w:val="28"/>
          <w:u w:val="single"/>
        </w:rPr>
        <w:t>2019 р.</w:t>
      </w:r>
      <w:r w:rsidRPr="00872253">
        <w:rPr>
          <w:sz w:val="28"/>
          <w:szCs w:val="28"/>
        </w:rPr>
        <w:t>, пр. №</w:t>
      </w:r>
      <w:r w:rsidR="00EB650E" w:rsidRPr="00872253">
        <w:rPr>
          <w:sz w:val="28"/>
          <w:szCs w:val="28"/>
        </w:rPr>
        <w:t xml:space="preserve"> </w:t>
      </w:r>
      <w:r w:rsidRPr="00872253">
        <w:rPr>
          <w:sz w:val="28"/>
          <w:szCs w:val="28"/>
          <w:u w:val="single"/>
        </w:rPr>
        <w:t>10</w:t>
      </w:r>
      <w:r w:rsidRPr="00872253">
        <w:rPr>
          <w:sz w:val="28"/>
          <w:szCs w:val="28"/>
        </w:rPr>
        <w:t xml:space="preserve"> (зміни для набору 2019/2020 </w:t>
      </w:r>
      <w:proofErr w:type="spellStart"/>
      <w:r w:rsidRPr="00872253">
        <w:rPr>
          <w:sz w:val="28"/>
          <w:szCs w:val="28"/>
        </w:rPr>
        <w:t>н.р</w:t>
      </w:r>
      <w:proofErr w:type="spellEnd"/>
      <w:r w:rsidRPr="00872253">
        <w:rPr>
          <w:sz w:val="28"/>
          <w:szCs w:val="28"/>
        </w:rPr>
        <w:t>.);</w:t>
      </w:r>
    </w:p>
    <w:p w14:paraId="462E7BDA" w14:textId="31FCB379" w:rsidR="00751F1D" w:rsidRPr="00872253" w:rsidRDefault="00751F1D" w:rsidP="00751F1D">
      <w:pPr>
        <w:jc w:val="both"/>
        <w:rPr>
          <w:sz w:val="28"/>
          <w:szCs w:val="28"/>
          <w:lang w:val="ru-RU"/>
        </w:rPr>
      </w:pPr>
      <w:bookmarkStart w:id="0" w:name="_Hlk41058103"/>
      <w:r w:rsidRPr="00872253">
        <w:rPr>
          <w:sz w:val="28"/>
          <w:szCs w:val="28"/>
        </w:rPr>
        <w:t>– від «</w:t>
      </w:r>
      <w:r w:rsidRPr="00872253">
        <w:rPr>
          <w:sz w:val="28"/>
          <w:szCs w:val="28"/>
          <w:u w:val="single"/>
        </w:rPr>
        <w:t>10</w:t>
      </w:r>
      <w:r w:rsidRPr="00872253">
        <w:rPr>
          <w:sz w:val="28"/>
          <w:szCs w:val="28"/>
        </w:rPr>
        <w:t>»</w:t>
      </w:r>
      <w:r w:rsidRPr="00872253">
        <w:rPr>
          <w:sz w:val="28"/>
          <w:szCs w:val="28"/>
          <w:lang w:val="ru-RU"/>
        </w:rPr>
        <w:t xml:space="preserve"> </w:t>
      </w:r>
      <w:r w:rsidRPr="00872253">
        <w:rPr>
          <w:sz w:val="28"/>
          <w:szCs w:val="28"/>
          <w:u w:val="single"/>
        </w:rPr>
        <w:t>вересня</w:t>
      </w:r>
      <w:r w:rsidRPr="00872253">
        <w:rPr>
          <w:sz w:val="28"/>
          <w:szCs w:val="28"/>
          <w:lang w:val="ru-RU"/>
        </w:rPr>
        <w:t xml:space="preserve"> </w:t>
      </w:r>
      <w:r w:rsidRPr="00872253">
        <w:rPr>
          <w:sz w:val="28"/>
          <w:szCs w:val="28"/>
          <w:u w:val="single"/>
        </w:rPr>
        <w:t>2020</w:t>
      </w:r>
      <w:r w:rsidRPr="00872253">
        <w:rPr>
          <w:sz w:val="28"/>
          <w:szCs w:val="28"/>
          <w:u w:val="single"/>
          <w:lang w:val="ru-RU"/>
        </w:rPr>
        <w:t xml:space="preserve"> </w:t>
      </w:r>
      <w:r w:rsidRPr="00872253">
        <w:rPr>
          <w:sz w:val="28"/>
          <w:szCs w:val="28"/>
          <w:u w:val="single"/>
        </w:rPr>
        <w:t>р.</w:t>
      </w:r>
      <w:r w:rsidRPr="00872253">
        <w:rPr>
          <w:sz w:val="28"/>
          <w:szCs w:val="28"/>
        </w:rPr>
        <w:t xml:space="preserve">, пр. № </w:t>
      </w:r>
      <w:r w:rsidRPr="00872253">
        <w:rPr>
          <w:sz w:val="28"/>
          <w:szCs w:val="28"/>
          <w:u w:val="single"/>
          <w:lang w:val="ru-RU"/>
        </w:rPr>
        <w:t>1</w:t>
      </w:r>
      <w:r w:rsidRPr="00872253">
        <w:rPr>
          <w:sz w:val="28"/>
          <w:szCs w:val="28"/>
        </w:rPr>
        <w:t xml:space="preserve"> (редакція № 2)</w:t>
      </w:r>
      <w:bookmarkEnd w:id="0"/>
      <w:r w:rsidR="00870E48" w:rsidRPr="00872253">
        <w:rPr>
          <w:sz w:val="28"/>
          <w:szCs w:val="28"/>
          <w:lang w:val="ru-RU"/>
        </w:rPr>
        <w:t>;</w:t>
      </w:r>
    </w:p>
    <w:p w14:paraId="467DEA38" w14:textId="2FB471DA" w:rsidR="00870E48" w:rsidRPr="00872253" w:rsidRDefault="00870E48" w:rsidP="00751F1D">
      <w:pPr>
        <w:jc w:val="both"/>
        <w:rPr>
          <w:sz w:val="28"/>
          <w:szCs w:val="28"/>
        </w:rPr>
      </w:pPr>
      <w:r w:rsidRPr="00872253">
        <w:rPr>
          <w:sz w:val="28"/>
          <w:szCs w:val="28"/>
        </w:rPr>
        <w:t>– від «</w:t>
      </w:r>
      <w:r w:rsidRPr="00872253">
        <w:rPr>
          <w:sz w:val="28"/>
          <w:szCs w:val="28"/>
          <w:u w:val="single"/>
          <w:lang w:val="ru-RU"/>
        </w:rPr>
        <w:t xml:space="preserve">    </w:t>
      </w:r>
      <w:r w:rsidRPr="00872253">
        <w:rPr>
          <w:sz w:val="28"/>
          <w:szCs w:val="28"/>
        </w:rPr>
        <w:t xml:space="preserve">» </w:t>
      </w:r>
      <w:r w:rsidRPr="00872253">
        <w:rPr>
          <w:sz w:val="28"/>
          <w:szCs w:val="28"/>
          <w:u w:val="single"/>
          <w:lang w:val="ru-RU"/>
        </w:rPr>
        <w:t xml:space="preserve">             </w:t>
      </w:r>
      <w:r w:rsidRPr="00872253">
        <w:rPr>
          <w:sz w:val="28"/>
          <w:szCs w:val="28"/>
        </w:rPr>
        <w:t xml:space="preserve"> </w:t>
      </w:r>
      <w:r w:rsidRPr="00872253">
        <w:rPr>
          <w:sz w:val="28"/>
          <w:szCs w:val="28"/>
          <w:u w:val="single"/>
        </w:rPr>
        <w:t>20</w:t>
      </w:r>
      <w:r w:rsidRPr="00872253">
        <w:rPr>
          <w:sz w:val="28"/>
          <w:szCs w:val="28"/>
          <w:u w:val="single"/>
          <w:lang w:val="ru-RU"/>
        </w:rPr>
        <w:t>21</w:t>
      </w:r>
      <w:r w:rsidRPr="00872253">
        <w:rPr>
          <w:sz w:val="28"/>
          <w:szCs w:val="28"/>
          <w:u w:val="single"/>
        </w:rPr>
        <w:t xml:space="preserve"> р.</w:t>
      </w:r>
      <w:r w:rsidRPr="00872253">
        <w:rPr>
          <w:sz w:val="28"/>
          <w:szCs w:val="28"/>
        </w:rPr>
        <w:t xml:space="preserve">, пр. № </w:t>
      </w:r>
      <w:r w:rsidRPr="00872253">
        <w:rPr>
          <w:sz w:val="28"/>
          <w:szCs w:val="28"/>
          <w:u w:val="single"/>
          <w:lang w:val="ru-RU"/>
        </w:rPr>
        <w:t xml:space="preserve">   </w:t>
      </w:r>
      <w:r w:rsidRPr="00872253">
        <w:rPr>
          <w:sz w:val="28"/>
          <w:szCs w:val="28"/>
        </w:rPr>
        <w:t xml:space="preserve"> (зміни для набору 20</w:t>
      </w:r>
      <w:r w:rsidRPr="00872253">
        <w:rPr>
          <w:sz w:val="28"/>
          <w:szCs w:val="28"/>
          <w:lang w:val="ru-RU"/>
        </w:rPr>
        <w:t>21</w:t>
      </w:r>
      <w:r w:rsidRPr="00872253">
        <w:rPr>
          <w:sz w:val="28"/>
          <w:szCs w:val="28"/>
        </w:rPr>
        <w:t>/202</w:t>
      </w:r>
      <w:r w:rsidRPr="00872253">
        <w:rPr>
          <w:sz w:val="28"/>
          <w:szCs w:val="28"/>
          <w:lang w:val="ru-RU"/>
        </w:rPr>
        <w:t>2</w:t>
      </w:r>
      <w:r w:rsidRPr="00872253">
        <w:rPr>
          <w:sz w:val="28"/>
          <w:szCs w:val="28"/>
        </w:rPr>
        <w:t xml:space="preserve"> </w:t>
      </w:r>
      <w:proofErr w:type="spellStart"/>
      <w:r w:rsidRPr="00872253">
        <w:rPr>
          <w:sz w:val="28"/>
          <w:szCs w:val="28"/>
        </w:rPr>
        <w:t>н.р</w:t>
      </w:r>
      <w:proofErr w:type="spellEnd"/>
      <w:r w:rsidRPr="00872253">
        <w:rPr>
          <w:sz w:val="28"/>
          <w:szCs w:val="28"/>
        </w:rPr>
        <w:t>.);</w:t>
      </w:r>
    </w:p>
    <w:p w14:paraId="54664661" w14:textId="14A79BA0" w:rsidR="00872253" w:rsidRPr="00872253" w:rsidRDefault="00872253" w:rsidP="00872253">
      <w:pPr>
        <w:jc w:val="both"/>
        <w:rPr>
          <w:sz w:val="28"/>
          <w:szCs w:val="28"/>
          <w:lang w:val="ru-RU"/>
        </w:rPr>
      </w:pPr>
      <w:r w:rsidRPr="00872253">
        <w:rPr>
          <w:sz w:val="28"/>
          <w:szCs w:val="28"/>
        </w:rPr>
        <w:t>– від «</w:t>
      </w:r>
      <w:r w:rsidRPr="00872253">
        <w:rPr>
          <w:sz w:val="28"/>
          <w:szCs w:val="28"/>
          <w:u w:val="single"/>
        </w:rPr>
        <w:t xml:space="preserve">   </w:t>
      </w:r>
      <w:r w:rsidRPr="00872253">
        <w:rPr>
          <w:sz w:val="28"/>
          <w:szCs w:val="28"/>
        </w:rPr>
        <w:t>»</w:t>
      </w:r>
      <w:r w:rsidRPr="00872253">
        <w:rPr>
          <w:sz w:val="28"/>
          <w:szCs w:val="28"/>
          <w:lang w:val="ru-RU"/>
        </w:rPr>
        <w:t xml:space="preserve"> </w:t>
      </w:r>
      <w:r w:rsidRPr="00872253">
        <w:rPr>
          <w:sz w:val="28"/>
          <w:szCs w:val="28"/>
          <w:u w:val="single"/>
        </w:rPr>
        <w:t xml:space="preserve">              </w:t>
      </w:r>
      <w:r w:rsidRPr="00872253">
        <w:rPr>
          <w:sz w:val="28"/>
          <w:szCs w:val="28"/>
          <w:lang w:val="ru-RU"/>
        </w:rPr>
        <w:t xml:space="preserve"> </w:t>
      </w:r>
      <w:r w:rsidRPr="00872253">
        <w:rPr>
          <w:sz w:val="28"/>
          <w:szCs w:val="28"/>
          <w:u w:val="single"/>
        </w:rPr>
        <w:t>2022</w:t>
      </w:r>
      <w:r w:rsidRPr="00872253">
        <w:rPr>
          <w:sz w:val="28"/>
          <w:szCs w:val="28"/>
          <w:u w:val="single"/>
          <w:lang w:val="ru-RU"/>
        </w:rPr>
        <w:t xml:space="preserve"> </w:t>
      </w:r>
      <w:r w:rsidRPr="00872253">
        <w:rPr>
          <w:sz w:val="28"/>
          <w:szCs w:val="28"/>
          <w:u w:val="single"/>
        </w:rPr>
        <w:t>р.</w:t>
      </w:r>
      <w:r w:rsidRPr="00872253">
        <w:rPr>
          <w:sz w:val="28"/>
          <w:szCs w:val="28"/>
        </w:rPr>
        <w:t xml:space="preserve">, пр. № </w:t>
      </w:r>
      <w:r w:rsidRPr="00872253">
        <w:rPr>
          <w:sz w:val="28"/>
          <w:szCs w:val="28"/>
          <w:u w:val="single"/>
          <w:lang w:val="ru-RU"/>
        </w:rPr>
        <w:t xml:space="preserve">  </w:t>
      </w:r>
      <w:r w:rsidRPr="00872253">
        <w:rPr>
          <w:sz w:val="28"/>
          <w:szCs w:val="28"/>
        </w:rPr>
        <w:t xml:space="preserve"> (редакція № 3)</w:t>
      </w:r>
    </w:p>
    <w:p w14:paraId="46EE4764" w14:textId="77777777" w:rsidR="00872253" w:rsidRPr="00872253" w:rsidRDefault="00872253" w:rsidP="00751F1D">
      <w:pPr>
        <w:jc w:val="both"/>
        <w:rPr>
          <w:sz w:val="28"/>
          <w:szCs w:val="28"/>
          <w:lang w:val="ru-RU"/>
        </w:rPr>
      </w:pPr>
    </w:p>
    <w:p w14:paraId="6238CC5B" w14:textId="77777777" w:rsidR="00A77CEE" w:rsidRPr="00872253" w:rsidRDefault="00A77CEE" w:rsidP="00F5009E">
      <w:pPr>
        <w:pStyle w:val="rvps2"/>
        <w:widowControl w:val="0"/>
        <w:shd w:val="clear" w:color="auto" w:fill="FFFFFF"/>
        <w:spacing w:before="0" w:beforeAutospacing="0" w:after="0" w:afterAutospacing="0"/>
        <w:jc w:val="both"/>
        <w:textAlignment w:val="baseline"/>
        <w:rPr>
          <w:sz w:val="28"/>
          <w:szCs w:val="28"/>
          <w:lang w:val="uk-UA"/>
        </w:rPr>
      </w:pPr>
    </w:p>
    <w:p w14:paraId="3804A423" w14:textId="68293FF6" w:rsidR="00A77CEE" w:rsidRPr="00872253" w:rsidRDefault="00A77CEE" w:rsidP="00F5009E">
      <w:pPr>
        <w:widowControl w:val="0"/>
        <w:rPr>
          <w:sz w:val="28"/>
          <w:szCs w:val="28"/>
        </w:rPr>
      </w:pPr>
      <w:r w:rsidRPr="00872253">
        <w:rPr>
          <w:b/>
          <w:sz w:val="28"/>
          <w:szCs w:val="28"/>
        </w:rPr>
        <w:t>3.</w:t>
      </w:r>
      <w:r w:rsidR="00A06813" w:rsidRPr="00872253">
        <w:rPr>
          <w:b/>
          <w:sz w:val="28"/>
          <w:szCs w:val="28"/>
        </w:rPr>
        <w:t> </w:t>
      </w:r>
      <w:r w:rsidRPr="00872253">
        <w:rPr>
          <w:b/>
          <w:sz w:val="28"/>
          <w:szCs w:val="28"/>
        </w:rPr>
        <w:t>Розробники (ро</w:t>
      </w:r>
      <w:r w:rsidR="00367937" w:rsidRPr="00872253">
        <w:rPr>
          <w:b/>
          <w:sz w:val="28"/>
          <w:szCs w:val="28"/>
        </w:rPr>
        <w:t>боч</w:t>
      </w:r>
      <w:r w:rsidRPr="00872253">
        <w:rPr>
          <w:b/>
          <w:sz w:val="28"/>
          <w:szCs w:val="28"/>
        </w:rPr>
        <w:t>а група)</w:t>
      </w:r>
      <w:r w:rsidRPr="00872253">
        <w:rPr>
          <w:sz w:val="28"/>
          <w:szCs w:val="28"/>
        </w:rPr>
        <w:t>:</w:t>
      </w:r>
    </w:p>
    <w:p w14:paraId="2519ADD4" w14:textId="77777777" w:rsidR="00A13E85" w:rsidRPr="00872253" w:rsidRDefault="00A13E85" w:rsidP="00F5009E">
      <w:pPr>
        <w:widowControl w:val="0"/>
        <w:jc w:val="both"/>
        <w:rPr>
          <w:sz w:val="28"/>
          <w:szCs w:val="28"/>
        </w:rPr>
      </w:pPr>
      <w:r w:rsidRPr="00872253">
        <w:rPr>
          <w:sz w:val="28"/>
          <w:szCs w:val="28"/>
        </w:rPr>
        <w:t>1. </w:t>
      </w:r>
      <w:proofErr w:type="spellStart"/>
      <w:r w:rsidRPr="00872253">
        <w:rPr>
          <w:sz w:val="28"/>
          <w:szCs w:val="28"/>
        </w:rPr>
        <w:t>Парфінович</w:t>
      </w:r>
      <w:proofErr w:type="spellEnd"/>
      <w:r w:rsidRPr="00872253">
        <w:rPr>
          <w:sz w:val="28"/>
          <w:szCs w:val="28"/>
        </w:rPr>
        <w:t xml:space="preserve"> Наталія Вікторівна, доктор фізико-математичних наук, доцент, завідувач кафедри математичного аналізу і теорії функцій;</w:t>
      </w:r>
    </w:p>
    <w:p w14:paraId="652E730F" w14:textId="3649605C" w:rsidR="00A06813" w:rsidRPr="00872253" w:rsidRDefault="00A13E85" w:rsidP="00F5009E">
      <w:pPr>
        <w:widowControl w:val="0"/>
        <w:jc w:val="both"/>
        <w:rPr>
          <w:sz w:val="28"/>
          <w:szCs w:val="28"/>
        </w:rPr>
      </w:pPr>
      <w:r w:rsidRPr="00872253">
        <w:rPr>
          <w:sz w:val="28"/>
          <w:szCs w:val="28"/>
        </w:rPr>
        <w:t>2</w:t>
      </w:r>
      <w:r w:rsidR="00A77CEE" w:rsidRPr="00872253">
        <w:rPr>
          <w:sz w:val="28"/>
          <w:szCs w:val="28"/>
        </w:rPr>
        <w:t>.</w:t>
      </w:r>
      <w:r w:rsidR="00A06813" w:rsidRPr="00872253">
        <w:rPr>
          <w:sz w:val="28"/>
          <w:szCs w:val="28"/>
        </w:rPr>
        <w:t> </w:t>
      </w:r>
      <w:proofErr w:type="spellStart"/>
      <w:r w:rsidR="006112C8">
        <w:rPr>
          <w:sz w:val="28"/>
          <w:szCs w:val="28"/>
        </w:rPr>
        <w:t>Пипка</w:t>
      </w:r>
      <w:proofErr w:type="spellEnd"/>
      <w:r w:rsidR="006112C8">
        <w:rPr>
          <w:sz w:val="28"/>
          <w:szCs w:val="28"/>
        </w:rPr>
        <w:t xml:space="preserve"> Олександр Олександрович</w:t>
      </w:r>
      <w:r w:rsidR="00A06813" w:rsidRPr="00872253">
        <w:rPr>
          <w:sz w:val="28"/>
          <w:szCs w:val="28"/>
        </w:rPr>
        <w:t>,</w:t>
      </w:r>
      <w:r w:rsidR="00A06813" w:rsidRPr="00872253">
        <w:t xml:space="preserve"> </w:t>
      </w:r>
      <w:r w:rsidR="00A06813" w:rsidRPr="00872253">
        <w:rPr>
          <w:sz w:val="28"/>
          <w:szCs w:val="28"/>
        </w:rPr>
        <w:t>доктор</w:t>
      </w:r>
      <w:r w:rsidR="00A06813" w:rsidRPr="00872253">
        <w:t xml:space="preserve"> </w:t>
      </w:r>
      <w:r w:rsidR="00A06813" w:rsidRPr="00872253">
        <w:rPr>
          <w:sz w:val="28"/>
          <w:szCs w:val="28"/>
        </w:rPr>
        <w:t>фізико-математичних</w:t>
      </w:r>
      <w:r w:rsidR="00A06813" w:rsidRPr="00872253">
        <w:t xml:space="preserve"> </w:t>
      </w:r>
      <w:r w:rsidR="00A06813" w:rsidRPr="00872253">
        <w:rPr>
          <w:sz w:val="28"/>
          <w:szCs w:val="28"/>
        </w:rPr>
        <w:t xml:space="preserve">наук, </w:t>
      </w:r>
      <w:r w:rsidR="006112C8">
        <w:rPr>
          <w:sz w:val="28"/>
          <w:szCs w:val="28"/>
        </w:rPr>
        <w:t>доцент</w:t>
      </w:r>
      <w:r w:rsidR="00A06813" w:rsidRPr="00872253">
        <w:rPr>
          <w:sz w:val="28"/>
          <w:szCs w:val="28"/>
        </w:rPr>
        <w:t>, завідувач кафедри геометрії і алгебри;</w:t>
      </w:r>
    </w:p>
    <w:p w14:paraId="4200E682" w14:textId="77777777" w:rsidR="00A77CEE" w:rsidRPr="00872253" w:rsidRDefault="00A77CEE" w:rsidP="00A13E85">
      <w:pPr>
        <w:widowControl w:val="0"/>
        <w:jc w:val="both"/>
        <w:rPr>
          <w:sz w:val="28"/>
          <w:szCs w:val="28"/>
        </w:rPr>
      </w:pPr>
      <w:r w:rsidRPr="00872253">
        <w:rPr>
          <w:sz w:val="28"/>
          <w:szCs w:val="28"/>
        </w:rPr>
        <w:t>3.</w:t>
      </w:r>
      <w:r w:rsidR="00F169A4" w:rsidRPr="00872253">
        <w:rPr>
          <w:sz w:val="28"/>
          <w:szCs w:val="28"/>
        </w:rPr>
        <w:t> </w:t>
      </w:r>
      <w:r w:rsidR="00A13E85" w:rsidRPr="00872253">
        <w:rPr>
          <w:sz w:val="28"/>
          <w:szCs w:val="28"/>
        </w:rPr>
        <w:t>Когут Петро Ілліч, доктор фізико-математичних наук, професор, завідувач кафедри диференціальних рівнянь.</w:t>
      </w:r>
    </w:p>
    <w:p w14:paraId="2FEC8691" w14:textId="0D921044" w:rsidR="00587A27" w:rsidRPr="00872253" w:rsidRDefault="00805026" w:rsidP="00587A27">
      <w:pPr>
        <w:widowControl w:val="0"/>
        <w:jc w:val="both"/>
        <w:rPr>
          <w:color w:val="FF0000"/>
          <w:sz w:val="28"/>
          <w:szCs w:val="28"/>
        </w:rPr>
      </w:pPr>
      <w:r w:rsidRPr="00872253">
        <w:rPr>
          <w:sz w:val="28"/>
          <w:szCs w:val="28"/>
          <w:lang w:val="ru-RU"/>
        </w:rPr>
        <w:t>4</w:t>
      </w:r>
      <w:r w:rsidRPr="00872253">
        <w:rPr>
          <w:sz w:val="28"/>
          <w:szCs w:val="28"/>
        </w:rPr>
        <w:t>. </w:t>
      </w:r>
      <w:proofErr w:type="spellStart"/>
      <w:r w:rsidR="009555E7" w:rsidRPr="00872253">
        <w:rPr>
          <w:sz w:val="28"/>
          <w:szCs w:val="28"/>
        </w:rPr>
        <w:t>Федяінова</w:t>
      </w:r>
      <w:proofErr w:type="spellEnd"/>
      <w:r w:rsidR="009555E7" w:rsidRPr="00872253">
        <w:rPr>
          <w:sz w:val="28"/>
          <w:szCs w:val="28"/>
        </w:rPr>
        <w:t> Єлизавета Сергіївна, Дніпровський національний університет імені Олеся Гончара, 1 курс, другий (магістерський) рівень, 111 Математика, ОП</w:t>
      </w:r>
      <w:r w:rsidR="009555E7" w:rsidRPr="00872253">
        <w:rPr>
          <w:sz w:val="28"/>
          <w:szCs w:val="28"/>
          <w:lang w:val="en-US"/>
        </w:rPr>
        <w:t> </w:t>
      </w:r>
      <w:r w:rsidR="009555E7" w:rsidRPr="00872253">
        <w:rPr>
          <w:sz w:val="28"/>
          <w:szCs w:val="28"/>
        </w:rPr>
        <w:t>«Математика»</w:t>
      </w:r>
      <w:r w:rsidRPr="00872253">
        <w:rPr>
          <w:sz w:val="28"/>
          <w:szCs w:val="28"/>
        </w:rPr>
        <w:t>.</w:t>
      </w:r>
    </w:p>
    <w:p w14:paraId="3797DDD2" w14:textId="77777777" w:rsidR="00A77CEE" w:rsidRPr="00872253" w:rsidRDefault="00A77CEE" w:rsidP="00F5009E">
      <w:pPr>
        <w:widowControl w:val="0"/>
        <w:autoSpaceDE w:val="0"/>
        <w:autoSpaceDN w:val="0"/>
        <w:adjustRightInd w:val="0"/>
        <w:jc w:val="both"/>
        <w:rPr>
          <w:b/>
          <w:bCs/>
          <w:sz w:val="28"/>
          <w:szCs w:val="28"/>
        </w:rPr>
      </w:pPr>
    </w:p>
    <w:p w14:paraId="58259DE6" w14:textId="77777777" w:rsidR="00A77CEE" w:rsidRPr="00872253" w:rsidRDefault="00A77CEE" w:rsidP="00F5009E">
      <w:pPr>
        <w:widowControl w:val="0"/>
        <w:autoSpaceDE w:val="0"/>
        <w:autoSpaceDN w:val="0"/>
        <w:adjustRightInd w:val="0"/>
        <w:ind w:left="360"/>
        <w:jc w:val="center"/>
        <w:rPr>
          <w:b/>
          <w:bCs/>
          <w:sz w:val="28"/>
          <w:szCs w:val="28"/>
        </w:rPr>
        <w:sectPr w:rsidR="00A77CEE" w:rsidRPr="00872253">
          <w:pgSz w:w="11906" w:h="16838"/>
          <w:pgMar w:top="850" w:right="850" w:bottom="850" w:left="1417" w:header="708" w:footer="708" w:gutter="0"/>
          <w:cols w:space="708"/>
          <w:docGrid w:linePitch="360"/>
        </w:sectPr>
      </w:pPr>
    </w:p>
    <w:p w14:paraId="36276DE0" w14:textId="77777777" w:rsidR="00A77CEE" w:rsidRPr="00872253" w:rsidRDefault="00A77CEE" w:rsidP="00F5009E">
      <w:pPr>
        <w:widowControl w:val="0"/>
        <w:jc w:val="center"/>
        <w:outlineLvl w:val="0"/>
        <w:rPr>
          <w:b/>
          <w:sz w:val="28"/>
          <w:szCs w:val="28"/>
        </w:rPr>
      </w:pPr>
      <w:r w:rsidRPr="00872253">
        <w:rPr>
          <w:b/>
          <w:sz w:val="28"/>
          <w:szCs w:val="28"/>
        </w:rPr>
        <w:lastRenderedPageBreak/>
        <w:t>ЛИСТ ПОГОДЖЕННЯ</w:t>
      </w:r>
    </w:p>
    <w:p w14:paraId="21AF04BE" w14:textId="77777777" w:rsidR="00A77CEE" w:rsidRPr="00872253" w:rsidRDefault="00A77CEE" w:rsidP="00F5009E">
      <w:pPr>
        <w:widowControl w:val="0"/>
        <w:jc w:val="center"/>
        <w:rPr>
          <w:b/>
          <w:sz w:val="28"/>
          <w:szCs w:val="28"/>
        </w:rPr>
      </w:pPr>
      <w:r w:rsidRPr="00872253">
        <w:rPr>
          <w:b/>
          <w:sz w:val="28"/>
          <w:szCs w:val="28"/>
        </w:rPr>
        <w:t>освітньо-професійної програми</w:t>
      </w:r>
    </w:p>
    <w:p w14:paraId="5255A2BF" w14:textId="77777777" w:rsidR="00A77CEE" w:rsidRPr="00872253" w:rsidRDefault="00A77CEE" w:rsidP="00F5009E">
      <w:pPr>
        <w:pStyle w:val="aa"/>
        <w:widowControl w:val="0"/>
        <w:suppressAutoHyphens w:val="0"/>
        <w:ind w:left="0"/>
        <w:rPr>
          <w:b/>
          <w:sz w:val="28"/>
          <w:szCs w:val="28"/>
          <w:lang w:eastAsia="uk-UA"/>
        </w:rPr>
      </w:pPr>
    </w:p>
    <w:p w14:paraId="3A515C4B" w14:textId="77777777" w:rsidR="00C94C2C" w:rsidRPr="00872253" w:rsidRDefault="000C10AD" w:rsidP="00F5009E">
      <w:pPr>
        <w:widowControl w:val="0"/>
        <w:jc w:val="both"/>
        <w:rPr>
          <w:sz w:val="28"/>
          <w:szCs w:val="28"/>
        </w:rPr>
      </w:pPr>
      <w:r w:rsidRPr="00872253">
        <w:rPr>
          <w:sz w:val="28"/>
          <w:szCs w:val="28"/>
        </w:rPr>
        <w:t>1.</w:t>
      </w:r>
      <w:r w:rsidR="00C94C2C" w:rsidRPr="00872253">
        <w:rPr>
          <w:sz w:val="28"/>
          <w:szCs w:val="28"/>
        </w:rPr>
        <w:t> </w:t>
      </w:r>
      <w:r w:rsidR="00A77CEE" w:rsidRPr="00872253">
        <w:rPr>
          <w:sz w:val="28"/>
          <w:szCs w:val="28"/>
        </w:rPr>
        <w:t xml:space="preserve">Вчена рада </w:t>
      </w:r>
      <w:r w:rsidR="00C94C2C" w:rsidRPr="00872253">
        <w:rPr>
          <w:sz w:val="28"/>
          <w:szCs w:val="28"/>
        </w:rPr>
        <w:t xml:space="preserve">механіко-математичного </w:t>
      </w:r>
      <w:r w:rsidRPr="00872253">
        <w:rPr>
          <w:sz w:val="28"/>
          <w:szCs w:val="28"/>
        </w:rPr>
        <w:t>факультету:</w:t>
      </w:r>
    </w:p>
    <w:p w14:paraId="5E4E7A18" w14:textId="2989056A" w:rsidR="00A77CEE" w:rsidRPr="00872253" w:rsidRDefault="000C10AD" w:rsidP="00F5009E">
      <w:pPr>
        <w:widowControl w:val="0"/>
        <w:jc w:val="both"/>
        <w:rPr>
          <w:sz w:val="28"/>
          <w:szCs w:val="28"/>
        </w:rPr>
      </w:pPr>
      <w:r w:rsidRPr="00872253">
        <w:rPr>
          <w:sz w:val="28"/>
          <w:szCs w:val="28"/>
        </w:rPr>
        <w:t>протокол №</w:t>
      </w:r>
      <w:r w:rsidR="00C94C2C" w:rsidRPr="00872253">
        <w:rPr>
          <w:sz w:val="28"/>
          <w:szCs w:val="28"/>
        </w:rPr>
        <w:t> </w:t>
      </w:r>
      <w:r w:rsidR="00142C99" w:rsidRPr="00872253">
        <w:rPr>
          <w:sz w:val="28"/>
          <w:szCs w:val="28"/>
          <w:lang w:val="ru-RU"/>
        </w:rPr>
        <w:t xml:space="preserve"> </w:t>
      </w:r>
      <w:r w:rsidR="00A77CEE" w:rsidRPr="00872253">
        <w:rPr>
          <w:sz w:val="28"/>
          <w:szCs w:val="28"/>
        </w:rPr>
        <w:t xml:space="preserve"> від «</w:t>
      </w:r>
      <w:r w:rsidR="00142C99" w:rsidRPr="00872253">
        <w:rPr>
          <w:sz w:val="28"/>
          <w:szCs w:val="28"/>
          <w:lang w:val="ru-RU"/>
        </w:rPr>
        <w:t xml:space="preserve">  </w:t>
      </w:r>
      <w:r w:rsidR="00A77CEE" w:rsidRPr="00872253">
        <w:rPr>
          <w:sz w:val="28"/>
          <w:szCs w:val="28"/>
        </w:rPr>
        <w:t>»</w:t>
      </w:r>
      <w:r w:rsidRPr="00872253">
        <w:rPr>
          <w:sz w:val="28"/>
          <w:szCs w:val="28"/>
        </w:rPr>
        <w:t xml:space="preserve"> </w:t>
      </w:r>
      <w:r w:rsidR="000753E7" w:rsidRPr="00872253">
        <w:rPr>
          <w:sz w:val="28"/>
          <w:szCs w:val="28"/>
          <w:u w:val="single"/>
        </w:rPr>
        <w:t xml:space="preserve">                   </w:t>
      </w:r>
      <w:r w:rsidR="00C94C2C" w:rsidRPr="00872253">
        <w:rPr>
          <w:sz w:val="28"/>
          <w:szCs w:val="28"/>
        </w:rPr>
        <w:t xml:space="preserve"> </w:t>
      </w:r>
      <w:r w:rsidR="00A77CEE" w:rsidRPr="00872253">
        <w:rPr>
          <w:sz w:val="28"/>
          <w:szCs w:val="28"/>
        </w:rPr>
        <w:t>20</w:t>
      </w:r>
      <w:r w:rsidR="00C94C2C" w:rsidRPr="00872253">
        <w:rPr>
          <w:sz w:val="28"/>
          <w:szCs w:val="28"/>
        </w:rPr>
        <w:t>2</w:t>
      </w:r>
      <w:r w:rsidR="00054E33" w:rsidRPr="00872253">
        <w:rPr>
          <w:sz w:val="28"/>
          <w:szCs w:val="28"/>
        </w:rPr>
        <w:t>2</w:t>
      </w:r>
      <w:r w:rsidR="00C94C2C" w:rsidRPr="00872253">
        <w:rPr>
          <w:sz w:val="28"/>
          <w:szCs w:val="28"/>
        </w:rPr>
        <w:t xml:space="preserve"> </w:t>
      </w:r>
      <w:r w:rsidR="00A77CEE" w:rsidRPr="00872253">
        <w:rPr>
          <w:sz w:val="28"/>
          <w:szCs w:val="28"/>
        </w:rPr>
        <w:t>р.</w:t>
      </w:r>
    </w:p>
    <w:p w14:paraId="03AEC430" w14:textId="77777777" w:rsidR="00A77CEE" w:rsidRPr="00872253" w:rsidRDefault="00A77CEE" w:rsidP="00F5009E">
      <w:pPr>
        <w:widowControl w:val="0"/>
        <w:jc w:val="both"/>
        <w:rPr>
          <w:sz w:val="28"/>
          <w:szCs w:val="28"/>
        </w:rPr>
      </w:pPr>
      <w:r w:rsidRPr="00872253">
        <w:rPr>
          <w:sz w:val="28"/>
          <w:szCs w:val="28"/>
        </w:rPr>
        <w:t xml:space="preserve">Голова Вченої ради </w:t>
      </w:r>
      <w:r w:rsidR="00D23B28" w:rsidRPr="00872253">
        <w:rPr>
          <w:sz w:val="28"/>
          <w:szCs w:val="28"/>
        </w:rPr>
        <w:t xml:space="preserve">____________ </w:t>
      </w:r>
      <w:r w:rsidR="003C6A9B" w:rsidRPr="00872253">
        <w:rPr>
          <w:sz w:val="28"/>
          <w:szCs w:val="28"/>
        </w:rPr>
        <w:t xml:space="preserve">О.В. </w:t>
      </w:r>
      <w:proofErr w:type="spellStart"/>
      <w:r w:rsidR="003C6A9B" w:rsidRPr="00872253">
        <w:rPr>
          <w:sz w:val="28"/>
          <w:szCs w:val="28"/>
        </w:rPr>
        <w:t>Хамініч</w:t>
      </w:r>
      <w:proofErr w:type="spellEnd"/>
    </w:p>
    <w:p w14:paraId="62A91444" w14:textId="77777777" w:rsidR="00A77CEE" w:rsidRPr="00872253" w:rsidRDefault="00A77CEE" w:rsidP="00F5009E">
      <w:pPr>
        <w:widowControl w:val="0"/>
        <w:jc w:val="both"/>
        <w:rPr>
          <w:b/>
          <w:sz w:val="28"/>
          <w:szCs w:val="28"/>
        </w:rPr>
      </w:pPr>
    </w:p>
    <w:p w14:paraId="0B7B62B4" w14:textId="77777777" w:rsidR="003C6A9B" w:rsidRPr="00872253" w:rsidRDefault="00FC5BCF" w:rsidP="00F5009E">
      <w:pPr>
        <w:pStyle w:val="aa"/>
        <w:widowControl w:val="0"/>
        <w:suppressAutoHyphens w:val="0"/>
        <w:ind w:left="0"/>
        <w:rPr>
          <w:sz w:val="28"/>
          <w:szCs w:val="28"/>
        </w:rPr>
      </w:pPr>
      <w:r w:rsidRPr="00872253">
        <w:rPr>
          <w:sz w:val="28"/>
          <w:szCs w:val="28"/>
        </w:rPr>
        <w:t>2</w:t>
      </w:r>
      <w:r w:rsidR="000C10AD" w:rsidRPr="00872253">
        <w:rPr>
          <w:sz w:val="28"/>
          <w:szCs w:val="28"/>
        </w:rPr>
        <w:t>.</w:t>
      </w:r>
      <w:r w:rsidR="003C6A9B" w:rsidRPr="00872253">
        <w:rPr>
          <w:sz w:val="28"/>
          <w:szCs w:val="28"/>
        </w:rPr>
        <w:t> </w:t>
      </w:r>
      <w:r w:rsidR="000C10AD" w:rsidRPr="00872253">
        <w:rPr>
          <w:sz w:val="28"/>
          <w:szCs w:val="28"/>
        </w:rPr>
        <w:t>Рада з якості ДНУ:</w:t>
      </w:r>
    </w:p>
    <w:p w14:paraId="597A44D9" w14:textId="4B969B20" w:rsidR="00805026" w:rsidRPr="00872253" w:rsidRDefault="00805026" w:rsidP="00805026">
      <w:pPr>
        <w:pStyle w:val="aa"/>
        <w:widowControl w:val="0"/>
        <w:suppressAutoHyphens w:val="0"/>
        <w:ind w:left="0"/>
        <w:rPr>
          <w:sz w:val="28"/>
          <w:szCs w:val="28"/>
        </w:rPr>
      </w:pPr>
      <w:r w:rsidRPr="00872253">
        <w:rPr>
          <w:sz w:val="28"/>
          <w:szCs w:val="28"/>
        </w:rPr>
        <w:t>протокол № </w:t>
      </w:r>
      <w:r w:rsidR="00870E48" w:rsidRPr="00872253">
        <w:rPr>
          <w:sz w:val="28"/>
          <w:szCs w:val="28"/>
          <w:u w:val="single"/>
        </w:rPr>
        <w:t xml:space="preserve">   </w:t>
      </w:r>
      <w:r w:rsidRPr="00872253">
        <w:rPr>
          <w:sz w:val="28"/>
          <w:szCs w:val="28"/>
        </w:rPr>
        <w:t xml:space="preserve"> від «</w:t>
      </w:r>
      <w:r w:rsidR="00870E48" w:rsidRPr="00872253">
        <w:rPr>
          <w:sz w:val="28"/>
          <w:szCs w:val="28"/>
          <w:u w:val="single"/>
        </w:rPr>
        <w:t xml:space="preserve">    </w:t>
      </w:r>
      <w:r w:rsidRPr="00872253">
        <w:rPr>
          <w:sz w:val="28"/>
          <w:szCs w:val="28"/>
        </w:rPr>
        <w:t xml:space="preserve">» </w:t>
      </w:r>
      <w:r w:rsidR="00870E48" w:rsidRPr="00872253">
        <w:rPr>
          <w:sz w:val="28"/>
          <w:szCs w:val="28"/>
          <w:u w:val="single"/>
        </w:rPr>
        <w:t xml:space="preserve">                    </w:t>
      </w:r>
      <w:r w:rsidRPr="00872253">
        <w:rPr>
          <w:sz w:val="28"/>
          <w:szCs w:val="28"/>
        </w:rPr>
        <w:t xml:space="preserve"> 202</w:t>
      </w:r>
      <w:r w:rsidR="00054E33" w:rsidRPr="00872253">
        <w:rPr>
          <w:sz w:val="28"/>
          <w:szCs w:val="28"/>
        </w:rPr>
        <w:t>2</w:t>
      </w:r>
      <w:r w:rsidRPr="00872253">
        <w:rPr>
          <w:sz w:val="28"/>
          <w:szCs w:val="28"/>
        </w:rPr>
        <w:t xml:space="preserve"> р.</w:t>
      </w:r>
    </w:p>
    <w:p w14:paraId="13541B9A" w14:textId="1D85C066" w:rsidR="000C10AD" w:rsidRPr="00872253" w:rsidRDefault="000C10AD" w:rsidP="00F5009E">
      <w:pPr>
        <w:widowControl w:val="0"/>
        <w:jc w:val="both"/>
        <w:rPr>
          <w:iCs/>
          <w:sz w:val="28"/>
          <w:szCs w:val="28"/>
        </w:rPr>
      </w:pPr>
      <w:r w:rsidRPr="00872253">
        <w:rPr>
          <w:sz w:val="28"/>
          <w:szCs w:val="28"/>
        </w:rPr>
        <w:t xml:space="preserve">Голова РЗЯВО </w:t>
      </w:r>
      <w:r w:rsidR="00D23B28" w:rsidRPr="00872253">
        <w:rPr>
          <w:sz w:val="28"/>
          <w:szCs w:val="28"/>
        </w:rPr>
        <w:t xml:space="preserve">____________ </w:t>
      </w:r>
    </w:p>
    <w:p w14:paraId="1CB3A2DD" w14:textId="56285194" w:rsidR="00A77CEE" w:rsidRDefault="00A77CEE" w:rsidP="00F5009E">
      <w:pPr>
        <w:widowControl w:val="0"/>
        <w:jc w:val="both"/>
        <w:rPr>
          <w:b/>
          <w:sz w:val="28"/>
          <w:szCs w:val="28"/>
        </w:rPr>
      </w:pPr>
    </w:p>
    <w:p w14:paraId="63CE743A" w14:textId="024DD0A2" w:rsidR="007B2A97" w:rsidRDefault="007B2A97" w:rsidP="00F5009E">
      <w:pPr>
        <w:widowControl w:val="0"/>
        <w:jc w:val="both"/>
        <w:rPr>
          <w:b/>
          <w:sz w:val="28"/>
          <w:szCs w:val="28"/>
        </w:rPr>
      </w:pPr>
    </w:p>
    <w:p w14:paraId="7E49781E" w14:textId="6392099D" w:rsidR="007B2A97" w:rsidRDefault="007B2A97" w:rsidP="00F5009E">
      <w:pPr>
        <w:widowControl w:val="0"/>
        <w:jc w:val="both"/>
        <w:rPr>
          <w:b/>
          <w:sz w:val="28"/>
          <w:szCs w:val="28"/>
        </w:rPr>
      </w:pPr>
    </w:p>
    <w:p w14:paraId="7487C065" w14:textId="77777777" w:rsidR="007B2A97" w:rsidRPr="00872253" w:rsidRDefault="007B2A97" w:rsidP="00F5009E">
      <w:pPr>
        <w:widowControl w:val="0"/>
        <w:jc w:val="both"/>
        <w:rPr>
          <w:b/>
          <w:sz w:val="28"/>
          <w:szCs w:val="28"/>
        </w:rPr>
      </w:pPr>
    </w:p>
    <w:p w14:paraId="327BA970" w14:textId="77777777" w:rsidR="00A77CEE" w:rsidRPr="00872253" w:rsidRDefault="00A77CEE" w:rsidP="00F5009E">
      <w:pPr>
        <w:widowControl w:val="0"/>
        <w:rPr>
          <w:b/>
          <w:bCs/>
          <w:sz w:val="28"/>
          <w:szCs w:val="28"/>
        </w:rPr>
      </w:pPr>
      <w:r w:rsidRPr="00872253">
        <w:rPr>
          <w:b/>
          <w:bCs/>
          <w:sz w:val="28"/>
          <w:szCs w:val="28"/>
        </w:rPr>
        <w:t xml:space="preserve">Рецензії-відгуки </w:t>
      </w:r>
      <w:proofErr w:type="spellStart"/>
      <w:r w:rsidRPr="00872253">
        <w:rPr>
          <w:b/>
          <w:bCs/>
          <w:sz w:val="28"/>
          <w:szCs w:val="28"/>
        </w:rPr>
        <w:t>стейк</w:t>
      </w:r>
      <w:r w:rsidR="0076006F" w:rsidRPr="00872253">
        <w:rPr>
          <w:b/>
          <w:bCs/>
          <w:sz w:val="28"/>
          <w:szCs w:val="28"/>
        </w:rPr>
        <w:t>х</w:t>
      </w:r>
      <w:r w:rsidRPr="00872253">
        <w:rPr>
          <w:b/>
          <w:bCs/>
          <w:sz w:val="28"/>
          <w:szCs w:val="28"/>
        </w:rPr>
        <w:t>олдерів</w:t>
      </w:r>
      <w:proofErr w:type="spellEnd"/>
      <w:r w:rsidRPr="00872253">
        <w:rPr>
          <w:b/>
          <w:bCs/>
          <w:sz w:val="28"/>
          <w:szCs w:val="28"/>
        </w:rPr>
        <w:t xml:space="preserve"> (за наявності):</w:t>
      </w:r>
    </w:p>
    <w:p w14:paraId="4D200D85" w14:textId="77777777" w:rsidR="00A77CEE" w:rsidRPr="00872253" w:rsidRDefault="00A77CEE" w:rsidP="00F5009E">
      <w:pPr>
        <w:widowControl w:val="0"/>
        <w:rPr>
          <w:b/>
          <w:sz w:val="28"/>
          <w:szCs w:val="28"/>
        </w:rPr>
      </w:pPr>
      <w:r w:rsidRPr="00872253">
        <w:rPr>
          <w:b/>
          <w:bCs/>
          <w:sz w:val="28"/>
          <w:szCs w:val="28"/>
        </w:rPr>
        <w:t>1.</w:t>
      </w:r>
      <w:r w:rsidRPr="00872253">
        <w:rPr>
          <w:b/>
          <w:sz w:val="28"/>
          <w:szCs w:val="28"/>
        </w:rPr>
        <w:t xml:space="preserve"> </w:t>
      </w:r>
      <w:r w:rsidRPr="00872253">
        <w:rPr>
          <w:sz w:val="28"/>
          <w:szCs w:val="28"/>
          <w:u w:val="single"/>
        </w:rPr>
        <w:t>Роботодавці:</w:t>
      </w:r>
    </w:p>
    <w:p w14:paraId="61B38D5E" w14:textId="6599B265" w:rsidR="00A77CEE" w:rsidRPr="00872253" w:rsidRDefault="00A77CEE" w:rsidP="00F5009E">
      <w:pPr>
        <w:widowControl w:val="0"/>
        <w:jc w:val="both"/>
        <w:rPr>
          <w:sz w:val="28"/>
          <w:szCs w:val="28"/>
        </w:rPr>
      </w:pPr>
      <w:r w:rsidRPr="00872253">
        <w:rPr>
          <w:sz w:val="28"/>
          <w:szCs w:val="28"/>
        </w:rPr>
        <w:t>1.</w:t>
      </w:r>
      <w:r w:rsidR="006626F2" w:rsidRPr="00872253">
        <w:rPr>
          <w:sz w:val="28"/>
          <w:szCs w:val="28"/>
        </w:rPr>
        <w:t> </w:t>
      </w:r>
      <w:r w:rsidR="00142C99" w:rsidRPr="00872253">
        <w:rPr>
          <w:sz w:val="28"/>
          <w:szCs w:val="28"/>
        </w:rPr>
        <w:t>Ільченко І.Г.</w:t>
      </w:r>
      <w:r w:rsidRPr="00872253">
        <w:rPr>
          <w:sz w:val="28"/>
          <w:szCs w:val="28"/>
        </w:rPr>
        <w:t xml:space="preserve">, </w:t>
      </w:r>
      <w:r w:rsidR="00A81E1D" w:rsidRPr="00872253">
        <w:rPr>
          <w:sz w:val="28"/>
          <w:szCs w:val="28"/>
        </w:rPr>
        <w:t>директор</w:t>
      </w:r>
      <w:r w:rsidRPr="00872253">
        <w:rPr>
          <w:sz w:val="28"/>
          <w:szCs w:val="28"/>
        </w:rPr>
        <w:t xml:space="preserve">, </w:t>
      </w:r>
      <w:r w:rsidR="00A13E85" w:rsidRPr="00872253">
        <w:rPr>
          <w:sz w:val="28"/>
          <w:szCs w:val="28"/>
        </w:rPr>
        <w:t>КЗО «Дніпропетровський обласний ліцей-інтернат фізико-математичного профілю»</w:t>
      </w:r>
      <w:r w:rsidR="00796D5F" w:rsidRPr="00872253">
        <w:rPr>
          <w:sz w:val="28"/>
          <w:szCs w:val="28"/>
        </w:rPr>
        <w:t>.</w:t>
      </w:r>
    </w:p>
    <w:p w14:paraId="40433820" w14:textId="77777777" w:rsidR="00A77CEE" w:rsidRPr="00872253" w:rsidRDefault="00A77CEE" w:rsidP="00F5009E">
      <w:pPr>
        <w:widowControl w:val="0"/>
        <w:rPr>
          <w:sz w:val="28"/>
          <w:szCs w:val="28"/>
        </w:rPr>
      </w:pPr>
    </w:p>
    <w:p w14:paraId="6DCCE975" w14:textId="77777777" w:rsidR="00A77CEE" w:rsidRPr="00872253" w:rsidRDefault="00A77CEE" w:rsidP="00F5009E">
      <w:pPr>
        <w:widowControl w:val="0"/>
        <w:rPr>
          <w:sz w:val="28"/>
          <w:szCs w:val="28"/>
        </w:rPr>
      </w:pPr>
      <w:r w:rsidRPr="00872253">
        <w:rPr>
          <w:b/>
          <w:bCs/>
          <w:sz w:val="28"/>
          <w:szCs w:val="28"/>
        </w:rPr>
        <w:t xml:space="preserve">2. </w:t>
      </w:r>
      <w:r w:rsidRPr="00872253">
        <w:rPr>
          <w:sz w:val="28"/>
          <w:szCs w:val="28"/>
          <w:u w:val="single"/>
        </w:rPr>
        <w:t>Здобувачі вищої освіти:</w:t>
      </w:r>
    </w:p>
    <w:p w14:paraId="4E71D32F" w14:textId="039BA6EA" w:rsidR="00AA29D4" w:rsidRPr="00872253" w:rsidRDefault="00AA29D4" w:rsidP="00AA29D4">
      <w:pPr>
        <w:widowControl w:val="0"/>
        <w:jc w:val="both"/>
        <w:rPr>
          <w:sz w:val="28"/>
          <w:szCs w:val="28"/>
        </w:rPr>
      </w:pPr>
      <w:r w:rsidRPr="00872253">
        <w:rPr>
          <w:sz w:val="28"/>
          <w:szCs w:val="28"/>
        </w:rPr>
        <w:t>1. </w:t>
      </w:r>
      <w:proofErr w:type="spellStart"/>
      <w:r w:rsidR="000753E7" w:rsidRPr="00872253">
        <w:rPr>
          <w:sz w:val="28"/>
          <w:szCs w:val="28"/>
        </w:rPr>
        <w:t>Ольховик</w:t>
      </w:r>
      <w:proofErr w:type="spellEnd"/>
      <w:r w:rsidR="000753E7" w:rsidRPr="00872253">
        <w:rPr>
          <w:sz w:val="28"/>
          <w:szCs w:val="28"/>
        </w:rPr>
        <w:t xml:space="preserve"> В.В.</w:t>
      </w:r>
      <w:r w:rsidRPr="00872253">
        <w:rPr>
          <w:sz w:val="28"/>
          <w:szCs w:val="28"/>
        </w:rPr>
        <w:t xml:space="preserve">, Дніпровський національний університет імені Олеся Гончара, </w:t>
      </w:r>
      <w:r w:rsidR="000753E7" w:rsidRPr="00872253">
        <w:rPr>
          <w:sz w:val="28"/>
          <w:szCs w:val="28"/>
        </w:rPr>
        <w:t>4</w:t>
      </w:r>
      <w:r w:rsidRPr="00872253">
        <w:rPr>
          <w:sz w:val="28"/>
          <w:szCs w:val="28"/>
        </w:rPr>
        <w:t xml:space="preserve"> курс, </w:t>
      </w:r>
      <w:r w:rsidR="000753E7" w:rsidRPr="00872253">
        <w:rPr>
          <w:sz w:val="28"/>
          <w:szCs w:val="28"/>
        </w:rPr>
        <w:t>перш</w:t>
      </w:r>
      <w:r w:rsidRPr="00872253">
        <w:rPr>
          <w:sz w:val="28"/>
          <w:szCs w:val="28"/>
        </w:rPr>
        <w:t>ий (</w:t>
      </w:r>
      <w:r w:rsidR="000753E7" w:rsidRPr="00872253">
        <w:rPr>
          <w:sz w:val="28"/>
          <w:szCs w:val="28"/>
        </w:rPr>
        <w:t>бакалав</w:t>
      </w:r>
      <w:r w:rsidRPr="00872253">
        <w:rPr>
          <w:sz w:val="28"/>
          <w:szCs w:val="28"/>
        </w:rPr>
        <w:t>рський) рівень, 111 Математика, ОП</w:t>
      </w:r>
      <w:r w:rsidRPr="00872253">
        <w:rPr>
          <w:sz w:val="28"/>
          <w:szCs w:val="28"/>
          <w:lang w:val="en-US"/>
        </w:rPr>
        <w:t> </w:t>
      </w:r>
      <w:r w:rsidRPr="00872253">
        <w:rPr>
          <w:sz w:val="28"/>
          <w:szCs w:val="28"/>
        </w:rPr>
        <w:t>«Математика»</w:t>
      </w:r>
    </w:p>
    <w:p w14:paraId="7FBF8983" w14:textId="3B9EFC27" w:rsidR="00AA29D4" w:rsidRPr="00872253" w:rsidRDefault="00AA29D4" w:rsidP="00AA29D4">
      <w:pPr>
        <w:widowControl w:val="0"/>
        <w:jc w:val="both"/>
        <w:rPr>
          <w:sz w:val="28"/>
          <w:szCs w:val="28"/>
        </w:rPr>
      </w:pPr>
      <w:r w:rsidRPr="00872253">
        <w:rPr>
          <w:sz w:val="28"/>
          <w:szCs w:val="28"/>
          <w:lang w:val="ru-RU"/>
        </w:rPr>
        <w:t>2</w:t>
      </w:r>
      <w:r w:rsidRPr="00872253">
        <w:rPr>
          <w:sz w:val="28"/>
          <w:szCs w:val="28"/>
        </w:rPr>
        <w:t>. </w:t>
      </w:r>
      <w:r w:rsidRPr="00872253">
        <w:rPr>
          <w:sz w:val="28"/>
          <w:szCs w:val="28"/>
          <w:lang w:val="ru-RU"/>
        </w:rPr>
        <w:t>Журавель</w:t>
      </w:r>
      <w:r w:rsidRPr="00872253">
        <w:rPr>
          <w:sz w:val="28"/>
          <w:szCs w:val="28"/>
        </w:rPr>
        <w:t> </w:t>
      </w:r>
      <w:r w:rsidRPr="00872253">
        <w:rPr>
          <w:sz w:val="28"/>
          <w:szCs w:val="28"/>
          <w:lang w:val="ru-RU"/>
        </w:rPr>
        <w:t>А</w:t>
      </w:r>
      <w:r w:rsidRPr="00872253">
        <w:rPr>
          <w:sz w:val="28"/>
          <w:szCs w:val="28"/>
        </w:rPr>
        <w:t>.</w:t>
      </w:r>
      <w:r w:rsidRPr="00872253">
        <w:rPr>
          <w:sz w:val="28"/>
          <w:szCs w:val="28"/>
          <w:lang w:val="ru-RU"/>
        </w:rPr>
        <w:t>В</w:t>
      </w:r>
      <w:r w:rsidRPr="00872253">
        <w:rPr>
          <w:sz w:val="28"/>
          <w:szCs w:val="28"/>
        </w:rPr>
        <w:t xml:space="preserve">., Дніпровський національний університет імені Олеся Гончара, </w:t>
      </w:r>
      <w:r w:rsidRPr="00872253">
        <w:rPr>
          <w:sz w:val="28"/>
          <w:szCs w:val="28"/>
          <w:lang w:val="ru-RU"/>
        </w:rPr>
        <w:t>1</w:t>
      </w:r>
      <w:r w:rsidRPr="00872253">
        <w:rPr>
          <w:sz w:val="28"/>
          <w:szCs w:val="28"/>
        </w:rPr>
        <w:t> курс, другий (магістерський) рівень, 111 Математика, ОП</w:t>
      </w:r>
      <w:r w:rsidRPr="00872253">
        <w:rPr>
          <w:sz w:val="28"/>
          <w:szCs w:val="28"/>
          <w:lang w:val="en-US"/>
        </w:rPr>
        <w:t> </w:t>
      </w:r>
      <w:proofErr w:type="gramStart"/>
      <w:r w:rsidRPr="00872253">
        <w:rPr>
          <w:sz w:val="28"/>
          <w:szCs w:val="28"/>
        </w:rPr>
        <w:t>« Математика</w:t>
      </w:r>
      <w:proofErr w:type="gramEnd"/>
      <w:r w:rsidRPr="00872253">
        <w:rPr>
          <w:sz w:val="28"/>
          <w:szCs w:val="28"/>
        </w:rPr>
        <w:t>»</w:t>
      </w:r>
    </w:p>
    <w:p w14:paraId="4E40F993" w14:textId="77777777" w:rsidR="00A77CEE" w:rsidRPr="00872253" w:rsidRDefault="00A77CEE" w:rsidP="00F273F5">
      <w:pPr>
        <w:pStyle w:val="a8"/>
        <w:widowControl w:val="0"/>
        <w:spacing w:after="0"/>
        <w:ind w:left="0"/>
        <w:jc w:val="center"/>
        <w:rPr>
          <w:b/>
          <w:bCs/>
          <w:sz w:val="28"/>
          <w:szCs w:val="28"/>
        </w:rPr>
      </w:pPr>
      <w:r w:rsidRPr="00872253">
        <w:rPr>
          <w:b/>
          <w:bCs/>
          <w:sz w:val="28"/>
          <w:szCs w:val="28"/>
        </w:rPr>
        <w:br w:type="column"/>
      </w:r>
      <w:r w:rsidR="00F273F5" w:rsidRPr="00872253">
        <w:rPr>
          <w:b/>
          <w:bCs/>
          <w:sz w:val="28"/>
          <w:szCs w:val="28"/>
        </w:rPr>
        <w:lastRenderedPageBreak/>
        <w:t xml:space="preserve">1. </w:t>
      </w:r>
      <w:r w:rsidRPr="00872253">
        <w:rPr>
          <w:b/>
          <w:bCs/>
          <w:sz w:val="28"/>
          <w:szCs w:val="28"/>
        </w:rPr>
        <w:t>Профіль освітньої програми зі спеціальності</w:t>
      </w:r>
    </w:p>
    <w:p w14:paraId="2DB360A8" w14:textId="77777777" w:rsidR="00A77CEE" w:rsidRPr="00872253" w:rsidRDefault="00C2448C" w:rsidP="00F273F5">
      <w:pPr>
        <w:pStyle w:val="a8"/>
        <w:widowControl w:val="0"/>
        <w:spacing w:after="0"/>
        <w:ind w:left="0"/>
        <w:jc w:val="center"/>
        <w:rPr>
          <w:b/>
          <w:bCs/>
          <w:sz w:val="28"/>
          <w:szCs w:val="28"/>
        </w:rPr>
      </w:pPr>
      <w:r w:rsidRPr="00872253">
        <w:rPr>
          <w:b/>
          <w:bCs/>
          <w:sz w:val="28"/>
          <w:szCs w:val="28"/>
        </w:rPr>
        <w:t>111</w:t>
      </w:r>
      <w:r w:rsidR="006626F2" w:rsidRPr="00872253">
        <w:rPr>
          <w:b/>
          <w:bCs/>
          <w:sz w:val="28"/>
          <w:szCs w:val="28"/>
        </w:rPr>
        <w:t xml:space="preserve"> МАТЕМАТИКА</w:t>
      </w:r>
    </w:p>
    <w:p w14:paraId="558FE838" w14:textId="77777777" w:rsidR="004B76E5" w:rsidRPr="00872253" w:rsidRDefault="004B76E5" w:rsidP="00F273F5">
      <w:pPr>
        <w:pStyle w:val="a8"/>
        <w:widowControl w:val="0"/>
        <w:spacing w:after="0"/>
        <w:ind w:left="0"/>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81"/>
      </w:tblGrid>
      <w:tr w:rsidR="00A77CEE" w:rsidRPr="00872253" w14:paraId="1D97E6FF" w14:textId="77777777" w:rsidTr="006D2ABA">
        <w:tc>
          <w:tcPr>
            <w:tcW w:w="9889" w:type="dxa"/>
            <w:gridSpan w:val="2"/>
            <w:shd w:val="clear" w:color="auto" w:fill="E0E0E0"/>
          </w:tcPr>
          <w:p w14:paraId="0CCC885C" w14:textId="77777777" w:rsidR="00A77CEE" w:rsidRPr="00872253" w:rsidRDefault="00A77CEE" w:rsidP="00F5009E">
            <w:pPr>
              <w:widowControl w:val="0"/>
              <w:jc w:val="center"/>
              <w:rPr>
                <w:b/>
                <w:bCs/>
              </w:rPr>
            </w:pPr>
            <w:r w:rsidRPr="00872253">
              <w:rPr>
                <w:b/>
                <w:bCs/>
              </w:rPr>
              <w:t>1 – Загальна інформація</w:t>
            </w:r>
          </w:p>
        </w:tc>
      </w:tr>
      <w:tr w:rsidR="00A77CEE" w:rsidRPr="00872253" w14:paraId="34971751" w14:textId="77777777" w:rsidTr="00F005FD">
        <w:tc>
          <w:tcPr>
            <w:tcW w:w="2808" w:type="dxa"/>
          </w:tcPr>
          <w:p w14:paraId="6785999A" w14:textId="77777777" w:rsidR="00A77CEE" w:rsidRPr="00872253" w:rsidRDefault="00A77CEE" w:rsidP="00F5009E">
            <w:pPr>
              <w:widowControl w:val="0"/>
            </w:pPr>
            <w:r w:rsidRPr="00872253">
              <w:rPr>
                <w:b/>
                <w:iCs/>
              </w:rPr>
              <w:t>Повна назва вищого навчального закладу та структурного підрозділу</w:t>
            </w:r>
          </w:p>
        </w:tc>
        <w:tc>
          <w:tcPr>
            <w:tcW w:w="7081" w:type="dxa"/>
          </w:tcPr>
          <w:p w14:paraId="0B62A867" w14:textId="77777777" w:rsidR="00A77CEE" w:rsidRPr="00872253" w:rsidRDefault="00A77CEE" w:rsidP="00F5009E">
            <w:pPr>
              <w:widowControl w:val="0"/>
              <w:rPr>
                <w:bCs/>
              </w:rPr>
            </w:pPr>
            <w:r w:rsidRPr="00872253">
              <w:rPr>
                <w:bCs/>
              </w:rPr>
              <w:t>Дніпровський національний університет імені Олеся Гончара</w:t>
            </w:r>
            <w:r w:rsidR="00A97CAF" w:rsidRPr="00872253">
              <w:rPr>
                <w:bCs/>
              </w:rPr>
              <w:t>.</w:t>
            </w:r>
          </w:p>
          <w:p w14:paraId="62E329C5" w14:textId="77777777" w:rsidR="00A77CEE" w:rsidRPr="00872253" w:rsidRDefault="00A77CEE" w:rsidP="00F5009E">
            <w:pPr>
              <w:widowControl w:val="0"/>
              <w:rPr>
                <w:bCs/>
              </w:rPr>
            </w:pPr>
            <w:r w:rsidRPr="00872253">
              <w:rPr>
                <w:bCs/>
              </w:rPr>
              <w:t xml:space="preserve">Факультет </w:t>
            </w:r>
            <w:r w:rsidR="00F273F5" w:rsidRPr="00872253">
              <w:rPr>
                <w:bCs/>
              </w:rPr>
              <w:t>механіко-математичний</w:t>
            </w:r>
            <w:r w:rsidR="00A97CAF" w:rsidRPr="00872253">
              <w:rPr>
                <w:bCs/>
              </w:rPr>
              <w:t>.</w:t>
            </w:r>
          </w:p>
          <w:p w14:paraId="3FC646CE" w14:textId="77777777" w:rsidR="00A77CEE" w:rsidRPr="00872253" w:rsidRDefault="00A77CEE" w:rsidP="00F5009E">
            <w:pPr>
              <w:widowControl w:val="0"/>
              <w:rPr>
                <w:bCs/>
              </w:rPr>
            </w:pPr>
            <w:r w:rsidRPr="00872253">
              <w:rPr>
                <w:bCs/>
              </w:rPr>
              <w:t>Кафедр</w:t>
            </w:r>
            <w:r w:rsidR="007C3D6B" w:rsidRPr="00872253">
              <w:rPr>
                <w:bCs/>
              </w:rPr>
              <w:t>и</w:t>
            </w:r>
            <w:r w:rsidRPr="00872253">
              <w:rPr>
                <w:bCs/>
              </w:rPr>
              <w:t xml:space="preserve"> </w:t>
            </w:r>
            <w:r w:rsidR="00F273F5" w:rsidRPr="00872253">
              <w:rPr>
                <w:bCs/>
              </w:rPr>
              <w:t>математичного аналізу і теорії функцій, геометрії і алгебри, диференціальних рівнянь</w:t>
            </w:r>
            <w:r w:rsidR="00A97CAF" w:rsidRPr="00872253">
              <w:rPr>
                <w:bCs/>
              </w:rPr>
              <w:t>.</w:t>
            </w:r>
          </w:p>
        </w:tc>
      </w:tr>
      <w:tr w:rsidR="00A77CEE" w:rsidRPr="00872253" w14:paraId="4BD2EB69" w14:textId="77777777" w:rsidTr="00F005FD">
        <w:tc>
          <w:tcPr>
            <w:tcW w:w="2808" w:type="dxa"/>
          </w:tcPr>
          <w:p w14:paraId="23664709" w14:textId="77777777" w:rsidR="00A77CEE" w:rsidRPr="00872253" w:rsidRDefault="00A77CEE" w:rsidP="00F5009E">
            <w:pPr>
              <w:widowControl w:val="0"/>
            </w:pPr>
            <w:r w:rsidRPr="00872253">
              <w:rPr>
                <w:b/>
                <w:iCs/>
              </w:rPr>
              <w:t>Офіційна назва освітньої програми</w:t>
            </w:r>
          </w:p>
        </w:tc>
        <w:tc>
          <w:tcPr>
            <w:tcW w:w="7081" w:type="dxa"/>
            <w:vAlign w:val="center"/>
          </w:tcPr>
          <w:p w14:paraId="25BFD81F" w14:textId="77777777" w:rsidR="00A77CEE" w:rsidRPr="00872253" w:rsidRDefault="00A77CEE" w:rsidP="00F273F5">
            <w:pPr>
              <w:widowControl w:val="0"/>
            </w:pPr>
            <w:r w:rsidRPr="00872253">
              <w:t xml:space="preserve">Освітньо-професійна програма </w:t>
            </w:r>
            <w:r w:rsidR="00F273F5" w:rsidRPr="00872253">
              <w:t>«Математика»</w:t>
            </w:r>
            <w:r w:rsidR="00A97CAF" w:rsidRPr="00872253">
              <w:t>.</w:t>
            </w:r>
          </w:p>
        </w:tc>
      </w:tr>
      <w:tr w:rsidR="00A77CEE" w:rsidRPr="00872253" w14:paraId="02457F8E" w14:textId="77777777" w:rsidTr="00F005FD">
        <w:tc>
          <w:tcPr>
            <w:tcW w:w="2808" w:type="dxa"/>
          </w:tcPr>
          <w:p w14:paraId="759E064A" w14:textId="77777777" w:rsidR="00A77CEE" w:rsidRPr="00872253" w:rsidRDefault="00A77CEE" w:rsidP="00F5009E">
            <w:pPr>
              <w:widowControl w:val="0"/>
              <w:rPr>
                <w:b/>
                <w:iCs/>
              </w:rPr>
            </w:pPr>
            <w:r w:rsidRPr="00872253">
              <w:rPr>
                <w:b/>
                <w:iCs/>
              </w:rPr>
              <w:t>Офіційна назва освітньої програми (англійською мовою)</w:t>
            </w:r>
          </w:p>
        </w:tc>
        <w:tc>
          <w:tcPr>
            <w:tcW w:w="7081" w:type="dxa"/>
            <w:vAlign w:val="center"/>
          </w:tcPr>
          <w:p w14:paraId="4A643B58" w14:textId="77777777" w:rsidR="00A77CEE" w:rsidRPr="00872253" w:rsidRDefault="00B16AD2" w:rsidP="00F5009E">
            <w:pPr>
              <w:widowControl w:val="0"/>
            </w:pPr>
            <w:r w:rsidRPr="00872253">
              <w:rPr>
                <w:lang w:val="en-US"/>
              </w:rPr>
              <w:t>Educational and Professional Program «</w:t>
            </w:r>
            <w:r w:rsidR="007C3D6B" w:rsidRPr="00872253">
              <w:rPr>
                <w:lang w:val="en-US"/>
              </w:rPr>
              <w:t>Mathematics</w:t>
            </w:r>
            <w:r w:rsidRPr="00872253">
              <w:rPr>
                <w:lang w:val="en-US"/>
              </w:rPr>
              <w:t>»</w:t>
            </w:r>
            <w:r w:rsidR="00EA2EEB" w:rsidRPr="00872253">
              <w:t>.</w:t>
            </w:r>
          </w:p>
        </w:tc>
      </w:tr>
      <w:tr w:rsidR="00A77CEE" w:rsidRPr="00872253" w14:paraId="30056834" w14:textId="77777777" w:rsidTr="00F005FD">
        <w:tc>
          <w:tcPr>
            <w:tcW w:w="2808" w:type="dxa"/>
          </w:tcPr>
          <w:p w14:paraId="3F3B233B" w14:textId="77777777" w:rsidR="00A77CEE" w:rsidRPr="00872253" w:rsidRDefault="00A77CEE" w:rsidP="00F5009E">
            <w:pPr>
              <w:widowControl w:val="0"/>
              <w:tabs>
                <w:tab w:val="num" w:pos="851"/>
              </w:tabs>
              <w:rPr>
                <w:b/>
              </w:rPr>
            </w:pPr>
            <w:r w:rsidRPr="00872253">
              <w:rPr>
                <w:b/>
                <w:iCs/>
              </w:rPr>
              <w:t xml:space="preserve">Ступінь вищої освіти та </w:t>
            </w:r>
            <w:r w:rsidR="00D343DE" w:rsidRPr="00872253">
              <w:rPr>
                <w:b/>
                <w:iCs/>
              </w:rPr>
              <w:t>освітня</w:t>
            </w:r>
            <w:r w:rsidRPr="00872253">
              <w:rPr>
                <w:b/>
                <w:iCs/>
              </w:rPr>
              <w:t xml:space="preserve"> кваліфікаці</w:t>
            </w:r>
            <w:r w:rsidR="00D343DE" w:rsidRPr="00872253">
              <w:rPr>
                <w:b/>
                <w:iCs/>
              </w:rPr>
              <w:t>я</w:t>
            </w:r>
            <w:r w:rsidRPr="00872253">
              <w:rPr>
                <w:b/>
                <w:iCs/>
              </w:rPr>
              <w:t xml:space="preserve"> мовою оригіналу</w:t>
            </w:r>
          </w:p>
        </w:tc>
        <w:tc>
          <w:tcPr>
            <w:tcW w:w="7081" w:type="dxa"/>
            <w:vAlign w:val="center"/>
          </w:tcPr>
          <w:p w14:paraId="5AC37490" w14:textId="77777777" w:rsidR="00A77CEE" w:rsidRPr="00872253" w:rsidRDefault="00A77CEE" w:rsidP="00F5009E">
            <w:pPr>
              <w:widowControl w:val="0"/>
              <w:rPr>
                <w:iCs/>
              </w:rPr>
            </w:pPr>
            <w:r w:rsidRPr="00872253">
              <w:rPr>
                <w:iCs/>
              </w:rPr>
              <w:t>Магістр</w:t>
            </w:r>
            <w:r w:rsidR="00A97CAF" w:rsidRPr="00872253">
              <w:rPr>
                <w:iCs/>
              </w:rPr>
              <w:t>.</w:t>
            </w:r>
          </w:p>
          <w:p w14:paraId="175B98E6" w14:textId="77777777" w:rsidR="00A77CEE" w:rsidRPr="00872253" w:rsidRDefault="00A77CEE" w:rsidP="00F5009E">
            <w:pPr>
              <w:widowControl w:val="0"/>
            </w:pPr>
            <w:r w:rsidRPr="00872253">
              <w:rPr>
                <w:iCs/>
              </w:rPr>
              <w:t xml:space="preserve">Освітня кваліфікація: </w:t>
            </w:r>
            <w:r w:rsidR="006915D9" w:rsidRPr="00872253">
              <w:rPr>
                <w:iCs/>
              </w:rPr>
              <w:t xml:space="preserve">магістр </w:t>
            </w:r>
            <w:r w:rsidR="00F01C88" w:rsidRPr="00872253">
              <w:rPr>
                <w:iCs/>
              </w:rPr>
              <w:t>математик</w:t>
            </w:r>
            <w:r w:rsidR="00B16AD2" w:rsidRPr="00872253">
              <w:rPr>
                <w:iCs/>
              </w:rPr>
              <w:t>и</w:t>
            </w:r>
            <w:r w:rsidR="00EA2EEB" w:rsidRPr="00872253">
              <w:rPr>
                <w:iCs/>
              </w:rPr>
              <w:t>.</w:t>
            </w:r>
          </w:p>
        </w:tc>
      </w:tr>
      <w:tr w:rsidR="00A77CEE" w:rsidRPr="00872253" w14:paraId="22128BF5" w14:textId="77777777" w:rsidTr="00F005FD">
        <w:tc>
          <w:tcPr>
            <w:tcW w:w="2808" w:type="dxa"/>
            <w:vAlign w:val="center"/>
          </w:tcPr>
          <w:p w14:paraId="5A7B52A7" w14:textId="77777777" w:rsidR="00A77CEE" w:rsidRPr="00872253" w:rsidRDefault="00A77CEE" w:rsidP="00F5009E">
            <w:pPr>
              <w:widowControl w:val="0"/>
              <w:tabs>
                <w:tab w:val="num" w:pos="851"/>
              </w:tabs>
              <w:rPr>
                <w:b/>
                <w:iCs/>
              </w:rPr>
            </w:pPr>
            <w:r w:rsidRPr="00872253">
              <w:rPr>
                <w:b/>
                <w:iCs/>
              </w:rPr>
              <w:t>Кваліфікація в дипломі</w:t>
            </w:r>
          </w:p>
        </w:tc>
        <w:tc>
          <w:tcPr>
            <w:tcW w:w="7081" w:type="dxa"/>
          </w:tcPr>
          <w:p w14:paraId="481EC09C" w14:textId="77777777" w:rsidR="00A77CEE" w:rsidRPr="00872253" w:rsidRDefault="006915D9" w:rsidP="00F5009E">
            <w:pPr>
              <w:widowControl w:val="0"/>
              <w:rPr>
                <w:iCs/>
              </w:rPr>
            </w:pPr>
            <w:r w:rsidRPr="00872253">
              <w:rPr>
                <w:iCs/>
              </w:rPr>
              <w:t>С</w:t>
            </w:r>
            <w:r w:rsidR="00A77CEE" w:rsidRPr="00872253">
              <w:rPr>
                <w:iCs/>
              </w:rPr>
              <w:t>тупінь</w:t>
            </w:r>
            <w:r w:rsidRPr="00872253">
              <w:rPr>
                <w:iCs/>
              </w:rPr>
              <w:t>:</w:t>
            </w:r>
            <w:r w:rsidR="00F01C88" w:rsidRPr="00872253">
              <w:rPr>
                <w:iCs/>
              </w:rPr>
              <w:t xml:space="preserve"> магістр</w:t>
            </w:r>
            <w:r w:rsidR="00A97CAF" w:rsidRPr="00872253">
              <w:rPr>
                <w:iCs/>
              </w:rPr>
              <w:t>.</w:t>
            </w:r>
          </w:p>
          <w:p w14:paraId="5ED008BF" w14:textId="77777777" w:rsidR="00A77CEE" w:rsidRPr="00872253" w:rsidRDefault="006915D9" w:rsidP="00F5009E">
            <w:pPr>
              <w:widowControl w:val="0"/>
              <w:rPr>
                <w:iCs/>
              </w:rPr>
            </w:pPr>
            <w:r w:rsidRPr="00872253">
              <w:rPr>
                <w:iCs/>
              </w:rPr>
              <w:t>С</w:t>
            </w:r>
            <w:r w:rsidR="00A77CEE" w:rsidRPr="00872253">
              <w:rPr>
                <w:iCs/>
              </w:rPr>
              <w:t>пеціальність</w:t>
            </w:r>
            <w:r w:rsidRPr="00872253">
              <w:rPr>
                <w:iCs/>
              </w:rPr>
              <w:t>:</w:t>
            </w:r>
            <w:r w:rsidR="00F01C88" w:rsidRPr="00872253">
              <w:rPr>
                <w:iCs/>
              </w:rPr>
              <w:t xml:space="preserve"> </w:t>
            </w:r>
            <w:r w:rsidR="00511A76" w:rsidRPr="00872253">
              <w:rPr>
                <w:iCs/>
              </w:rPr>
              <w:t>111</w:t>
            </w:r>
            <w:r w:rsidR="00F01C88" w:rsidRPr="00872253">
              <w:rPr>
                <w:iCs/>
              </w:rPr>
              <w:t xml:space="preserve"> Математика</w:t>
            </w:r>
            <w:r w:rsidR="00A97CAF" w:rsidRPr="00872253">
              <w:rPr>
                <w:iCs/>
              </w:rPr>
              <w:t>.</w:t>
            </w:r>
          </w:p>
          <w:p w14:paraId="6DEC6CB0" w14:textId="77777777" w:rsidR="00A77CEE" w:rsidRPr="00872253" w:rsidRDefault="006915D9" w:rsidP="00F5009E">
            <w:pPr>
              <w:widowControl w:val="0"/>
              <w:rPr>
                <w:iCs/>
              </w:rPr>
            </w:pPr>
            <w:r w:rsidRPr="00872253">
              <w:rPr>
                <w:iCs/>
              </w:rPr>
              <w:t>О</w:t>
            </w:r>
            <w:r w:rsidR="00A77CEE" w:rsidRPr="00872253">
              <w:rPr>
                <w:iCs/>
              </w:rPr>
              <w:t>світня програма</w:t>
            </w:r>
            <w:r w:rsidRPr="00872253">
              <w:rPr>
                <w:iCs/>
              </w:rPr>
              <w:t>:</w:t>
            </w:r>
            <w:r w:rsidR="00F01C88" w:rsidRPr="00872253">
              <w:rPr>
                <w:iCs/>
              </w:rPr>
              <w:t xml:space="preserve"> Математика</w:t>
            </w:r>
            <w:r w:rsidR="00A97CAF" w:rsidRPr="00872253">
              <w:rPr>
                <w:iCs/>
              </w:rPr>
              <w:t>.</w:t>
            </w:r>
          </w:p>
        </w:tc>
      </w:tr>
      <w:tr w:rsidR="00A77CEE" w:rsidRPr="00872253" w14:paraId="481435C8" w14:textId="77777777" w:rsidTr="00F005FD">
        <w:tc>
          <w:tcPr>
            <w:tcW w:w="2808" w:type="dxa"/>
            <w:vAlign w:val="center"/>
          </w:tcPr>
          <w:p w14:paraId="3C8FFEC3" w14:textId="77777777" w:rsidR="00A77CEE" w:rsidRPr="00872253" w:rsidRDefault="00A77CEE" w:rsidP="00F5009E">
            <w:pPr>
              <w:widowControl w:val="0"/>
              <w:tabs>
                <w:tab w:val="num" w:pos="851"/>
              </w:tabs>
              <w:rPr>
                <w:b/>
                <w:iCs/>
              </w:rPr>
            </w:pPr>
            <w:r w:rsidRPr="00872253">
              <w:rPr>
                <w:b/>
                <w:iCs/>
              </w:rPr>
              <w:t>Кваліфікація в дипломі (англійською мовою)</w:t>
            </w:r>
          </w:p>
        </w:tc>
        <w:tc>
          <w:tcPr>
            <w:tcW w:w="7081" w:type="dxa"/>
            <w:vAlign w:val="center"/>
          </w:tcPr>
          <w:p w14:paraId="7B2D40A0" w14:textId="77777777" w:rsidR="00361903" w:rsidRPr="00872253" w:rsidRDefault="00361903" w:rsidP="00361903">
            <w:pPr>
              <w:widowControl w:val="0"/>
              <w:rPr>
                <w:iCs/>
                <w:lang w:val="en-US"/>
              </w:rPr>
            </w:pPr>
            <w:r w:rsidRPr="00872253">
              <w:rPr>
                <w:iCs/>
                <w:lang w:val="en-US"/>
              </w:rPr>
              <w:t>Degree: Master</w:t>
            </w:r>
            <w:r w:rsidR="00A97CAF" w:rsidRPr="00872253">
              <w:rPr>
                <w:iCs/>
                <w:lang w:val="en-US"/>
              </w:rPr>
              <w:t>.</w:t>
            </w:r>
          </w:p>
          <w:p w14:paraId="12152666" w14:textId="77777777" w:rsidR="00361903" w:rsidRPr="00872253" w:rsidRDefault="00361903" w:rsidP="00361903">
            <w:pPr>
              <w:widowControl w:val="0"/>
              <w:rPr>
                <w:iCs/>
                <w:lang w:val="en-US"/>
              </w:rPr>
            </w:pPr>
            <w:r w:rsidRPr="00872253">
              <w:rPr>
                <w:iCs/>
                <w:lang w:val="en-US"/>
              </w:rPr>
              <w:t xml:space="preserve">Specialty: </w:t>
            </w:r>
            <w:r w:rsidR="00511A76" w:rsidRPr="00872253">
              <w:rPr>
                <w:iCs/>
                <w:lang w:val="en-US"/>
              </w:rPr>
              <w:t>111</w:t>
            </w:r>
            <w:r w:rsidRPr="00872253">
              <w:rPr>
                <w:iCs/>
                <w:lang w:val="en-US"/>
              </w:rPr>
              <w:t xml:space="preserve"> Mathematics</w:t>
            </w:r>
            <w:r w:rsidR="00A97CAF" w:rsidRPr="00872253">
              <w:rPr>
                <w:iCs/>
                <w:lang w:val="en-US"/>
              </w:rPr>
              <w:t>.</w:t>
            </w:r>
          </w:p>
          <w:p w14:paraId="506EDCAA" w14:textId="77777777" w:rsidR="00A77CEE" w:rsidRPr="00872253" w:rsidRDefault="00361903" w:rsidP="00361903">
            <w:pPr>
              <w:widowControl w:val="0"/>
              <w:rPr>
                <w:iCs/>
              </w:rPr>
            </w:pPr>
            <w:r w:rsidRPr="00872253">
              <w:rPr>
                <w:iCs/>
                <w:lang w:val="en-US"/>
              </w:rPr>
              <w:t>Educational Program: Mathematics</w:t>
            </w:r>
            <w:r w:rsidR="00A97CAF" w:rsidRPr="00872253">
              <w:rPr>
                <w:iCs/>
                <w:lang w:val="en-US"/>
              </w:rPr>
              <w:t>.</w:t>
            </w:r>
          </w:p>
        </w:tc>
      </w:tr>
      <w:tr w:rsidR="00A77CEE" w:rsidRPr="00872253" w14:paraId="774FF706" w14:textId="77777777" w:rsidTr="00F005FD">
        <w:tc>
          <w:tcPr>
            <w:tcW w:w="2808" w:type="dxa"/>
          </w:tcPr>
          <w:p w14:paraId="4A601332" w14:textId="77777777" w:rsidR="00A77CEE" w:rsidRPr="00872253" w:rsidRDefault="00A77CEE" w:rsidP="00F5009E">
            <w:pPr>
              <w:widowControl w:val="0"/>
              <w:tabs>
                <w:tab w:val="num" w:pos="851"/>
              </w:tabs>
              <w:rPr>
                <w:b/>
                <w:iCs/>
              </w:rPr>
            </w:pPr>
            <w:r w:rsidRPr="00872253">
              <w:rPr>
                <w:b/>
                <w:iCs/>
              </w:rPr>
              <w:t>Професійна кваліфікація</w:t>
            </w:r>
          </w:p>
        </w:tc>
        <w:tc>
          <w:tcPr>
            <w:tcW w:w="7081" w:type="dxa"/>
            <w:vAlign w:val="center"/>
          </w:tcPr>
          <w:p w14:paraId="62CD4153" w14:textId="77777777" w:rsidR="00A77CEE" w:rsidRPr="00872253" w:rsidRDefault="008D3399" w:rsidP="00F5009E">
            <w:pPr>
              <w:widowControl w:val="0"/>
            </w:pPr>
            <w:r w:rsidRPr="00872253">
              <w:t>Не надається</w:t>
            </w:r>
            <w:r w:rsidR="00EA2EEB" w:rsidRPr="00872253">
              <w:t>.</w:t>
            </w:r>
          </w:p>
        </w:tc>
      </w:tr>
      <w:tr w:rsidR="00A77CEE" w:rsidRPr="00872253" w14:paraId="245839F5" w14:textId="77777777" w:rsidTr="00F005FD">
        <w:tc>
          <w:tcPr>
            <w:tcW w:w="2808" w:type="dxa"/>
            <w:vAlign w:val="center"/>
          </w:tcPr>
          <w:p w14:paraId="51C49445" w14:textId="77777777" w:rsidR="00A77CEE" w:rsidRPr="00872253" w:rsidRDefault="00A77CEE" w:rsidP="00F5009E">
            <w:pPr>
              <w:widowControl w:val="0"/>
            </w:pPr>
            <w:r w:rsidRPr="00872253">
              <w:rPr>
                <w:b/>
                <w:iCs/>
              </w:rPr>
              <w:t>Тип диплому та обсяг освітньої програми</w:t>
            </w:r>
          </w:p>
        </w:tc>
        <w:tc>
          <w:tcPr>
            <w:tcW w:w="7081" w:type="dxa"/>
          </w:tcPr>
          <w:p w14:paraId="7D78F4E7" w14:textId="77777777" w:rsidR="00A77CEE" w:rsidRPr="00872253" w:rsidRDefault="00A77CEE" w:rsidP="00FA00B8">
            <w:pPr>
              <w:widowControl w:val="0"/>
            </w:pPr>
            <w:r w:rsidRPr="00872253">
              <w:t>Диплом магістра, одиничний, 90 кредитів ЄКТС, термін навчання 1</w:t>
            </w:r>
            <w:r w:rsidR="00E557AB" w:rsidRPr="00872253">
              <w:t xml:space="preserve"> </w:t>
            </w:r>
            <w:r w:rsidRPr="00872253">
              <w:t>рік 5 місяців</w:t>
            </w:r>
            <w:r w:rsidR="00A97CAF" w:rsidRPr="00872253">
              <w:t>.</w:t>
            </w:r>
          </w:p>
        </w:tc>
      </w:tr>
      <w:tr w:rsidR="00A77CEE" w:rsidRPr="00872253" w14:paraId="253C6240" w14:textId="77777777" w:rsidTr="00F005FD">
        <w:tc>
          <w:tcPr>
            <w:tcW w:w="2808" w:type="dxa"/>
            <w:vAlign w:val="center"/>
          </w:tcPr>
          <w:p w14:paraId="67B41F2E" w14:textId="77777777" w:rsidR="00A77CEE" w:rsidRPr="00872253" w:rsidRDefault="00A77CEE" w:rsidP="00F5009E">
            <w:pPr>
              <w:widowControl w:val="0"/>
              <w:tabs>
                <w:tab w:val="num" w:pos="851"/>
              </w:tabs>
            </w:pPr>
            <w:r w:rsidRPr="00872253">
              <w:rPr>
                <w:b/>
                <w:iCs/>
              </w:rPr>
              <w:t>Наявність акредитації</w:t>
            </w:r>
          </w:p>
        </w:tc>
        <w:tc>
          <w:tcPr>
            <w:tcW w:w="7081" w:type="dxa"/>
          </w:tcPr>
          <w:p w14:paraId="041D03E0" w14:textId="77777777" w:rsidR="00684F7C" w:rsidRPr="00872253" w:rsidRDefault="00511A76" w:rsidP="00F5009E">
            <w:pPr>
              <w:widowControl w:val="0"/>
            </w:pPr>
            <w:r w:rsidRPr="00872253">
              <w:t>Міністерство освіти і науки України</w:t>
            </w:r>
            <w:r w:rsidR="00A97CAF" w:rsidRPr="00872253">
              <w:t>.</w:t>
            </w:r>
          </w:p>
          <w:p w14:paraId="682A6BE2" w14:textId="77777777" w:rsidR="00684F7C" w:rsidRPr="00872253" w:rsidRDefault="00684F7C" w:rsidP="00F5009E">
            <w:pPr>
              <w:widowControl w:val="0"/>
            </w:pPr>
            <w:r w:rsidRPr="00872253">
              <w:t xml:space="preserve">Сертифікат </w:t>
            </w:r>
            <w:r w:rsidR="00511A76" w:rsidRPr="00872253">
              <w:t>з</w:t>
            </w:r>
            <w:r w:rsidRPr="00872253">
              <w:t xml:space="preserve"> акредитаці</w:t>
            </w:r>
            <w:r w:rsidR="00511A76" w:rsidRPr="00872253">
              <w:t>ї</w:t>
            </w:r>
            <w:r w:rsidRPr="00872253">
              <w:t xml:space="preserve"> освітньої програми </w:t>
            </w:r>
            <w:r w:rsidR="0002103C" w:rsidRPr="00872253">
              <w:rPr>
                <w:iCs/>
              </w:rPr>
              <w:t>«Математика»</w:t>
            </w:r>
            <w:r w:rsidRPr="00872253">
              <w:t xml:space="preserve"> за спеціальністю </w:t>
            </w:r>
            <w:r w:rsidR="00511A76" w:rsidRPr="00872253">
              <w:t xml:space="preserve">111 </w:t>
            </w:r>
            <w:r w:rsidR="0002103C" w:rsidRPr="00872253">
              <w:t>Математика</w:t>
            </w:r>
            <w:r w:rsidRPr="00872253">
              <w:t xml:space="preserve"> другий (магістерський) рівень</w:t>
            </w:r>
            <w:r w:rsidR="00A97CAF" w:rsidRPr="00872253">
              <w:t>.</w:t>
            </w:r>
          </w:p>
          <w:p w14:paraId="3E79B031" w14:textId="77777777" w:rsidR="00684F7C" w:rsidRPr="00872253" w:rsidRDefault="00511A76" w:rsidP="00F5009E">
            <w:pPr>
              <w:widowControl w:val="0"/>
            </w:pPr>
            <w:r w:rsidRPr="00872253">
              <w:t xml:space="preserve">УД 04010068 </w:t>
            </w:r>
            <w:r w:rsidR="00684F7C" w:rsidRPr="00872253">
              <w:t>від 2</w:t>
            </w:r>
            <w:r w:rsidRPr="00872253">
              <w:t>5</w:t>
            </w:r>
            <w:r w:rsidR="00684F7C" w:rsidRPr="00872253">
              <w:t>.0</w:t>
            </w:r>
            <w:r w:rsidRPr="00872253">
              <w:t>2</w:t>
            </w:r>
            <w:r w:rsidR="00684F7C" w:rsidRPr="00872253">
              <w:t>.20</w:t>
            </w:r>
            <w:r w:rsidRPr="00872253">
              <w:t>19</w:t>
            </w:r>
            <w:r w:rsidR="00684F7C" w:rsidRPr="00872253">
              <w:t xml:space="preserve"> р.</w:t>
            </w:r>
          </w:p>
          <w:p w14:paraId="5D6921A3" w14:textId="77777777" w:rsidR="00684F7C" w:rsidRPr="00872253" w:rsidRDefault="00511A76" w:rsidP="00F5009E">
            <w:pPr>
              <w:widowControl w:val="0"/>
            </w:pPr>
            <w:r w:rsidRPr="00872253">
              <w:t xml:space="preserve">Термін дії </w:t>
            </w:r>
            <w:r w:rsidR="00684F7C" w:rsidRPr="00872253">
              <w:t xml:space="preserve">до </w:t>
            </w:r>
            <w:r w:rsidRPr="00872253">
              <w:t>01</w:t>
            </w:r>
            <w:r w:rsidR="00684F7C" w:rsidRPr="00872253">
              <w:t>.0</w:t>
            </w:r>
            <w:r w:rsidRPr="00872253">
              <w:t>7</w:t>
            </w:r>
            <w:r w:rsidR="00684F7C" w:rsidRPr="00872253">
              <w:t>.202</w:t>
            </w:r>
            <w:r w:rsidRPr="00872253">
              <w:t>4</w:t>
            </w:r>
            <w:r w:rsidR="009C7633" w:rsidRPr="00872253">
              <w:t xml:space="preserve"> </w:t>
            </w:r>
            <w:r w:rsidR="00684F7C" w:rsidRPr="00872253">
              <w:t>р.</w:t>
            </w:r>
          </w:p>
        </w:tc>
      </w:tr>
      <w:tr w:rsidR="00A77CEE" w:rsidRPr="00872253" w14:paraId="0DDC89D6" w14:textId="77777777" w:rsidTr="00F005FD">
        <w:tc>
          <w:tcPr>
            <w:tcW w:w="2808" w:type="dxa"/>
            <w:vAlign w:val="center"/>
          </w:tcPr>
          <w:p w14:paraId="18920AA4" w14:textId="77777777" w:rsidR="00A77CEE" w:rsidRPr="00872253" w:rsidRDefault="00A77CEE" w:rsidP="002B4CA9">
            <w:pPr>
              <w:widowControl w:val="0"/>
            </w:pPr>
            <w:r w:rsidRPr="00872253">
              <w:rPr>
                <w:b/>
                <w:iCs/>
              </w:rPr>
              <w:t>Цикл</w:t>
            </w:r>
            <w:r w:rsidR="002B4CA9" w:rsidRPr="00872253">
              <w:rPr>
                <w:b/>
                <w:iCs/>
              </w:rPr>
              <w:t xml:space="preserve"> </w:t>
            </w:r>
            <w:r w:rsidRPr="00872253">
              <w:rPr>
                <w:b/>
                <w:iCs/>
              </w:rPr>
              <w:t>/</w:t>
            </w:r>
            <w:r w:rsidR="002B4CA9" w:rsidRPr="00872253">
              <w:rPr>
                <w:b/>
                <w:iCs/>
              </w:rPr>
              <w:t xml:space="preserve"> </w:t>
            </w:r>
            <w:r w:rsidRPr="00872253">
              <w:rPr>
                <w:b/>
                <w:iCs/>
              </w:rPr>
              <w:t>рівень</w:t>
            </w:r>
          </w:p>
        </w:tc>
        <w:tc>
          <w:tcPr>
            <w:tcW w:w="7081" w:type="dxa"/>
          </w:tcPr>
          <w:p w14:paraId="35AF03CE" w14:textId="2C470967" w:rsidR="00A77CEE" w:rsidRPr="00872253" w:rsidRDefault="00A77CEE" w:rsidP="00F5009E">
            <w:pPr>
              <w:widowControl w:val="0"/>
            </w:pPr>
            <w:r w:rsidRPr="00872253">
              <w:t xml:space="preserve">HPK України – </w:t>
            </w:r>
            <w:r w:rsidR="00F051BD" w:rsidRPr="00872253">
              <w:t>7</w:t>
            </w:r>
            <w:r w:rsidRPr="00872253">
              <w:t xml:space="preserve"> рівень, FQ-EHEA – другий цикл,</w:t>
            </w:r>
          </w:p>
          <w:p w14:paraId="1631C197" w14:textId="77777777" w:rsidR="00A77CEE" w:rsidRPr="00872253" w:rsidRDefault="00A77CEE" w:rsidP="00F5009E">
            <w:pPr>
              <w:widowControl w:val="0"/>
            </w:pPr>
            <w:r w:rsidRPr="00872253">
              <w:t>EQF LLL – 7 рівень</w:t>
            </w:r>
            <w:r w:rsidR="00A97CAF" w:rsidRPr="00872253">
              <w:t>.</w:t>
            </w:r>
          </w:p>
        </w:tc>
      </w:tr>
      <w:tr w:rsidR="00A77CEE" w:rsidRPr="00872253" w14:paraId="6F8F4C90" w14:textId="77777777" w:rsidTr="00F005FD">
        <w:tc>
          <w:tcPr>
            <w:tcW w:w="2808" w:type="dxa"/>
          </w:tcPr>
          <w:p w14:paraId="60A09142" w14:textId="77777777" w:rsidR="00A77CEE" w:rsidRPr="00872253" w:rsidRDefault="00A77CEE" w:rsidP="00F5009E">
            <w:pPr>
              <w:widowControl w:val="0"/>
            </w:pPr>
            <w:r w:rsidRPr="00872253">
              <w:rPr>
                <w:b/>
                <w:iCs/>
              </w:rPr>
              <w:t>Передумови</w:t>
            </w:r>
          </w:p>
        </w:tc>
        <w:tc>
          <w:tcPr>
            <w:tcW w:w="7081" w:type="dxa"/>
          </w:tcPr>
          <w:p w14:paraId="0AF18BDD" w14:textId="77777777" w:rsidR="00A77CEE" w:rsidRPr="00872253" w:rsidRDefault="00A77CEE" w:rsidP="00F5009E">
            <w:pPr>
              <w:widowControl w:val="0"/>
            </w:pPr>
            <w:r w:rsidRPr="00872253">
              <w:t>Наявність ступеня бакалавра</w:t>
            </w:r>
            <w:r w:rsidR="00A97CAF" w:rsidRPr="00872253">
              <w:t>.</w:t>
            </w:r>
          </w:p>
        </w:tc>
      </w:tr>
      <w:tr w:rsidR="00A77CEE" w:rsidRPr="00872253" w14:paraId="771F5BCB" w14:textId="77777777" w:rsidTr="00F005FD">
        <w:tc>
          <w:tcPr>
            <w:tcW w:w="2808" w:type="dxa"/>
          </w:tcPr>
          <w:p w14:paraId="677921C0" w14:textId="77777777" w:rsidR="00A77CEE" w:rsidRPr="00872253" w:rsidRDefault="00A77CEE" w:rsidP="00F5009E">
            <w:pPr>
              <w:widowControl w:val="0"/>
              <w:rPr>
                <w:b/>
                <w:iCs/>
              </w:rPr>
            </w:pPr>
            <w:r w:rsidRPr="00872253">
              <w:rPr>
                <w:b/>
                <w:iCs/>
              </w:rPr>
              <w:t>Форми навчання</w:t>
            </w:r>
          </w:p>
        </w:tc>
        <w:tc>
          <w:tcPr>
            <w:tcW w:w="7081" w:type="dxa"/>
          </w:tcPr>
          <w:p w14:paraId="2D10C341" w14:textId="77777777" w:rsidR="00A77CEE" w:rsidRPr="00872253" w:rsidRDefault="003B69A7" w:rsidP="00F5009E">
            <w:pPr>
              <w:widowControl w:val="0"/>
            </w:pPr>
            <w:r w:rsidRPr="00872253">
              <w:t>Д</w:t>
            </w:r>
            <w:r w:rsidR="002B4CA9" w:rsidRPr="00872253">
              <w:t>енна, заочна</w:t>
            </w:r>
            <w:r w:rsidR="00A97CAF" w:rsidRPr="00872253">
              <w:t>.</w:t>
            </w:r>
          </w:p>
        </w:tc>
      </w:tr>
      <w:tr w:rsidR="00A77CEE" w:rsidRPr="00872253" w14:paraId="7C79E13F" w14:textId="77777777" w:rsidTr="00F005FD">
        <w:tc>
          <w:tcPr>
            <w:tcW w:w="2808" w:type="dxa"/>
          </w:tcPr>
          <w:p w14:paraId="09116A05" w14:textId="77777777" w:rsidR="00A77CEE" w:rsidRPr="00872253" w:rsidRDefault="00A77CEE" w:rsidP="00F5009E">
            <w:pPr>
              <w:widowControl w:val="0"/>
            </w:pPr>
            <w:r w:rsidRPr="00872253">
              <w:rPr>
                <w:b/>
                <w:iCs/>
              </w:rPr>
              <w:t>Мова(и) викладання</w:t>
            </w:r>
          </w:p>
        </w:tc>
        <w:tc>
          <w:tcPr>
            <w:tcW w:w="7081" w:type="dxa"/>
          </w:tcPr>
          <w:p w14:paraId="7C1CEB40" w14:textId="77777777" w:rsidR="00A77CEE" w:rsidRPr="00872253" w:rsidRDefault="003B69A7" w:rsidP="00F5009E">
            <w:pPr>
              <w:widowControl w:val="0"/>
            </w:pPr>
            <w:r w:rsidRPr="00872253">
              <w:t>У</w:t>
            </w:r>
            <w:r w:rsidR="00A77CEE" w:rsidRPr="00872253">
              <w:t>країнська</w:t>
            </w:r>
            <w:r w:rsidR="00A97CAF" w:rsidRPr="00872253">
              <w:t>.</w:t>
            </w:r>
          </w:p>
        </w:tc>
      </w:tr>
      <w:tr w:rsidR="00A77CEE" w:rsidRPr="00872253" w14:paraId="795BE25A" w14:textId="77777777" w:rsidTr="00F005FD">
        <w:tc>
          <w:tcPr>
            <w:tcW w:w="2808" w:type="dxa"/>
            <w:vAlign w:val="center"/>
          </w:tcPr>
          <w:p w14:paraId="6AC31669" w14:textId="77777777" w:rsidR="00A77CEE" w:rsidRPr="00872253" w:rsidRDefault="00A77CEE" w:rsidP="00F5009E">
            <w:pPr>
              <w:widowControl w:val="0"/>
              <w:rPr>
                <w:b/>
                <w:iCs/>
              </w:rPr>
            </w:pPr>
            <w:r w:rsidRPr="00872253">
              <w:rPr>
                <w:b/>
                <w:iCs/>
              </w:rPr>
              <w:t>Термін дії освітньої програми</w:t>
            </w:r>
          </w:p>
        </w:tc>
        <w:tc>
          <w:tcPr>
            <w:tcW w:w="7081" w:type="dxa"/>
            <w:vAlign w:val="center"/>
          </w:tcPr>
          <w:p w14:paraId="593FA2F8" w14:textId="77777777" w:rsidR="00A77CEE" w:rsidRPr="00872253" w:rsidRDefault="003B69A7" w:rsidP="00F5009E">
            <w:pPr>
              <w:widowControl w:val="0"/>
            </w:pPr>
            <w:r w:rsidRPr="00872253">
              <w:t>Д</w:t>
            </w:r>
            <w:r w:rsidR="00001F7C" w:rsidRPr="00872253">
              <w:t xml:space="preserve">о </w:t>
            </w:r>
            <w:r w:rsidR="00511A76" w:rsidRPr="00872253">
              <w:t>01.07.2024 р.</w:t>
            </w:r>
          </w:p>
        </w:tc>
      </w:tr>
      <w:tr w:rsidR="00A77CEE" w:rsidRPr="00872253" w14:paraId="5CF1A51A" w14:textId="77777777" w:rsidTr="00F005FD">
        <w:tc>
          <w:tcPr>
            <w:tcW w:w="2808" w:type="dxa"/>
          </w:tcPr>
          <w:p w14:paraId="550783DD" w14:textId="77777777" w:rsidR="00A77CEE" w:rsidRPr="00872253" w:rsidRDefault="00A77CEE" w:rsidP="00F5009E">
            <w:pPr>
              <w:widowControl w:val="0"/>
              <w:rPr>
                <w:b/>
                <w:iCs/>
              </w:rPr>
            </w:pPr>
            <w:r w:rsidRPr="00872253">
              <w:rPr>
                <w:b/>
                <w:iCs/>
              </w:rPr>
              <w:t>Інтернет-адреса постійного розміщення опису освітньої програми</w:t>
            </w:r>
          </w:p>
        </w:tc>
        <w:tc>
          <w:tcPr>
            <w:tcW w:w="7081" w:type="dxa"/>
            <w:vAlign w:val="center"/>
          </w:tcPr>
          <w:p w14:paraId="1C5AA827" w14:textId="77777777" w:rsidR="00A77CEE" w:rsidRPr="00872253" w:rsidRDefault="00A77CEE" w:rsidP="00F5009E">
            <w:pPr>
              <w:widowControl w:val="0"/>
            </w:pPr>
            <w:r w:rsidRPr="00872253">
              <w:t>www.dnu.dp.ua</w:t>
            </w:r>
          </w:p>
        </w:tc>
      </w:tr>
      <w:tr w:rsidR="00A77CEE" w:rsidRPr="00872253" w14:paraId="68B3AAF2" w14:textId="77777777" w:rsidTr="006D2ABA">
        <w:tc>
          <w:tcPr>
            <w:tcW w:w="9889" w:type="dxa"/>
            <w:gridSpan w:val="2"/>
            <w:shd w:val="clear" w:color="auto" w:fill="E0E0E0"/>
          </w:tcPr>
          <w:p w14:paraId="3D57B47B" w14:textId="77777777" w:rsidR="00A77CEE" w:rsidRPr="00872253" w:rsidRDefault="00A77CEE" w:rsidP="00F5009E">
            <w:pPr>
              <w:widowControl w:val="0"/>
              <w:jc w:val="center"/>
            </w:pPr>
            <w:r w:rsidRPr="00872253">
              <w:rPr>
                <w:b/>
              </w:rPr>
              <w:t>2 – Мета освітньої програми</w:t>
            </w:r>
          </w:p>
        </w:tc>
      </w:tr>
      <w:tr w:rsidR="00A77CEE" w:rsidRPr="00872253" w14:paraId="7B794061" w14:textId="77777777" w:rsidTr="006D2ABA">
        <w:tc>
          <w:tcPr>
            <w:tcW w:w="9889" w:type="dxa"/>
            <w:gridSpan w:val="2"/>
          </w:tcPr>
          <w:p w14:paraId="4FB20511" w14:textId="77777777" w:rsidR="00A77CEE" w:rsidRPr="00872253" w:rsidRDefault="00511A76" w:rsidP="00F5009E">
            <w:pPr>
              <w:widowControl w:val="0"/>
              <w:jc w:val="both"/>
            </w:pPr>
            <w:r w:rsidRPr="00872253">
              <w:t xml:space="preserve">Підготовка висококваліфікованих кадрів, здатних до самостійної наукової та науково-педагогічної діяльності у </w:t>
            </w:r>
            <w:r w:rsidR="0031695B" w:rsidRPr="00872253">
              <w:t>закладах вищої освіти</w:t>
            </w:r>
            <w:r w:rsidRPr="00872253">
              <w:t>, кваліфікованого виконання завдань у сфері математичної освіти, дослідницької та інноваційної діяльності у галузі</w:t>
            </w:r>
            <w:r w:rsidR="00297B71" w:rsidRPr="00872253">
              <w:t xml:space="preserve"> математики</w:t>
            </w:r>
            <w:r w:rsidR="00A97CAF" w:rsidRPr="00872253">
              <w:t>.</w:t>
            </w:r>
          </w:p>
        </w:tc>
      </w:tr>
      <w:tr w:rsidR="00A77CEE" w:rsidRPr="00872253" w14:paraId="3DFC676C" w14:textId="77777777" w:rsidTr="006D2ABA">
        <w:tc>
          <w:tcPr>
            <w:tcW w:w="9889" w:type="dxa"/>
            <w:gridSpan w:val="2"/>
            <w:shd w:val="clear" w:color="auto" w:fill="E0E0E0"/>
          </w:tcPr>
          <w:p w14:paraId="75A7B5F5" w14:textId="77777777" w:rsidR="00A77CEE" w:rsidRPr="00872253" w:rsidRDefault="00A77CEE" w:rsidP="00F5009E">
            <w:pPr>
              <w:widowControl w:val="0"/>
              <w:jc w:val="center"/>
            </w:pPr>
            <w:r w:rsidRPr="00872253">
              <w:rPr>
                <w:b/>
                <w:bCs/>
              </w:rPr>
              <w:t>3 – Характеристика освітньої програми</w:t>
            </w:r>
          </w:p>
        </w:tc>
      </w:tr>
      <w:tr w:rsidR="00A77CEE" w:rsidRPr="00872253" w14:paraId="0FD0B2B1" w14:textId="77777777" w:rsidTr="00F005FD">
        <w:tc>
          <w:tcPr>
            <w:tcW w:w="2808" w:type="dxa"/>
            <w:vAlign w:val="center"/>
          </w:tcPr>
          <w:p w14:paraId="171877F9" w14:textId="77777777" w:rsidR="00A77CEE" w:rsidRPr="00872253" w:rsidRDefault="00A77CEE" w:rsidP="00F5009E">
            <w:pPr>
              <w:widowControl w:val="0"/>
              <w:tabs>
                <w:tab w:val="num" w:pos="851"/>
              </w:tabs>
              <w:rPr>
                <w:b/>
              </w:rPr>
            </w:pPr>
            <w:r w:rsidRPr="00872253">
              <w:rPr>
                <w:b/>
                <w:iCs/>
              </w:rPr>
              <w:t>Предметна область (галузь знань, спеціальність, спеціалізація)</w:t>
            </w:r>
          </w:p>
        </w:tc>
        <w:tc>
          <w:tcPr>
            <w:tcW w:w="7081" w:type="dxa"/>
          </w:tcPr>
          <w:p w14:paraId="20BF47DA" w14:textId="77777777" w:rsidR="00C45BDC" w:rsidRPr="00872253" w:rsidRDefault="00C45BDC" w:rsidP="00F5009E">
            <w:pPr>
              <w:widowControl w:val="0"/>
              <w:rPr>
                <w:bCs/>
                <w:sz w:val="14"/>
                <w:szCs w:val="14"/>
              </w:rPr>
            </w:pPr>
          </w:p>
          <w:p w14:paraId="6534391B" w14:textId="77777777" w:rsidR="00A77CEE" w:rsidRPr="00872253" w:rsidRDefault="001C7D3A" w:rsidP="00F5009E">
            <w:pPr>
              <w:widowControl w:val="0"/>
            </w:pPr>
            <w:r w:rsidRPr="00872253">
              <w:rPr>
                <w:b/>
              </w:rPr>
              <w:t>Г</w:t>
            </w:r>
            <w:r w:rsidR="00A77CEE" w:rsidRPr="00872253">
              <w:rPr>
                <w:b/>
              </w:rPr>
              <w:t>алузь знань</w:t>
            </w:r>
            <w:r w:rsidRPr="00872253">
              <w:rPr>
                <w:bCs/>
              </w:rPr>
              <w:t xml:space="preserve"> – </w:t>
            </w:r>
            <w:r w:rsidR="004B76E5" w:rsidRPr="00872253">
              <w:rPr>
                <w:bCs/>
              </w:rPr>
              <w:t>1</w:t>
            </w:r>
            <w:r w:rsidRPr="00872253">
              <w:t xml:space="preserve">1 </w:t>
            </w:r>
            <w:r w:rsidR="004B76E5" w:rsidRPr="00872253">
              <w:t>Математика та статистика</w:t>
            </w:r>
            <w:r w:rsidRPr="00872253">
              <w:t>.</w:t>
            </w:r>
          </w:p>
          <w:p w14:paraId="1F7FA284" w14:textId="77777777" w:rsidR="00A77CEE" w:rsidRPr="00872253" w:rsidRDefault="001C7D3A" w:rsidP="001C7D3A">
            <w:pPr>
              <w:jc w:val="both"/>
            </w:pPr>
            <w:r w:rsidRPr="00872253">
              <w:rPr>
                <w:b/>
                <w:bCs/>
              </w:rPr>
              <w:t>Спеціальність</w:t>
            </w:r>
            <w:r w:rsidRPr="00872253">
              <w:t xml:space="preserve"> – </w:t>
            </w:r>
            <w:r w:rsidR="004B76E5" w:rsidRPr="00872253">
              <w:t>111</w:t>
            </w:r>
            <w:r w:rsidRPr="00872253">
              <w:t xml:space="preserve"> Математика.</w:t>
            </w:r>
          </w:p>
          <w:p w14:paraId="7E8A7665" w14:textId="77777777" w:rsidR="00A77CEE" w:rsidRPr="00872253" w:rsidRDefault="00A77CEE" w:rsidP="00F5009E">
            <w:pPr>
              <w:pStyle w:val="Default"/>
              <w:widowControl w:val="0"/>
              <w:jc w:val="both"/>
              <w:rPr>
                <w:rFonts w:ascii="Times New Roman" w:hAnsi="Times New Roman" w:cs="Times New Roman"/>
                <w:lang w:val="uk-UA"/>
              </w:rPr>
            </w:pPr>
            <w:r w:rsidRPr="00872253">
              <w:rPr>
                <w:rFonts w:ascii="Times New Roman" w:hAnsi="Times New Roman" w:cs="Times New Roman"/>
                <w:b/>
                <w:lang w:val="uk-UA"/>
              </w:rPr>
              <w:t>Об</w:t>
            </w:r>
            <w:r w:rsidR="009139A7" w:rsidRPr="00872253">
              <w:rPr>
                <w:rFonts w:ascii="Times New Roman" w:hAnsi="Times New Roman" w:cs="Times New Roman"/>
                <w:b/>
                <w:lang w:val="uk-UA"/>
              </w:rPr>
              <w:t>'</w:t>
            </w:r>
            <w:r w:rsidRPr="00872253">
              <w:rPr>
                <w:rFonts w:ascii="Times New Roman" w:hAnsi="Times New Roman" w:cs="Times New Roman"/>
                <w:b/>
                <w:lang w:val="uk-UA"/>
              </w:rPr>
              <w:t>єкт(и)</w:t>
            </w:r>
            <w:r w:rsidRPr="00872253">
              <w:rPr>
                <w:rFonts w:ascii="Times New Roman" w:hAnsi="Times New Roman" w:cs="Times New Roman"/>
                <w:b/>
                <w:sz w:val="16"/>
                <w:szCs w:val="16"/>
                <w:lang w:val="uk-UA"/>
              </w:rPr>
              <w:t xml:space="preserve"> </w:t>
            </w:r>
            <w:r w:rsidRPr="00872253">
              <w:rPr>
                <w:rFonts w:ascii="Times New Roman" w:hAnsi="Times New Roman" w:cs="Times New Roman"/>
                <w:b/>
                <w:lang w:val="uk-UA"/>
              </w:rPr>
              <w:t>вивчення</w:t>
            </w:r>
            <w:r w:rsidRPr="00872253">
              <w:rPr>
                <w:rFonts w:ascii="Times New Roman" w:hAnsi="Times New Roman" w:cs="Times New Roman"/>
                <w:b/>
                <w:sz w:val="16"/>
                <w:szCs w:val="16"/>
                <w:lang w:val="uk-UA"/>
              </w:rPr>
              <w:t xml:space="preserve"> </w:t>
            </w:r>
            <w:r w:rsidRPr="00872253">
              <w:rPr>
                <w:rFonts w:ascii="Times New Roman" w:hAnsi="Times New Roman" w:cs="Times New Roman"/>
                <w:b/>
                <w:lang w:val="uk-UA"/>
              </w:rPr>
              <w:t>та</w:t>
            </w:r>
            <w:r w:rsidR="00C130C5" w:rsidRPr="00872253">
              <w:rPr>
                <w:rFonts w:ascii="Times New Roman" w:hAnsi="Times New Roman" w:cs="Times New Roman"/>
                <w:b/>
                <w:lang w:val="uk-UA"/>
              </w:rPr>
              <w:t> / </w:t>
            </w:r>
            <w:r w:rsidRPr="00872253">
              <w:rPr>
                <w:rFonts w:ascii="Times New Roman" w:hAnsi="Times New Roman" w:cs="Times New Roman"/>
                <w:b/>
                <w:lang w:val="uk-UA"/>
              </w:rPr>
              <w:t>або</w:t>
            </w:r>
            <w:r w:rsidRPr="00872253">
              <w:rPr>
                <w:rFonts w:ascii="Times New Roman" w:hAnsi="Times New Roman" w:cs="Times New Roman"/>
                <w:b/>
                <w:sz w:val="16"/>
                <w:szCs w:val="16"/>
                <w:lang w:val="uk-UA"/>
              </w:rPr>
              <w:t xml:space="preserve"> </w:t>
            </w:r>
            <w:r w:rsidRPr="00872253">
              <w:rPr>
                <w:rFonts w:ascii="Times New Roman" w:hAnsi="Times New Roman" w:cs="Times New Roman"/>
                <w:b/>
                <w:lang w:val="uk-UA"/>
              </w:rPr>
              <w:t>діяльності:</w:t>
            </w:r>
            <w:r w:rsidRPr="00872253">
              <w:rPr>
                <w:rFonts w:ascii="Times New Roman" w:hAnsi="Times New Roman" w:cs="Times New Roman"/>
                <w:sz w:val="18"/>
                <w:szCs w:val="18"/>
                <w:lang w:val="uk-UA"/>
              </w:rPr>
              <w:t xml:space="preserve"> </w:t>
            </w:r>
            <w:r w:rsidR="004B76E5" w:rsidRPr="00872253">
              <w:rPr>
                <w:rFonts w:ascii="Times New Roman" w:hAnsi="Times New Roman"/>
                <w:lang w:val="uk-UA"/>
              </w:rPr>
              <w:t>кількісні</w:t>
            </w:r>
            <w:r w:rsidR="004B76E5" w:rsidRPr="00872253">
              <w:rPr>
                <w:rFonts w:ascii="Times New Roman" w:hAnsi="Times New Roman"/>
                <w:sz w:val="18"/>
                <w:szCs w:val="18"/>
                <w:lang w:val="uk-UA"/>
              </w:rPr>
              <w:t xml:space="preserve"> </w:t>
            </w:r>
            <w:r w:rsidR="004B76E5" w:rsidRPr="00872253">
              <w:rPr>
                <w:rFonts w:ascii="Times New Roman" w:hAnsi="Times New Roman"/>
                <w:lang w:val="uk-UA"/>
              </w:rPr>
              <w:t>співвідношення, просторові форми дійсного світу та математичні структури; навчально-виховний процес у вищій школі</w:t>
            </w:r>
            <w:r w:rsidR="001C7D3A" w:rsidRPr="00872253">
              <w:rPr>
                <w:rFonts w:ascii="Times New Roman" w:hAnsi="Times New Roman" w:cs="Times New Roman"/>
                <w:lang w:val="uk-UA"/>
              </w:rPr>
              <w:t>.</w:t>
            </w:r>
          </w:p>
          <w:p w14:paraId="20ECF5BB" w14:textId="77777777" w:rsidR="004B76E5" w:rsidRPr="00872253" w:rsidRDefault="004B76E5" w:rsidP="00F5009E">
            <w:pPr>
              <w:pStyle w:val="Default"/>
              <w:widowControl w:val="0"/>
              <w:jc w:val="both"/>
              <w:rPr>
                <w:rFonts w:ascii="Times New Roman" w:hAnsi="Times New Roman" w:cs="Times New Roman"/>
                <w:sz w:val="14"/>
                <w:szCs w:val="14"/>
                <w:lang w:val="uk-UA"/>
              </w:rPr>
            </w:pPr>
          </w:p>
          <w:p w14:paraId="3D9BD648" w14:textId="77777777" w:rsidR="000A4032" w:rsidRPr="00872253" w:rsidRDefault="00A77CEE" w:rsidP="00133D39">
            <w:pPr>
              <w:pStyle w:val="Default"/>
              <w:widowControl w:val="0"/>
              <w:jc w:val="both"/>
              <w:rPr>
                <w:rFonts w:ascii="Times New Roman" w:hAnsi="Times New Roman" w:cs="Times New Roman"/>
                <w:color w:val="auto"/>
                <w:lang w:val="uk-UA"/>
              </w:rPr>
            </w:pPr>
            <w:r w:rsidRPr="00872253">
              <w:rPr>
                <w:rFonts w:ascii="Times New Roman" w:hAnsi="Times New Roman" w:cs="Times New Roman"/>
                <w:b/>
                <w:color w:val="auto"/>
                <w:lang w:val="uk-UA"/>
              </w:rPr>
              <w:lastRenderedPageBreak/>
              <w:t>Цілі навчання:</w:t>
            </w:r>
            <w:r w:rsidR="00EE56ED" w:rsidRPr="00872253">
              <w:rPr>
                <w:rFonts w:ascii="Times New Roman" w:hAnsi="Times New Roman" w:cs="Times New Roman"/>
                <w:color w:val="auto"/>
                <w:lang w:val="uk-UA"/>
              </w:rPr>
              <w:t xml:space="preserve"> </w:t>
            </w:r>
            <w:r w:rsidR="001E5F0B" w:rsidRPr="00872253">
              <w:rPr>
                <w:rFonts w:ascii="Times New Roman" w:hAnsi="Times New Roman" w:cs="Times New Roman"/>
                <w:color w:val="auto"/>
                <w:lang w:val="uk-UA"/>
              </w:rPr>
              <w:t>ф</w:t>
            </w:r>
            <w:r w:rsidR="005E4693" w:rsidRPr="00872253">
              <w:rPr>
                <w:rFonts w:ascii="Times New Roman" w:hAnsi="Times New Roman" w:cs="Times New Roman"/>
                <w:color w:val="auto"/>
                <w:lang w:val="uk-UA"/>
              </w:rPr>
              <w:t xml:space="preserve">ормування у здобувачів </w:t>
            </w:r>
            <w:r w:rsidR="008B01C0" w:rsidRPr="00872253">
              <w:rPr>
                <w:rFonts w:ascii="Times New Roman" w:hAnsi="Times New Roman" w:cs="Times New Roman"/>
                <w:color w:val="auto"/>
                <w:lang w:val="uk-UA"/>
              </w:rPr>
              <w:t xml:space="preserve">вищої </w:t>
            </w:r>
            <w:r w:rsidR="005E4693" w:rsidRPr="00872253">
              <w:rPr>
                <w:rFonts w:ascii="Times New Roman" w:hAnsi="Times New Roman" w:cs="Times New Roman"/>
                <w:color w:val="auto"/>
                <w:lang w:val="uk-UA"/>
              </w:rPr>
              <w:t xml:space="preserve">освіти </w:t>
            </w:r>
            <w:proofErr w:type="spellStart"/>
            <w:r w:rsidR="005E4693" w:rsidRPr="00872253">
              <w:rPr>
                <w:rFonts w:ascii="Times New Roman" w:hAnsi="Times New Roman" w:cs="Times New Roman"/>
                <w:color w:val="auto"/>
                <w:lang w:val="uk-UA"/>
              </w:rPr>
              <w:t>компетентностей</w:t>
            </w:r>
            <w:proofErr w:type="spellEnd"/>
            <w:r w:rsidR="005E4693" w:rsidRPr="00872253">
              <w:rPr>
                <w:rFonts w:ascii="Times New Roman" w:hAnsi="Times New Roman" w:cs="Times New Roman"/>
                <w:color w:val="auto"/>
                <w:lang w:val="uk-UA"/>
              </w:rPr>
              <w:t xml:space="preserve"> щодо розуміння концепцій, теорій та методів сучасної математики</w:t>
            </w:r>
            <w:r w:rsidR="005D170F" w:rsidRPr="00872253">
              <w:rPr>
                <w:rFonts w:ascii="Times New Roman" w:hAnsi="Times New Roman" w:cs="Times New Roman"/>
                <w:color w:val="auto"/>
                <w:lang w:val="uk-UA"/>
              </w:rPr>
              <w:t xml:space="preserve">, </w:t>
            </w:r>
            <w:proofErr w:type="spellStart"/>
            <w:r w:rsidR="005D170F" w:rsidRPr="00872253">
              <w:rPr>
                <w:rFonts w:ascii="Times New Roman" w:hAnsi="Times New Roman" w:cs="Times New Roman"/>
                <w:color w:val="auto"/>
                <w:lang w:val="uk-UA"/>
              </w:rPr>
              <w:t>методик</w:t>
            </w:r>
            <w:proofErr w:type="spellEnd"/>
            <w:r w:rsidR="005D170F" w:rsidRPr="00872253">
              <w:rPr>
                <w:rFonts w:ascii="Times New Roman" w:hAnsi="Times New Roman" w:cs="Times New Roman"/>
                <w:color w:val="auto"/>
                <w:lang w:val="uk-UA"/>
              </w:rPr>
              <w:t xml:space="preserve"> і технологій навчання у вищій школі</w:t>
            </w:r>
            <w:r w:rsidR="005E4693" w:rsidRPr="00872253">
              <w:rPr>
                <w:rFonts w:ascii="Times New Roman" w:hAnsi="Times New Roman" w:cs="Times New Roman"/>
                <w:color w:val="auto"/>
                <w:lang w:val="uk-UA"/>
              </w:rPr>
              <w:t xml:space="preserve"> </w:t>
            </w:r>
            <w:r w:rsidR="001D689F" w:rsidRPr="00872253">
              <w:rPr>
                <w:rFonts w:ascii="Times New Roman" w:hAnsi="Times New Roman" w:cs="Times New Roman"/>
                <w:color w:val="auto"/>
                <w:lang w:val="uk-UA"/>
              </w:rPr>
              <w:t>для</w:t>
            </w:r>
            <w:r w:rsidR="005E4693" w:rsidRPr="00872253">
              <w:rPr>
                <w:rFonts w:ascii="Times New Roman" w:hAnsi="Times New Roman" w:cs="Times New Roman"/>
                <w:color w:val="auto"/>
                <w:lang w:val="uk-UA"/>
              </w:rPr>
              <w:t xml:space="preserve"> застосування їх в професійній діяльності </w:t>
            </w:r>
            <w:r w:rsidR="001E5F0B" w:rsidRPr="00872253">
              <w:rPr>
                <w:rFonts w:ascii="Times New Roman" w:hAnsi="Times New Roman" w:cs="Times New Roman"/>
                <w:color w:val="auto"/>
                <w:lang w:val="uk-UA"/>
              </w:rPr>
              <w:t>при</w:t>
            </w:r>
            <w:r w:rsidR="005E4693" w:rsidRPr="00872253">
              <w:rPr>
                <w:rFonts w:ascii="Times New Roman" w:hAnsi="Times New Roman" w:cs="Times New Roman"/>
                <w:color w:val="auto"/>
                <w:lang w:val="uk-UA"/>
              </w:rPr>
              <w:t xml:space="preserve"> розв</w:t>
            </w:r>
            <w:r w:rsidR="00364797" w:rsidRPr="00872253">
              <w:rPr>
                <w:rFonts w:ascii="Times New Roman" w:hAnsi="Times New Roman" w:cs="Times New Roman"/>
                <w:color w:val="auto"/>
                <w:lang w:val="uk-UA"/>
              </w:rPr>
              <w:t>'</w:t>
            </w:r>
            <w:r w:rsidR="005E4693" w:rsidRPr="00872253">
              <w:rPr>
                <w:rFonts w:ascii="Times New Roman" w:hAnsi="Times New Roman" w:cs="Times New Roman"/>
                <w:color w:val="auto"/>
                <w:lang w:val="uk-UA"/>
              </w:rPr>
              <w:t>язанн</w:t>
            </w:r>
            <w:r w:rsidR="001E5F0B" w:rsidRPr="00872253">
              <w:rPr>
                <w:rFonts w:ascii="Times New Roman" w:hAnsi="Times New Roman" w:cs="Times New Roman"/>
                <w:color w:val="auto"/>
                <w:lang w:val="uk-UA"/>
              </w:rPr>
              <w:t>і</w:t>
            </w:r>
            <w:r w:rsidR="005E4693" w:rsidRPr="00872253">
              <w:rPr>
                <w:rFonts w:ascii="Times New Roman" w:hAnsi="Times New Roman" w:cs="Times New Roman"/>
                <w:color w:val="auto"/>
                <w:lang w:val="uk-UA"/>
              </w:rPr>
              <w:t xml:space="preserve"> складних</w:t>
            </w:r>
            <w:r w:rsidR="00C10989" w:rsidRPr="00872253">
              <w:rPr>
                <w:rFonts w:ascii="Times New Roman" w:hAnsi="Times New Roman" w:cs="Times New Roman"/>
                <w:color w:val="auto"/>
                <w:lang w:val="uk-UA"/>
              </w:rPr>
              <w:t xml:space="preserve"> математичних</w:t>
            </w:r>
            <w:r w:rsidR="005E4693" w:rsidRPr="00872253">
              <w:rPr>
                <w:rFonts w:ascii="Times New Roman" w:hAnsi="Times New Roman" w:cs="Times New Roman"/>
                <w:color w:val="auto"/>
                <w:lang w:val="uk-UA"/>
              </w:rPr>
              <w:t xml:space="preserve"> задач </w:t>
            </w:r>
            <w:r w:rsidR="00C10989" w:rsidRPr="00872253">
              <w:rPr>
                <w:rFonts w:ascii="Times New Roman" w:hAnsi="Times New Roman" w:cs="Times New Roman"/>
                <w:color w:val="auto"/>
                <w:lang w:val="uk-UA"/>
              </w:rPr>
              <w:t>теоретичн</w:t>
            </w:r>
            <w:r w:rsidR="001E5F0B" w:rsidRPr="00872253">
              <w:rPr>
                <w:rFonts w:ascii="Times New Roman" w:hAnsi="Times New Roman" w:cs="Times New Roman"/>
                <w:color w:val="auto"/>
                <w:lang w:val="uk-UA"/>
              </w:rPr>
              <w:t>ого</w:t>
            </w:r>
            <w:r w:rsidR="00C10989" w:rsidRPr="00872253">
              <w:rPr>
                <w:rFonts w:ascii="Times New Roman" w:hAnsi="Times New Roman" w:cs="Times New Roman"/>
                <w:color w:val="auto"/>
                <w:lang w:val="uk-UA"/>
              </w:rPr>
              <w:t xml:space="preserve"> та прикладн</w:t>
            </w:r>
            <w:r w:rsidR="001E5F0B" w:rsidRPr="00872253">
              <w:rPr>
                <w:rFonts w:ascii="Times New Roman" w:hAnsi="Times New Roman" w:cs="Times New Roman"/>
                <w:color w:val="auto"/>
                <w:lang w:val="uk-UA"/>
              </w:rPr>
              <w:t>ого спрямування</w:t>
            </w:r>
            <w:r w:rsidR="00C10989" w:rsidRPr="00872253">
              <w:rPr>
                <w:rFonts w:ascii="Times New Roman" w:hAnsi="Times New Roman" w:cs="Times New Roman"/>
                <w:color w:val="auto"/>
                <w:lang w:val="uk-UA"/>
              </w:rPr>
              <w:t xml:space="preserve">, </w:t>
            </w:r>
            <w:r w:rsidR="005B64CA" w:rsidRPr="00872253">
              <w:rPr>
                <w:rFonts w:ascii="Times New Roman" w:hAnsi="Times New Roman" w:cs="Times New Roman"/>
                <w:color w:val="auto"/>
                <w:lang w:val="uk-UA"/>
              </w:rPr>
              <w:t xml:space="preserve">для здійснення освітнього процесу у вищій школі, </w:t>
            </w:r>
            <w:r w:rsidR="005E4693" w:rsidRPr="00872253">
              <w:rPr>
                <w:rFonts w:ascii="Times New Roman" w:hAnsi="Times New Roman" w:cs="Times New Roman"/>
                <w:color w:val="auto"/>
                <w:lang w:val="uk-UA"/>
              </w:rPr>
              <w:t xml:space="preserve">а також для розробки і дослідження математичних моделей </w:t>
            </w:r>
            <w:r w:rsidR="005B64CA" w:rsidRPr="00872253">
              <w:rPr>
                <w:rFonts w:ascii="Times New Roman" w:hAnsi="Times New Roman" w:cs="Times New Roman"/>
                <w:color w:val="auto"/>
                <w:lang w:val="uk-UA"/>
              </w:rPr>
              <w:t xml:space="preserve">природничих або соціальних </w:t>
            </w:r>
            <w:r w:rsidR="005E4693" w:rsidRPr="00872253">
              <w:rPr>
                <w:rFonts w:ascii="Times New Roman" w:hAnsi="Times New Roman" w:cs="Times New Roman"/>
                <w:color w:val="auto"/>
                <w:lang w:val="uk-UA"/>
              </w:rPr>
              <w:t>явищ</w:t>
            </w:r>
            <w:r w:rsidR="005B64CA" w:rsidRPr="00872253">
              <w:rPr>
                <w:rFonts w:ascii="Times New Roman" w:hAnsi="Times New Roman" w:cs="Times New Roman"/>
                <w:color w:val="auto"/>
                <w:lang w:val="uk-UA"/>
              </w:rPr>
              <w:t>,</w:t>
            </w:r>
            <w:r w:rsidR="005E4693" w:rsidRPr="00872253">
              <w:rPr>
                <w:rFonts w:ascii="Times New Roman" w:hAnsi="Times New Roman" w:cs="Times New Roman"/>
                <w:color w:val="auto"/>
                <w:lang w:val="uk-UA"/>
              </w:rPr>
              <w:t xml:space="preserve"> процесів і систем</w:t>
            </w:r>
            <w:r w:rsidR="005B64CA" w:rsidRPr="00872253">
              <w:rPr>
                <w:rFonts w:ascii="Times New Roman" w:hAnsi="Times New Roman" w:cs="Times New Roman"/>
                <w:color w:val="auto"/>
                <w:lang w:val="uk-UA"/>
              </w:rPr>
              <w:t>.</w:t>
            </w:r>
          </w:p>
          <w:p w14:paraId="1E786FB6" w14:textId="77777777" w:rsidR="00A77CEE" w:rsidRPr="00872253" w:rsidRDefault="00A77CEE" w:rsidP="00F5009E">
            <w:pPr>
              <w:pStyle w:val="Default"/>
              <w:widowControl w:val="0"/>
              <w:jc w:val="both"/>
              <w:rPr>
                <w:rFonts w:ascii="Times New Roman" w:hAnsi="Times New Roman" w:cs="Times New Roman"/>
                <w:color w:val="auto"/>
                <w:lang w:val="uk-UA"/>
              </w:rPr>
            </w:pPr>
            <w:r w:rsidRPr="00872253">
              <w:rPr>
                <w:rFonts w:ascii="Times New Roman" w:hAnsi="Times New Roman" w:cs="Times New Roman"/>
                <w:b/>
                <w:lang w:val="uk-UA"/>
              </w:rPr>
              <w:t>Теоретичний зміст предметної області:</w:t>
            </w:r>
            <w:r w:rsidRPr="00872253">
              <w:rPr>
                <w:rFonts w:ascii="Times New Roman" w:hAnsi="Times New Roman" w:cs="Times New Roman"/>
                <w:lang w:val="uk-UA"/>
              </w:rPr>
              <w:t xml:space="preserve"> </w:t>
            </w:r>
            <w:r w:rsidR="004B76E5" w:rsidRPr="00872253">
              <w:rPr>
                <w:rFonts w:ascii="Times New Roman" w:hAnsi="Times New Roman"/>
                <w:lang w:val="uk-UA"/>
              </w:rPr>
              <w:t>математичні структури, базові поняття та теоретичні основи математичних дисциплін, педагогічні та інноваційні технології, методи і форми навчання у вищій школі</w:t>
            </w:r>
            <w:r w:rsidR="001C7D3A" w:rsidRPr="00872253">
              <w:rPr>
                <w:rFonts w:ascii="Times New Roman" w:hAnsi="Times New Roman" w:cs="Times New Roman"/>
                <w:lang w:val="uk-UA"/>
              </w:rPr>
              <w:t>.</w:t>
            </w:r>
          </w:p>
          <w:p w14:paraId="0D624DA5" w14:textId="77777777" w:rsidR="00A77CEE" w:rsidRPr="00872253" w:rsidRDefault="00A77CEE" w:rsidP="00F5009E">
            <w:pPr>
              <w:pStyle w:val="Default"/>
              <w:widowControl w:val="0"/>
              <w:jc w:val="both"/>
              <w:rPr>
                <w:rFonts w:ascii="Times New Roman" w:hAnsi="Times New Roman" w:cs="Times New Roman"/>
                <w:color w:val="auto"/>
                <w:lang w:val="uk-UA"/>
              </w:rPr>
            </w:pPr>
            <w:r w:rsidRPr="00872253">
              <w:rPr>
                <w:rFonts w:ascii="Times New Roman" w:hAnsi="Times New Roman" w:cs="Times New Roman"/>
                <w:b/>
                <w:color w:val="auto"/>
                <w:lang w:val="uk-UA"/>
              </w:rPr>
              <w:t>Методи, методики та технології:</w:t>
            </w:r>
            <w:r w:rsidRPr="00872253">
              <w:rPr>
                <w:rFonts w:ascii="Times New Roman" w:hAnsi="Times New Roman" w:cs="Times New Roman"/>
                <w:color w:val="auto"/>
                <w:lang w:val="uk-UA"/>
              </w:rPr>
              <w:t xml:space="preserve"> </w:t>
            </w:r>
            <w:r w:rsidR="001722D0" w:rsidRPr="00872253">
              <w:rPr>
                <w:rFonts w:ascii="Times New Roman" w:hAnsi="Times New Roman" w:cs="Times New Roman"/>
                <w:color w:val="auto"/>
                <w:lang w:val="uk-UA"/>
              </w:rPr>
              <w:t xml:space="preserve">сучасні </w:t>
            </w:r>
            <w:r w:rsidR="00AD08D2" w:rsidRPr="00872253">
              <w:rPr>
                <w:rFonts w:ascii="Times New Roman" w:hAnsi="Times New Roman" w:cs="Times New Roman"/>
                <w:color w:val="auto"/>
                <w:lang w:val="uk-UA"/>
              </w:rPr>
              <w:t>методи математичного моделювання, прогнозування поведінки математичних моделей на основі емпіричних даних</w:t>
            </w:r>
            <w:r w:rsidR="001722D0" w:rsidRPr="00872253">
              <w:rPr>
                <w:rFonts w:ascii="Times New Roman" w:hAnsi="Times New Roman" w:cs="Times New Roman"/>
                <w:color w:val="auto"/>
                <w:lang w:val="uk-UA"/>
              </w:rPr>
              <w:t xml:space="preserve">, сучасні </w:t>
            </w:r>
            <w:r w:rsidR="00BE1354" w:rsidRPr="00872253">
              <w:rPr>
                <w:rFonts w:ascii="Times New Roman" w:hAnsi="Times New Roman" w:cs="Times New Roman"/>
                <w:color w:val="auto"/>
                <w:lang w:val="uk-UA"/>
              </w:rPr>
              <w:t xml:space="preserve">методи аналізу </w:t>
            </w:r>
            <w:r w:rsidR="001722D0" w:rsidRPr="00872253">
              <w:rPr>
                <w:rFonts w:ascii="Times New Roman" w:hAnsi="Times New Roman" w:cs="Times New Roman"/>
                <w:color w:val="auto"/>
                <w:lang w:val="uk-UA"/>
              </w:rPr>
              <w:t xml:space="preserve">властивостей </w:t>
            </w:r>
            <w:r w:rsidR="00BE1354" w:rsidRPr="00872253">
              <w:rPr>
                <w:rFonts w:ascii="Times New Roman" w:hAnsi="Times New Roman" w:cs="Times New Roman"/>
                <w:color w:val="auto"/>
                <w:lang w:val="uk-UA"/>
              </w:rPr>
              <w:t>математичних об</w:t>
            </w:r>
            <w:r w:rsidR="001722D0" w:rsidRPr="00872253">
              <w:rPr>
                <w:rFonts w:ascii="Times New Roman" w:hAnsi="Times New Roman" w:cs="Times New Roman"/>
                <w:color w:val="auto"/>
                <w:lang w:val="uk-UA"/>
              </w:rPr>
              <w:t>'</w:t>
            </w:r>
            <w:r w:rsidR="00BE1354" w:rsidRPr="00872253">
              <w:rPr>
                <w:rFonts w:ascii="Times New Roman" w:hAnsi="Times New Roman" w:cs="Times New Roman"/>
                <w:color w:val="auto"/>
                <w:lang w:val="uk-UA"/>
              </w:rPr>
              <w:t>єктів та структур</w:t>
            </w:r>
            <w:r w:rsidR="001722D0" w:rsidRPr="00872253">
              <w:rPr>
                <w:rFonts w:ascii="Times New Roman" w:hAnsi="Times New Roman" w:cs="Times New Roman"/>
                <w:color w:val="auto"/>
                <w:lang w:val="uk-UA"/>
              </w:rPr>
              <w:t>,</w:t>
            </w:r>
            <w:r w:rsidR="00BE1354" w:rsidRPr="00872253">
              <w:rPr>
                <w:rFonts w:ascii="Times New Roman" w:hAnsi="Times New Roman" w:cs="Times New Roman"/>
                <w:color w:val="auto"/>
                <w:lang w:val="uk-UA"/>
              </w:rPr>
              <w:t xml:space="preserve"> методи програмування, методологія </w:t>
            </w:r>
            <w:r w:rsidR="00AD08D2" w:rsidRPr="00872253">
              <w:rPr>
                <w:rFonts w:ascii="Times New Roman" w:hAnsi="Times New Roman" w:cs="Times New Roman"/>
                <w:color w:val="auto"/>
                <w:lang w:val="uk-UA"/>
              </w:rPr>
              <w:t xml:space="preserve">наукових досліджень, </w:t>
            </w:r>
            <w:r w:rsidR="001C7D3A" w:rsidRPr="00872253">
              <w:rPr>
                <w:rFonts w:ascii="Times New Roman" w:hAnsi="Times New Roman" w:cs="Times New Roman"/>
                <w:color w:val="auto"/>
                <w:lang w:val="uk-UA"/>
              </w:rPr>
              <w:t xml:space="preserve">сучасні методи навчання математичних дисциплін, сучасні методики та технології організації освітнього процесу у закладах </w:t>
            </w:r>
            <w:r w:rsidR="004B76E5" w:rsidRPr="00872253">
              <w:rPr>
                <w:rFonts w:ascii="Times New Roman" w:hAnsi="Times New Roman" w:cs="Times New Roman"/>
                <w:color w:val="auto"/>
                <w:lang w:val="uk-UA"/>
              </w:rPr>
              <w:t>вищої</w:t>
            </w:r>
            <w:r w:rsidR="001C7D3A" w:rsidRPr="00872253">
              <w:rPr>
                <w:rFonts w:ascii="Times New Roman" w:hAnsi="Times New Roman" w:cs="Times New Roman"/>
                <w:color w:val="auto"/>
                <w:lang w:val="uk-UA"/>
              </w:rPr>
              <w:t xml:space="preserve"> освіти.</w:t>
            </w:r>
          </w:p>
          <w:p w14:paraId="0F497315" w14:textId="77777777" w:rsidR="00A77CEE" w:rsidRPr="00872253" w:rsidRDefault="00A77CEE" w:rsidP="001722D0">
            <w:pPr>
              <w:pStyle w:val="Default"/>
              <w:widowControl w:val="0"/>
              <w:jc w:val="both"/>
              <w:rPr>
                <w:rFonts w:ascii="Times New Roman" w:hAnsi="Times New Roman" w:cs="Times New Roman"/>
                <w:i/>
                <w:color w:val="auto"/>
                <w:lang w:val="uk-UA"/>
              </w:rPr>
            </w:pPr>
            <w:r w:rsidRPr="00872253">
              <w:rPr>
                <w:rFonts w:ascii="Times New Roman" w:hAnsi="Times New Roman" w:cs="Times New Roman"/>
                <w:b/>
                <w:color w:val="auto"/>
                <w:lang w:val="uk-UA"/>
              </w:rPr>
              <w:t>Інструменти та обладнання:</w:t>
            </w:r>
            <w:r w:rsidRPr="00872253">
              <w:rPr>
                <w:rFonts w:ascii="Times New Roman" w:hAnsi="Times New Roman" w:cs="Times New Roman"/>
                <w:color w:val="auto"/>
                <w:lang w:val="uk-UA"/>
              </w:rPr>
              <w:t xml:space="preserve"> </w:t>
            </w:r>
            <w:r w:rsidR="00BE1354" w:rsidRPr="00872253">
              <w:rPr>
                <w:rFonts w:ascii="Times New Roman" w:hAnsi="Times New Roman" w:cs="Times New Roman"/>
                <w:color w:val="auto"/>
                <w:lang w:val="uk-UA"/>
              </w:rPr>
              <w:t>мультимедійне</w:t>
            </w:r>
            <w:r w:rsidR="001C7D3A" w:rsidRPr="00872253">
              <w:rPr>
                <w:rFonts w:ascii="Times New Roman" w:hAnsi="Times New Roman" w:cs="Times New Roman"/>
                <w:color w:val="auto"/>
                <w:lang w:val="uk-UA"/>
              </w:rPr>
              <w:t xml:space="preserve"> обладнання, </w:t>
            </w:r>
            <w:r w:rsidR="00BE1354" w:rsidRPr="00872253">
              <w:rPr>
                <w:rFonts w:ascii="Times New Roman" w:hAnsi="Times New Roman" w:cs="Times New Roman"/>
                <w:color w:val="auto"/>
                <w:lang w:val="uk-UA"/>
              </w:rPr>
              <w:t>спеціалізоване програмне забезпечення</w:t>
            </w:r>
            <w:r w:rsidR="001722D0" w:rsidRPr="00872253">
              <w:rPr>
                <w:rFonts w:ascii="Times New Roman" w:hAnsi="Times New Roman" w:cs="Times New Roman"/>
                <w:color w:val="auto"/>
                <w:lang w:val="uk-UA"/>
              </w:rPr>
              <w:t>.</w:t>
            </w:r>
          </w:p>
        </w:tc>
      </w:tr>
      <w:tr w:rsidR="00A77CEE" w:rsidRPr="00872253" w14:paraId="7EC28540" w14:textId="77777777" w:rsidTr="00F005FD">
        <w:tc>
          <w:tcPr>
            <w:tcW w:w="2808" w:type="dxa"/>
            <w:vAlign w:val="center"/>
          </w:tcPr>
          <w:p w14:paraId="5463DD68" w14:textId="77777777" w:rsidR="00A77CEE" w:rsidRPr="00872253" w:rsidRDefault="00A77CEE" w:rsidP="00F5009E">
            <w:pPr>
              <w:widowControl w:val="0"/>
              <w:tabs>
                <w:tab w:val="num" w:pos="851"/>
              </w:tabs>
              <w:rPr>
                <w:b/>
              </w:rPr>
            </w:pPr>
            <w:r w:rsidRPr="00872253">
              <w:rPr>
                <w:b/>
                <w:iCs/>
              </w:rPr>
              <w:lastRenderedPageBreak/>
              <w:t>Орієнтація освітньої програми</w:t>
            </w:r>
          </w:p>
        </w:tc>
        <w:tc>
          <w:tcPr>
            <w:tcW w:w="7081" w:type="dxa"/>
          </w:tcPr>
          <w:p w14:paraId="1631C5F6" w14:textId="77777777" w:rsidR="001C7D3A" w:rsidRPr="00872253" w:rsidRDefault="001C7D3A" w:rsidP="001C7D3A">
            <w:pPr>
              <w:jc w:val="both"/>
              <w:rPr>
                <w:spacing w:val="-6"/>
              </w:rPr>
            </w:pPr>
            <w:r w:rsidRPr="00872253">
              <w:rPr>
                <w:spacing w:val="-6"/>
              </w:rPr>
              <w:t>Освітньо-професійна програма академічної орієнтації</w:t>
            </w:r>
            <w:r w:rsidR="00A97CAF" w:rsidRPr="00872253">
              <w:rPr>
                <w:spacing w:val="-6"/>
              </w:rPr>
              <w:t>.</w:t>
            </w:r>
          </w:p>
          <w:p w14:paraId="0E84266B" w14:textId="77777777" w:rsidR="003049C5" w:rsidRPr="00872253" w:rsidRDefault="001C7D3A" w:rsidP="001C7D3A">
            <w:pPr>
              <w:widowControl w:val="0"/>
              <w:jc w:val="both"/>
              <w:rPr>
                <w:i/>
                <w:spacing w:val="-6"/>
              </w:rPr>
            </w:pPr>
            <w:r w:rsidRPr="00872253">
              <w:rPr>
                <w:spacing w:val="-6"/>
              </w:rPr>
              <w:t>Наукова орієнтація: дослідження в галузі математики</w:t>
            </w:r>
            <w:r w:rsidR="00A97CAF" w:rsidRPr="00872253">
              <w:rPr>
                <w:spacing w:val="-6"/>
              </w:rPr>
              <w:t>.</w:t>
            </w:r>
          </w:p>
        </w:tc>
      </w:tr>
      <w:tr w:rsidR="00A77CEE" w:rsidRPr="00872253" w14:paraId="4C44AF0C" w14:textId="77777777" w:rsidTr="00F005FD">
        <w:tc>
          <w:tcPr>
            <w:tcW w:w="2808" w:type="dxa"/>
            <w:vAlign w:val="center"/>
          </w:tcPr>
          <w:p w14:paraId="077ED2CD" w14:textId="77777777" w:rsidR="00A77CEE" w:rsidRPr="00872253" w:rsidRDefault="00A77CEE" w:rsidP="00F5009E">
            <w:pPr>
              <w:widowControl w:val="0"/>
              <w:tabs>
                <w:tab w:val="num" w:pos="851"/>
              </w:tabs>
              <w:rPr>
                <w:b/>
              </w:rPr>
            </w:pPr>
            <w:r w:rsidRPr="00872253">
              <w:rPr>
                <w:b/>
                <w:iCs/>
              </w:rPr>
              <w:t>Основний фокус освітньої програми та спеціалізації</w:t>
            </w:r>
          </w:p>
        </w:tc>
        <w:tc>
          <w:tcPr>
            <w:tcW w:w="7081" w:type="dxa"/>
          </w:tcPr>
          <w:p w14:paraId="2769C157" w14:textId="77777777" w:rsidR="004B76E5" w:rsidRPr="00872253" w:rsidRDefault="004B76E5" w:rsidP="004B76E5">
            <w:pPr>
              <w:jc w:val="both"/>
              <w:rPr>
                <w:spacing w:val="-6"/>
              </w:rPr>
            </w:pPr>
            <w:r w:rsidRPr="00872253">
              <w:rPr>
                <w:spacing w:val="-6"/>
              </w:rPr>
              <w:t>Загальна вища освіта галузі знань 11</w:t>
            </w:r>
            <w:r w:rsidR="00DF3668" w:rsidRPr="00872253">
              <w:rPr>
                <w:spacing w:val="-6"/>
                <w:lang w:val="en-US"/>
              </w:rPr>
              <w:t> </w:t>
            </w:r>
            <w:r w:rsidRPr="00872253">
              <w:rPr>
                <w:spacing w:val="-6"/>
              </w:rPr>
              <w:t>Математика та статистика</w:t>
            </w:r>
            <w:r w:rsidR="00DF3668" w:rsidRPr="00872253">
              <w:rPr>
                <w:spacing w:val="-6"/>
                <w:lang w:val="ru-RU"/>
              </w:rPr>
              <w:t xml:space="preserve"> </w:t>
            </w:r>
            <w:r w:rsidRPr="00872253">
              <w:rPr>
                <w:spacing w:val="-6"/>
              </w:rPr>
              <w:t>спеціальності 111 Математика.</w:t>
            </w:r>
          </w:p>
          <w:p w14:paraId="1F2AE94B" w14:textId="77777777" w:rsidR="00A77CEE" w:rsidRPr="00872253" w:rsidRDefault="004B76E5" w:rsidP="004B76E5">
            <w:pPr>
              <w:widowControl w:val="0"/>
              <w:jc w:val="both"/>
            </w:pPr>
            <w:r w:rsidRPr="00872253">
              <w:rPr>
                <w:spacing w:val="-6"/>
              </w:rPr>
              <w:t>Ключові слова: математика, вища освіта.</w:t>
            </w:r>
          </w:p>
        </w:tc>
      </w:tr>
      <w:tr w:rsidR="00A77CEE" w:rsidRPr="00872253" w14:paraId="2E033BF3" w14:textId="77777777" w:rsidTr="00F005FD">
        <w:trPr>
          <w:trHeight w:val="698"/>
        </w:trPr>
        <w:tc>
          <w:tcPr>
            <w:tcW w:w="2808" w:type="dxa"/>
            <w:vAlign w:val="center"/>
          </w:tcPr>
          <w:p w14:paraId="01FC402C" w14:textId="77777777" w:rsidR="00A77CEE" w:rsidRPr="00872253" w:rsidRDefault="00A77CEE" w:rsidP="00F5009E">
            <w:pPr>
              <w:widowControl w:val="0"/>
              <w:tabs>
                <w:tab w:val="num" w:pos="426"/>
                <w:tab w:val="num" w:pos="851"/>
              </w:tabs>
              <w:rPr>
                <w:b/>
              </w:rPr>
            </w:pPr>
            <w:r w:rsidRPr="00872253">
              <w:rPr>
                <w:b/>
                <w:iCs/>
              </w:rPr>
              <w:t>Особливості програми</w:t>
            </w:r>
          </w:p>
        </w:tc>
        <w:tc>
          <w:tcPr>
            <w:tcW w:w="7081" w:type="dxa"/>
          </w:tcPr>
          <w:p w14:paraId="45367F2C" w14:textId="77777777" w:rsidR="00A77CEE" w:rsidRPr="00872253" w:rsidRDefault="00C63572" w:rsidP="006555D0">
            <w:pPr>
              <w:widowControl w:val="0"/>
              <w:jc w:val="both"/>
            </w:pPr>
            <w:r w:rsidRPr="00872253">
              <w:t>ОП характеризується ф</w:t>
            </w:r>
            <w:r w:rsidR="004B76E5" w:rsidRPr="00872253">
              <w:t>ундаментальни</w:t>
            </w:r>
            <w:r w:rsidRPr="00872253">
              <w:t>м</w:t>
            </w:r>
            <w:r w:rsidR="004B76E5" w:rsidRPr="00872253">
              <w:t xml:space="preserve"> підх</w:t>
            </w:r>
            <w:r w:rsidRPr="00872253">
              <w:t>о</w:t>
            </w:r>
            <w:r w:rsidR="004B76E5" w:rsidRPr="00872253">
              <w:t>д</w:t>
            </w:r>
            <w:r w:rsidRPr="00872253">
              <w:t>ом</w:t>
            </w:r>
            <w:r w:rsidR="004B76E5" w:rsidRPr="00872253">
              <w:t xml:space="preserve"> у викладанні математичних дисциплін, який супроводжується постійним та тісним зв'язком між практичною та теоретичною підготовкою.</w:t>
            </w:r>
          </w:p>
          <w:p w14:paraId="56B994C0" w14:textId="77777777" w:rsidR="008B01C0" w:rsidRPr="00872253" w:rsidRDefault="00AD08D2" w:rsidP="00AD08D2">
            <w:pPr>
              <w:jc w:val="both"/>
              <w:rPr>
                <w:shd w:val="clear" w:color="auto" w:fill="FFFFFF"/>
              </w:rPr>
            </w:pPr>
            <w:r w:rsidRPr="00872253">
              <w:t>ОП орієнтована на п</w:t>
            </w:r>
            <w:r w:rsidRPr="00872253">
              <w:rPr>
                <w:shd w:val="clear" w:color="auto" w:fill="FFFFFF"/>
              </w:rPr>
              <w:t xml:space="preserve">ідготовку фахівців, які володіють </w:t>
            </w:r>
            <w:r w:rsidR="008B01C0" w:rsidRPr="00872253">
              <w:rPr>
                <w:shd w:val="clear" w:color="auto" w:fill="FFFFFF"/>
              </w:rPr>
              <w:t xml:space="preserve">класичними та </w:t>
            </w:r>
            <w:r w:rsidRPr="00872253">
              <w:rPr>
                <w:shd w:val="clear" w:color="auto" w:fill="FFFFFF"/>
              </w:rPr>
              <w:t xml:space="preserve">сучасними методами </w:t>
            </w:r>
            <w:r w:rsidR="008B01C0" w:rsidRPr="00872253">
              <w:rPr>
                <w:shd w:val="clear" w:color="auto" w:fill="FFFFFF"/>
              </w:rPr>
              <w:t xml:space="preserve">досліджень математичних проблем або проблем, які </w:t>
            </w:r>
            <w:r w:rsidR="00E56FE7" w:rsidRPr="00872253">
              <w:rPr>
                <w:shd w:val="clear" w:color="auto" w:fill="FFFFFF"/>
              </w:rPr>
              <w:t>потребують створення</w:t>
            </w:r>
            <w:r w:rsidR="008B01C0" w:rsidRPr="00872253">
              <w:rPr>
                <w:shd w:val="clear" w:color="auto" w:fill="FFFFFF"/>
              </w:rPr>
              <w:t xml:space="preserve"> відповідних математичних моделей, аналізу їх властивостей та будови.</w:t>
            </w:r>
          </w:p>
          <w:p w14:paraId="288C6B75" w14:textId="77777777" w:rsidR="00AD08D2" w:rsidRPr="00872253" w:rsidRDefault="00C63572" w:rsidP="00C63572">
            <w:pPr>
              <w:widowControl w:val="0"/>
              <w:jc w:val="both"/>
            </w:pPr>
            <w:r w:rsidRPr="00872253">
              <w:t xml:space="preserve">ОП орієнтована на опанування здобувачами вищої освіти фундаментальних знань з найбільш актуальних та перспективних розділів сучасної математики для можливого залучення найбільш обдарованих здобувачів </w:t>
            </w:r>
            <w:r w:rsidR="00953F3E" w:rsidRPr="00872253">
              <w:t xml:space="preserve">вищої освіти </w:t>
            </w:r>
            <w:r w:rsidRPr="00872253">
              <w:t xml:space="preserve">до </w:t>
            </w:r>
            <w:r w:rsidR="00AD08D2" w:rsidRPr="00872253">
              <w:t>виконанн</w:t>
            </w:r>
            <w:r w:rsidRPr="00872253">
              <w:t>я</w:t>
            </w:r>
            <w:r w:rsidR="00AD08D2" w:rsidRPr="00872253">
              <w:t xml:space="preserve"> грантів та проектів, які фінансуються МОН</w:t>
            </w:r>
            <w:r w:rsidRPr="00872253">
              <w:t>, НФД та ін</w:t>
            </w:r>
            <w:r w:rsidR="00AD08D2" w:rsidRPr="00872253">
              <w:t>.</w:t>
            </w:r>
          </w:p>
        </w:tc>
      </w:tr>
      <w:tr w:rsidR="00A77CEE" w:rsidRPr="00872253" w14:paraId="555BB3B8" w14:textId="77777777" w:rsidTr="006D2ABA">
        <w:tc>
          <w:tcPr>
            <w:tcW w:w="9889" w:type="dxa"/>
            <w:gridSpan w:val="2"/>
            <w:shd w:val="clear" w:color="auto" w:fill="E0E0E0"/>
          </w:tcPr>
          <w:p w14:paraId="4D1FA7F4" w14:textId="77777777" w:rsidR="00A77CEE" w:rsidRPr="00872253" w:rsidRDefault="00A77CEE" w:rsidP="00F5009E">
            <w:pPr>
              <w:widowControl w:val="0"/>
              <w:jc w:val="center"/>
              <w:rPr>
                <w:b/>
                <w:bCs/>
              </w:rPr>
            </w:pPr>
            <w:r w:rsidRPr="00872253">
              <w:rPr>
                <w:b/>
                <w:bCs/>
              </w:rPr>
              <w:t>4 – Придатність випускників</w:t>
            </w:r>
          </w:p>
          <w:p w14:paraId="527B0AD7" w14:textId="77777777" w:rsidR="00A77CEE" w:rsidRPr="00872253" w:rsidRDefault="00A77CEE" w:rsidP="00F5009E">
            <w:pPr>
              <w:widowControl w:val="0"/>
              <w:jc w:val="center"/>
            </w:pPr>
            <w:r w:rsidRPr="00872253">
              <w:rPr>
                <w:b/>
                <w:bCs/>
              </w:rPr>
              <w:t>до працевлаштування та подальшого навчання</w:t>
            </w:r>
          </w:p>
        </w:tc>
      </w:tr>
      <w:tr w:rsidR="00A77CEE" w:rsidRPr="00872253" w14:paraId="22B07B54" w14:textId="77777777" w:rsidTr="00F005FD">
        <w:tc>
          <w:tcPr>
            <w:tcW w:w="2808" w:type="dxa"/>
            <w:vAlign w:val="center"/>
          </w:tcPr>
          <w:p w14:paraId="3A0A7CF9" w14:textId="77777777" w:rsidR="00A77CEE" w:rsidRPr="00872253" w:rsidRDefault="00A77CEE" w:rsidP="00F5009E">
            <w:pPr>
              <w:widowControl w:val="0"/>
              <w:rPr>
                <w:b/>
              </w:rPr>
            </w:pPr>
            <w:r w:rsidRPr="00872253">
              <w:rPr>
                <w:b/>
                <w:iCs/>
              </w:rPr>
              <w:t>Придатність до працевлаштування</w:t>
            </w:r>
          </w:p>
        </w:tc>
        <w:tc>
          <w:tcPr>
            <w:tcW w:w="7081" w:type="dxa"/>
          </w:tcPr>
          <w:p w14:paraId="5ECFBCC3" w14:textId="77777777" w:rsidR="00A65B96" w:rsidRPr="00872253" w:rsidRDefault="00A65B96" w:rsidP="00A65B96">
            <w:pPr>
              <w:pStyle w:val="a6"/>
              <w:jc w:val="both"/>
              <w:rPr>
                <w:szCs w:val="24"/>
              </w:rPr>
            </w:pPr>
            <w:r w:rsidRPr="00872253">
              <w:rPr>
                <w:szCs w:val="24"/>
              </w:rPr>
              <w:t xml:space="preserve">Випускники можуть працювати на первинних посадах за професіями, визначеними Національним класифікатором України ДК 003:2010 «Класифікатор професій»: </w:t>
            </w:r>
          </w:p>
          <w:p w14:paraId="62898052" w14:textId="77777777" w:rsidR="00A65B96" w:rsidRPr="00872253" w:rsidRDefault="00A65B96" w:rsidP="00A65B96">
            <w:pPr>
              <w:pStyle w:val="a6"/>
              <w:jc w:val="both"/>
              <w:rPr>
                <w:szCs w:val="24"/>
              </w:rPr>
            </w:pPr>
            <w:r w:rsidRPr="00872253">
              <w:rPr>
                <w:szCs w:val="24"/>
              </w:rPr>
              <w:t xml:space="preserve">2121 </w:t>
            </w:r>
            <w:r w:rsidRPr="00872253">
              <w:rPr>
                <w:szCs w:val="24"/>
              </w:rPr>
              <w:tab/>
              <w:t xml:space="preserve">  Професіонали в галузі математики </w:t>
            </w:r>
          </w:p>
          <w:p w14:paraId="500CB0D1" w14:textId="3B181B29" w:rsidR="00A65B96" w:rsidRPr="00872253" w:rsidRDefault="00A65B96" w:rsidP="00A65B96">
            <w:pPr>
              <w:pStyle w:val="a6"/>
              <w:jc w:val="both"/>
              <w:rPr>
                <w:color w:val="000000"/>
              </w:rPr>
            </w:pPr>
            <w:r w:rsidRPr="00872253">
              <w:rPr>
                <w:szCs w:val="24"/>
              </w:rPr>
              <w:t xml:space="preserve">2121.1  </w:t>
            </w:r>
            <w:r w:rsidR="00142C99" w:rsidRPr="00872253">
              <w:rPr>
                <w:color w:val="000000"/>
              </w:rPr>
              <w:t>Молодший науковий співробітник</w:t>
            </w:r>
            <w:r w:rsidRPr="00872253">
              <w:rPr>
                <w:color w:val="000000"/>
              </w:rPr>
              <w:t xml:space="preserve"> (математика)</w:t>
            </w:r>
          </w:p>
          <w:p w14:paraId="15FC20E0" w14:textId="0485DCEA" w:rsidR="00142C99" w:rsidRPr="00872253" w:rsidRDefault="00142C99" w:rsidP="00A65B96">
            <w:pPr>
              <w:pStyle w:val="a6"/>
              <w:jc w:val="both"/>
              <w:rPr>
                <w:szCs w:val="24"/>
              </w:rPr>
            </w:pPr>
            <w:r w:rsidRPr="00872253">
              <w:rPr>
                <w:szCs w:val="24"/>
              </w:rPr>
              <w:t>2121.1   Науковий співробітник-консультант (математика)</w:t>
            </w:r>
          </w:p>
          <w:p w14:paraId="11E81267" w14:textId="146855A1" w:rsidR="00A65B96" w:rsidRPr="00872253" w:rsidRDefault="00142C99" w:rsidP="00A65B96">
            <w:pPr>
              <w:pStyle w:val="a6"/>
              <w:jc w:val="both"/>
              <w:rPr>
                <w:szCs w:val="24"/>
              </w:rPr>
            </w:pPr>
            <w:r w:rsidRPr="00872253">
              <w:rPr>
                <w:szCs w:val="24"/>
              </w:rPr>
              <w:t>2121.2  Математик</w:t>
            </w:r>
          </w:p>
          <w:p w14:paraId="0F16B00B" w14:textId="77777777" w:rsidR="00A65B96" w:rsidRPr="00872253" w:rsidRDefault="00A65B96" w:rsidP="00A65B96">
            <w:pPr>
              <w:pStyle w:val="a6"/>
              <w:jc w:val="both"/>
              <w:rPr>
                <w:color w:val="000000"/>
              </w:rPr>
            </w:pPr>
            <w:r w:rsidRPr="00872253">
              <w:rPr>
                <w:szCs w:val="24"/>
              </w:rPr>
              <w:t xml:space="preserve">2310     </w:t>
            </w:r>
            <w:r w:rsidRPr="00872253">
              <w:rPr>
                <w:color w:val="000000"/>
              </w:rPr>
              <w:t>Викладачі закладів вищої освіти</w:t>
            </w:r>
          </w:p>
          <w:p w14:paraId="6D8C723F" w14:textId="6DB91D24" w:rsidR="00694C26" w:rsidRPr="00872253" w:rsidRDefault="00340D81" w:rsidP="00340D81">
            <w:pPr>
              <w:pStyle w:val="a6"/>
              <w:jc w:val="both"/>
              <w:rPr>
                <w:color w:val="000000"/>
              </w:rPr>
            </w:pPr>
            <w:r w:rsidRPr="00872253">
              <w:rPr>
                <w:color w:val="000000"/>
              </w:rPr>
              <w:t>2321 Викладачі закладів професійної (професійно-технічної) освіти</w:t>
            </w:r>
          </w:p>
          <w:p w14:paraId="48F60F29" w14:textId="1EB33B6C" w:rsidR="00340D81" w:rsidRPr="00872253" w:rsidRDefault="00340D81" w:rsidP="00340D81">
            <w:pPr>
              <w:pStyle w:val="a6"/>
              <w:jc w:val="both"/>
              <w:rPr>
                <w:color w:val="000000"/>
              </w:rPr>
            </w:pPr>
            <w:r w:rsidRPr="00872253">
              <w:rPr>
                <w:color w:val="000000"/>
              </w:rPr>
              <w:t xml:space="preserve">2322    Викладачі закладів фахової </w:t>
            </w:r>
            <w:proofErr w:type="spellStart"/>
            <w:r w:rsidRPr="00872253">
              <w:rPr>
                <w:color w:val="000000"/>
              </w:rPr>
              <w:t>передвищої</w:t>
            </w:r>
            <w:proofErr w:type="spellEnd"/>
            <w:r w:rsidRPr="00872253">
              <w:rPr>
                <w:color w:val="000000"/>
              </w:rPr>
              <w:t xml:space="preserve"> освіти</w:t>
            </w:r>
          </w:p>
        </w:tc>
      </w:tr>
      <w:tr w:rsidR="00A77CEE" w:rsidRPr="00872253" w14:paraId="760F7C69" w14:textId="77777777" w:rsidTr="00F005FD">
        <w:tc>
          <w:tcPr>
            <w:tcW w:w="2808" w:type="dxa"/>
            <w:vAlign w:val="center"/>
          </w:tcPr>
          <w:p w14:paraId="6777FA6A" w14:textId="4007BF4A" w:rsidR="00A77CEE" w:rsidRPr="00872253" w:rsidRDefault="00A77CEE" w:rsidP="00F5009E">
            <w:pPr>
              <w:widowControl w:val="0"/>
              <w:rPr>
                <w:b/>
              </w:rPr>
            </w:pPr>
            <w:r w:rsidRPr="00872253">
              <w:rPr>
                <w:b/>
                <w:iCs/>
              </w:rPr>
              <w:t>Подальше навчання</w:t>
            </w:r>
          </w:p>
        </w:tc>
        <w:tc>
          <w:tcPr>
            <w:tcW w:w="7081" w:type="dxa"/>
          </w:tcPr>
          <w:p w14:paraId="00CE977E" w14:textId="77777777" w:rsidR="00A77CEE" w:rsidRPr="00872253" w:rsidRDefault="0061067C" w:rsidP="00F5009E">
            <w:pPr>
              <w:pStyle w:val="Default"/>
              <w:widowControl w:val="0"/>
              <w:jc w:val="both"/>
              <w:rPr>
                <w:rFonts w:ascii="Times New Roman" w:hAnsi="Times New Roman" w:cs="Times New Roman"/>
                <w:color w:val="auto"/>
                <w:lang w:val="uk-UA"/>
              </w:rPr>
            </w:pPr>
            <w:r w:rsidRPr="00872253">
              <w:rPr>
                <w:rFonts w:ascii="Times New Roman" w:hAnsi="Times New Roman" w:cs="Times New Roman"/>
                <w:color w:val="auto"/>
                <w:lang w:val="uk-UA"/>
              </w:rPr>
              <w:t xml:space="preserve">Продовження </w:t>
            </w:r>
            <w:r w:rsidR="00A77CEE" w:rsidRPr="00872253">
              <w:rPr>
                <w:rFonts w:ascii="Times New Roman" w:hAnsi="Times New Roman" w:cs="Times New Roman"/>
                <w:color w:val="auto"/>
                <w:lang w:val="uk-UA"/>
              </w:rPr>
              <w:t>навчання на третьому (освітньо-науковому) рівні вищої освіти для здобуття ступеня доктора філософії</w:t>
            </w:r>
            <w:r w:rsidR="00A97CAF" w:rsidRPr="00872253">
              <w:rPr>
                <w:rFonts w:ascii="Times New Roman" w:hAnsi="Times New Roman" w:cs="Times New Roman"/>
                <w:color w:val="auto"/>
                <w:lang w:val="uk-UA"/>
              </w:rPr>
              <w:t>.</w:t>
            </w:r>
          </w:p>
          <w:p w14:paraId="10966E3B" w14:textId="77777777" w:rsidR="003049C5" w:rsidRPr="00872253" w:rsidRDefault="00B2243A" w:rsidP="00A97CAF">
            <w:pPr>
              <w:pStyle w:val="Default"/>
              <w:widowControl w:val="0"/>
              <w:jc w:val="both"/>
              <w:rPr>
                <w:rFonts w:ascii="Times New Roman" w:hAnsi="Times New Roman" w:cs="Times New Roman"/>
                <w:i/>
                <w:color w:val="auto"/>
                <w:lang w:val="uk-UA"/>
              </w:rPr>
            </w:pPr>
            <w:r w:rsidRPr="00872253">
              <w:rPr>
                <w:rFonts w:ascii="Times New Roman" w:hAnsi="Times New Roman" w:cs="Times New Roman"/>
                <w:color w:val="auto"/>
                <w:lang w:val="uk-UA"/>
              </w:rPr>
              <w:t>Набуття</w:t>
            </w:r>
            <w:r w:rsidRPr="00872253">
              <w:rPr>
                <w:rFonts w:ascii="Times New Roman" w:hAnsi="Times New Roman" w:cs="Times New Roman"/>
                <w:color w:val="auto"/>
                <w:sz w:val="18"/>
                <w:szCs w:val="18"/>
                <w:lang w:val="uk-UA"/>
              </w:rPr>
              <w:t xml:space="preserve"> </w:t>
            </w:r>
            <w:r w:rsidRPr="00872253">
              <w:rPr>
                <w:rFonts w:ascii="Times New Roman" w:hAnsi="Times New Roman" w:cs="Times New Roman"/>
                <w:color w:val="auto"/>
                <w:lang w:val="uk-UA"/>
              </w:rPr>
              <w:t>додаткових кваліфікацій в системі післядипломної освіти.</w:t>
            </w:r>
          </w:p>
        </w:tc>
      </w:tr>
      <w:tr w:rsidR="00A77CEE" w:rsidRPr="00872253" w14:paraId="5E3C338F" w14:textId="77777777" w:rsidTr="006D2ABA">
        <w:tc>
          <w:tcPr>
            <w:tcW w:w="9889" w:type="dxa"/>
            <w:gridSpan w:val="2"/>
            <w:shd w:val="clear" w:color="auto" w:fill="E0E0E0"/>
          </w:tcPr>
          <w:p w14:paraId="4B24CF94" w14:textId="77777777" w:rsidR="00A77CEE" w:rsidRPr="00872253" w:rsidRDefault="00A77CEE" w:rsidP="00F5009E">
            <w:pPr>
              <w:widowControl w:val="0"/>
              <w:jc w:val="center"/>
            </w:pPr>
            <w:r w:rsidRPr="00872253">
              <w:rPr>
                <w:b/>
                <w:bCs/>
              </w:rPr>
              <w:lastRenderedPageBreak/>
              <w:t>5 – Викладання та оцінювання</w:t>
            </w:r>
          </w:p>
        </w:tc>
      </w:tr>
      <w:tr w:rsidR="003049C5" w:rsidRPr="00872253" w14:paraId="16DF0592" w14:textId="77777777" w:rsidTr="00F005FD">
        <w:tc>
          <w:tcPr>
            <w:tcW w:w="2808" w:type="dxa"/>
            <w:vAlign w:val="center"/>
          </w:tcPr>
          <w:p w14:paraId="4692EA23" w14:textId="77777777" w:rsidR="003049C5" w:rsidRPr="00872253" w:rsidRDefault="003049C5" w:rsidP="00F5009E">
            <w:pPr>
              <w:widowControl w:val="0"/>
              <w:rPr>
                <w:b/>
                <w:iCs/>
              </w:rPr>
            </w:pPr>
            <w:r w:rsidRPr="00872253">
              <w:rPr>
                <w:b/>
                <w:iCs/>
              </w:rPr>
              <w:t>Викладання та навчання</w:t>
            </w:r>
          </w:p>
        </w:tc>
        <w:tc>
          <w:tcPr>
            <w:tcW w:w="7081" w:type="dxa"/>
          </w:tcPr>
          <w:p w14:paraId="0D2D1DDB" w14:textId="23E9F1CD" w:rsidR="003049C5" w:rsidRPr="00872253" w:rsidRDefault="00611C75" w:rsidP="00611C75">
            <w:pPr>
              <w:jc w:val="both"/>
              <w:rPr>
                <w:i/>
                <w:spacing w:val="-6"/>
              </w:rPr>
            </w:pPr>
            <w:r w:rsidRPr="00872253">
              <w:rPr>
                <w:spacing w:val="-6"/>
              </w:rPr>
              <w:t>Студент</w:t>
            </w:r>
            <w:r w:rsidR="007B2A97">
              <w:rPr>
                <w:spacing w:val="-6"/>
                <w:lang w:val="ru-RU"/>
              </w:rPr>
              <w:t>о</w:t>
            </w:r>
            <w:bookmarkStart w:id="1" w:name="_GoBack"/>
            <w:bookmarkEnd w:id="1"/>
            <w:r w:rsidRPr="00872253">
              <w:rPr>
                <w:spacing w:val="-6"/>
              </w:rPr>
              <w:t>центроване навчання, самонавчання, проблемно-орієнтоване навчання</w:t>
            </w:r>
            <w:r w:rsidR="00267596" w:rsidRPr="00872253">
              <w:rPr>
                <w:spacing w:val="-6"/>
              </w:rPr>
              <w:t>.</w:t>
            </w:r>
            <w:r w:rsidR="007412BE" w:rsidRPr="00872253">
              <w:rPr>
                <w:spacing w:val="-6"/>
              </w:rPr>
              <w:t xml:space="preserve"> </w:t>
            </w:r>
            <w:r w:rsidR="00267596" w:rsidRPr="00872253">
              <w:rPr>
                <w:spacing w:val="-6"/>
              </w:rPr>
              <w:t>Л</w:t>
            </w:r>
            <w:r w:rsidR="007412BE" w:rsidRPr="00872253">
              <w:rPr>
                <w:spacing w:val="-6"/>
              </w:rPr>
              <w:t>екції, практичні заняття, практика, консультації з викладачами.</w:t>
            </w:r>
          </w:p>
        </w:tc>
      </w:tr>
      <w:tr w:rsidR="003049C5" w:rsidRPr="00872253" w14:paraId="143B22DE" w14:textId="77777777" w:rsidTr="00F005FD">
        <w:tc>
          <w:tcPr>
            <w:tcW w:w="2808" w:type="dxa"/>
            <w:vAlign w:val="center"/>
          </w:tcPr>
          <w:p w14:paraId="04E56F8F" w14:textId="77777777" w:rsidR="003049C5" w:rsidRPr="00872253" w:rsidRDefault="003049C5" w:rsidP="00F5009E">
            <w:pPr>
              <w:widowControl w:val="0"/>
              <w:rPr>
                <w:b/>
                <w:iCs/>
              </w:rPr>
            </w:pPr>
            <w:r w:rsidRPr="00872253">
              <w:rPr>
                <w:b/>
                <w:iCs/>
              </w:rPr>
              <w:t>Оцінювання</w:t>
            </w:r>
          </w:p>
        </w:tc>
        <w:tc>
          <w:tcPr>
            <w:tcW w:w="7081" w:type="dxa"/>
          </w:tcPr>
          <w:p w14:paraId="70F5794B" w14:textId="77777777" w:rsidR="003049C5" w:rsidRPr="00872253" w:rsidRDefault="00611C75" w:rsidP="00F5009E">
            <w:pPr>
              <w:widowControl w:val="0"/>
              <w:autoSpaceDE w:val="0"/>
              <w:autoSpaceDN w:val="0"/>
              <w:adjustRightInd w:val="0"/>
              <w:jc w:val="both"/>
              <w:rPr>
                <w:spacing w:val="-6"/>
              </w:rPr>
            </w:pPr>
            <w:r w:rsidRPr="00872253">
              <w:rPr>
                <w:spacing w:val="-6"/>
              </w:rPr>
              <w:t xml:space="preserve">Екзамени, диференційовані заліки, </w:t>
            </w:r>
            <w:r w:rsidR="007412BE" w:rsidRPr="00872253">
              <w:rPr>
                <w:spacing w:val="-6"/>
              </w:rPr>
              <w:t xml:space="preserve">поточне оцінювання, </w:t>
            </w:r>
            <w:r w:rsidRPr="00872253">
              <w:rPr>
                <w:spacing w:val="-6"/>
              </w:rPr>
              <w:t>контрольні модульні роботи, захист</w:t>
            </w:r>
            <w:r w:rsidR="007412BE" w:rsidRPr="00872253">
              <w:rPr>
                <w:spacing w:val="-6"/>
              </w:rPr>
              <w:t xml:space="preserve"> звіту з практики та </w:t>
            </w:r>
            <w:r w:rsidRPr="00872253">
              <w:rPr>
                <w:spacing w:val="-6"/>
              </w:rPr>
              <w:t>кваліфікаційної роботи.</w:t>
            </w:r>
          </w:p>
        </w:tc>
      </w:tr>
      <w:tr w:rsidR="00A77CEE" w:rsidRPr="00872253" w14:paraId="3627E6C8" w14:textId="77777777" w:rsidTr="006D2ABA">
        <w:tc>
          <w:tcPr>
            <w:tcW w:w="9889" w:type="dxa"/>
            <w:gridSpan w:val="2"/>
            <w:shd w:val="clear" w:color="auto" w:fill="E0E0E0"/>
          </w:tcPr>
          <w:p w14:paraId="3BB5526D" w14:textId="77777777" w:rsidR="00A77CEE" w:rsidRPr="00872253" w:rsidRDefault="00A77CEE" w:rsidP="00F5009E">
            <w:pPr>
              <w:widowControl w:val="0"/>
              <w:jc w:val="center"/>
              <w:rPr>
                <w:b/>
                <w:bCs/>
              </w:rPr>
            </w:pPr>
            <w:r w:rsidRPr="00872253">
              <w:rPr>
                <w:b/>
                <w:bCs/>
              </w:rPr>
              <w:t>6 – Програмні компетентності</w:t>
            </w:r>
          </w:p>
        </w:tc>
      </w:tr>
      <w:tr w:rsidR="00A77CEE" w:rsidRPr="00872253" w14:paraId="41EA984D" w14:textId="77777777" w:rsidTr="00F005FD">
        <w:tc>
          <w:tcPr>
            <w:tcW w:w="2808" w:type="dxa"/>
            <w:vAlign w:val="center"/>
          </w:tcPr>
          <w:p w14:paraId="33CD4F90" w14:textId="77777777" w:rsidR="00A77CEE" w:rsidRPr="00872253" w:rsidRDefault="00A77CEE" w:rsidP="00F5009E">
            <w:pPr>
              <w:widowControl w:val="0"/>
              <w:rPr>
                <w:b/>
                <w:iCs/>
              </w:rPr>
            </w:pPr>
            <w:r w:rsidRPr="00872253">
              <w:rPr>
                <w:b/>
                <w:iCs/>
              </w:rPr>
              <w:t>Інтегральна компетентність (ІК)</w:t>
            </w:r>
          </w:p>
        </w:tc>
        <w:tc>
          <w:tcPr>
            <w:tcW w:w="7081" w:type="dxa"/>
          </w:tcPr>
          <w:p w14:paraId="66721709" w14:textId="77777777" w:rsidR="00A77CEE" w:rsidRPr="00872253" w:rsidRDefault="004B76E5" w:rsidP="004B76E5">
            <w:pPr>
              <w:widowControl w:val="0"/>
              <w:autoSpaceDE w:val="0"/>
              <w:autoSpaceDN w:val="0"/>
              <w:adjustRightInd w:val="0"/>
              <w:jc w:val="both"/>
              <w:rPr>
                <w:spacing w:val="-6"/>
              </w:rPr>
            </w:pPr>
            <w:r w:rsidRPr="00872253">
              <w:rPr>
                <w:spacing w:val="-6"/>
              </w:rPr>
              <w:t>Здатність розв'язувати складні задачі та проблеми в галузі математики, що передбачає застосування певних теорій та методів математичної науки для проведення досліджень та/або здійснення інновацій у сфері математики та характеризується невизначеністю умов і вимог</w:t>
            </w:r>
          </w:p>
        </w:tc>
      </w:tr>
      <w:tr w:rsidR="00A77CEE" w:rsidRPr="00872253" w14:paraId="1338E48D" w14:textId="77777777" w:rsidTr="00F005FD">
        <w:trPr>
          <w:trHeight w:val="350"/>
        </w:trPr>
        <w:tc>
          <w:tcPr>
            <w:tcW w:w="2808" w:type="dxa"/>
            <w:vAlign w:val="center"/>
          </w:tcPr>
          <w:p w14:paraId="5FE18841" w14:textId="77777777" w:rsidR="00A77CEE" w:rsidRPr="00872253" w:rsidRDefault="00A77CEE" w:rsidP="00F5009E">
            <w:pPr>
              <w:widowControl w:val="0"/>
              <w:rPr>
                <w:b/>
                <w:iCs/>
              </w:rPr>
            </w:pPr>
            <w:r w:rsidRPr="00872253">
              <w:rPr>
                <w:b/>
                <w:iCs/>
              </w:rPr>
              <w:t>Загальні компетентності (ЗК)</w:t>
            </w:r>
          </w:p>
        </w:tc>
        <w:tc>
          <w:tcPr>
            <w:tcW w:w="7081" w:type="dxa"/>
          </w:tcPr>
          <w:p w14:paraId="6A350DFC" w14:textId="77777777" w:rsidR="00FF4E65" w:rsidRPr="00872253" w:rsidRDefault="00FF4E65" w:rsidP="00F5009E">
            <w:pPr>
              <w:widowControl w:val="0"/>
              <w:jc w:val="both"/>
            </w:pPr>
            <w:r w:rsidRPr="00872253">
              <w:rPr>
                <w:b/>
                <w:bCs/>
              </w:rPr>
              <w:t>ЗК1</w:t>
            </w:r>
            <w:r w:rsidRPr="00872253">
              <w:t>. Здатність до абстрактного мислення, аналізу та синтезу.</w:t>
            </w:r>
          </w:p>
          <w:p w14:paraId="10667DBA" w14:textId="77777777" w:rsidR="00611C75" w:rsidRPr="00872253" w:rsidRDefault="00611C75" w:rsidP="00F5009E">
            <w:pPr>
              <w:widowControl w:val="0"/>
              <w:jc w:val="both"/>
            </w:pPr>
            <w:r w:rsidRPr="00872253">
              <w:rPr>
                <w:b/>
                <w:bCs/>
              </w:rPr>
              <w:t>ЗК</w:t>
            </w:r>
            <w:r w:rsidR="00FF4E65" w:rsidRPr="00872253">
              <w:rPr>
                <w:b/>
                <w:bCs/>
              </w:rPr>
              <w:t>2</w:t>
            </w:r>
            <w:r w:rsidRPr="00872253">
              <w:t>. </w:t>
            </w:r>
            <w:r w:rsidR="004B76E5" w:rsidRPr="00872253">
              <w:t>Здатність застосовувати елементи теоретичного та експериментального дослідження в професійній діяльності.</w:t>
            </w:r>
          </w:p>
          <w:p w14:paraId="46F201BE" w14:textId="77777777" w:rsidR="00611C75" w:rsidRPr="00872253" w:rsidRDefault="00611C75" w:rsidP="00F5009E">
            <w:pPr>
              <w:widowControl w:val="0"/>
              <w:jc w:val="both"/>
            </w:pPr>
            <w:r w:rsidRPr="00872253">
              <w:rPr>
                <w:b/>
                <w:bCs/>
              </w:rPr>
              <w:t>ЗК</w:t>
            </w:r>
            <w:r w:rsidR="00FF4E65" w:rsidRPr="00872253">
              <w:rPr>
                <w:b/>
                <w:bCs/>
              </w:rPr>
              <w:t>3</w:t>
            </w:r>
            <w:r w:rsidRPr="00872253">
              <w:t>. </w:t>
            </w:r>
            <w:r w:rsidR="004B76E5" w:rsidRPr="00872253">
              <w:t>Здатність генерувати нові ідеї (креативність).</w:t>
            </w:r>
          </w:p>
          <w:p w14:paraId="4D39A034" w14:textId="77777777" w:rsidR="0005397C" w:rsidRPr="00872253" w:rsidRDefault="00B24829" w:rsidP="0005397C">
            <w:pPr>
              <w:jc w:val="both"/>
            </w:pPr>
            <w:r w:rsidRPr="00872253">
              <w:rPr>
                <w:b/>
                <w:bCs/>
              </w:rPr>
              <w:t>ЗК</w:t>
            </w:r>
            <w:r w:rsidR="00FF4E65" w:rsidRPr="00872253">
              <w:rPr>
                <w:b/>
                <w:bCs/>
              </w:rPr>
              <w:t>4</w:t>
            </w:r>
            <w:r w:rsidRPr="00872253">
              <w:t>. </w:t>
            </w:r>
            <w:r w:rsidR="0005397C" w:rsidRPr="00872253">
              <w:t>Здатність до пошуку, критичного аналізу та обробки інформації з різних джерел.</w:t>
            </w:r>
          </w:p>
          <w:p w14:paraId="36C3BDFD" w14:textId="77777777" w:rsidR="0005397C" w:rsidRPr="00872253" w:rsidRDefault="00B24829" w:rsidP="0005397C">
            <w:pPr>
              <w:pStyle w:val="11"/>
              <w:widowControl w:val="0"/>
              <w:shd w:val="clear" w:color="auto" w:fill="FFFFFF"/>
              <w:tabs>
                <w:tab w:val="left" w:pos="567"/>
              </w:tabs>
              <w:spacing w:after="0" w:line="240" w:lineRule="auto"/>
              <w:ind w:left="0"/>
              <w:contextualSpacing w:val="0"/>
              <w:jc w:val="both"/>
              <w:textAlignment w:val="baseline"/>
              <w:rPr>
                <w:rFonts w:ascii="Times New Roman" w:hAnsi="Times New Roman"/>
                <w:sz w:val="24"/>
                <w:szCs w:val="24"/>
                <w:lang w:val="uk-UA"/>
              </w:rPr>
            </w:pPr>
            <w:r w:rsidRPr="00872253">
              <w:rPr>
                <w:rFonts w:ascii="Times New Roman" w:hAnsi="Times New Roman"/>
                <w:b/>
                <w:bCs/>
                <w:sz w:val="24"/>
                <w:szCs w:val="24"/>
                <w:lang w:val="uk-UA"/>
              </w:rPr>
              <w:t>ЗК</w:t>
            </w:r>
            <w:r w:rsidR="00FF4E65" w:rsidRPr="00872253">
              <w:rPr>
                <w:rFonts w:ascii="Times New Roman" w:hAnsi="Times New Roman"/>
                <w:b/>
                <w:bCs/>
                <w:sz w:val="24"/>
                <w:szCs w:val="24"/>
                <w:lang w:val="uk-UA"/>
              </w:rPr>
              <w:t>5</w:t>
            </w:r>
            <w:r w:rsidRPr="00872253">
              <w:rPr>
                <w:rFonts w:ascii="Times New Roman" w:hAnsi="Times New Roman"/>
                <w:sz w:val="24"/>
                <w:szCs w:val="24"/>
                <w:lang w:val="uk-UA"/>
              </w:rPr>
              <w:t>. </w:t>
            </w:r>
            <w:r w:rsidR="0005397C" w:rsidRPr="00872253">
              <w:rPr>
                <w:rFonts w:ascii="Times New Roman" w:hAnsi="Times New Roman"/>
                <w:sz w:val="24"/>
                <w:szCs w:val="24"/>
                <w:lang w:val="uk-UA"/>
              </w:rPr>
              <w:t>Здатність оцінювати та забезпечувати якість виконуваних робіт.</w:t>
            </w:r>
          </w:p>
          <w:p w14:paraId="0E5C5740" w14:textId="77777777" w:rsidR="0005397C" w:rsidRPr="00872253" w:rsidRDefault="00B24829" w:rsidP="0005397C">
            <w:pPr>
              <w:pStyle w:val="11"/>
              <w:widowControl w:val="0"/>
              <w:shd w:val="clear" w:color="auto" w:fill="FFFFFF"/>
              <w:tabs>
                <w:tab w:val="left" w:pos="567"/>
              </w:tabs>
              <w:spacing w:after="0" w:line="240" w:lineRule="auto"/>
              <w:ind w:left="0"/>
              <w:contextualSpacing w:val="0"/>
              <w:jc w:val="both"/>
              <w:textAlignment w:val="baseline"/>
              <w:rPr>
                <w:rFonts w:ascii="Times New Roman" w:hAnsi="Times New Roman"/>
                <w:sz w:val="24"/>
                <w:szCs w:val="24"/>
                <w:lang w:val="uk-UA"/>
              </w:rPr>
            </w:pPr>
            <w:r w:rsidRPr="00872253">
              <w:rPr>
                <w:rFonts w:ascii="Times New Roman" w:hAnsi="Times New Roman"/>
                <w:b/>
                <w:bCs/>
                <w:sz w:val="24"/>
                <w:szCs w:val="24"/>
                <w:lang w:val="uk-UA"/>
              </w:rPr>
              <w:t>ЗК</w:t>
            </w:r>
            <w:r w:rsidR="00FF4E65" w:rsidRPr="00872253">
              <w:rPr>
                <w:rFonts w:ascii="Times New Roman" w:hAnsi="Times New Roman"/>
                <w:b/>
                <w:bCs/>
                <w:sz w:val="24"/>
                <w:szCs w:val="24"/>
                <w:lang w:val="uk-UA"/>
              </w:rPr>
              <w:t>6</w:t>
            </w:r>
            <w:r w:rsidRPr="00872253">
              <w:rPr>
                <w:rFonts w:ascii="Times New Roman" w:hAnsi="Times New Roman"/>
                <w:sz w:val="24"/>
                <w:szCs w:val="24"/>
                <w:lang w:val="uk-UA"/>
              </w:rPr>
              <w:t>. </w:t>
            </w:r>
            <w:r w:rsidR="0005397C" w:rsidRPr="00872253">
              <w:rPr>
                <w:rFonts w:ascii="Times New Roman" w:hAnsi="Times New Roman"/>
                <w:sz w:val="24"/>
                <w:szCs w:val="24"/>
                <w:lang w:val="uk-UA"/>
              </w:rPr>
              <w:t>Здатність спілкуватися з представниками інших професійних груп різного рівня (з експертами інших галузей знань / видів діяльності).</w:t>
            </w:r>
          </w:p>
          <w:p w14:paraId="078BD88B" w14:textId="77777777" w:rsidR="0005397C" w:rsidRPr="00872253" w:rsidRDefault="00B24829" w:rsidP="00B24829">
            <w:pPr>
              <w:pStyle w:val="11"/>
              <w:widowControl w:val="0"/>
              <w:shd w:val="clear" w:color="auto" w:fill="FFFFFF"/>
              <w:tabs>
                <w:tab w:val="left" w:pos="567"/>
              </w:tabs>
              <w:spacing w:after="0" w:line="240" w:lineRule="auto"/>
              <w:ind w:left="0"/>
              <w:contextualSpacing w:val="0"/>
              <w:jc w:val="both"/>
              <w:textAlignment w:val="baseline"/>
              <w:rPr>
                <w:rFonts w:ascii="Times New Roman" w:hAnsi="Times New Roman"/>
                <w:sz w:val="24"/>
                <w:szCs w:val="24"/>
                <w:lang w:val="uk-UA"/>
              </w:rPr>
            </w:pPr>
            <w:r w:rsidRPr="00872253">
              <w:rPr>
                <w:rFonts w:ascii="Times New Roman" w:hAnsi="Times New Roman"/>
                <w:b/>
                <w:bCs/>
                <w:sz w:val="24"/>
                <w:szCs w:val="24"/>
                <w:lang w:val="uk-UA"/>
              </w:rPr>
              <w:t>ЗК</w:t>
            </w:r>
            <w:r w:rsidR="00FF4E65" w:rsidRPr="00872253">
              <w:rPr>
                <w:rFonts w:ascii="Times New Roman" w:hAnsi="Times New Roman"/>
                <w:b/>
                <w:bCs/>
                <w:sz w:val="24"/>
                <w:szCs w:val="24"/>
                <w:lang w:val="uk-UA"/>
              </w:rPr>
              <w:t>7</w:t>
            </w:r>
            <w:r w:rsidRPr="00872253">
              <w:rPr>
                <w:rFonts w:ascii="Times New Roman" w:hAnsi="Times New Roman"/>
                <w:sz w:val="24"/>
                <w:szCs w:val="24"/>
                <w:lang w:val="uk-UA"/>
              </w:rPr>
              <w:t>. </w:t>
            </w:r>
            <w:r w:rsidR="0005397C" w:rsidRPr="00872253">
              <w:rPr>
                <w:rFonts w:ascii="Times New Roman" w:hAnsi="Times New Roman"/>
                <w:sz w:val="24"/>
                <w:szCs w:val="24"/>
                <w:lang w:val="uk-UA"/>
              </w:rPr>
              <w:t>Здатність працювати в міжнародному контексті, зокрема, володіти діловою (</w:t>
            </w:r>
            <w:proofErr w:type="spellStart"/>
            <w:r w:rsidR="0005397C" w:rsidRPr="00872253">
              <w:rPr>
                <w:rFonts w:ascii="Times New Roman" w:hAnsi="Times New Roman"/>
                <w:sz w:val="24"/>
                <w:szCs w:val="24"/>
                <w:lang w:val="uk-UA"/>
              </w:rPr>
              <w:t>професійно</w:t>
            </w:r>
            <w:proofErr w:type="spellEnd"/>
            <w:r w:rsidR="0005397C" w:rsidRPr="00872253">
              <w:rPr>
                <w:rFonts w:ascii="Times New Roman" w:hAnsi="Times New Roman"/>
                <w:sz w:val="24"/>
                <w:szCs w:val="24"/>
                <w:lang w:val="uk-UA"/>
              </w:rPr>
              <w:t xml:space="preserve"> орієнтованою) іноземною мовою, опановувати іншомовну фахову наукову літературу.</w:t>
            </w:r>
          </w:p>
          <w:p w14:paraId="1AFEF902" w14:textId="77777777" w:rsidR="00FF4E65" w:rsidRPr="00872253" w:rsidRDefault="00FF4E65" w:rsidP="00FF4E65">
            <w:pPr>
              <w:widowControl w:val="0"/>
              <w:jc w:val="both"/>
            </w:pPr>
            <w:r w:rsidRPr="00872253">
              <w:rPr>
                <w:b/>
                <w:bCs/>
              </w:rPr>
              <w:t>ЗК8</w:t>
            </w:r>
            <w:r w:rsidRPr="00872253">
              <w:t>. Здатність мотивувати людей та рухатися до спільної мети, діяти в команді.</w:t>
            </w:r>
          </w:p>
          <w:p w14:paraId="42A37128" w14:textId="77777777" w:rsidR="00FF4E65" w:rsidRPr="00872253" w:rsidRDefault="00FF4E65" w:rsidP="00FF4E65">
            <w:pPr>
              <w:widowControl w:val="0"/>
              <w:jc w:val="both"/>
            </w:pPr>
            <w:r w:rsidRPr="00872253">
              <w:rPr>
                <w:b/>
                <w:bCs/>
              </w:rPr>
              <w:t>ЗК9</w:t>
            </w:r>
            <w:r w:rsidRPr="00872253">
              <w:t>. Здатність діяти соціально, відповідально та свідомо.</w:t>
            </w:r>
          </w:p>
        </w:tc>
      </w:tr>
      <w:tr w:rsidR="00A77CEE" w:rsidRPr="00872253" w14:paraId="7B777CF7" w14:textId="77777777" w:rsidTr="00F005FD">
        <w:trPr>
          <w:trHeight w:val="350"/>
        </w:trPr>
        <w:tc>
          <w:tcPr>
            <w:tcW w:w="2808" w:type="dxa"/>
            <w:vAlign w:val="center"/>
          </w:tcPr>
          <w:p w14:paraId="08A4A09C" w14:textId="77777777" w:rsidR="00A77CEE" w:rsidRPr="00872253" w:rsidRDefault="00A77CEE" w:rsidP="00F5009E">
            <w:pPr>
              <w:widowControl w:val="0"/>
              <w:rPr>
                <w:b/>
                <w:iCs/>
              </w:rPr>
            </w:pPr>
            <w:r w:rsidRPr="00872253">
              <w:rPr>
                <w:b/>
                <w:iCs/>
              </w:rPr>
              <w:t>Спеціальні (фахові, предметні) компетентності (СК\ФК)</w:t>
            </w:r>
          </w:p>
        </w:tc>
        <w:tc>
          <w:tcPr>
            <w:tcW w:w="7081" w:type="dxa"/>
          </w:tcPr>
          <w:p w14:paraId="2EB23AAB" w14:textId="77777777" w:rsidR="00A77CEE" w:rsidRPr="00872253" w:rsidRDefault="00A77CEE"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lang w:val="uk-UA"/>
              </w:rPr>
              <w:t>СК1</w:t>
            </w:r>
            <w:r w:rsidRPr="00872253">
              <w:rPr>
                <w:rFonts w:ascii="Times New Roman" w:hAnsi="Times New Roman" w:cs="Times New Roman"/>
                <w:lang w:val="uk-UA"/>
              </w:rPr>
              <w:t>.</w:t>
            </w:r>
            <w:r w:rsidR="00611C75" w:rsidRPr="00872253">
              <w:rPr>
                <w:rFonts w:ascii="Times New Roman" w:hAnsi="Times New Roman" w:cs="Times New Roman"/>
                <w:lang w:val="uk-UA"/>
              </w:rPr>
              <w:t> </w:t>
            </w:r>
            <w:r w:rsidR="004B76E5" w:rsidRPr="00872253">
              <w:rPr>
                <w:rFonts w:ascii="Times New Roman" w:hAnsi="Times New Roman" w:cs="Times New Roman"/>
                <w:lang w:val="uk-UA"/>
              </w:rPr>
              <w:t>З</w:t>
            </w:r>
            <w:r w:rsidR="00005CE5" w:rsidRPr="00872253">
              <w:rPr>
                <w:rFonts w:ascii="Times New Roman" w:hAnsi="Times New Roman" w:cs="Times New Roman"/>
                <w:lang w:val="uk-UA"/>
              </w:rPr>
              <w:t xml:space="preserve">датність демонструвати </w:t>
            </w:r>
            <w:r w:rsidR="004B76E5" w:rsidRPr="00872253">
              <w:rPr>
                <w:rFonts w:ascii="Times New Roman" w:hAnsi="Times New Roman" w:cs="Times New Roman"/>
                <w:lang w:val="uk-UA"/>
              </w:rPr>
              <w:t>теоретичн</w:t>
            </w:r>
            <w:r w:rsidR="00005CE5" w:rsidRPr="00872253">
              <w:rPr>
                <w:rFonts w:ascii="Times New Roman" w:hAnsi="Times New Roman" w:cs="Times New Roman"/>
                <w:lang w:val="uk-UA"/>
              </w:rPr>
              <w:t>і</w:t>
            </w:r>
            <w:r w:rsidR="004B76E5" w:rsidRPr="00872253">
              <w:rPr>
                <w:rFonts w:ascii="Times New Roman" w:hAnsi="Times New Roman" w:cs="Times New Roman"/>
                <w:lang w:val="uk-UA"/>
              </w:rPr>
              <w:t xml:space="preserve"> основ</w:t>
            </w:r>
            <w:r w:rsidR="00005CE5" w:rsidRPr="00872253">
              <w:rPr>
                <w:rFonts w:ascii="Times New Roman" w:hAnsi="Times New Roman" w:cs="Times New Roman"/>
                <w:lang w:val="uk-UA"/>
              </w:rPr>
              <w:t>и</w:t>
            </w:r>
            <w:r w:rsidR="004B76E5" w:rsidRPr="00872253">
              <w:rPr>
                <w:rFonts w:ascii="Times New Roman" w:hAnsi="Times New Roman" w:cs="Times New Roman"/>
                <w:lang w:val="uk-UA"/>
              </w:rPr>
              <w:t xml:space="preserve"> </w:t>
            </w:r>
            <w:r w:rsidR="00005CE5" w:rsidRPr="00872253">
              <w:rPr>
                <w:rFonts w:ascii="Times New Roman" w:hAnsi="Times New Roman" w:cs="Times New Roman"/>
                <w:lang w:val="uk-UA"/>
              </w:rPr>
              <w:t xml:space="preserve">різних </w:t>
            </w:r>
            <w:r w:rsidR="004B76E5" w:rsidRPr="00872253">
              <w:rPr>
                <w:rFonts w:ascii="Times New Roman" w:hAnsi="Times New Roman" w:cs="Times New Roman"/>
                <w:lang w:val="uk-UA"/>
              </w:rPr>
              <w:t xml:space="preserve">математичних дисциплін </w:t>
            </w:r>
            <w:r w:rsidR="00005CE5" w:rsidRPr="00872253">
              <w:rPr>
                <w:rFonts w:ascii="Times New Roman" w:hAnsi="Times New Roman" w:cs="Times New Roman"/>
                <w:lang w:val="uk-UA"/>
              </w:rPr>
              <w:t>та</w:t>
            </w:r>
            <w:r w:rsidR="004B76E5" w:rsidRPr="00872253">
              <w:rPr>
                <w:rFonts w:ascii="Times New Roman" w:hAnsi="Times New Roman" w:cs="Times New Roman"/>
                <w:lang w:val="uk-UA"/>
              </w:rPr>
              <w:t xml:space="preserve"> застос</w:t>
            </w:r>
            <w:r w:rsidR="00005CE5" w:rsidRPr="00872253">
              <w:rPr>
                <w:rFonts w:ascii="Times New Roman" w:hAnsi="Times New Roman" w:cs="Times New Roman"/>
                <w:lang w:val="uk-UA"/>
              </w:rPr>
              <w:t>овувати</w:t>
            </w:r>
            <w:r w:rsidR="004B76E5" w:rsidRPr="00872253">
              <w:rPr>
                <w:rFonts w:ascii="Times New Roman" w:hAnsi="Times New Roman" w:cs="Times New Roman"/>
                <w:lang w:val="uk-UA"/>
              </w:rPr>
              <w:t xml:space="preserve"> системн</w:t>
            </w:r>
            <w:r w:rsidR="00005CE5" w:rsidRPr="00872253">
              <w:rPr>
                <w:rFonts w:ascii="Times New Roman" w:hAnsi="Times New Roman" w:cs="Times New Roman"/>
                <w:lang w:val="uk-UA"/>
              </w:rPr>
              <w:t>ий</w:t>
            </w:r>
            <w:r w:rsidR="004B76E5" w:rsidRPr="00872253">
              <w:rPr>
                <w:rFonts w:ascii="Times New Roman" w:hAnsi="Times New Roman" w:cs="Times New Roman"/>
                <w:lang w:val="uk-UA"/>
              </w:rPr>
              <w:t xml:space="preserve"> підх</w:t>
            </w:r>
            <w:r w:rsidR="00005CE5" w:rsidRPr="00872253">
              <w:rPr>
                <w:rFonts w:ascii="Times New Roman" w:hAnsi="Times New Roman" w:cs="Times New Roman"/>
                <w:lang w:val="uk-UA"/>
              </w:rPr>
              <w:t>і</w:t>
            </w:r>
            <w:r w:rsidR="004B76E5" w:rsidRPr="00872253">
              <w:rPr>
                <w:rFonts w:ascii="Times New Roman" w:hAnsi="Times New Roman" w:cs="Times New Roman"/>
                <w:lang w:val="uk-UA"/>
              </w:rPr>
              <w:t>д під час виконання математичних досліджень.</w:t>
            </w:r>
          </w:p>
          <w:p w14:paraId="06817C3B" w14:textId="77777777" w:rsidR="00611C75" w:rsidRPr="00872253" w:rsidRDefault="00611C75"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lang w:val="uk-UA"/>
              </w:rPr>
              <w:t>СК2</w:t>
            </w:r>
            <w:r w:rsidRPr="00872253">
              <w:rPr>
                <w:rFonts w:ascii="Times New Roman" w:hAnsi="Times New Roman" w:cs="Times New Roman"/>
                <w:lang w:val="uk-UA"/>
              </w:rPr>
              <w:t>. </w:t>
            </w:r>
            <w:r w:rsidR="004B76E5" w:rsidRPr="00872253">
              <w:rPr>
                <w:rFonts w:ascii="Times New Roman" w:hAnsi="Times New Roman" w:cs="Times New Roman"/>
                <w:lang w:val="uk-UA"/>
              </w:rPr>
              <w:t xml:space="preserve">Здатність демонструвати досягнення різних розділів математики у кожен період часу, та </w:t>
            </w:r>
            <w:proofErr w:type="spellStart"/>
            <w:r w:rsidR="004B76E5" w:rsidRPr="00872253">
              <w:rPr>
                <w:rFonts w:ascii="Times New Roman" w:hAnsi="Times New Roman" w:cs="Times New Roman"/>
                <w:lang w:val="uk-UA"/>
              </w:rPr>
              <w:t>співставляти</w:t>
            </w:r>
            <w:proofErr w:type="spellEnd"/>
            <w:r w:rsidR="004B76E5" w:rsidRPr="00872253">
              <w:rPr>
                <w:rFonts w:ascii="Times New Roman" w:hAnsi="Times New Roman" w:cs="Times New Roman"/>
                <w:lang w:val="uk-UA"/>
              </w:rPr>
              <w:t xml:space="preserve"> відповідні методи їх отримання.</w:t>
            </w:r>
          </w:p>
          <w:p w14:paraId="30878933" w14:textId="77777777" w:rsidR="00611C75" w:rsidRPr="00872253" w:rsidRDefault="00611C75"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lang w:val="uk-UA"/>
              </w:rPr>
              <w:t>СК</w:t>
            </w:r>
            <w:r w:rsidR="00446F9F" w:rsidRPr="00872253">
              <w:rPr>
                <w:rFonts w:ascii="Times New Roman" w:hAnsi="Times New Roman" w:cs="Times New Roman"/>
                <w:b/>
                <w:bCs/>
                <w:lang w:val="uk-UA"/>
              </w:rPr>
              <w:t>3</w:t>
            </w:r>
            <w:r w:rsidRPr="00872253">
              <w:rPr>
                <w:rFonts w:ascii="Times New Roman" w:hAnsi="Times New Roman" w:cs="Times New Roman"/>
                <w:lang w:val="uk-UA"/>
              </w:rPr>
              <w:t>. </w:t>
            </w:r>
            <w:r w:rsidR="004B76E5" w:rsidRPr="00872253">
              <w:rPr>
                <w:rFonts w:ascii="Times New Roman" w:hAnsi="Times New Roman" w:cs="Times New Roman"/>
                <w:lang w:val="uk-UA"/>
              </w:rPr>
              <w:t>Здатність використовувати новітні інформаційні й комунікаційні технології при розв'язанні математичних задач теоретичн</w:t>
            </w:r>
            <w:r w:rsidR="00005CE5" w:rsidRPr="00872253">
              <w:rPr>
                <w:rFonts w:ascii="Times New Roman" w:hAnsi="Times New Roman" w:cs="Times New Roman"/>
                <w:lang w:val="uk-UA"/>
              </w:rPr>
              <w:t xml:space="preserve">ого </w:t>
            </w:r>
            <w:r w:rsidR="004B76E5" w:rsidRPr="00872253">
              <w:rPr>
                <w:rFonts w:ascii="Times New Roman" w:hAnsi="Times New Roman" w:cs="Times New Roman"/>
                <w:lang w:val="uk-UA"/>
              </w:rPr>
              <w:t>та прикладн</w:t>
            </w:r>
            <w:r w:rsidR="00005CE5" w:rsidRPr="00872253">
              <w:rPr>
                <w:rFonts w:ascii="Times New Roman" w:hAnsi="Times New Roman" w:cs="Times New Roman"/>
                <w:lang w:val="uk-UA"/>
              </w:rPr>
              <w:t>ого спрямування</w:t>
            </w:r>
            <w:r w:rsidR="004B76E5" w:rsidRPr="00872253">
              <w:rPr>
                <w:rFonts w:ascii="Times New Roman" w:hAnsi="Times New Roman" w:cs="Times New Roman"/>
                <w:lang w:val="uk-UA"/>
              </w:rPr>
              <w:t>.</w:t>
            </w:r>
          </w:p>
          <w:p w14:paraId="5AA731FB" w14:textId="77777777" w:rsidR="00611C75" w:rsidRPr="00872253" w:rsidRDefault="00611C75"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iCs/>
                <w:lang w:val="uk-UA"/>
              </w:rPr>
              <w:t>СК</w:t>
            </w:r>
            <w:r w:rsidR="00446F9F" w:rsidRPr="00872253">
              <w:rPr>
                <w:rFonts w:ascii="Times New Roman" w:hAnsi="Times New Roman" w:cs="Times New Roman"/>
                <w:b/>
                <w:bCs/>
                <w:iCs/>
                <w:lang w:val="uk-UA"/>
              </w:rPr>
              <w:t>4</w:t>
            </w:r>
            <w:r w:rsidRPr="00872253">
              <w:rPr>
                <w:rFonts w:ascii="Times New Roman" w:hAnsi="Times New Roman" w:cs="Times New Roman"/>
                <w:iCs/>
                <w:lang w:val="uk-UA"/>
              </w:rPr>
              <w:t>. </w:t>
            </w:r>
            <w:r w:rsidR="004B76E5" w:rsidRPr="00872253">
              <w:rPr>
                <w:rFonts w:ascii="Times New Roman" w:hAnsi="Times New Roman" w:cs="Times New Roman"/>
                <w:lang w:val="uk-UA"/>
              </w:rPr>
              <w:t>Здатність засто</w:t>
            </w:r>
            <w:r w:rsidR="00C76F0E" w:rsidRPr="00872253">
              <w:rPr>
                <w:rFonts w:ascii="Times New Roman" w:hAnsi="Times New Roman" w:cs="Times New Roman"/>
                <w:lang w:val="uk-UA"/>
              </w:rPr>
              <w:t>сов</w:t>
            </w:r>
            <w:r w:rsidR="004B76E5" w:rsidRPr="00872253">
              <w:rPr>
                <w:rFonts w:ascii="Times New Roman" w:hAnsi="Times New Roman" w:cs="Times New Roman"/>
                <w:lang w:val="uk-UA"/>
              </w:rPr>
              <w:t>ува</w:t>
            </w:r>
            <w:r w:rsidR="00C76F0E" w:rsidRPr="00872253">
              <w:rPr>
                <w:rFonts w:ascii="Times New Roman" w:hAnsi="Times New Roman" w:cs="Times New Roman"/>
                <w:lang w:val="uk-UA"/>
              </w:rPr>
              <w:t>ти</w:t>
            </w:r>
            <w:r w:rsidR="004B76E5" w:rsidRPr="00872253">
              <w:rPr>
                <w:rFonts w:ascii="Times New Roman" w:hAnsi="Times New Roman" w:cs="Times New Roman"/>
                <w:lang w:val="uk-UA"/>
              </w:rPr>
              <w:t xml:space="preserve"> та інтегрува</w:t>
            </w:r>
            <w:r w:rsidR="00C76F0E" w:rsidRPr="00872253">
              <w:rPr>
                <w:rFonts w:ascii="Times New Roman" w:hAnsi="Times New Roman" w:cs="Times New Roman"/>
                <w:lang w:val="uk-UA"/>
              </w:rPr>
              <w:t>ти</w:t>
            </w:r>
            <w:r w:rsidR="004B76E5" w:rsidRPr="00872253">
              <w:rPr>
                <w:rFonts w:ascii="Times New Roman" w:hAnsi="Times New Roman" w:cs="Times New Roman"/>
                <w:lang w:val="uk-UA"/>
              </w:rPr>
              <w:t xml:space="preserve"> знан</w:t>
            </w:r>
            <w:r w:rsidR="00C76F0E" w:rsidRPr="00872253">
              <w:rPr>
                <w:rFonts w:ascii="Times New Roman" w:hAnsi="Times New Roman" w:cs="Times New Roman"/>
                <w:lang w:val="uk-UA"/>
              </w:rPr>
              <w:t>ня</w:t>
            </w:r>
            <w:r w:rsidR="004B76E5" w:rsidRPr="00872253">
              <w:rPr>
                <w:rFonts w:ascii="Times New Roman" w:hAnsi="Times New Roman" w:cs="Times New Roman"/>
                <w:lang w:val="uk-UA"/>
              </w:rPr>
              <w:t xml:space="preserve"> </w:t>
            </w:r>
            <w:r w:rsidR="00C76F0E" w:rsidRPr="00872253">
              <w:rPr>
                <w:rFonts w:ascii="Times New Roman" w:hAnsi="Times New Roman" w:cs="Times New Roman"/>
                <w:lang w:val="uk-UA"/>
              </w:rPr>
              <w:t xml:space="preserve">зі </w:t>
            </w:r>
            <w:r w:rsidR="004B76E5" w:rsidRPr="00872253">
              <w:rPr>
                <w:rFonts w:ascii="Times New Roman" w:hAnsi="Times New Roman" w:cs="Times New Roman"/>
                <w:lang w:val="uk-UA"/>
              </w:rPr>
              <w:t>споріднених математичних напрямів</w:t>
            </w:r>
            <w:r w:rsidR="009E7377" w:rsidRPr="00872253">
              <w:rPr>
                <w:rFonts w:ascii="Times New Roman" w:hAnsi="Times New Roman" w:cs="Times New Roman"/>
                <w:lang w:val="uk-UA"/>
              </w:rPr>
              <w:t xml:space="preserve"> до розв'язання складних математичних проблем.</w:t>
            </w:r>
          </w:p>
          <w:p w14:paraId="5B355CD3" w14:textId="77777777" w:rsidR="00611C75" w:rsidRPr="00872253" w:rsidRDefault="00611C75"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iCs/>
                <w:lang w:val="uk-UA"/>
              </w:rPr>
              <w:t>СК</w:t>
            </w:r>
            <w:r w:rsidR="00446F9F" w:rsidRPr="00872253">
              <w:rPr>
                <w:rFonts w:ascii="Times New Roman" w:hAnsi="Times New Roman" w:cs="Times New Roman"/>
                <w:b/>
                <w:bCs/>
                <w:iCs/>
                <w:lang w:val="uk-UA"/>
              </w:rPr>
              <w:t>5</w:t>
            </w:r>
            <w:r w:rsidRPr="00872253">
              <w:rPr>
                <w:rFonts w:ascii="Times New Roman" w:hAnsi="Times New Roman" w:cs="Times New Roman"/>
                <w:iCs/>
                <w:lang w:val="uk-UA"/>
              </w:rPr>
              <w:t>. </w:t>
            </w:r>
            <w:r w:rsidR="004B76E5" w:rsidRPr="00872253">
              <w:rPr>
                <w:rFonts w:ascii="Times New Roman" w:hAnsi="Times New Roman" w:cs="Times New Roman"/>
                <w:lang w:val="uk-UA"/>
              </w:rPr>
              <w:t>Здатність застос</w:t>
            </w:r>
            <w:r w:rsidR="00883DFE" w:rsidRPr="00872253">
              <w:rPr>
                <w:rFonts w:ascii="Times New Roman" w:hAnsi="Times New Roman" w:cs="Times New Roman"/>
                <w:lang w:val="uk-UA"/>
              </w:rPr>
              <w:t>ов</w:t>
            </w:r>
            <w:r w:rsidR="004B76E5" w:rsidRPr="00872253">
              <w:rPr>
                <w:rFonts w:ascii="Times New Roman" w:hAnsi="Times New Roman" w:cs="Times New Roman"/>
                <w:lang w:val="uk-UA"/>
              </w:rPr>
              <w:t>ува</w:t>
            </w:r>
            <w:r w:rsidR="00883DFE" w:rsidRPr="00872253">
              <w:rPr>
                <w:rFonts w:ascii="Times New Roman" w:hAnsi="Times New Roman" w:cs="Times New Roman"/>
                <w:lang w:val="uk-UA"/>
              </w:rPr>
              <w:t xml:space="preserve">ти </w:t>
            </w:r>
            <w:r w:rsidR="004B76E5" w:rsidRPr="00872253">
              <w:rPr>
                <w:rFonts w:ascii="Times New Roman" w:hAnsi="Times New Roman" w:cs="Times New Roman"/>
                <w:lang w:val="uk-UA"/>
              </w:rPr>
              <w:t>базов</w:t>
            </w:r>
            <w:r w:rsidR="00883DFE" w:rsidRPr="00872253">
              <w:rPr>
                <w:rFonts w:ascii="Times New Roman" w:hAnsi="Times New Roman" w:cs="Times New Roman"/>
                <w:lang w:val="uk-UA"/>
              </w:rPr>
              <w:t>і</w:t>
            </w:r>
            <w:r w:rsidR="004B76E5" w:rsidRPr="00872253">
              <w:rPr>
                <w:rFonts w:ascii="Times New Roman" w:hAnsi="Times New Roman" w:cs="Times New Roman"/>
                <w:lang w:val="uk-UA"/>
              </w:rPr>
              <w:t xml:space="preserve"> та спеціальн</w:t>
            </w:r>
            <w:r w:rsidR="00883DFE" w:rsidRPr="00872253">
              <w:rPr>
                <w:rFonts w:ascii="Times New Roman" w:hAnsi="Times New Roman" w:cs="Times New Roman"/>
                <w:lang w:val="uk-UA"/>
              </w:rPr>
              <w:t>і</w:t>
            </w:r>
            <w:r w:rsidR="004B76E5" w:rsidRPr="00872253">
              <w:rPr>
                <w:rFonts w:ascii="Times New Roman" w:hAnsi="Times New Roman" w:cs="Times New Roman"/>
                <w:lang w:val="uk-UA"/>
              </w:rPr>
              <w:t xml:space="preserve"> знан</w:t>
            </w:r>
            <w:r w:rsidR="00883DFE" w:rsidRPr="00872253">
              <w:rPr>
                <w:rFonts w:ascii="Times New Roman" w:hAnsi="Times New Roman" w:cs="Times New Roman"/>
                <w:lang w:val="uk-UA"/>
              </w:rPr>
              <w:t>ня</w:t>
            </w:r>
            <w:r w:rsidR="004B76E5" w:rsidRPr="00872253">
              <w:rPr>
                <w:rFonts w:ascii="Times New Roman" w:hAnsi="Times New Roman" w:cs="Times New Roman"/>
                <w:lang w:val="uk-UA"/>
              </w:rPr>
              <w:t xml:space="preserve"> з </w:t>
            </w:r>
            <w:r w:rsidR="00883DFE" w:rsidRPr="00872253">
              <w:rPr>
                <w:rFonts w:ascii="Times New Roman" w:hAnsi="Times New Roman" w:cs="Times New Roman"/>
                <w:lang w:val="uk-UA"/>
              </w:rPr>
              <w:t xml:space="preserve">аналізу на </w:t>
            </w:r>
            <w:proofErr w:type="spellStart"/>
            <w:r w:rsidR="00883DFE" w:rsidRPr="00872253">
              <w:rPr>
                <w:rFonts w:ascii="Times New Roman" w:hAnsi="Times New Roman" w:cs="Times New Roman"/>
                <w:lang w:val="uk-UA"/>
              </w:rPr>
              <w:t>багатовидах</w:t>
            </w:r>
            <w:proofErr w:type="spellEnd"/>
            <w:r w:rsidR="00883DFE" w:rsidRPr="00872253">
              <w:rPr>
                <w:rFonts w:ascii="Times New Roman" w:hAnsi="Times New Roman" w:cs="Times New Roman"/>
                <w:lang w:val="uk-UA"/>
              </w:rPr>
              <w:t xml:space="preserve"> </w:t>
            </w:r>
            <w:r w:rsidR="004B76E5" w:rsidRPr="00872253">
              <w:rPr>
                <w:rFonts w:ascii="Times New Roman" w:hAnsi="Times New Roman" w:cs="Times New Roman"/>
                <w:lang w:val="uk-UA"/>
              </w:rPr>
              <w:t xml:space="preserve">при розв'язанні </w:t>
            </w:r>
            <w:r w:rsidR="00883DFE" w:rsidRPr="00872253">
              <w:rPr>
                <w:rFonts w:ascii="Times New Roman" w:hAnsi="Times New Roman" w:cs="Times New Roman"/>
                <w:lang w:val="uk-UA"/>
              </w:rPr>
              <w:t xml:space="preserve">складних математичних </w:t>
            </w:r>
            <w:r w:rsidR="004B76E5" w:rsidRPr="00872253">
              <w:rPr>
                <w:rFonts w:ascii="Times New Roman" w:hAnsi="Times New Roman" w:cs="Times New Roman"/>
                <w:lang w:val="uk-UA"/>
              </w:rPr>
              <w:t>задач.</w:t>
            </w:r>
          </w:p>
          <w:p w14:paraId="2936E10C" w14:textId="77777777" w:rsidR="00611C75" w:rsidRPr="00872253" w:rsidRDefault="00611C75"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iCs/>
                <w:lang w:val="uk-UA"/>
              </w:rPr>
              <w:t>СК</w:t>
            </w:r>
            <w:r w:rsidR="00446F9F" w:rsidRPr="00872253">
              <w:rPr>
                <w:rFonts w:ascii="Times New Roman" w:hAnsi="Times New Roman" w:cs="Times New Roman"/>
                <w:b/>
                <w:bCs/>
                <w:iCs/>
                <w:lang w:val="uk-UA"/>
              </w:rPr>
              <w:t>6</w:t>
            </w:r>
            <w:r w:rsidRPr="00872253">
              <w:rPr>
                <w:rFonts w:ascii="Times New Roman" w:hAnsi="Times New Roman" w:cs="Times New Roman"/>
                <w:iCs/>
                <w:lang w:val="uk-UA"/>
              </w:rPr>
              <w:t>. </w:t>
            </w:r>
            <w:r w:rsidR="004B76E5" w:rsidRPr="00872253">
              <w:rPr>
                <w:rFonts w:ascii="Times New Roman" w:hAnsi="Times New Roman" w:cs="Times New Roman"/>
                <w:lang w:val="uk-UA"/>
              </w:rPr>
              <w:t>Здатність застос</w:t>
            </w:r>
            <w:r w:rsidR="00883DFE" w:rsidRPr="00872253">
              <w:rPr>
                <w:rFonts w:ascii="Times New Roman" w:hAnsi="Times New Roman" w:cs="Times New Roman"/>
                <w:lang w:val="uk-UA"/>
              </w:rPr>
              <w:t>ов</w:t>
            </w:r>
            <w:r w:rsidR="004B76E5" w:rsidRPr="00872253">
              <w:rPr>
                <w:rFonts w:ascii="Times New Roman" w:hAnsi="Times New Roman" w:cs="Times New Roman"/>
                <w:lang w:val="uk-UA"/>
              </w:rPr>
              <w:t>ува</w:t>
            </w:r>
            <w:r w:rsidR="00883DFE" w:rsidRPr="00872253">
              <w:rPr>
                <w:rFonts w:ascii="Times New Roman" w:hAnsi="Times New Roman" w:cs="Times New Roman"/>
                <w:lang w:val="uk-UA"/>
              </w:rPr>
              <w:t xml:space="preserve">ти </w:t>
            </w:r>
            <w:r w:rsidR="004B76E5" w:rsidRPr="00872253">
              <w:rPr>
                <w:rFonts w:ascii="Times New Roman" w:hAnsi="Times New Roman" w:cs="Times New Roman"/>
                <w:lang w:val="uk-UA"/>
              </w:rPr>
              <w:t>базов</w:t>
            </w:r>
            <w:r w:rsidR="00883DFE" w:rsidRPr="00872253">
              <w:rPr>
                <w:rFonts w:ascii="Times New Roman" w:hAnsi="Times New Roman" w:cs="Times New Roman"/>
                <w:lang w:val="uk-UA"/>
              </w:rPr>
              <w:t>і</w:t>
            </w:r>
            <w:r w:rsidR="004B76E5" w:rsidRPr="00872253">
              <w:rPr>
                <w:rFonts w:ascii="Times New Roman" w:hAnsi="Times New Roman" w:cs="Times New Roman"/>
                <w:lang w:val="uk-UA"/>
              </w:rPr>
              <w:t xml:space="preserve"> та спеціальн</w:t>
            </w:r>
            <w:r w:rsidR="00883DFE" w:rsidRPr="00872253">
              <w:rPr>
                <w:rFonts w:ascii="Times New Roman" w:hAnsi="Times New Roman" w:cs="Times New Roman"/>
                <w:lang w:val="uk-UA"/>
              </w:rPr>
              <w:t>і</w:t>
            </w:r>
            <w:r w:rsidR="004B76E5" w:rsidRPr="00872253">
              <w:rPr>
                <w:rFonts w:ascii="Times New Roman" w:hAnsi="Times New Roman" w:cs="Times New Roman"/>
                <w:lang w:val="uk-UA"/>
              </w:rPr>
              <w:t xml:space="preserve"> знан</w:t>
            </w:r>
            <w:r w:rsidR="00883DFE" w:rsidRPr="00872253">
              <w:rPr>
                <w:rFonts w:ascii="Times New Roman" w:hAnsi="Times New Roman" w:cs="Times New Roman"/>
                <w:lang w:val="uk-UA"/>
              </w:rPr>
              <w:t>ня</w:t>
            </w:r>
            <w:r w:rsidR="004B76E5" w:rsidRPr="00872253">
              <w:rPr>
                <w:rFonts w:ascii="Times New Roman" w:hAnsi="Times New Roman" w:cs="Times New Roman"/>
                <w:lang w:val="uk-UA"/>
              </w:rPr>
              <w:t xml:space="preserve"> з </w:t>
            </w:r>
            <w:r w:rsidR="00883DFE" w:rsidRPr="00872253">
              <w:rPr>
                <w:rFonts w:ascii="Times New Roman" w:hAnsi="Times New Roman" w:cs="Times New Roman"/>
                <w:lang w:val="uk-UA"/>
              </w:rPr>
              <w:t xml:space="preserve">математичних дисциплін </w:t>
            </w:r>
            <w:r w:rsidR="004B76E5" w:rsidRPr="00872253">
              <w:rPr>
                <w:rFonts w:ascii="Times New Roman" w:hAnsi="Times New Roman" w:cs="Times New Roman"/>
                <w:lang w:val="uk-UA"/>
              </w:rPr>
              <w:t>при розв'язанні прикладних задач.</w:t>
            </w:r>
          </w:p>
          <w:p w14:paraId="39644D65" w14:textId="77777777" w:rsidR="00611C75" w:rsidRPr="00872253" w:rsidRDefault="00611C75"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iCs/>
                <w:lang w:val="uk-UA"/>
              </w:rPr>
              <w:t>СК</w:t>
            </w:r>
            <w:r w:rsidR="00446F9F" w:rsidRPr="00872253">
              <w:rPr>
                <w:rFonts w:ascii="Times New Roman" w:hAnsi="Times New Roman" w:cs="Times New Roman"/>
                <w:b/>
                <w:bCs/>
                <w:iCs/>
                <w:lang w:val="uk-UA"/>
              </w:rPr>
              <w:t>7</w:t>
            </w:r>
            <w:r w:rsidRPr="00872253">
              <w:rPr>
                <w:rFonts w:ascii="Times New Roman" w:hAnsi="Times New Roman" w:cs="Times New Roman"/>
                <w:iCs/>
                <w:lang w:val="uk-UA"/>
              </w:rPr>
              <w:t>. </w:t>
            </w:r>
            <w:r w:rsidR="004B76E5" w:rsidRPr="00872253">
              <w:rPr>
                <w:rFonts w:ascii="Times New Roman" w:hAnsi="Times New Roman" w:cs="Times New Roman"/>
                <w:lang w:val="uk-UA"/>
              </w:rPr>
              <w:t>Здатність застос</w:t>
            </w:r>
            <w:r w:rsidR="00883DFE" w:rsidRPr="00872253">
              <w:rPr>
                <w:rFonts w:ascii="Times New Roman" w:hAnsi="Times New Roman" w:cs="Times New Roman"/>
                <w:lang w:val="uk-UA"/>
              </w:rPr>
              <w:t>ов</w:t>
            </w:r>
            <w:r w:rsidR="004B76E5" w:rsidRPr="00872253">
              <w:rPr>
                <w:rFonts w:ascii="Times New Roman" w:hAnsi="Times New Roman" w:cs="Times New Roman"/>
                <w:lang w:val="uk-UA"/>
              </w:rPr>
              <w:t>ува</w:t>
            </w:r>
            <w:r w:rsidR="00883DFE" w:rsidRPr="00872253">
              <w:rPr>
                <w:rFonts w:ascii="Times New Roman" w:hAnsi="Times New Roman" w:cs="Times New Roman"/>
                <w:lang w:val="uk-UA"/>
              </w:rPr>
              <w:t xml:space="preserve">ти </w:t>
            </w:r>
            <w:r w:rsidR="004B76E5" w:rsidRPr="00872253">
              <w:rPr>
                <w:rFonts w:ascii="Times New Roman" w:hAnsi="Times New Roman" w:cs="Times New Roman"/>
                <w:lang w:val="uk-UA"/>
              </w:rPr>
              <w:t>базов</w:t>
            </w:r>
            <w:r w:rsidR="00883DFE" w:rsidRPr="00872253">
              <w:rPr>
                <w:rFonts w:ascii="Times New Roman" w:hAnsi="Times New Roman" w:cs="Times New Roman"/>
                <w:lang w:val="uk-UA"/>
              </w:rPr>
              <w:t>і</w:t>
            </w:r>
            <w:r w:rsidR="004B76E5" w:rsidRPr="00872253">
              <w:rPr>
                <w:rFonts w:ascii="Times New Roman" w:hAnsi="Times New Roman" w:cs="Times New Roman"/>
                <w:lang w:val="uk-UA"/>
              </w:rPr>
              <w:t xml:space="preserve"> та спеціальн</w:t>
            </w:r>
            <w:r w:rsidR="00883DFE" w:rsidRPr="00872253">
              <w:rPr>
                <w:rFonts w:ascii="Times New Roman" w:hAnsi="Times New Roman" w:cs="Times New Roman"/>
                <w:lang w:val="uk-UA"/>
              </w:rPr>
              <w:t>і</w:t>
            </w:r>
            <w:r w:rsidR="004B76E5" w:rsidRPr="00872253">
              <w:rPr>
                <w:rFonts w:ascii="Times New Roman" w:hAnsi="Times New Roman" w:cs="Times New Roman"/>
                <w:lang w:val="uk-UA"/>
              </w:rPr>
              <w:t xml:space="preserve"> знан</w:t>
            </w:r>
            <w:r w:rsidR="00883DFE" w:rsidRPr="00872253">
              <w:rPr>
                <w:rFonts w:ascii="Times New Roman" w:hAnsi="Times New Roman" w:cs="Times New Roman"/>
                <w:lang w:val="uk-UA"/>
              </w:rPr>
              <w:t>ня</w:t>
            </w:r>
            <w:r w:rsidR="004B76E5" w:rsidRPr="00872253">
              <w:rPr>
                <w:rFonts w:ascii="Times New Roman" w:hAnsi="Times New Roman" w:cs="Times New Roman"/>
                <w:lang w:val="uk-UA"/>
              </w:rPr>
              <w:t xml:space="preserve"> з </w:t>
            </w:r>
            <w:r w:rsidR="00883DFE" w:rsidRPr="00872253">
              <w:rPr>
                <w:rFonts w:ascii="Times New Roman" w:hAnsi="Times New Roman" w:cs="Times New Roman"/>
                <w:lang w:val="uk-UA"/>
              </w:rPr>
              <w:t xml:space="preserve">загальної </w:t>
            </w:r>
            <w:r w:rsidR="004B76E5" w:rsidRPr="00872253">
              <w:rPr>
                <w:rFonts w:ascii="Times New Roman" w:hAnsi="Times New Roman" w:cs="Times New Roman"/>
                <w:lang w:val="uk-UA"/>
              </w:rPr>
              <w:t xml:space="preserve">алгебри при розв'язанні </w:t>
            </w:r>
            <w:r w:rsidR="00883DFE" w:rsidRPr="00872253">
              <w:rPr>
                <w:rFonts w:ascii="Times New Roman" w:hAnsi="Times New Roman" w:cs="Times New Roman"/>
                <w:lang w:val="uk-UA"/>
              </w:rPr>
              <w:t xml:space="preserve">складних математичних </w:t>
            </w:r>
            <w:r w:rsidR="004B76E5" w:rsidRPr="00872253">
              <w:rPr>
                <w:rFonts w:ascii="Times New Roman" w:hAnsi="Times New Roman" w:cs="Times New Roman"/>
                <w:lang w:val="uk-UA"/>
              </w:rPr>
              <w:t>задач.</w:t>
            </w:r>
          </w:p>
          <w:p w14:paraId="57F9F2D5" w14:textId="77777777" w:rsidR="004B76E5" w:rsidRPr="00872253" w:rsidRDefault="00611C75" w:rsidP="00F5009E">
            <w:pPr>
              <w:pStyle w:val="Default"/>
              <w:widowControl w:val="0"/>
              <w:jc w:val="both"/>
              <w:rPr>
                <w:rFonts w:ascii="Times New Roman" w:hAnsi="Times New Roman" w:cs="Times New Roman"/>
                <w:lang w:val="uk-UA"/>
              </w:rPr>
            </w:pPr>
            <w:r w:rsidRPr="00872253">
              <w:rPr>
                <w:rFonts w:ascii="Times New Roman" w:hAnsi="Times New Roman" w:cs="Times New Roman"/>
                <w:b/>
                <w:bCs/>
                <w:iCs/>
                <w:lang w:val="uk-UA"/>
              </w:rPr>
              <w:t>С</w:t>
            </w:r>
            <w:r w:rsidR="00446F9F" w:rsidRPr="00872253">
              <w:rPr>
                <w:rFonts w:ascii="Times New Roman" w:hAnsi="Times New Roman" w:cs="Times New Roman"/>
                <w:b/>
                <w:bCs/>
                <w:iCs/>
                <w:lang w:val="uk-UA"/>
              </w:rPr>
              <w:t>К8</w:t>
            </w:r>
            <w:r w:rsidRPr="00872253">
              <w:rPr>
                <w:rFonts w:ascii="Times New Roman" w:hAnsi="Times New Roman" w:cs="Times New Roman"/>
                <w:iCs/>
                <w:lang w:val="uk-UA"/>
              </w:rPr>
              <w:t>. </w:t>
            </w:r>
            <w:r w:rsidR="00883DFE" w:rsidRPr="00872253">
              <w:rPr>
                <w:rFonts w:ascii="Times New Roman" w:hAnsi="Times New Roman" w:cs="Times New Roman"/>
                <w:lang w:val="uk-UA"/>
              </w:rPr>
              <w:t>Здатність застосовувати базові та спеціальні знання теорії оптимального керування процесами при розв'язанні складних математичних задач.</w:t>
            </w:r>
          </w:p>
          <w:p w14:paraId="2AE5B8BC" w14:textId="77777777" w:rsidR="00B24829" w:rsidRPr="00872253" w:rsidRDefault="004B76E5" w:rsidP="00473A3F">
            <w:pPr>
              <w:pStyle w:val="Default"/>
              <w:widowControl w:val="0"/>
              <w:jc w:val="both"/>
              <w:rPr>
                <w:rFonts w:ascii="Times New Roman" w:hAnsi="Times New Roman" w:cs="Times New Roman"/>
                <w:lang w:val="uk-UA"/>
              </w:rPr>
            </w:pPr>
            <w:r w:rsidRPr="00872253">
              <w:rPr>
                <w:rFonts w:ascii="Times New Roman" w:hAnsi="Times New Roman" w:cs="Times New Roman"/>
                <w:b/>
                <w:bCs/>
                <w:iCs/>
                <w:lang w:val="uk-UA"/>
              </w:rPr>
              <w:t>СК</w:t>
            </w:r>
            <w:r w:rsidR="00446F9F" w:rsidRPr="00872253">
              <w:rPr>
                <w:rFonts w:ascii="Times New Roman" w:hAnsi="Times New Roman" w:cs="Times New Roman"/>
                <w:b/>
                <w:bCs/>
                <w:iCs/>
                <w:lang w:val="uk-UA"/>
              </w:rPr>
              <w:t>9</w:t>
            </w:r>
            <w:r w:rsidRPr="00872253">
              <w:rPr>
                <w:rFonts w:ascii="Times New Roman" w:hAnsi="Times New Roman" w:cs="Times New Roman"/>
                <w:iCs/>
                <w:lang w:val="uk-UA"/>
              </w:rPr>
              <w:t>. </w:t>
            </w:r>
            <w:r w:rsidR="00883DFE" w:rsidRPr="00872253">
              <w:rPr>
                <w:rFonts w:ascii="Times New Roman" w:hAnsi="Times New Roman" w:cs="Times New Roman"/>
                <w:lang w:val="uk-UA"/>
              </w:rPr>
              <w:t>Здатність застосовувати базові та спеціальні знання з оптимального керування системами з розподіленими параметрами при розв'язанні складних математичних задач.</w:t>
            </w:r>
          </w:p>
          <w:p w14:paraId="49ECD897" w14:textId="75DE3097" w:rsidR="00B24829" w:rsidRPr="00872253" w:rsidRDefault="00446F9F" w:rsidP="00AF01D3">
            <w:pPr>
              <w:pStyle w:val="a6"/>
              <w:jc w:val="both"/>
            </w:pPr>
            <w:r w:rsidRPr="00872253">
              <w:rPr>
                <w:b/>
                <w:bCs/>
              </w:rPr>
              <w:t>СК10</w:t>
            </w:r>
            <w:r w:rsidR="00B24829" w:rsidRPr="00872253">
              <w:t>. Здатність застос</w:t>
            </w:r>
            <w:r w:rsidR="00285A0C" w:rsidRPr="00872253">
              <w:t>ов</w:t>
            </w:r>
            <w:r w:rsidR="00B24829" w:rsidRPr="00872253">
              <w:t>ува</w:t>
            </w:r>
            <w:r w:rsidR="00285A0C" w:rsidRPr="00872253">
              <w:t>ти</w:t>
            </w:r>
            <w:r w:rsidR="00B24829" w:rsidRPr="00872253">
              <w:t xml:space="preserve"> набут</w:t>
            </w:r>
            <w:r w:rsidR="00285A0C" w:rsidRPr="00872253">
              <w:t>і</w:t>
            </w:r>
            <w:r w:rsidR="00B24829" w:rsidRPr="00872253">
              <w:t xml:space="preserve"> педагогічн</w:t>
            </w:r>
            <w:r w:rsidR="00285A0C" w:rsidRPr="00872253">
              <w:t>і</w:t>
            </w:r>
            <w:r w:rsidR="00B24829" w:rsidRPr="00872253">
              <w:t xml:space="preserve"> та спеціальн</w:t>
            </w:r>
            <w:r w:rsidR="00285A0C" w:rsidRPr="00872253">
              <w:t>і</w:t>
            </w:r>
            <w:r w:rsidR="00B24829" w:rsidRPr="00872253">
              <w:t xml:space="preserve"> </w:t>
            </w:r>
            <w:r w:rsidR="00B24829" w:rsidRPr="00872253">
              <w:lastRenderedPageBreak/>
              <w:t>фахов</w:t>
            </w:r>
            <w:r w:rsidR="00285A0C" w:rsidRPr="00872253">
              <w:t>і</w:t>
            </w:r>
            <w:r w:rsidR="00B24829" w:rsidRPr="00872253">
              <w:t xml:space="preserve"> знан</w:t>
            </w:r>
            <w:r w:rsidR="00285A0C" w:rsidRPr="00872253">
              <w:t>ня</w:t>
            </w:r>
            <w:r w:rsidR="00B24829" w:rsidRPr="00872253">
              <w:t xml:space="preserve"> для забезпечення якості навчально-виховного процесу у </w:t>
            </w:r>
            <w:r w:rsidR="00AF01D3" w:rsidRPr="00872253">
              <w:t xml:space="preserve">закладах </w:t>
            </w:r>
            <w:r w:rsidR="00AF01D3" w:rsidRPr="00872253">
              <w:rPr>
                <w:color w:val="000000"/>
              </w:rPr>
              <w:t xml:space="preserve">фахової </w:t>
            </w:r>
            <w:proofErr w:type="spellStart"/>
            <w:r w:rsidR="00AF01D3" w:rsidRPr="00872253">
              <w:rPr>
                <w:color w:val="000000"/>
              </w:rPr>
              <w:t>передвищої</w:t>
            </w:r>
            <w:proofErr w:type="spellEnd"/>
            <w:r w:rsidR="00AF01D3" w:rsidRPr="00872253">
              <w:rPr>
                <w:color w:val="000000"/>
              </w:rPr>
              <w:t>, професійної (професійно-технічної) та</w:t>
            </w:r>
            <w:r w:rsidR="00AF01D3" w:rsidRPr="00872253">
              <w:t xml:space="preserve"> вищої освіти</w:t>
            </w:r>
            <w:r w:rsidR="00B24829" w:rsidRPr="00872253">
              <w:t>.</w:t>
            </w:r>
          </w:p>
          <w:p w14:paraId="1C22BB48" w14:textId="044FECFF" w:rsidR="009E6DA7" w:rsidRPr="00872253" w:rsidRDefault="00446F9F" w:rsidP="00AF01D3">
            <w:pPr>
              <w:widowControl w:val="0"/>
              <w:jc w:val="both"/>
              <w:rPr>
                <w:iCs/>
              </w:rPr>
            </w:pPr>
            <w:r w:rsidRPr="00872253">
              <w:rPr>
                <w:b/>
                <w:bCs/>
              </w:rPr>
              <w:t>С</w:t>
            </w:r>
            <w:r w:rsidR="00B24829" w:rsidRPr="00872253">
              <w:rPr>
                <w:b/>
                <w:bCs/>
              </w:rPr>
              <w:t>К</w:t>
            </w:r>
            <w:r w:rsidRPr="00872253">
              <w:rPr>
                <w:b/>
                <w:bCs/>
              </w:rPr>
              <w:t>11</w:t>
            </w:r>
            <w:r w:rsidR="00B24829" w:rsidRPr="00872253">
              <w:t>. Здатність проектува</w:t>
            </w:r>
            <w:r w:rsidR="00285A0C" w:rsidRPr="00872253">
              <w:t>ти</w:t>
            </w:r>
            <w:r w:rsidR="00B24829" w:rsidRPr="00872253">
              <w:t xml:space="preserve"> </w:t>
            </w:r>
            <w:r w:rsidR="00285A0C" w:rsidRPr="00872253">
              <w:t>та</w:t>
            </w:r>
            <w:r w:rsidR="00B24829" w:rsidRPr="00872253">
              <w:t xml:space="preserve"> здійсн</w:t>
            </w:r>
            <w:r w:rsidR="00285A0C" w:rsidRPr="00872253">
              <w:t>ювати</w:t>
            </w:r>
            <w:r w:rsidR="00B24829" w:rsidRPr="00872253">
              <w:t xml:space="preserve"> освітн</w:t>
            </w:r>
            <w:r w:rsidR="00285A0C" w:rsidRPr="00872253">
              <w:t>ій</w:t>
            </w:r>
            <w:r w:rsidR="00B24829" w:rsidRPr="00872253">
              <w:t xml:space="preserve"> процес у </w:t>
            </w:r>
            <w:r w:rsidR="00AF01D3" w:rsidRPr="00872253">
              <w:t xml:space="preserve">закладах </w:t>
            </w:r>
            <w:r w:rsidR="00AF01D3" w:rsidRPr="00872253">
              <w:rPr>
                <w:color w:val="000000"/>
              </w:rPr>
              <w:t xml:space="preserve">фахової </w:t>
            </w:r>
            <w:proofErr w:type="spellStart"/>
            <w:r w:rsidR="00AF01D3" w:rsidRPr="00872253">
              <w:rPr>
                <w:color w:val="000000"/>
              </w:rPr>
              <w:t>передвищої</w:t>
            </w:r>
            <w:proofErr w:type="spellEnd"/>
            <w:r w:rsidR="00AF01D3" w:rsidRPr="00872253">
              <w:rPr>
                <w:color w:val="000000"/>
              </w:rPr>
              <w:t>, професійної (професійно-технічної) та</w:t>
            </w:r>
            <w:r w:rsidR="00AF01D3" w:rsidRPr="00872253">
              <w:t xml:space="preserve"> вищої освіти</w:t>
            </w:r>
            <w:r w:rsidR="00B24829" w:rsidRPr="00872253">
              <w:t xml:space="preserve"> з урахуванням особливостей соціокультурного середовища й рівня розвитку особистості.</w:t>
            </w:r>
          </w:p>
        </w:tc>
      </w:tr>
      <w:tr w:rsidR="00A77CEE" w:rsidRPr="00872253" w14:paraId="10A09E3D" w14:textId="77777777" w:rsidTr="006D2ABA">
        <w:tc>
          <w:tcPr>
            <w:tcW w:w="9889" w:type="dxa"/>
            <w:gridSpan w:val="2"/>
            <w:shd w:val="clear" w:color="auto" w:fill="E0E0E0"/>
          </w:tcPr>
          <w:p w14:paraId="3201F855" w14:textId="77777777" w:rsidR="00A77CEE" w:rsidRPr="00872253" w:rsidRDefault="00A77CEE" w:rsidP="00F5009E">
            <w:pPr>
              <w:widowControl w:val="0"/>
              <w:jc w:val="center"/>
              <w:rPr>
                <w:b/>
                <w:bCs/>
              </w:rPr>
            </w:pPr>
            <w:r w:rsidRPr="00872253">
              <w:rPr>
                <w:b/>
                <w:bCs/>
              </w:rPr>
              <w:lastRenderedPageBreak/>
              <w:t>7 – Програмні результати навчання</w:t>
            </w:r>
          </w:p>
        </w:tc>
      </w:tr>
      <w:tr w:rsidR="00A77CEE" w:rsidRPr="00872253" w14:paraId="769CDF41" w14:textId="77777777" w:rsidTr="00F005FD">
        <w:tc>
          <w:tcPr>
            <w:tcW w:w="2808" w:type="dxa"/>
            <w:vAlign w:val="center"/>
          </w:tcPr>
          <w:p w14:paraId="7CE336F7" w14:textId="77777777" w:rsidR="00A77CEE" w:rsidRPr="00872253" w:rsidRDefault="00A77CEE" w:rsidP="00611C75">
            <w:pPr>
              <w:widowControl w:val="0"/>
              <w:rPr>
                <w:b/>
                <w:iCs/>
              </w:rPr>
            </w:pPr>
          </w:p>
        </w:tc>
        <w:tc>
          <w:tcPr>
            <w:tcW w:w="7081" w:type="dxa"/>
          </w:tcPr>
          <w:p w14:paraId="33C09366" w14:textId="77777777" w:rsidR="00A77CEE" w:rsidRPr="00872253" w:rsidRDefault="00A77CEE" w:rsidP="00F5009E">
            <w:pPr>
              <w:widowControl w:val="0"/>
              <w:autoSpaceDE w:val="0"/>
              <w:jc w:val="both"/>
              <w:rPr>
                <w:i/>
              </w:rPr>
            </w:pPr>
            <w:r w:rsidRPr="00872253">
              <w:rPr>
                <w:i/>
              </w:rPr>
              <w:t>Результати навчання, визначені закладом вищої освіти:</w:t>
            </w:r>
          </w:p>
          <w:p w14:paraId="7DE378A8" w14:textId="77777777" w:rsidR="00A77CEE" w:rsidRPr="00872253" w:rsidRDefault="00A77CEE" w:rsidP="00F5009E">
            <w:pPr>
              <w:widowControl w:val="0"/>
              <w:autoSpaceDE w:val="0"/>
              <w:jc w:val="both"/>
            </w:pPr>
            <w:r w:rsidRPr="00872253">
              <w:rPr>
                <w:b/>
                <w:bCs/>
              </w:rPr>
              <w:t>ПР1</w:t>
            </w:r>
            <w:r w:rsidRPr="00872253">
              <w:t>.</w:t>
            </w:r>
            <w:r w:rsidR="00611C75" w:rsidRPr="00872253">
              <w:t> </w:t>
            </w:r>
            <w:r w:rsidR="004B76E5" w:rsidRPr="00872253">
              <w:t>Володіти ґрунтовними знаннями предметної області, належно використовувати фахову термінологію, ефективно та вільно передавати ідеї, принципи та теорії письмовими, усними та візуальними засобами.</w:t>
            </w:r>
          </w:p>
          <w:p w14:paraId="1A98C59C" w14:textId="77777777" w:rsidR="00A77CEE" w:rsidRPr="00872253" w:rsidRDefault="00A77CEE" w:rsidP="00F5009E">
            <w:pPr>
              <w:widowControl w:val="0"/>
              <w:autoSpaceDE w:val="0"/>
              <w:jc w:val="both"/>
            </w:pPr>
            <w:r w:rsidRPr="00872253">
              <w:rPr>
                <w:b/>
                <w:bCs/>
              </w:rPr>
              <w:t>ПР</w:t>
            </w:r>
            <w:r w:rsidR="00611C75" w:rsidRPr="00872253">
              <w:rPr>
                <w:b/>
                <w:bCs/>
              </w:rPr>
              <w:t>2</w:t>
            </w:r>
            <w:r w:rsidRPr="00872253">
              <w:t>.</w:t>
            </w:r>
            <w:r w:rsidR="00611C75" w:rsidRPr="00872253">
              <w:t> </w:t>
            </w:r>
            <w:r w:rsidR="004B76E5" w:rsidRPr="00872253">
              <w:t>Знати передові концепції науково-дослідної діяльності та</w:t>
            </w:r>
            <w:r w:rsidR="00D330E6" w:rsidRPr="00872253">
              <w:t> </w:t>
            </w:r>
            <w:r w:rsidR="004B76E5" w:rsidRPr="00872253">
              <w:t>/</w:t>
            </w:r>
            <w:r w:rsidR="00D330E6" w:rsidRPr="00872253">
              <w:t> </w:t>
            </w:r>
            <w:r w:rsidR="004B76E5" w:rsidRPr="00872253">
              <w:t xml:space="preserve">або професійної діяльності й обирати методи досліджень </w:t>
            </w:r>
            <w:r w:rsidR="005A5A47" w:rsidRPr="00872253">
              <w:t>відповідно до поставлених задач</w:t>
            </w:r>
            <w:r w:rsidR="004B76E5" w:rsidRPr="00872253">
              <w:t>.</w:t>
            </w:r>
          </w:p>
          <w:p w14:paraId="71E1BFD2" w14:textId="05C0DBC2" w:rsidR="00611C75" w:rsidRPr="00872253" w:rsidRDefault="00611C75" w:rsidP="00F5009E">
            <w:pPr>
              <w:widowControl w:val="0"/>
              <w:autoSpaceDE w:val="0"/>
              <w:jc w:val="both"/>
            </w:pPr>
            <w:r w:rsidRPr="00872253">
              <w:rPr>
                <w:b/>
                <w:bCs/>
              </w:rPr>
              <w:t>ПР3</w:t>
            </w:r>
            <w:r w:rsidRPr="00872253">
              <w:t>. </w:t>
            </w:r>
            <w:r w:rsidR="004B76E5" w:rsidRPr="00872253">
              <w:t xml:space="preserve">Реалізовувати державні освітні стандарти </w:t>
            </w:r>
            <w:r w:rsidR="005A5A47" w:rsidRPr="00872253">
              <w:t xml:space="preserve">у </w:t>
            </w:r>
            <w:r w:rsidR="00AF01D3" w:rsidRPr="00872253">
              <w:t xml:space="preserve">закладах </w:t>
            </w:r>
            <w:r w:rsidR="00AF01D3" w:rsidRPr="00872253">
              <w:rPr>
                <w:color w:val="000000"/>
              </w:rPr>
              <w:t xml:space="preserve">фахової </w:t>
            </w:r>
            <w:proofErr w:type="spellStart"/>
            <w:r w:rsidR="00AF01D3" w:rsidRPr="00872253">
              <w:rPr>
                <w:color w:val="000000"/>
              </w:rPr>
              <w:t>передвищої</w:t>
            </w:r>
            <w:proofErr w:type="spellEnd"/>
            <w:r w:rsidR="00AF01D3" w:rsidRPr="00872253">
              <w:rPr>
                <w:color w:val="000000"/>
              </w:rPr>
              <w:t>, професійної (професійно-технічної) та</w:t>
            </w:r>
            <w:r w:rsidR="00AF01D3" w:rsidRPr="00872253">
              <w:t xml:space="preserve"> вищої освіти</w:t>
            </w:r>
            <w:r w:rsidR="005A5A47" w:rsidRPr="00872253">
              <w:t>.</w:t>
            </w:r>
          </w:p>
          <w:p w14:paraId="7C88C66F" w14:textId="3A359623" w:rsidR="00611C75" w:rsidRPr="00872253" w:rsidRDefault="00611C75" w:rsidP="00F5009E">
            <w:pPr>
              <w:widowControl w:val="0"/>
              <w:autoSpaceDE w:val="0"/>
              <w:jc w:val="both"/>
            </w:pPr>
            <w:r w:rsidRPr="00872253">
              <w:rPr>
                <w:b/>
                <w:bCs/>
              </w:rPr>
              <w:t>ПР4</w:t>
            </w:r>
            <w:r w:rsidRPr="00872253">
              <w:t>. </w:t>
            </w:r>
            <w:r w:rsidR="004B76E5" w:rsidRPr="00872253">
              <w:t>Мати навички пошуку, оброблення та аналізу інформації із різних джерел, кваліфіковано відображати й презентувати результати професійної (</w:t>
            </w:r>
            <w:r w:rsidR="0010138A" w:rsidRPr="00872253">
              <w:t>викладацьк</w:t>
            </w:r>
            <w:r w:rsidR="004B76E5" w:rsidRPr="00872253">
              <w:t>ої, наукової, інноваційної) діяльності із застосуванням сучасних інформаційних технологій.</w:t>
            </w:r>
          </w:p>
          <w:p w14:paraId="263186F0" w14:textId="77777777" w:rsidR="00611C75" w:rsidRPr="00872253" w:rsidRDefault="00611C75" w:rsidP="00F5009E">
            <w:pPr>
              <w:widowControl w:val="0"/>
              <w:autoSpaceDE w:val="0"/>
              <w:jc w:val="both"/>
            </w:pPr>
            <w:r w:rsidRPr="00872253">
              <w:rPr>
                <w:b/>
                <w:bCs/>
              </w:rPr>
              <w:t>ПР5</w:t>
            </w:r>
            <w:r w:rsidRPr="00872253">
              <w:t>. </w:t>
            </w:r>
            <w:r w:rsidR="004B76E5" w:rsidRPr="00872253">
              <w:t>Ініціювати, організовувати та проводити комплексні дослідження в галузі науково-дослідної та інноваційної діяльності, які сприяють здобуттю нових знань та підвищенню ефективності навчання.</w:t>
            </w:r>
          </w:p>
          <w:p w14:paraId="55126D58" w14:textId="77777777" w:rsidR="00611C75" w:rsidRPr="00872253" w:rsidRDefault="00611C75" w:rsidP="00F5009E">
            <w:pPr>
              <w:widowControl w:val="0"/>
              <w:autoSpaceDE w:val="0"/>
              <w:jc w:val="both"/>
            </w:pPr>
            <w:r w:rsidRPr="00872253">
              <w:rPr>
                <w:b/>
                <w:bCs/>
              </w:rPr>
              <w:t>ПР6</w:t>
            </w:r>
            <w:r w:rsidRPr="00872253">
              <w:t>. </w:t>
            </w:r>
            <w:r w:rsidR="004B76E5" w:rsidRPr="00872253">
              <w:t>Визначати мету, формулювати завдання та обирати шляхи їх виконання, структурувати й візуалізувати навчальний матеріал та результати наукових досліджень.</w:t>
            </w:r>
          </w:p>
          <w:p w14:paraId="3EF99FBC" w14:textId="77777777" w:rsidR="00611C75" w:rsidRPr="00872253" w:rsidRDefault="00611C75" w:rsidP="00F5009E">
            <w:pPr>
              <w:widowControl w:val="0"/>
              <w:autoSpaceDE w:val="0"/>
              <w:jc w:val="both"/>
            </w:pPr>
            <w:r w:rsidRPr="00872253">
              <w:rPr>
                <w:b/>
                <w:bCs/>
              </w:rPr>
              <w:t>ПР7</w:t>
            </w:r>
            <w:r w:rsidRPr="00872253">
              <w:t>. </w:t>
            </w:r>
            <w:r w:rsidR="004B76E5" w:rsidRPr="00872253">
              <w:t>Визначати сучасні передові концептуальні та методологічні підходи</w:t>
            </w:r>
            <w:r w:rsidR="00473A3F" w:rsidRPr="00872253">
              <w:t xml:space="preserve"> в математиці</w:t>
            </w:r>
            <w:r w:rsidR="004B76E5" w:rsidRPr="00872253">
              <w:t>.</w:t>
            </w:r>
          </w:p>
          <w:p w14:paraId="0971D62D" w14:textId="1B918959" w:rsidR="00611C75" w:rsidRPr="00872253" w:rsidRDefault="00611C75" w:rsidP="00F5009E">
            <w:pPr>
              <w:widowControl w:val="0"/>
              <w:autoSpaceDE w:val="0"/>
              <w:jc w:val="both"/>
            </w:pPr>
            <w:r w:rsidRPr="00872253">
              <w:rPr>
                <w:b/>
                <w:bCs/>
              </w:rPr>
              <w:t>ПР8</w:t>
            </w:r>
            <w:r w:rsidRPr="00872253">
              <w:t>. </w:t>
            </w:r>
            <w:r w:rsidR="004B76E5" w:rsidRPr="00872253">
              <w:t>Застосовувати сучасні методики викладання</w:t>
            </w:r>
            <w:r w:rsidR="00473A3F" w:rsidRPr="00872253">
              <w:t xml:space="preserve"> математичних дисциплін</w:t>
            </w:r>
            <w:r w:rsidR="004B76E5" w:rsidRPr="00872253">
              <w:t xml:space="preserve"> у </w:t>
            </w:r>
            <w:r w:rsidR="00AF01D3" w:rsidRPr="00872253">
              <w:t xml:space="preserve">закладах </w:t>
            </w:r>
            <w:r w:rsidR="00AF01D3" w:rsidRPr="00872253">
              <w:rPr>
                <w:color w:val="000000"/>
              </w:rPr>
              <w:t xml:space="preserve">фахової </w:t>
            </w:r>
            <w:proofErr w:type="spellStart"/>
            <w:r w:rsidR="00AF01D3" w:rsidRPr="00872253">
              <w:rPr>
                <w:color w:val="000000"/>
              </w:rPr>
              <w:t>передвищої</w:t>
            </w:r>
            <w:proofErr w:type="spellEnd"/>
            <w:r w:rsidR="00AF01D3" w:rsidRPr="00872253">
              <w:rPr>
                <w:color w:val="000000"/>
              </w:rPr>
              <w:t>, професійної (професійно-технічної) та</w:t>
            </w:r>
            <w:r w:rsidR="00AF01D3" w:rsidRPr="00872253">
              <w:t xml:space="preserve"> вищої освіти</w:t>
            </w:r>
            <w:r w:rsidR="004B76E5" w:rsidRPr="00872253">
              <w:t>.</w:t>
            </w:r>
          </w:p>
          <w:p w14:paraId="6F323EE2" w14:textId="77777777" w:rsidR="00611C75" w:rsidRPr="00872253" w:rsidRDefault="00611C75" w:rsidP="00F5009E">
            <w:pPr>
              <w:widowControl w:val="0"/>
              <w:autoSpaceDE w:val="0"/>
              <w:jc w:val="both"/>
            </w:pPr>
            <w:r w:rsidRPr="00872253">
              <w:rPr>
                <w:b/>
                <w:bCs/>
              </w:rPr>
              <w:t>ПР9</w:t>
            </w:r>
            <w:r w:rsidRPr="00872253">
              <w:t>. </w:t>
            </w:r>
            <w:r w:rsidR="004B76E5" w:rsidRPr="00872253">
              <w:t>Розробляти навчально-методичне забезпечення освітнього процесу, адаптувати загальні методичні вимоги до специфіки конкретної педагогічної ситуації.</w:t>
            </w:r>
          </w:p>
          <w:p w14:paraId="75A34954" w14:textId="77777777" w:rsidR="00611C75" w:rsidRPr="00872253" w:rsidRDefault="00611C75" w:rsidP="00F5009E">
            <w:pPr>
              <w:widowControl w:val="0"/>
              <w:autoSpaceDE w:val="0"/>
              <w:jc w:val="both"/>
            </w:pPr>
            <w:r w:rsidRPr="00872253">
              <w:rPr>
                <w:b/>
                <w:bCs/>
              </w:rPr>
              <w:t>ПР10</w:t>
            </w:r>
            <w:r w:rsidRPr="00872253">
              <w:t>. </w:t>
            </w:r>
            <w:r w:rsidR="004B76E5" w:rsidRPr="00872253">
              <w:t>Визначати процедури та критерії оцінювання охоплених навчанням для діагностування якості освіти та організовувати навчання з урахуванням рівня засвоєння навчального матеріалу.</w:t>
            </w:r>
          </w:p>
          <w:p w14:paraId="144104A5" w14:textId="77777777" w:rsidR="00611C75" w:rsidRPr="00872253" w:rsidRDefault="00611C75" w:rsidP="00F5009E">
            <w:pPr>
              <w:widowControl w:val="0"/>
              <w:autoSpaceDE w:val="0"/>
              <w:jc w:val="both"/>
            </w:pPr>
            <w:r w:rsidRPr="00872253">
              <w:rPr>
                <w:b/>
                <w:bCs/>
              </w:rPr>
              <w:t>ПР11</w:t>
            </w:r>
            <w:r w:rsidRPr="00872253">
              <w:t>. </w:t>
            </w:r>
            <w:r w:rsidR="004B76E5" w:rsidRPr="00872253">
              <w:t>Володіти навичками убезпечення життя і здоров'я під час навчально-виховного процесу.</w:t>
            </w:r>
          </w:p>
          <w:p w14:paraId="1D5BDB6D" w14:textId="77777777" w:rsidR="00611C75" w:rsidRPr="00872253" w:rsidRDefault="00611C75" w:rsidP="00F5009E">
            <w:pPr>
              <w:widowControl w:val="0"/>
              <w:autoSpaceDE w:val="0"/>
              <w:jc w:val="both"/>
            </w:pPr>
            <w:r w:rsidRPr="00872253">
              <w:rPr>
                <w:b/>
                <w:bCs/>
              </w:rPr>
              <w:t>ПР12</w:t>
            </w:r>
            <w:r w:rsidRPr="00872253">
              <w:t>. </w:t>
            </w:r>
            <w:r w:rsidR="004B76E5" w:rsidRPr="00872253">
              <w:t>Вміти наглядно демонструвати досягнення основних розділів математики.</w:t>
            </w:r>
          </w:p>
          <w:p w14:paraId="67FDA1E3" w14:textId="77777777" w:rsidR="00611C75" w:rsidRPr="00872253" w:rsidRDefault="00611C75" w:rsidP="00F5009E">
            <w:pPr>
              <w:widowControl w:val="0"/>
              <w:autoSpaceDE w:val="0"/>
              <w:jc w:val="both"/>
            </w:pPr>
            <w:r w:rsidRPr="00872253">
              <w:rPr>
                <w:b/>
                <w:bCs/>
              </w:rPr>
              <w:t>ПР13</w:t>
            </w:r>
            <w:r w:rsidRPr="00872253">
              <w:t>. </w:t>
            </w:r>
            <w:r w:rsidR="004B76E5" w:rsidRPr="00872253">
              <w:t xml:space="preserve">Вміти визначати поняття </w:t>
            </w:r>
            <w:proofErr w:type="spellStart"/>
            <w:r w:rsidR="004B76E5" w:rsidRPr="00872253">
              <w:t>багатовиду</w:t>
            </w:r>
            <w:proofErr w:type="spellEnd"/>
            <w:r w:rsidR="004B76E5" w:rsidRPr="00872253">
              <w:t xml:space="preserve"> та демонструвати їх основні властивості.</w:t>
            </w:r>
          </w:p>
          <w:p w14:paraId="083871A3" w14:textId="77777777" w:rsidR="00611C75" w:rsidRPr="00872253" w:rsidRDefault="00611C75" w:rsidP="00F5009E">
            <w:pPr>
              <w:widowControl w:val="0"/>
              <w:autoSpaceDE w:val="0"/>
              <w:jc w:val="both"/>
            </w:pPr>
            <w:r w:rsidRPr="00872253">
              <w:rPr>
                <w:b/>
                <w:bCs/>
              </w:rPr>
              <w:t>ПР14</w:t>
            </w:r>
            <w:r w:rsidRPr="00872253">
              <w:t>. </w:t>
            </w:r>
            <w:r w:rsidR="004B76E5" w:rsidRPr="00872253">
              <w:t>Вміти використовувати знання в галузі математики для аналізу та опису процесів і явищ, що відбуваються у різних сферах діяльності.</w:t>
            </w:r>
          </w:p>
          <w:p w14:paraId="786C2A77" w14:textId="77777777" w:rsidR="004B76E5" w:rsidRPr="00872253" w:rsidRDefault="004B76E5" w:rsidP="00F5009E">
            <w:pPr>
              <w:widowControl w:val="0"/>
              <w:autoSpaceDE w:val="0"/>
              <w:jc w:val="both"/>
            </w:pPr>
            <w:r w:rsidRPr="00872253">
              <w:rPr>
                <w:b/>
                <w:bCs/>
              </w:rPr>
              <w:t>ПР1</w:t>
            </w:r>
            <w:r w:rsidR="00D330E6" w:rsidRPr="00872253">
              <w:rPr>
                <w:b/>
                <w:bCs/>
              </w:rPr>
              <w:t>5</w:t>
            </w:r>
            <w:r w:rsidRPr="00872253">
              <w:t xml:space="preserve">. Вміти формулювати означення основних алгебраїчних структур та демонструвати їх основні властивості </w:t>
            </w:r>
            <w:r w:rsidR="005F38BB" w:rsidRPr="00872253">
              <w:t>т</w:t>
            </w:r>
            <w:r w:rsidRPr="00872253">
              <w:t>а застосування.</w:t>
            </w:r>
          </w:p>
          <w:p w14:paraId="68A61688" w14:textId="77777777" w:rsidR="004B76E5" w:rsidRPr="00872253" w:rsidRDefault="004B76E5" w:rsidP="00F5009E">
            <w:pPr>
              <w:widowControl w:val="0"/>
              <w:autoSpaceDE w:val="0"/>
              <w:jc w:val="both"/>
            </w:pPr>
            <w:r w:rsidRPr="00872253">
              <w:rPr>
                <w:b/>
                <w:bCs/>
              </w:rPr>
              <w:t>ПР1</w:t>
            </w:r>
            <w:r w:rsidR="00D330E6" w:rsidRPr="00872253">
              <w:rPr>
                <w:b/>
                <w:bCs/>
              </w:rPr>
              <w:t>6</w:t>
            </w:r>
            <w:r w:rsidRPr="00872253">
              <w:t>. Володіти знаннями з оптимального керування системами та демонструвати їх застосування.</w:t>
            </w:r>
          </w:p>
          <w:p w14:paraId="46BB509F" w14:textId="77777777" w:rsidR="004B76E5" w:rsidRPr="00872253" w:rsidRDefault="004B76E5" w:rsidP="00F5009E">
            <w:pPr>
              <w:widowControl w:val="0"/>
              <w:autoSpaceDE w:val="0"/>
              <w:jc w:val="both"/>
            </w:pPr>
            <w:r w:rsidRPr="00872253">
              <w:rPr>
                <w:b/>
                <w:bCs/>
              </w:rPr>
              <w:t>ПР1</w:t>
            </w:r>
            <w:r w:rsidR="00D330E6" w:rsidRPr="00872253">
              <w:rPr>
                <w:b/>
                <w:bCs/>
              </w:rPr>
              <w:t>7</w:t>
            </w:r>
            <w:r w:rsidRPr="00872253">
              <w:t xml:space="preserve">. Вміти застосовувати методи оптимального керування </w:t>
            </w:r>
            <w:r w:rsidRPr="00872253">
              <w:lastRenderedPageBreak/>
              <w:t xml:space="preserve">системами з розподіленими параметрами при розв'язанні </w:t>
            </w:r>
            <w:r w:rsidR="00D330E6" w:rsidRPr="00872253">
              <w:t xml:space="preserve">математичних </w:t>
            </w:r>
            <w:r w:rsidRPr="00872253">
              <w:t>задач.</w:t>
            </w:r>
          </w:p>
          <w:p w14:paraId="1B10CF36" w14:textId="77777777" w:rsidR="00611C75" w:rsidRPr="00872253" w:rsidRDefault="00611C75" w:rsidP="00F5009E">
            <w:pPr>
              <w:widowControl w:val="0"/>
              <w:autoSpaceDE w:val="0"/>
              <w:jc w:val="both"/>
            </w:pPr>
            <w:r w:rsidRPr="00872253">
              <w:rPr>
                <w:b/>
                <w:bCs/>
              </w:rPr>
              <w:t>ПР1</w:t>
            </w:r>
            <w:r w:rsidR="00D330E6" w:rsidRPr="00872253">
              <w:rPr>
                <w:b/>
                <w:bCs/>
              </w:rPr>
              <w:t>8</w:t>
            </w:r>
            <w:r w:rsidRPr="00872253">
              <w:t>. Вміти працювати в команді, мати навички міжособистісної взаємодії.</w:t>
            </w:r>
          </w:p>
          <w:p w14:paraId="6EEA1039" w14:textId="77777777" w:rsidR="00611C75" w:rsidRPr="00872253" w:rsidRDefault="00611C75" w:rsidP="00F5009E">
            <w:pPr>
              <w:widowControl w:val="0"/>
              <w:autoSpaceDE w:val="0"/>
              <w:jc w:val="both"/>
            </w:pPr>
            <w:r w:rsidRPr="00872253">
              <w:rPr>
                <w:b/>
                <w:bCs/>
              </w:rPr>
              <w:t>ПР</w:t>
            </w:r>
            <w:r w:rsidR="00D330E6" w:rsidRPr="00872253">
              <w:rPr>
                <w:b/>
                <w:bCs/>
              </w:rPr>
              <w:t>19</w:t>
            </w:r>
            <w:r w:rsidRPr="00872253">
              <w:t>. Аналізувати світоглядні проблеми, приймати рішення на основі сформованих ціннісних орієнтирів.</w:t>
            </w:r>
          </w:p>
          <w:p w14:paraId="247D5119" w14:textId="77777777" w:rsidR="00611C75" w:rsidRPr="00872253" w:rsidRDefault="00611C75" w:rsidP="00D330E6">
            <w:pPr>
              <w:widowControl w:val="0"/>
              <w:autoSpaceDE w:val="0"/>
              <w:jc w:val="both"/>
            </w:pPr>
            <w:r w:rsidRPr="00872253">
              <w:rPr>
                <w:b/>
                <w:bCs/>
              </w:rPr>
              <w:t>ПР</w:t>
            </w:r>
            <w:r w:rsidR="004B76E5" w:rsidRPr="00872253">
              <w:rPr>
                <w:b/>
                <w:bCs/>
              </w:rPr>
              <w:t>2</w:t>
            </w:r>
            <w:r w:rsidR="00D330E6" w:rsidRPr="00872253">
              <w:rPr>
                <w:b/>
                <w:bCs/>
              </w:rPr>
              <w:t>0</w:t>
            </w:r>
            <w:r w:rsidRPr="00872253">
              <w:t>. Створювати рівноправний і справедливий морально-психологічний клімат.</w:t>
            </w:r>
          </w:p>
        </w:tc>
      </w:tr>
      <w:tr w:rsidR="00A77CEE" w:rsidRPr="00872253" w14:paraId="25A3FFBE" w14:textId="77777777" w:rsidTr="006D2ABA">
        <w:tc>
          <w:tcPr>
            <w:tcW w:w="9889" w:type="dxa"/>
            <w:gridSpan w:val="2"/>
            <w:shd w:val="clear" w:color="auto" w:fill="E0E0E0"/>
          </w:tcPr>
          <w:p w14:paraId="7B2DC323" w14:textId="77777777" w:rsidR="00A77CEE" w:rsidRPr="00872253" w:rsidRDefault="00A77CEE" w:rsidP="00F5009E">
            <w:pPr>
              <w:widowControl w:val="0"/>
              <w:jc w:val="center"/>
            </w:pPr>
            <w:r w:rsidRPr="00872253">
              <w:rPr>
                <w:b/>
                <w:bCs/>
              </w:rPr>
              <w:lastRenderedPageBreak/>
              <w:t>8 – Ресурсне забезпечення реалізації програми</w:t>
            </w:r>
          </w:p>
        </w:tc>
      </w:tr>
      <w:tr w:rsidR="00A77CEE" w:rsidRPr="00872253" w14:paraId="4E33E790" w14:textId="77777777" w:rsidTr="00F005FD">
        <w:tc>
          <w:tcPr>
            <w:tcW w:w="2808" w:type="dxa"/>
            <w:vAlign w:val="center"/>
          </w:tcPr>
          <w:p w14:paraId="1F96D067" w14:textId="77777777" w:rsidR="00A77CEE" w:rsidRPr="00872253" w:rsidRDefault="00A77CEE" w:rsidP="00F5009E">
            <w:pPr>
              <w:widowControl w:val="0"/>
              <w:rPr>
                <w:b/>
              </w:rPr>
            </w:pPr>
            <w:r w:rsidRPr="00872253">
              <w:rPr>
                <w:b/>
              </w:rPr>
              <w:t>Кадрове забезпечення</w:t>
            </w:r>
          </w:p>
        </w:tc>
        <w:tc>
          <w:tcPr>
            <w:tcW w:w="7081" w:type="dxa"/>
          </w:tcPr>
          <w:p w14:paraId="77C5B19E" w14:textId="77777777" w:rsidR="00A77CEE" w:rsidRPr="00872253" w:rsidRDefault="00A77CEE" w:rsidP="00F5009E">
            <w:pPr>
              <w:widowControl w:val="0"/>
              <w:jc w:val="both"/>
            </w:pPr>
            <w:r w:rsidRPr="00872253">
              <w:t>Кадрове забезпечення відповідає чинним Ліцензійним умовам провадження освітньої діяльності у сфері вищої освіти та базується на наступних принципах:</w:t>
            </w:r>
          </w:p>
          <w:p w14:paraId="763BEF0F" w14:textId="77777777" w:rsidR="00A77CEE" w:rsidRPr="00872253" w:rsidRDefault="00A755CD" w:rsidP="00F5009E">
            <w:pPr>
              <w:widowControl w:val="0"/>
              <w:jc w:val="both"/>
            </w:pPr>
            <w:r w:rsidRPr="00872253">
              <w:t>– </w:t>
            </w:r>
            <w:r w:rsidR="00A77CEE" w:rsidRPr="00872253">
              <w:t>відповідності наукових спеціальностей науково-педагогічних працівників освітнім галузі знань та спеціальності;</w:t>
            </w:r>
          </w:p>
          <w:p w14:paraId="744F0B9B" w14:textId="77777777" w:rsidR="00A77CEE" w:rsidRPr="00872253" w:rsidRDefault="00A755CD" w:rsidP="00F5009E">
            <w:pPr>
              <w:widowControl w:val="0"/>
              <w:jc w:val="both"/>
            </w:pPr>
            <w:r w:rsidRPr="00872253">
              <w:t>– </w:t>
            </w:r>
            <w:r w:rsidR="00A77CEE" w:rsidRPr="00872253">
              <w:t>обов</w:t>
            </w:r>
            <w:r w:rsidR="00611C75" w:rsidRPr="00872253">
              <w:t>'</w:t>
            </w:r>
            <w:r w:rsidR="00A77CEE" w:rsidRPr="00872253">
              <w:t>язковості та періодичності проходження стажування і підвищення кваліфікації викладачів;</w:t>
            </w:r>
          </w:p>
          <w:p w14:paraId="177D2E93" w14:textId="77777777" w:rsidR="00A77CEE" w:rsidRPr="00872253" w:rsidRDefault="00A755CD" w:rsidP="00F5009E">
            <w:pPr>
              <w:widowControl w:val="0"/>
              <w:jc w:val="both"/>
            </w:pPr>
            <w:r w:rsidRPr="00872253">
              <w:t>– </w:t>
            </w:r>
            <w:r w:rsidR="00A77CEE" w:rsidRPr="00872253">
              <w:t>моніторингу рівня наукової активності науково-педагогічних працівників;</w:t>
            </w:r>
          </w:p>
          <w:p w14:paraId="38707B38" w14:textId="77777777" w:rsidR="00A77CEE" w:rsidRPr="00872253" w:rsidRDefault="00A755CD" w:rsidP="00F5009E">
            <w:pPr>
              <w:widowControl w:val="0"/>
              <w:jc w:val="both"/>
            </w:pPr>
            <w:r w:rsidRPr="00872253">
              <w:t>– </w:t>
            </w:r>
            <w:r w:rsidR="00A77CEE" w:rsidRPr="00872253">
              <w:t>впровадження результатів стажування та наукової діяльності в освітній процес.</w:t>
            </w:r>
          </w:p>
        </w:tc>
      </w:tr>
      <w:tr w:rsidR="00A77CEE" w:rsidRPr="00872253" w14:paraId="28DF1650" w14:textId="77777777" w:rsidTr="00F005FD">
        <w:tc>
          <w:tcPr>
            <w:tcW w:w="2808" w:type="dxa"/>
            <w:vAlign w:val="center"/>
          </w:tcPr>
          <w:p w14:paraId="38475F72" w14:textId="77777777" w:rsidR="00A77CEE" w:rsidRPr="00872253" w:rsidRDefault="00A77CEE" w:rsidP="00F5009E">
            <w:pPr>
              <w:widowControl w:val="0"/>
              <w:rPr>
                <w:b/>
                <w:iCs/>
              </w:rPr>
            </w:pPr>
            <w:r w:rsidRPr="00872253">
              <w:rPr>
                <w:b/>
              </w:rPr>
              <w:t>Матеріально-технічне забезпечення</w:t>
            </w:r>
          </w:p>
        </w:tc>
        <w:tc>
          <w:tcPr>
            <w:tcW w:w="7081" w:type="dxa"/>
          </w:tcPr>
          <w:p w14:paraId="252573FA" w14:textId="77777777" w:rsidR="00611C75" w:rsidRPr="00872253" w:rsidRDefault="00A77CEE" w:rsidP="004F5C9E">
            <w:pPr>
              <w:widowControl w:val="0"/>
              <w:jc w:val="both"/>
            </w:pPr>
            <w:r w:rsidRPr="00872253">
              <w:t>Матеріально-технічне забезпечення навчальних приміщень та соціальна інфраструктура університету в повному обсязі відповідає чинним Ліцензійним умовам. В освітньому процесі використовується мультимедійне обладнання для проведення лекцій, для практичних та лабораторних занять – обладнання комп</w:t>
            </w:r>
            <w:r w:rsidR="00611C75" w:rsidRPr="00872253">
              <w:t>'</w:t>
            </w:r>
            <w:r w:rsidRPr="00872253">
              <w:t>ютерних лабораторій.</w:t>
            </w:r>
          </w:p>
        </w:tc>
      </w:tr>
      <w:tr w:rsidR="00A77CEE" w:rsidRPr="00872253" w14:paraId="6FF24425" w14:textId="77777777" w:rsidTr="00F005FD">
        <w:tc>
          <w:tcPr>
            <w:tcW w:w="2808" w:type="dxa"/>
            <w:vAlign w:val="center"/>
          </w:tcPr>
          <w:p w14:paraId="1167C266" w14:textId="77777777" w:rsidR="00A77CEE" w:rsidRPr="00872253" w:rsidRDefault="00A77CEE" w:rsidP="00F5009E">
            <w:pPr>
              <w:widowControl w:val="0"/>
              <w:rPr>
                <w:b/>
                <w:iCs/>
              </w:rPr>
            </w:pPr>
            <w:r w:rsidRPr="00872253">
              <w:rPr>
                <w:b/>
              </w:rPr>
              <w:t>Інформаційне та навчально-методичне забезпечення</w:t>
            </w:r>
          </w:p>
        </w:tc>
        <w:tc>
          <w:tcPr>
            <w:tcW w:w="7081" w:type="dxa"/>
          </w:tcPr>
          <w:p w14:paraId="54997388" w14:textId="77777777" w:rsidR="00A77CEE" w:rsidRPr="00872253" w:rsidRDefault="00A77CEE" w:rsidP="00F5009E">
            <w:pPr>
              <w:widowControl w:val="0"/>
              <w:jc w:val="both"/>
              <w:rPr>
                <w:i/>
              </w:rPr>
            </w:pPr>
            <w:r w:rsidRPr="00872253">
              <w:t xml:space="preserve">Університет має власний веб-сайт за </w:t>
            </w:r>
            <w:proofErr w:type="spellStart"/>
            <w:r w:rsidRPr="00872253">
              <w:t>адресою</w:t>
            </w:r>
            <w:proofErr w:type="spellEnd"/>
            <w:r w:rsidRPr="00872253">
              <w:t xml:space="preserve"> </w:t>
            </w:r>
            <w:hyperlink r:id="rId6" w:history="1">
              <w:r w:rsidRPr="00872253">
                <w:rPr>
                  <w:rStyle w:val="a5"/>
                  <w:color w:val="auto"/>
                </w:rPr>
                <w:t>http://dnu.dp.ua</w:t>
              </w:r>
            </w:hyperlink>
            <w:r w:rsidRPr="00872253">
              <w:t>, де розміщено інформацію щодо інформаційного та навчально-методичного забезпечення освітнього процесу.</w:t>
            </w:r>
          </w:p>
          <w:p w14:paraId="1DF21641" w14:textId="77777777" w:rsidR="00A77CEE" w:rsidRPr="00872253" w:rsidRDefault="00A77CEE" w:rsidP="00F5009E">
            <w:pPr>
              <w:widowControl w:val="0"/>
              <w:jc w:val="both"/>
            </w:pPr>
            <w:r w:rsidRPr="00872253">
              <w:t>Інформаційне забезпечення ґрунтується на використанні ресурсів: загально</w:t>
            </w:r>
            <w:r w:rsidR="00611C75" w:rsidRPr="00872253">
              <w:t>-</w:t>
            </w:r>
            <w:r w:rsidRPr="00872253">
              <w:t xml:space="preserve">університетських та кафедральних бібліотек, мережі </w:t>
            </w:r>
            <w:proofErr w:type="spellStart"/>
            <w:r w:rsidRPr="00872253">
              <w:t>Internet</w:t>
            </w:r>
            <w:proofErr w:type="spellEnd"/>
            <w:r w:rsidRPr="00872253">
              <w:t xml:space="preserve"> з вільним доступом, колекцій цифрового репозиторію.</w:t>
            </w:r>
          </w:p>
          <w:p w14:paraId="6B4C7A07" w14:textId="77777777" w:rsidR="00A77CEE" w:rsidRPr="00872253" w:rsidRDefault="00A77CEE" w:rsidP="00F5009E">
            <w:pPr>
              <w:pStyle w:val="a4"/>
              <w:suppressAutoHyphens w:val="0"/>
              <w:spacing w:after="0"/>
              <w:ind w:left="0"/>
              <w:jc w:val="both"/>
              <w:rPr>
                <w:sz w:val="24"/>
                <w:szCs w:val="24"/>
                <w:lang w:val="uk-UA"/>
              </w:rPr>
            </w:pPr>
            <w:r w:rsidRPr="00872253">
              <w:rPr>
                <w:sz w:val="24"/>
                <w:szCs w:val="24"/>
                <w:lang w:val="uk-UA"/>
              </w:rPr>
              <w:t>Навчально-методичне забезпечення засновано на розроблених для кожної дисципліни робочих навчальних програмах, а також програмах практичної підготовки за спеціальністю. В наявності завдання для самостійної роботи студентів, методичні рекомендації для виконання курсових та дипломних робіт, пакети завдань для проведення ректорських та комплексних контрольних робіт. Критерії оцінювання знань та вмінь студентів розроблено для поточного, семестрового та ректорського контролю з кожної дисципліни, а також для підсумкової атестації за спеціальністю.</w:t>
            </w:r>
          </w:p>
        </w:tc>
      </w:tr>
      <w:tr w:rsidR="00A77CEE" w:rsidRPr="00872253" w14:paraId="2AF01CBB" w14:textId="77777777" w:rsidTr="006D2ABA">
        <w:tc>
          <w:tcPr>
            <w:tcW w:w="9889" w:type="dxa"/>
            <w:gridSpan w:val="2"/>
            <w:shd w:val="clear" w:color="auto" w:fill="E0E0E0"/>
          </w:tcPr>
          <w:p w14:paraId="3C2D24F8" w14:textId="77777777" w:rsidR="00A77CEE" w:rsidRPr="00872253" w:rsidRDefault="00A77CEE" w:rsidP="00F5009E">
            <w:pPr>
              <w:widowControl w:val="0"/>
              <w:jc w:val="center"/>
              <w:rPr>
                <w:b/>
                <w:bCs/>
              </w:rPr>
            </w:pPr>
            <w:r w:rsidRPr="00872253">
              <w:rPr>
                <w:b/>
                <w:bCs/>
              </w:rPr>
              <w:t>9 – Академічна мобільність</w:t>
            </w:r>
          </w:p>
        </w:tc>
      </w:tr>
      <w:tr w:rsidR="00A77CEE" w:rsidRPr="00872253" w14:paraId="00A17840" w14:textId="77777777" w:rsidTr="00F005FD">
        <w:tc>
          <w:tcPr>
            <w:tcW w:w="2808" w:type="dxa"/>
            <w:vAlign w:val="center"/>
          </w:tcPr>
          <w:p w14:paraId="588AF538" w14:textId="77777777" w:rsidR="00A77CEE" w:rsidRPr="00872253" w:rsidRDefault="00A77CEE" w:rsidP="00F5009E">
            <w:pPr>
              <w:widowControl w:val="0"/>
              <w:rPr>
                <w:b/>
              </w:rPr>
            </w:pPr>
            <w:r w:rsidRPr="00872253">
              <w:rPr>
                <w:b/>
              </w:rPr>
              <w:t>Національна кредитна мобільність</w:t>
            </w:r>
          </w:p>
        </w:tc>
        <w:tc>
          <w:tcPr>
            <w:tcW w:w="7081" w:type="dxa"/>
            <w:vAlign w:val="center"/>
          </w:tcPr>
          <w:p w14:paraId="65EE4387" w14:textId="77777777" w:rsidR="00A77CEE" w:rsidRPr="00872253" w:rsidRDefault="00A77CEE" w:rsidP="00F5009E">
            <w:pPr>
              <w:widowControl w:val="0"/>
              <w:jc w:val="both"/>
            </w:pPr>
            <w:r w:rsidRPr="00872253">
              <w:t>На основі двосторонніх договорів між ДНУ та університетами України</w:t>
            </w:r>
            <w:r w:rsidR="00611C75" w:rsidRPr="00872253">
              <w:t>.</w:t>
            </w:r>
          </w:p>
        </w:tc>
      </w:tr>
      <w:tr w:rsidR="00A77CEE" w:rsidRPr="00872253" w14:paraId="1912A3F0" w14:textId="77777777" w:rsidTr="00F005FD">
        <w:tc>
          <w:tcPr>
            <w:tcW w:w="2808" w:type="dxa"/>
            <w:vAlign w:val="center"/>
          </w:tcPr>
          <w:p w14:paraId="4D8ED96F" w14:textId="77777777" w:rsidR="00A77CEE" w:rsidRPr="00872253" w:rsidRDefault="00A77CEE" w:rsidP="00F5009E">
            <w:pPr>
              <w:widowControl w:val="0"/>
              <w:rPr>
                <w:b/>
              </w:rPr>
            </w:pPr>
            <w:r w:rsidRPr="00872253">
              <w:rPr>
                <w:b/>
              </w:rPr>
              <w:t>Міжнародна кредитна мобільність</w:t>
            </w:r>
          </w:p>
        </w:tc>
        <w:tc>
          <w:tcPr>
            <w:tcW w:w="7081" w:type="dxa"/>
            <w:vAlign w:val="center"/>
          </w:tcPr>
          <w:p w14:paraId="7C385B47" w14:textId="77777777" w:rsidR="00A77CEE" w:rsidRPr="00872253" w:rsidRDefault="00A77CEE" w:rsidP="00F5009E">
            <w:pPr>
              <w:widowControl w:val="0"/>
              <w:jc w:val="both"/>
            </w:pPr>
            <w:r w:rsidRPr="00872253">
              <w:t>На основі двосторонніх договорів між ДНУ та університетами інших країн</w:t>
            </w:r>
            <w:r w:rsidR="00611C75" w:rsidRPr="00872253">
              <w:t>.</w:t>
            </w:r>
          </w:p>
        </w:tc>
      </w:tr>
      <w:tr w:rsidR="00A77CEE" w:rsidRPr="00872253" w14:paraId="3130CDC2" w14:textId="77777777" w:rsidTr="00F005FD">
        <w:tc>
          <w:tcPr>
            <w:tcW w:w="2808" w:type="dxa"/>
            <w:vAlign w:val="center"/>
          </w:tcPr>
          <w:p w14:paraId="7B27EC73" w14:textId="77777777" w:rsidR="00A77CEE" w:rsidRPr="00872253" w:rsidRDefault="00A77CEE" w:rsidP="00F5009E">
            <w:pPr>
              <w:widowControl w:val="0"/>
              <w:rPr>
                <w:b/>
              </w:rPr>
            </w:pPr>
            <w:r w:rsidRPr="00872253">
              <w:rPr>
                <w:b/>
              </w:rPr>
              <w:t>Навчання іноземних здобувачів вищої освіти</w:t>
            </w:r>
          </w:p>
        </w:tc>
        <w:tc>
          <w:tcPr>
            <w:tcW w:w="7081" w:type="dxa"/>
            <w:vAlign w:val="center"/>
          </w:tcPr>
          <w:p w14:paraId="45A6F5CF" w14:textId="77777777" w:rsidR="00A77CEE" w:rsidRPr="00872253" w:rsidRDefault="0007611D" w:rsidP="00F5009E">
            <w:pPr>
              <w:widowControl w:val="0"/>
              <w:jc w:val="both"/>
            </w:pPr>
            <w:r w:rsidRPr="00872253">
              <w:t>М</w:t>
            </w:r>
            <w:r w:rsidR="00A77CEE" w:rsidRPr="00872253">
              <w:t>ожливе за умови вивчення студентом української мови</w:t>
            </w:r>
            <w:r w:rsidR="00611C75" w:rsidRPr="00872253">
              <w:t>.</w:t>
            </w:r>
          </w:p>
        </w:tc>
      </w:tr>
    </w:tbl>
    <w:p w14:paraId="385250DC" w14:textId="77777777" w:rsidR="00D2666E" w:rsidRPr="00872253" w:rsidRDefault="00A77CEE" w:rsidP="00A971D9">
      <w:pPr>
        <w:widowControl w:val="0"/>
        <w:autoSpaceDE w:val="0"/>
        <w:autoSpaceDN w:val="0"/>
        <w:adjustRightInd w:val="0"/>
        <w:jc w:val="center"/>
        <w:rPr>
          <w:b/>
          <w:bCs/>
          <w:sz w:val="28"/>
          <w:szCs w:val="28"/>
          <w:lang w:eastAsia="ru-RU"/>
        </w:rPr>
      </w:pPr>
      <w:r w:rsidRPr="00872253">
        <w:rPr>
          <w:b/>
          <w:bCs/>
          <w:sz w:val="28"/>
          <w:szCs w:val="28"/>
        </w:rPr>
        <w:br w:type="page"/>
      </w:r>
      <w:r w:rsidR="00AC0184" w:rsidRPr="00872253">
        <w:rPr>
          <w:b/>
          <w:bCs/>
          <w:sz w:val="28"/>
          <w:szCs w:val="28"/>
        </w:rPr>
        <w:lastRenderedPageBreak/>
        <w:t>2</w:t>
      </w:r>
      <w:r w:rsidR="00224D37" w:rsidRPr="00872253">
        <w:rPr>
          <w:b/>
          <w:bCs/>
          <w:sz w:val="28"/>
          <w:szCs w:val="28"/>
        </w:rPr>
        <w:t xml:space="preserve">. </w:t>
      </w:r>
      <w:r w:rsidR="00224D37" w:rsidRPr="00872253">
        <w:rPr>
          <w:b/>
          <w:bCs/>
          <w:sz w:val="28"/>
          <w:szCs w:val="28"/>
          <w:lang w:eastAsia="ru-RU"/>
        </w:rPr>
        <w:t>Перелік компонент освітньо-професійної програми та їх логічна</w:t>
      </w:r>
      <w:r w:rsidR="00A971D9" w:rsidRPr="00872253">
        <w:rPr>
          <w:b/>
          <w:bCs/>
          <w:sz w:val="28"/>
          <w:szCs w:val="28"/>
          <w:lang w:eastAsia="ru-RU"/>
        </w:rPr>
        <w:t xml:space="preserve"> </w:t>
      </w:r>
      <w:r w:rsidR="00224D37" w:rsidRPr="00872253">
        <w:rPr>
          <w:b/>
          <w:bCs/>
          <w:sz w:val="28"/>
          <w:szCs w:val="28"/>
          <w:lang w:eastAsia="ru-RU"/>
        </w:rPr>
        <w:t>послідовність</w:t>
      </w:r>
    </w:p>
    <w:p w14:paraId="48F4E967" w14:textId="77777777" w:rsidR="00AC7BED" w:rsidRPr="00872253" w:rsidRDefault="00AC7BED" w:rsidP="00F5009E">
      <w:pPr>
        <w:widowControl w:val="0"/>
        <w:jc w:val="center"/>
        <w:rPr>
          <w:sz w:val="12"/>
          <w:szCs w:val="12"/>
          <w:lang w:eastAsia="ru-RU"/>
        </w:rPr>
      </w:pPr>
    </w:p>
    <w:p w14:paraId="46EBAC84" w14:textId="77777777" w:rsidR="00A761D8" w:rsidRPr="00872253" w:rsidRDefault="00A761D8" w:rsidP="00A761D8">
      <w:pPr>
        <w:widowControl w:val="0"/>
        <w:jc w:val="center"/>
        <w:rPr>
          <w:sz w:val="28"/>
          <w:szCs w:val="28"/>
          <w:lang w:eastAsia="ru-RU"/>
        </w:rPr>
      </w:pPr>
      <w:r w:rsidRPr="00872253">
        <w:rPr>
          <w:sz w:val="28"/>
          <w:szCs w:val="28"/>
          <w:lang w:eastAsia="ru-RU"/>
        </w:rPr>
        <w:t>2.1. Перелік компонент ОП</w:t>
      </w:r>
    </w:p>
    <w:p w14:paraId="5A462043" w14:textId="77777777" w:rsidR="00A761D8" w:rsidRPr="00872253" w:rsidRDefault="00A761D8" w:rsidP="00A761D8">
      <w:pPr>
        <w:widowControl w:val="0"/>
        <w:jc w:val="center"/>
        <w:rPr>
          <w:sz w:val="12"/>
          <w:szCs w:val="1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1275"/>
        <w:gridCol w:w="1701"/>
        <w:gridCol w:w="1701"/>
      </w:tblGrid>
      <w:tr w:rsidR="00A761D8" w:rsidRPr="00872253" w14:paraId="1104A62C" w14:textId="77777777" w:rsidTr="00D90BE6">
        <w:tc>
          <w:tcPr>
            <w:tcW w:w="1134" w:type="dxa"/>
            <w:shd w:val="clear" w:color="auto" w:fill="auto"/>
            <w:vAlign w:val="center"/>
          </w:tcPr>
          <w:p w14:paraId="4F50A226" w14:textId="77777777" w:rsidR="00A761D8" w:rsidRPr="00872253" w:rsidRDefault="00A761D8" w:rsidP="00D90BE6">
            <w:pPr>
              <w:widowControl w:val="0"/>
              <w:jc w:val="center"/>
              <w:rPr>
                <w:b/>
                <w:bCs/>
              </w:rPr>
            </w:pPr>
            <w:r w:rsidRPr="00872253">
              <w:t>Код н/д</w:t>
            </w:r>
          </w:p>
        </w:tc>
        <w:tc>
          <w:tcPr>
            <w:tcW w:w="3828" w:type="dxa"/>
            <w:shd w:val="clear" w:color="auto" w:fill="auto"/>
            <w:vAlign w:val="center"/>
          </w:tcPr>
          <w:p w14:paraId="636976A7" w14:textId="77777777" w:rsidR="00A761D8" w:rsidRPr="00872253" w:rsidRDefault="00A761D8" w:rsidP="00D90BE6">
            <w:pPr>
              <w:widowControl w:val="0"/>
              <w:jc w:val="center"/>
              <w:rPr>
                <w:b/>
                <w:bCs/>
              </w:rPr>
            </w:pPr>
            <w:r w:rsidRPr="00872253">
              <w:t>Компоненти освітньої програми (навчальні дисципліни, курсові проекти (роботи), практики, кваліфікаційна робота)</w:t>
            </w:r>
          </w:p>
        </w:tc>
        <w:tc>
          <w:tcPr>
            <w:tcW w:w="1275" w:type="dxa"/>
            <w:shd w:val="clear" w:color="auto" w:fill="auto"/>
            <w:vAlign w:val="center"/>
          </w:tcPr>
          <w:p w14:paraId="5FF9BF41" w14:textId="77777777" w:rsidR="00A761D8" w:rsidRPr="00872253" w:rsidRDefault="00A761D8" w:rsidP="00D90BE6">
            <w:pPr>
              <w:widowControl w:val="0"/>
              <w:jc w:val="center"/>
              <w:rPr>
                <w:b/>
                <w:bCs/>
              </w:rPr>
            </w:pPr>
            <w:r w:rsidRPr="00872253">
              <w:t>Кількість кредитів</w:t>
            </w:r>
          </w:p>
        </w:tc>
        <w:tc>
          <w:tcPr>
            <w:tcW w:w="1701" w:type="dxa"/>
            <w:shd w:val="clear" w:color="auto" w:fill="auto"/>
            <w:vAlign w:val="center"/>
          </w:tcPr>
          <w:p w14:paraId="0B2B119C" w14:textId="77777777" w:rsidR="00A761D8" w:rsidRPr="00872253" w:rsidRDefault="00A761D8" w:rsidP="00D90BE6">
            <w:pPr>
              <w:widowControl w:val="0"/>
              <w:snapToGrid w:val="0"/>
              <w:jc w:val="center"/>
              <w:rPr>
                <w:b/>
                <w:bCs/>
              </w:rPr>
            </w:pPr>
            <w:r w:rsidRPr="00872253">
              <w:t>Форма підсумкового контролю</w:t>
            </w:r>
          </w:p>
        </w:tc>
        <w:tc>
          <w:tcPr>
            <w:tcW w:w="1701" w:type="dxa"/>
            <w:shd w:val="clear" w:color="auto" w:fill="auto"/>
            <w:vAlign w:val="center"/>
          </w:tcPr>
          <w:p w14:paraId="0E4F3DDB" w14:textId="77777777" w:rsidR="00A761D8" w:rsidRPr="00872253" w:rsidRDefault="00A761D8" w:rsidP="00D90BE6">
            <w:pPr>
              <w:widowControl w:val="0"/>
              <w:jc w:val="center"/>
              <w:rPr>
                <w:b/>
                <w:bCs/>
              </w:rPr>
            </w:pPr>
            <w:r w:rsidRPr="00872253">
              <w:rPr>
                <w:bCs/>
              </w:rPr>
              <w:t>Послідовність вивчення, семестр</w:t>
            </w:r>
          </w:p>
        </w:tc>
      </w:tr>
      <w:tr w:rsidR="00A761D8" w:rsidRPr="00872253" w14:paraId="2C1FF0CC" w14:textId="77777777" w:rsidTr="00D90BE6">
        <w:tc>
          <w:tcPr>
            <w:tcW w:w="1134" w:type="dxa"/>
            <w:shd w:val="clear" w:color="auto" w:fill="auto"/>
            <w:vAlign w:val="center"/>
          </w:tcPr>
          <w:p w14:paraId="7A678E84" w14:textId="77777777" w:rsidR="00A761D8" w:rsidRPr="00872253" w:rsidRDefault="00A761D8" w:rsidP="00D90BE6">
            <w:pPr>
              <w:widowControl w:val="0"/>
              <w:snapToGrid w:val="0"/>
              <w:jc w:val="center"/>
            </w:pPr>
            <w:r w:rsidRPr="00872253">
              <w:t>1</w:t>
            </w:r>
          </w:p>
        </w:tc>
        <w:tc>
          <w:tcPr>
            <w:tcW w:w="3828" w:type="dxa"/>
            <w:shd w:val="clear" w:color="auto" w:fill="auto"/>
            <w:vAlign w:val="center"/>
          </w:tcPr>
          <w:p w14:paraId="71D3686B" w14:textId="77777777" w:rsidR="00A761D8" w:rsidRPr="00872253" w:rsidRDefault="00A761D8" w:rsidP="00D90BE6">
            <w:pPr>
              <w:widowControl w:val="0"/>
              <w:snapToGrid w:val="0"/>
              <w:jc w:val="center"/>
            </w:pPr>
            <w:r w:rsidRPr="00872253">
              <w:t>2</w:t>
            </w:r>
          </w:p>
        </w:tc>
        <w:tc>
          <w:tcPr>
            <w:tcW w:w="1275" w:type="dxa"/>
            <w:shd w:val="clear" w:color="auto" w:fill="auto"/>
            <w:vAlign w:val="center"/>
          </w:tcPr>
          <w:p w14:paraId="5659C47C" w14:textId="77777777" w:rsidR="00A761D8" w:rsidRPr="00872253" w:rsidRDefault="00A761D8" w:rsidP="00D90BE6">
            <w:pPr>
              <w:widowControl w:val="0"/>
              <w:jc w:val="center"/>
            </w:pPr>
            <w:r w:rsidRPr="00872253">
              <w:t>3</w:t>
            </w:r>
          </w:p>
        </w:tc>
        <w:tc>
          <w:tcPr>
            <w:tcW w:w="1701" w:type="dxa"/>
            <w:shd w:val="clear" w:color="auto" w:fill="auto"/>
            <w:vAlign w:val="center"/>
          </w:tcPr>
          <w:p w14:paraId="4CD3AD60" w14:textId="77777777" w:rsidR="00A761D8" w:rsidRPr="00872253" w:rsidRDefault="00A761D8" w:rsidP="00D90BE6">
            <w:pPr>
              <w:widowControl w:val="0"/>
              <w:snapToGrid w:val="0"/>
              <w:jc w:val="center"/>
            </w:pPr>
            <w:r w:rsidRPr="00872253">
              <w:t>4</w:t>
            </w:r>
          </w:p>
        </w:tc>
        <w:tc>
          <w:tcPr>
            <w:tcW w:w="1701" w:type="dxa"/>
            <w:shd w:val="clear" w:color="auto" w:fill="auto"/>
            <w:vAlign w:val="center"/>
          </w:tcPr>
          <w:p w14:paraId="6FAF1E07" w14:textId="77777777" w:rsidR="00A761D8" w:rsidRPr="00872253" w:rsidRDefault="00A761D8" w:rsidP="00D90BE6">
            <w:pPr>
              <w:widowControl w:val="0"/>
              <w:jc w:val="center"/>
              <w:rPr>
                <w:bCs/>
              </w:rPr>
            </w:pPr>
            <w:r w:rsidRPr="00872253">
              <w:rPr>
                <w:bCs/>
              </w:rPr>
              <w:t>5</w:t>
            </w:r>
          </w:p>
        </w:tc>
      </w:tr>
      <w:tr w:rsidR="00A761D8" w:rsidRPr="00872253" w14:paraId="357E468E" w14:textId="77777777" w:rsidTr="00D90BE6">
        <w:tc>
          <w:tcPr>
            <w:tcW w:w="9639" w:type="dxa"/>
            <w:gridSpan w:val="5"/>
            <w:shd w:val="clear" w:color="auto" w:fill="auto"/>
            <w:vAlign w:val="center"/>
          </w:tcPr>
          <w:p w14:paraId="60659E7F" w14:textId="77777777" w:rsidR="00A761D8" w:rsidRPr="00872253" w:rsidRDefault="00A761D8" w:rsidP="00D90BE6">
            <w:pPr>
              <w:widowControl w:val="0"/>
              <w:jc w:val="center"/>
              <w:rPr>
                <w:b/>
                <w:bCs/>
                <w:i/>
              </w:rPr>
            </w:pPr>
            <w:r w:rsidRPr="00872253">
              <w:rPr>
                <w:b/>
                <w:i/>
              </w:rPr>
              <w:t>Обов'язкові компоненти</w:t>
            </w:r>
          </w:p>
        </w:tc>
      </w:tr>
      <w:tr w:rsidR="00A761D8" w:rsidRPr="00872253" w14:paraId="776AC63D" w14:textId="77777777" w:rsidTr="00D90BE6">
        <w:tc>
          <w:tcPr>
            <w:tcW w:w="9639" w:type="dxa"/>
            <w:gridSpan w:val="5"/>
            <w:shd w:val="clear" w:color="auto" w:fill="auto"/>
            <w:vAlign w:val="center"/>
          </w:tcPr>
          <w:p w14:paraId="486575F3" w14:textId="77777777" w:rsidR="00A761D8" w:rsidRPr="00872253" w:rsidRDefault="00A761D8" w:rsidP="00D90BE6">
            <w:pPr>
              <w:widowControl w:val="0"/>
              <w:jc w:val="center"/>
              <w:rPr>
                <w:b/>
                <w:bCs/>
              </w:rPr>
            </w:pPr>
            <w:r w:rsidRPr="00872253">
              <w:rPr>
                <w:b/>
                <w:bCs/>
              </w:rPr>
              <w:t>І Цикл загальної підготовки</w:t>
            </w:r>
          </w:p>
        </w:tc>
      </w:tr>
      <w:tr w:rsidR="00A761D8" w:rsidRPr="00872253" w14:paraId="22D6C1DD" w14:textId="77777777" w:rsidTr="00D90BE6">
        <w:tc>
          <w:tcPr>
            <w:tcW w:w="1134" w:type="dxa"/>
            <w:shd w:val="clear" w:color="auto" w:fill="auto"/>
            <w:vAlign w:val="center"/>
          </w:tcPr>
          <w:p w14:paraId="5643FFA1" w14:textId="77777777" w:rsidR="00A761D8" w:rsidRPr="00872253" w:rsidRDefault="00A761D8" w:rsidP="00D90BE6">
            <w:pPr>
              <w:widowControl w:val="0"/>
              <w:snapToGrid w:val="0"/>
              <w:jc w:val="center"/>
            </w:pPr>
            <w:r w:rsidRPr="00872253">
              <w:t>ОК 1.1</w:t>
            </w:r>
          </w:p>
        </w:tc>
        <w:tc>
          <w:tcPr>
            <w:tcW w:w="3828" w:type="dxa"/>
            <w:shd w:val="clear" w:color="auto" w:fill="auto"/>
            <w:vAlign w:val="center"/>
          </w:tcPr>
          <w:p w14:paraId="09B2ABDE" w14:textId="77777777" w:rsidR="00A761D8" w:rsidRPr="00872253" w:rsidRDefault="00A761D8" w:rsidP="00D90BE6">
            <w:pPr>
              <w:widowControl w:val="0"/>
              <w:autoSpaceDE w:val="0"/>
              <w:autoSpaceDN w:val="0"/>
              <w:adjustRightInd w:val="0"/>
              <w:rPr>
                <w:bCs/>
              </w:rPr>
            </w:pPr>
            <w:r w:rsidRPr="00872253">
              <w:rPr>
                <w:lang w:eastAsia="ru-RU"/>
              </w:rPr>
              <w:t>Методологія та організація наукових досліджень</w:t>
            </w:r>
          </w:p>
        </w:tc>
        <w:tc>
          <w:tcPr>
            <w:tcW w:w="1275" w:type="dxa"/>
            <w:shd w:val="clear" w:color="auto" w:fill="auto"/>
            <w:vAlign w:val="center"/>
          </w:tcPr>
          <w:p w14:paraId="2678181A" w14:textId="77777777" w:rsidR="00A761D8" w:rsidRPr="00872253" w:rsidRDefault="00A761D8" w:rsidP="00D90BE6">
            <w:pPr>
              <w:widowControl w:val="0"/>
              <w:jc w:val="center"/>
              <w:rPr>
                <w:bCs/>
              </w:rPr>
            </w:pPr>
            <w:r w:rsidRPr="00872253">
              <w:rPr>
                <w:bCs/>
              </w:rPr>
              <w:t>4</w:t>
            </w:r>
          </w:p>
        </w:tc>
        <w:tc>
          <w:tcPr>
            <w:tcW w:w="1701" w:type="dxa"/>
            <w:shd w:val="clear" w:color="auto" w:fill="auto"/>
            <w:vAlign w:val="center"/>
          </w:tcPr>
          <w:p w14:paraId="6841569D" w14:textId="77777777" w:rsidR="00A761D8" w:rsidRPr="00872253" w:rsidRDefault="00A761D8" w:rsidP="00D90BE6">
            <w:pPr>
              <w:widowControl w:val="0"/>
              <w:jc w:val="center"/>
              <w:rPr>
                <w:bCs/>
              </w:rPr>
            </w:pPr>
            <w:r w:rsidRPr="00872253">
              <w:rPr>
                <w:bCs/>
              </w:rPr>
              <w:t>екзамен</w:t>
            </w:r>
          </w:p>
        </w:tc>
        <w:tc>
          <w:tcPr>
            <w:tcW w:w="1701" w:type="dxa"/>
            <w:shd w:val="clear" w:color="auto" w:fill="auto"/>
            <w:vAlign w:val="center"/>
          </w:tcPr>
          <w:p w14:paraId="2DA4B594" w14:textId="77777777" w:rsidR="00A761D8" w:rsidRPr="00872253" w:rsidRDefault="00A761D8" w:rsidP="00D90BE6">
            <w:pPr>
              <w:widowControl w:val="0"/>
              <w:jc w:val="center"/>
              <w:rPr>
                <w:bCs/>
              </w:rPr>
            </w:pPr>
            <w:r w:rsidRPr="00872253">
              <w:rPr>
                <w:bCs/>
              </w:rPr>
              <w:t>2</w:t>
            </w:r>
          </w:p>
        </w:tc>
      </w:tr>
      <w:tr w:rsidR="00A761D8" w:rsidRPr="00872253" w14:paraId="0D06017C" w14:textId="77777777" w:rsidTr="00D90BE6">
        <w:tc>
          <w:tcPr>
            <w:tcW w:w="1134" w:type="dxa"/>
            <w:shd w:val="clear" w:color="auto" w:fill="auto"/>
            <w:vAlign w:val="center"/>
          </w:tcPr>
          <w:p w14:paraId="23D7FF9F" w14:textId="77777777" w:rsidR="00A761D8" w:rsidRPr="00872253" w:rsidRDefault="00A761D8" w:rsidP="00D90BE6">
            <w:pPr>
              <w:widowControl w:val="0"/>
              <w:snapToGrid w:val="0"/>
              <w:jc w:val="center"/>
            </w:pPr>
            <w:r w:rsidRPr="00872253">
              <w:t>ОК 1.2</w:t>
            </w:r>
          </w:p>
        </w:tc>
        <w:tc>
          <w:tcPr>
            <w:tcW w:w="3828" w:type="dxa"/>
            <w:shd w:val="clear" w:color="auto" w:fill="auto"/>
            <w:vAlign w:val="center"/>
          </w:tcPr>
          <w:p w14:paraId="3076436A" w14:textId="77777777" w:rsidR="00A761D8" w:rsidRPr="00872253" w:rsidRDefault="00A761D8" w:rsidP="00D90BE6">
            <w:pPr>
              <w:widowControl w:val="0"/>
              <w:rPr>
                <w:bCs/>
              </w:rPr>
            </w:pPr>
            <w:r w:rsidRPr="00872253">
              <w:rPr>
                <w:bCs/>
              </w:rPr>
              <w:t>Іноземна мова професійного спілкування</w:t>
            </w:r>
          </w:p>
        </w:tc>
        <w:tc>
          <w:tcPr>
            <w:tcW w:w="1275" w:type="dxa"/>
            <w:shd w:val="clear" w:color="auto" w:fill="auto"/>
            <w:vAlign w:val="center"/>
          </w:tcPr>
          <w:p w14:paraId="44050C61" w14:textId="77777777" w:rsidR="00A761D8" w:rsidRPr="00872253" w:rsidRDefault="00A761D8" w:rsidP="00D90BE6">
            <w:pPr>
              <w:widowControl w:val="0"/>
              <w:jc w:val="center"/>
              <w:rPr>
                <w:bCs/>
              </w:rPr>
            </w:pPr>
            <w:r w:rsidRPr="00872253">
              <w:rPr>
                <w:bCs/>
              </w:rPr>
              <w:t>3</w:t>
            </w:r>
          </w:p>
        </w:tc>
        <w:tc>
          <w:tcPr>
            <w:tcW w:w="1701" w:type="dxa"/>
            <w:shd w:val="clear" w:color="auto" w:fill="auto"/>
            <w:vAlign w:val="center"/>
          </w:tcPr>
          <w:p w14:paraId="10B8BB09" w14:textId="77777777" w:rsidR="00A761D8" w:rsidRPr="00872253" w:rsidRDefault="00A761D8" w:rsidP="00D90BE6">
            <w:pPr>
              <w:widowControl w:val="0"/>
              <w:jc w:val="center"/>
              <w:rPr>
                <w:bCs/>
              </w:rP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19EBFAEC" w14:textId="77777777" w:rsidR="00A761D8" w:rsidRPr="00872253" w:rsidRDefault="00A761D8" w:rsidP="00D90BE6">
            <w:pPr>
              <w:widowControl w:val="0"/>
              <w:jc w:val="center"/>
              <w:rPr>
                <w:bCs/>
              </w:rPr>
            </w:pPr>
            <w:r w:rsidRPr="00872253">
              <w:rPr>
                <w:bCs/>
              </w:rPr>
              <w:t>1</w:t>
            </w:r>
          </w:p>
        </w:tc>
      </w:tr>
      <w:tr w:rsidR="00A761D8" w:rsidRPr="00872253" w14:paraId="029BEC1B" w14:textId="77777777" w:rsidTr="00D90BE6">
        <w:tc>
          <w:tcPr>
            <w:tcW w:w="9639" w:type="dxa"/>
            <w:gridSpan w:val="5"/>
            <w:shd w:val="clear" w:color="auto" w:fill="auto"/>
            <w:vAlign w:val="center"/>
          </w:tcPr>
          <w:p w14:paraId="3A73AC0B" w14:textId="77777777" w:rsidR="00A761D8" w:rsidRPr="00872253" w:rsidRDefault="00A761D8" w:rsidP="00D90BE6">
            <w:pPr>
              <w:widowControl w:val="0"/>
              <w:jc w:val="center"/>
              <w:rPr>
                <w:b/>
                <w:bCs/>
              </w:rPr>
            </w:pPr>
            <w:r w:rsidRPr="00872253">
              <w:rPr>
                <w:b/>
                <w:bCs/>
              </w:rPr>
              <w:t>ІІ Цикл професійної підготовки</w:t>
            </w:r>
          </w:p>
        </w:tc>
      </w:tr>
      <w:tr w:rsidR="00A761D8" w:rsidRPr="00872253" w14:paraId="05590DF6" w14:textId="77777777" w:rsidTr="00D90BE6">
        <w:tc>
          <w:tcPr>
            <w:tcW w:w="1134" w:type="dxa"/>
            <w:shd w:val="clear" w:color="auto" w:fill="auto"/>
            <w:vAlign w:val="center"/>
          </w:tcPr>
          <w:p w14:paraId="32BD6D93" w14:textId="77777777" w:rsidR="00A761D8" w:rsidRPr="00872253" w:rsidRDefault="00A761D8" w:rsidP="00D90BE6">
            <w:pPr>
              <w:widowControl w:val="0"/>
              <w:snapToGrid w:val="0"/>
              <w:jc w:val="center"/>
            </w:pPr>
            <w:r w:rsidRPr="00872253">
              <w:t>ОК 2.1</w:t>
            </w:r>
          </w:p>
        </w:tc>
        <w:tc>
          <w:tcPr>
            <w:tcW w:w="3828" w:type="dxa"/>
            <w:shd w:val="clear" w:color="auto" w:fill="auto"/>
            <w:vAlign w:val="center"/>
          </w:tcPr>
          <w:p w14:paraId="282168DD" w14:textId="062459E0" w:rsidR="00A761D8" w:rsidRPr="00872253" w:rsidRDefault="00D111D9" w:rsidP="00D90BE6">
            <w:pPr>
              <w:widowControl w:val="0"/>
              <w:rPr>
                <w:bCs/>
              </w:rPr>
            </w:pPr>
            <w:r w:rsidRPr="00872253">
              <w:rPr>
                <w:bCs/>
              </w:rPr>
              <w:t>Психолого-педагогічні основи викладацької діяльності</w:t>
            </w:r>
          </w:p>
        </w:tc>
        <w:tc>
          <w:tcPr>
            <w:tcW w:w="1275" w:type="dxa"/>
            <w:shd w:val="clear" w:color="auto" w:fill="auto"/>
            <w:vAlign w:val="center"/>
          </w:tcPr>
          <w:p w14:paraId="24C0A334" w14:textId="77777777" w:rsidR="00A761D8" w:rsidRPr="00872253" w:rsidRDefault="00A761D8" w:rsidP="00D90BE6">
            <w:pPr>
              <w:widowControl w:val="0"/>
              <w:jc w:val="center"/>
              <w:rPr>
                <w:bCs/>
              </w:rPr>
            </w:pPr>
            <w:r w:rsidRPr="00872253">
              <w:rPr>
                <w:bCs/>
              </w:rPr>
              <w:t>3</w:t>
            </w:r>
          </w:p>
        </w:tc>
        <w:tc>
          <w:tcPr>
            <w:tcW w:w="1701" w:type="dxa"/>
            <w:shd w:val="clear" w:color="auto" w:fill="auto"/>
            <w:vAlign w:val="center"/>
          </w:tcPr>
          <w:p w14:paraId="0D41CF38" w14:textId="77777777" w:rsidR="00A761D8" w:rsidRPr="00872253" w:rsidRDefault="00A761D8" w:rsidP="00D90BE6">
            <w:pPr>
              <w:widowControl w:val="0"/>
              <w:jc w:val="center"/>
              <w:rPr>
                <w:bCs/>
              </w:rPr>
            </w:pPr>
            <w:r w:rsidRPr="00872253">
              <w:rPr>
                <w:bCs/>
              </w:rPr>
              <w:t>екзамен</w:t>
            </w:r>
          </w:p>
        </w:tc>
        <w:tc>
          <w:tcPr>
            <w:tcW w:w="1701" w:type="dxa"/>
            <w:shd w:val="clear" w:color="auto" w:fill="auto"/>
            <w:vAlign w:val="center"/>
          </w:tcPr>
          <w:p w14:paraId="30B75C34" w14:textId="77777777" w:rsidR="00A761D8" w:rsidRPr="00872253" w:rsidRDefault="00A761D8" w:rsidP="00D90BE6">
            <w:pPr>
              <w:widowControl w:val="0"/>
              <w:jc w:val="center"/>
              <w:rPr>
                <w:bCs/>
              </w:rPr>
            </w:pPr>
            <w:r w:rsidRPr="00872253">
              <w:rPr>
                <w:bCs/>
              </w:rPr>
              <w:t>1</w:t>
            </w:r>
          </w:p>
        </w:tc>
      </w:tr>
      <w:tr w:rsidR="00A761D8" w:rsidRPr="00872253" w14:paraId="688B3EAE" w14:textId="77777777" w:rsidTr="00D90BE6">
        <w:tc>
          <w:tcPr>
            <w:tcW w:w="1134" w:type="dxa"/>
            <w:shd w:val="clear" w:color="auto" w:fill="auto"/>
            <w:vAlign w:val="center"/>
          </w:tcPr>
          <w:p w14:paraId="44794C64" w14:textId="77777777" w:rsidR="00A761D8" w:rsidRPr="00872253" w:rsidRDefault="00A761D8" w:rsidP="00D90BE6">
            <w:pPr>
              <w:widowControl w:val="0"/>
              <w:snapToGrid w:val="0"/>
              <w:jc w:val="center"/>
            </w:pPr>
            <w:r w:rsidRPr="00872253">
              <w:t>ОК 2.2</w:t>
            </w:r>
          </w:p>
        </w:tc>
        <w:tc>
          <w:tcPr>
            <w:tcW w:w="3828" w:type="dxa"/>
            <w:shd w:val="clear" w:color="auto" w:fill="auto"/>
            <w:vAlign w:val="center"/>
          </w:tcPr>
          <w:p w14:paraId="7C7470BD" w14:textId="77777777" w:rsidR="00A761D8" w:rsidRPr="00872253" w:rsidRDefault="00A761D8" w:rsidP="00D90BE6">
            <w:pPr>
              <w:widowControl w:val="0"/>
              <w:rPr>
                <w:bCs/>
              </w:rPr>
            </w:pPr>
            <w:r w:rsidRPr="00872253">
              <w:rPr>
                <w:bCs/>
              </w:rPr>
              <w:t>Історія та методологія математики</w:t>
            </w:r>
          </w:p>
        </w:tc>
        <w:tc>
          <w:tcPr>
            <w:tcW w:w="1275" w:type="dxa"/>
            <w:shd w:val="clear" w:color="auto" w:fill="auto"/>
            <w:vAlign w:val="center"/>
          </w:tcPr>
          <w:p w14:paraId="1A160FC1" w14:textId="77777777" w:rsidR="00A761D8" w:rsidRPr="00872253" w:rsidRDefault="00A761D8" w:rsidP="00D90BE6">
            <w:pPr>
              <w:widowControl w:val="0"/>
              <w:jc w:val="center"/>
              <w:rPr>
                <w:bCs/>
              </w:rPr>
            </w:pPr>
            <w:r w:rsidRPr="00872253">
              <w:rPr>
                <w:bCs/>
              </w:rPr>
              <w:t>3</w:t>
            </w:r>
          </w:p>
        </w:tc>
        <w:tc>
          <w:tcPr>
            <w:tcW w:w="1701" w:type="dxa"/>
            <w:shd w:val="clear" w:color="auto" w:fill="auto"/>
            <w:vAlign w:val="center"/>
          </w:tcPr>
          <w:p w14:paraId="5B6713C9" w14:textId="77777777" w:rsidR="00A761D8" w:rsidRPr="00872253" w:rsidRDefault="00A761D8" w:rsidP="00D90BE6">
            <w:pPr>
              <w:widowControl w:val="0"/>
              <w:jc w:val="center"/>
              <w:rPr>
                <w:bCs/>
              </w:rPr>
            </w:pPr>
            <w:proofErr w:type="spellStart"/>
            <w:r w:rsidRPr="00872253">
              <w:rPr>
                <w:bCs/>
              </w:rPr>
              <w:t>диф</w:t>
            </w:r>
            <w:proofErr w:type="spellEnd"/>
            <w:r w:rsidRPr="00872253">
              <w:rPr>
                <w:bCs/>
              </w:rPr>
              <w:t>. залік</w:t>
            </w:r>
          </w:p>
        </w:tc>
        <w:tc>
          <w:tcPr>
            <w:tcW w:w="1701" w:type="dxa"/>
            <w:shd w:val="clear" w:color="auto" w:fill="auto"/>
            <w:vAlign w:val="center"/>
          </w:tcPr>
          <w:p w14:paraId="1C6EFA76" w14:textId="77777777" w:rsidR="00A761D8" w:rsidRPr="00872253" w:rsidRDefault="00A761D8" w:rsidP="00D90BE6">
            <w:pPr>
              <w:widowControl w:val="0"/>
              <w:jc w:val="center"/>
              <w:rPr>
                <w:bCs/>
              </w:rPr>
            </w:pPr>
            <w:r w:rsidRPr="00872253">
              <w:rPr>
                <w:bCs/>
              </w:rPr>
              <w:t>1</w:t>
            </w:r>
          </w:p>
        </w:tc>
      </w:tr>
      <w:tr w:rsidR="00A761D8" w:rsidRPr="00872253" w14:paraId="26DA3A28" w14:textId="77777777" w:rsidTr="00D90BE6">
        <w:tc>
          <w:tcPr>
            <w:tcW w:w="1134" w:type="dxa"/>
            <w:shd w:val="clear" w:color="auto" w:fill="auto"/>
            <w:vAlign w:val="center"/>
          </w:tcPr>
          <w:p w14:paraId="40F093CB" w14:textId="77777777" w:rsidR="00A761D8" w:rsidRPr="00872253" w:rsidRDefault="00A761D8" w:rsidP="00D90BE6">
            <w:pPr>
              <w:widowControl w:val="0"/>
              <w:snapToGrid w:val="0"/>
              <w:jc w:val="center"/>
            </w:pPr>
            <w:r w:rsidRPr="00872253">
              <w:t>ОК 2.3</w:t>
            </w:r>
          </w:p>
        </w:tc>
        <w:tc>
          <w:tcPr>
            <w:tcW w:w="3828" w:type="dxa"/>
            <w:shd w:val="clear" w:color="auto" w:fill="auto"/>
            <w:vAlign w:val="center"/>
          </w:tcPr>
          <w:p w14:paraId="6862B2E0" w14:textId="77777777" w:rsidR="00A761D8" w:rsidRPr="00872253" w:rsidRDefault="00A761D8" w:rsidP="00D90BE6">
            <w:pPr>
              <w:widowControl w:val="0"/>
              <w:rPr>
                <w:bCs/>
              </w:rPr>
            </w:pPr>
            <w:r w:rsidRPr="00872253">
              <w:rPr>
                <w:bCs/>
              </w:rPr>
              <w:t xml:space="preserve">Аналіз на </w:t>
            </w:r>
            <w:proofErr w:type="spellStart"/>
            <w:r w:rsidRPr="00872253">
              <w:rPr>
                <w:bCs/>
              </w:rPr>
              <w:t>багатовидах</w:t>
            </w:r>
            <w:proofErr w:type="spellEnd"/>
          </w:p>
        </w:tc>
        <w:tc>
          <w:tcPr>
            <w:tcW w:w="1275" w:type="dxa"/>
            <w:shd w:val="clear" w:color="auto" w:fill="auto"/>
            <w:vAlign w:val="center"/>
          </w:tcPr>
          <w:p w14:paraId="2D753D4D" w14:textId="77777777" w:rsidR="00A761D8" w:rsidRPr="00872253" w:rsidRDefault="00A761D8" w:rsidP="00D90BE6">
            <w:pPr>
              <w:widowControl w:val="0"/>
              <w:jc w:val="center"/>
              <w:rPr>
                <w:bCs/>
              </w:rPr>
            </w:pPr>
            <w:r w:rsidRPr="00872253">
              <w:rPr>
                <w:bCs/>
              </w:rPr>
              <w:t>3</w:t>
            </w:r>
          </w:p>
        </w:tc>
        <w:tc>
          <w:tcPr>
            <w:tcW w:w="1701" w:type="dxa"/>
            <w:shd w:val="clear" w:color="auto" w:fill="auto"/>
            <w:vAlign w:val="center"/>
          </w:tcPr>
          <w:p w14:paraId="05BD8B78" w14:textId="77777777" w:rsidR="00A761D8" w:rsidRPr="00872253" w:rsidRDefault="00A761D8" w:rsidP="00D90BE6">
            <w:pPr>
              <w:widowControl w:val="0"/>
              <w:jc w:val="center"/>
              <w:rPr>
                <w:bCs/>
              </w:rPr>
            </w:pPr>
            <w:r w:rsidRPr="00872253">
              <w:rPr>
                <w:bCs/>
              </w:rPr>
              <w:t>екзамен</w:t>
            </w:r>
          </w:p>
        </w:tc>
        <w:tc>
          <w:tcPr>
            <w:tcW w:w="1701" w:type="dxa"/>
            <w:shd w:val="clear" w:color="auto" w:fill="auto"/>
            <w:vAlign w:val="center"/>
          </w:tcPr>
          <w:p w14:paraId="539C1B90" w14:textId="77777777" w:rsidR="00A761D8" w:rsidRPr="00872253" w:rsidRDefault="00A761D8" w:rsidP="00D90BE6">
            <w:pPr>
              <w:widowControl w:val="0"/>
              <w:jc w:val="center"/>
              <w:rPr>
                <w:bCs/>
              </w:rPr>
            </w:pPr>
            <w:r w:rsidRPr="00872253">
              <w:rPr>
                <w:bCs/>
              </w:rPr>
              <w:t>1</w:t>
            </w:r>
          </w:p>
        </w:tc>
      </w:tr>
      <w:tr w:rsidR="00A761D8" w:rsidRPr="00872253" w14:paraId="66D7AB06" w14:textId="77777777" w:rsidTr="00D90BE6">
        <w:tc>
          <w:tcPr>
            <w:tcW w:w="1134" w:type="dxa"/>
            <w:shd w:val="clear" w:color="auto" w:fill="auto"/>
            <w:vAlign w:val="center"/>
          </w:tcPr>
          <w:p w14:paraId="1CF5D804" w14:textId="77777777" w:rsidR="00A761D8" w:rsidRPr="00872253" w:rsidRDefault="00A761D8" w:rsidP="00D90BE6">
            <w:pPr>
              <w:widowControl w:val="0"/>
              <w:snapToGrid w:val="0"/>
              <w:jc w:val="center"/>
            </w:pPr>
            <w:r w:rsidRPr="00872253">
              <w:t>ОК 2.4</w:t>
            </w:r>
          </w:p>
        </w:tc>
        <w:tc>
          <w:tcPr>
            <w:tcW w:w="3828" w:type="dxa"/>
            <w:shd w:val="clear" w:color="auto" w:fill="auto"/>
            <w:vAlign w:val="center"/>
          </w:tcPr>
          <w:p w14:paraId="1E6CCFDF" w14:textId="77777777" w:rsidR="00A761D8" w:rsidRPr="00872253" w:rsidRDefault="00A761D8" w:rsidP="00D90BE6">
            <w:pPr>
              <w:widowControl w:val="0"/>
              <w:rPr>
                <w:bCs/>
              </w:rPr>
            </w:pPr>
            <w:r w:rsidRPr="00872253">
              <w:rPr>
                <w:bCs/>
              </w:rPr>
              <w:t>Методи прикладної математики</w:t>
            </w:r>
          </w:p>
        </w:tc>
        <w:tc>
          <w:tcPr>
            <w:tcW w:w="1275" w:type="dxa"/>
            <w:shd w:val="clear" w:color="auto" w:fill="auto"/>
            <w:vAlign w:val="center"/>
          </w:tcPr>
          <w:p w14:paraId="4F6F5D40" w14:textId="77777777" w:rsidR="00A761D8" w:rsidRPr="00872253" w:rsidRDefault="00A761D8" w:rsidP="00D90BE6">
            <w:pPr>
              <w:widowControl w:val="0"/>
              <w:jc w:val="center"/>
              <w:rPr>
                <w:bCs/>
              </w:rPr>
            </w:pPr>
            <w:r w:rsidRPr="00872253">
              <w:rPr>
                <w:bCs/>
              </w:rPr>
              <w:t>3</w:t>
            </w:r>
          </w:p>
        </w:tc>
        <w:tc>
          <w:tcPr>
            <w:tcW w:w="1701" w:type="dxa"/>
            <w:shd w:val="clear" w:color="auto" w:fill="auto"/>
            <w:vAlign w:val="center"/>
          </w:tcPr>
          <w:p w14:paraId="7E5945C6" w14:textId="77777777" w:rsidR="00A761D8" w:rsidRPr="00872253" w:rsidRDefault="00A761D8" w:rsidP="00D90BE6">
            <w:pPr>
              <w:widowControl w:val="0"/>
              <w:jc w:val="center"/>
              <w:rPr>
                <w:bCs/>
              </w:rPr>
            </w:pPr>
            <w:proofErr w:type="spellStart"/>
            <w:r w:rsidRPr="00872253">
              <w:rPr>
                <w:bCs/>
              </w:rPr>
              <w:t>диф</w:t>
            </w:r>
            <w:proofErr w:type="spellEnd"/>
            <w:r w:rsidRPr="00872253">
              <w:rPr>
                <w:bCs/>
              </w:rPr>
              <w:t>. залік</w:t>
            </w:r>
          </w:p>
        </w:tc>
        <w:tc>
          <w:tcPr>
            <w:tcW w:w="1701" w:type="dxa"/>
            <w:shd w:val="clear" w:color="auto" w:fill="auto"/>
            <w:vAlign w:val="center"/>
          </w:tcPr>
          <w:p w14:paraId="41D6C1DA" w14:textId="77777777" w:rsidR="00A761D8" w:rsidRPr="00872253" w:rsidRDefault="00A761D8" w:rsidP="00D90BE6">
            <w:pPr>
              <w:widowControl w:val="0"/>
              <w:jc w:val="center"/>
              <w:rPr>
                <w:bCs/>
              </w:rPr>
            </w:pPr>
            <w:r w:rsidRPr="00872253">
              <w:rPr>
                <w:bCs/>
              </w:rPr>
              <w:t>1</w:t>
            </w:r>
          </w:p>
        </w:tc>
      </w:tr>
      <w:tr w:rsidR="00A761D8" w:rsidRPr="00872253" w14:paraId="7A3C8DDC" w14:textId="77777777" w:rsidTr="00D90BE6">
        <w:tc>
          <w:tcPr>
            <w:tcW w:w="1134" w:type="dxa"/>
            <w:shd w:val="clear" w:color="auto" w:fill="auto"/>
            <w:vAlign w:val="center"/>
          </w:tcPr>
          <w:p w14:paraId="7AC8F56B" w14:textId="77777777" w:rsidR="00A761D8" w:rsidRPr="00872253" w:rsidRDefault="00A761D8" w:rsidP="00D90BE6">
            <w:pPr>
              <w:widowControl w:val="0"/>
              <w:snapToGrid w:val="0"/>
              <w:jc w:val="center"/>
            </w:pPr>
            <w:r w:rsidRPr="00872253">
              <w:t>ОК 2.5</w:t>
            </w:r>
          </w:p>
        </w:tc>
        <w:tc>
          <w:tcPr>
            <w:tcW w:w="3828" w:type="dxa"/>
            <w:shd w:val="clear" w:color="auto" w:fill="auto"/>
            <w:vAlign w:val="center"/>
          </w:tcPr>
          <w:p w14:paraId="0A7C0DD3" w14:textId="06F7396A" w:rsidR="00A761D8" w:rsidRPr="00872253" w:rsidRDefault="00A761D8" w:rsidP="00D111D9">
            <w:pPr>
              <w:widowControl w:val="0"/>
              <w:rPr>
                <w:bCs/>
              </w:rPr>
            </w:pPr>
            <w:r w:rsidRPr="00872253">
              <w:rPr>
                <w:bCs/>
              </w:rPr>
              <w:t xml:space="preserve">Методика викладання </w:t>
            </w:r>
            <w:r w:rsidR="00D111D9" w:rsidRPr="00872253">
              <w:rPr>
                <w:bCs/>
              </w:rPr>
              <w:t>фахов</w:t>
            </w:r>
            <w:r w:rsidRPr="00872253">
              <w:rPr>
                <w:bCs/>
              </w:rPr>
              <w:t>их дисциплін</w:t>
            </w:r>
          </w:p>
        </w:tc>
        <w:tc>
          <w:tcPr>
            <w:tcW w:w="1275" w:type="dxa"/>
            <w:shd w:val="clear" w:color="auto" w:fill="auto"/>
            <w:vAlign w:val="center"/>
          </w:tcPr>
          <w:p w14:paraId="542B062F" w14:textId="77777777" w:rsidR="00A761D8" w:rsidRPr="00872253" w:rsidRDefault="00A761D8" w:rsidP="00D90BE6">
            <w:pPr>
              <w:widowControl w:val="0"/>
              <w:jc w:val="center"/>
              <w:rPr>
                <w:bCs/>
              </w:rPr>
            </w:pPr>
            <w:r w:rsidRPr="00872253">
              <w:rPr>
                <w:bCs/>
              </w:rPr>
              <w:t>3</w:t>
            </w:r>
          </w:p>
        </w:tc>
        <w:tc>
          <w:tcPr>
            <w:tcW w:w="1701" w:type="dxa"/>
            <w:shd w:val="clear" w:color="auto" w:fill="auto"/>
            <w:vAlign w:val="center"/>
          </w:tcPr>
          <w:p w14:paraId="11990B33" w14:textId="77777777" w:rsidR="00A761D8" w:rsidRPr="00872253" w:rsidRDefault="00A761D8" w:rsidP="00D90BE6">
            <w:pPr>
              <w:widowControl w:val="0"/>
              <w:jc w:val="center"/>
              <w:rPr>
                <w:bCs/>
              </w:rPr>
            </w:pPr>
            <w:r w:rsidRPr="00872253">
              <w:rPr>
                <w:bCs/>
              </w:rPr>
              <w:t>екзамен</w:t>
            </w:r>
          </w:p>
        </w:tc>
        <w:tc>
          <w:tcPr>
            <w:tcW w:w="1701" w:type="dxa"/>
            <w:shd w:val="clear" w:color="auto" w:fill="auto"/>
            <w:vAlign w:val="center"/>
          </w:tcPr>
          <w:p w14:paraId="374F5A00" w14:textId="77777777" w:rsidR="00A761D8" w:rsidRPr="00872253" w:rsidRDefault="00A761D8" w:rsidP="00D90BE6">
            <w:pPr>
              <w:widowControl w:val="0"/>
              <w:jc w:val="center"/>
              <w:rPr>
                <w:bCs/>
              </w:rPr>
            </w:pPr>
            <w:r w:rsidRPr="00872253">
              <w:rPr>
                <w:bCs/>
              </w:rPr>
              <w:t>2</w:t>
            </w:r>
          </w:p>
        </w:tc>
      </w:tr>
      <w:tr w:rsidR="00A761D8" w:rsidRPr="00872253" w14:paraId="7EAEE6EF" w14:textId="77777777" w:rsidTr="00D90BE6">
        <w:tc>
          <w:tcPr>
            <w:tcW w:w="1134" w:type="dxa"/>
            <w:shd w:val="clear" w:color="auto" w:fill="auto"/>
            <w:vAlign w:val="center"/>
          </w:tcPr>
          <w:p w14:paraId="001B254A" w14:textId="77777777" w:rsidR="00A761D8" w:rsidRPr="00872253" w:rsidRDefault="00A761D8" w:rsidP="00D90BE6">
            <w:pPr>
              <w:widowControl w:val="0"/>
              <w:snapToGrid w:val="0"/>
              <w:jc w:val="center"/>
            </w:pPr>
            <w:r w:rsidRPr="00872253">
              <w:t>ОК 2.6</w:t>
            </w:r>
          </w:p>
        </w:tc>
        <w:tc>
          <w:tcPr>
            <w:tcW w:w="3828" w:type="dxa"/>
            <w:shd w:val="clear" w:color="auto" w:fill="auto"/>
            <w:vAlign w:val="center"/>
          </w:tcPr>
          <w:p w14:paraId="2C723ECF" w14:textId="77777777" w:rsidR="00A761D8" w:rsidRPr="00872253" w:rsidRDefault="00A761D8" w:rsidP="00D90BE6">
            <w:pPr>
              <w:widowControl w:val="0"/>
              <w:rPr>
                <w:bCs/>
              </w:rPr>
            </w:pPr>
            <w:r w:rsidRPr="00872253">
              <w:rPr>
                <w:bCs/>
              </w:rPr>
              <w:t>Вибрані розділи загальної алгебри</w:t>
            </w:r>
          </w:p>
        </w:tc>
        <w:tc>
          <w:tcPr>
            <w:tcW w:w="1275" w:type="dxa"/>
            <w:shd w:val="clear" w:color="auto" w:fill="auto"/>
            <w:vAlign w:val="center"/>
          </w:tcPr>
          <w:p w14:paraId="35E04426" w14:textId="77777777" w:rsidR="00A761D8" w:rsidRPr="00872253" w:rsidRDefault="00A761D8" w:rsidP="00D90BE6">
            <w:pPr>
              <w:widowControl w:val="0"/>
              <w:jc w:val="center"/>
              <w:rPr>
                <w:bCs/>
              </w:rPr>
            </w:pPr>
            <w:r w:rsidRPr="00872253">
              <w:rPr>
                <w:bCs/>
              </w:rPr>
              <w:t>7</w:t>
            </w:r>
          </w:p>
        </w:tc>
        <w:tc>
          <w:tcPr>
            <w:tcW w:w="1701" w:type="dxa"/>
            <w:shd w:val="clear" w:color="auto" w:fill="auto"/>
            <w:vAlign w:val="center"/>
          </w:tcPr>
          <w:p w14:paraId="77A32976" w14:textId="77777777" w:rsidR="00A761D8" w:rsidRPr="00872253" w:rsidRDefault="00A761D8" w:rsidP="00D90BE6">
            <w:pPr>
              <w:widowControl w:val="0"/>
              <w:jc w:val="center"/>
              <w:rPr>
                <w:bCs/>
              </w:rPr>
            </w:pPr>
            <w:r w:rsidRPr="00872253">
              <w:rPr>
                <w:bCs/>
              </w:rPr>
              <w:t>екзамен</w:t>
            </w:r>
          </w:p>
        </w:tc>
        <w:tc>
          <w:tcPr>
            <w:tcW w:w="1701" w:type="dxa"/>
            <w:shd w:val="clear" w:color="auto" w:fill="auto"/>
            <w:vAlign w:val="center"/>
          </w:tcPr>
          <w:p w14:paraId="497A94E5" w14:textId="77777777" w:rsidR="00A761D8" w:rsidRPr="00872253" w:rsidRDefault="00A761D8" w:rsidP="00D90BE6">
            <w:pPr>
              <w:widowControl w:val="0"/>
              <w:jc w:val="center"/>
              <w:rPr>
                <w:bCs/>
              </w:rPr>
            </w:pPr>
            <w:r w:rsidRPr="00872253">
              <w:rPr>
                <w:bCs/>
              </w:rPr>
              <w:t>1</w:t>
            </w:r>
          </w:p>
        </w:tc>
      </w:tr>
      <w:tr w:rsidR="00A761D8" w:rsidRPr="00872253" w14:paraId="395731BC" w14:textId="77777777" w:rsidTr="00D90BE6">
        <w:tc>
          <w:tcPr>
            <w:tcW w:w="1134" w:type="dxa"/>
            <w:shd w:val="clear" w:color="auto" w:fill="auto"/>
            <w:vAlign w:val="center"/>
          </w:tcPr>
          <w:p w14:paraId="16DE658C" w14:textId="77777777" w:rsidR="00A761D8" w:rsidRPr="00872253" w:rsidRDefault="00A761D8" w:rsidP="00D90BE6">
            <w:pPr>
              <w:widowControl w:val="0"/>
              <w:snapToGrid w:val="0"/>
              <w:jc w:val="center"/>
            </w:pPr>
            <w:r w:rsidRPr="00872253">
              <w:t>ОК 2.7</w:t>
            </w:r>
          </w:p>
        </w:tc>
        <w:tc>
          <w:tcPr>
            <w:tcW w:w="3828" w:type="dxa"/>
            <w:shd w:val="clear" w:color="auto" w:fill="auto"/>
            <w:vAlign w:val="center"/>
          </w:tcPr>
          <w:p w14:paraId="6CEA761C" w14:textId="77777777" w:rsidR="00A761D8" w:rsidRPr="00872253" w:rsidRDefault="00A761D8" w:rsidP="00D90BE6">
            <w:pPr>
              <w:widowControl w:val="0"/>
              <w:rPr>
                <w:bCs/>
              </w:rPr>
            </w:pPr>
            <w:r w:rsidRPr="00872253">
              <w:rPr>
                <w:bCs/>
              </w:rPr>
              <w:t>Теорія оптимального керування процесами</w:t>
            </w:r>
          </w:p>
        </w:tc>
        <w:tc>
          <w:tcPr>
            <w:tcW w:w="1275" w:type="dxa"/>
            <w:shd w:val="clear" w:color="auto" w:fill="auto"/>
            <w:vAlign w:val="center"/>
          </w:tcPr>
          <w:p w14:paraId="79C21099" w14:textId="77777777" w:rsidR="00A761D8" w:rsidRPr="00872253" w:rsidRDefault="00A761D8" w:rsidP="00D90BE6">
            <w:pPr>
              <w:widowControl w:val="0"/>
              <w:jc w:val="center"/>
              <w:rPr>
                <w:bCs/>
              </w:rPr>
            </w:pPr>
            <w:r w:rsidRPr="00872253">
              <w:rPr>
                <w:bCs/>
              </w:rPr>
              <w:t>6</w:t>
            </w:r>
          </w:p>
        </w:tc>
        <w:tc>
          <w:tcPr>
            <w:tcW w:w="1701" w:type="dxa"/>
            <w:shd w:val="clear" w:color="auto" w:fill="auto"/>
            <w:vAlign w:val="center"/>
          </w:tcPr>
          <w:p w14:paraId="2503A450" w14:textId="77777777" w:rsidR="00A761D8" w:rsidRPr="00872253" w:rsidRDefault="00A761D8" w:rsidP="00D90BE6">
            <w:pPr>
              <w:widowControl w:val="0"/>
              <w:jc w:val="center"/>
              <w:rPr>
                <w:bCs/>
              </w:rPr>
            </w:pPr>
            <w:r w:rsidRPr="00872253">
              <w:rPr>
                <w:bCs/>
              </w:rPr>
              <w:t>екзамен</w:t>
            </w:r>
          </w:p>
        </w:tc>
        <w:tc>
          <w:tcPr>
            <w:tcW w:w="1701" w:type="dxa"/>
            <w:shd w:val="clear" w:color="auto" w:fill="auto"/>
            <w:vAlign w:val="center"/>
          </w:tcPr>
          <w:p w14:paraId="17C345BD" w14:textId="77777777" w:rsidR="00A761D8" w:rsidRPr="00872253" w:rsidRDefault="00A761D8" w:rsidP="00D90BE6">
            <w:pPr>
              <w:widowControl w:val="0"/>
              <w:jc w:val="center"/>
              <w:rPr>
                <w:bCs/>
              </w:rPr>
            </w:pPr>
            <w:r w:rsidRPr="00872253">
              <w:rPr>
                <w:bCs/>
              </w:rPr>
              <w:t>1</w:t>
            </w:r>
          </w:p>
        </w:tc>
      </w:tr>
      <w:tr w:rsidR="00A761D8" w:rsidRPr="00872253" w14:paraId="1F163180" w14:textId="77777777" w:rsidTr="00D90BE6">
        <w:tc>
          <w:tcPr>
            <w:tcW w:w="1134" w:type="dxa"/>
            <w:shd w:val="clear" w:color="auto" w:fill="auto"/>
            <w:vAlign w:val="center"/>
          </w:tcPr>
          <w:p w14:paraId="611BDD79" w14:textId="77777777" w:rsidR="00A761D8" w:rsidRPr="00872253" w:rsidRDefault="00A761D8" w:rsidP="00D90BE6">
            <w:pPr>
              <w:widowControl w:val="0"/>
              <w:snapToGrid w:val="0"/>
              <w:jc w:val="center"/>
            </w:pPr>
            <w:r w:rsidRPr="00872253">
              <w:t>ОК 2.8</w:t>
            </w:r>
          </w:p>
        </w:tc>
        <w:tc>
          <w:tcPr>
            <w:tcW w:w="3828" w:type="dxa"/>
            <w:shd w:val="clear" w:color="auto" w:fill="auto"/>
            <w:vAlign w:val="center"/>
          </w:tcPr>
          <w:p w14:paraId="050C658B" w14:textId="38BEAB50" w:rsidR="00A761D8" w:rsidRPr="00872253" w:rsidRDefault="00A761D8" w:rsidP="00D111D9">
            <w:pPr>
              <w:widowControl w:val="0"/>
              <w:rPr>
                <w:bCs/>
              </w:rPr>
            </w:pPr>
            <w:r w:rsidRPr="00872253">
              <w:rPr>
                <w:bCs/>
              </w:rPr>
              <w:t xml:space="preserve">Виробнича практика: </w:t>
            </w:r>
            <w:r w:rsidR="00D111D9" w:rsidRPr="00872253">
              <w:rPr>
                <w:bCs/>
              </w:rPr>
              <w:t>викладац</w:t>
            </w:r>
            <w:r w:rsidRPr="00872253">
              <w:rPr>
                <w:bCs/>
              </w:rPr>
              <w:t>ька</w:t>
            </w:r>
          </w:p>
        </w:tc>
        <w:tc>
          <w:tcPr>
            <w:tcW w:w="1275" w:type="dxa"/>
            <w:shd w:val="clear" w:color="auto" w:fill="auto"/>
            <w:vAlign w:val="center"/>
          </w:tcPr>
          <w:p w14:paraId="47A03F44" w14:textId="18301564" w:rsidR="00A761D8" w:rsidRPr="00872253" w:rsidRDefault="00D111D9" w:rsidP="00D90BE6">
            <w:pPr>
              <w:widowControl w:val="0"/>
              <w:jc w:val="center"/>
              <w:rPr>
                <w:bCs/>
              </w:rPr>
            </w:pPr>
            <w:r w:rsidRPr="00872253">
              <w:rPr>
                <w:bCs/>
              </w:rPr>
              <w:t>3</w:t>
            </w:r>
          </w:p>
        </w:tc>
        <w:tc>
          <w:tcPr>
            <w:tcW w:w="1701" w:type="dxa"/>
            <w:shd w:val="clear" w:color="auto" w:fill="auto"/>
            <w:vAlign w:val="center"/>
          </w:tcPr>
          <w:p w14:paraId="69A7EF43" w14:textId="77777777" w:rsidR="00A761D8" w:rsidRPr="00872253" w:rsidRDefault="00A761D8" w:rsidP="00D90BE6">
            <w:pPr>
              <w:widowControl w:val="0"/>
              <w:jc w:val="center"/>
              <w:rPr>
                <w:bCs/>
              </w:rP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6A92DC31" w14:textId="77777777" w:rsidR="00A761D8" w:rsidRPr="00872253" w:rsidRDefault="00A761D8" w:rsidP="00D90BE6">
            <w:pPr>
              <w:widowControl w:val="0"/>
              <w:jc w:val="center"/>
              <w:rPr>
                <w:bCs/>
              </w:rPr>
            </w:pPr>
            <w:r w:rsidRPr="00872253">
              <w:rPr>
                <w:bCs/>
              </w:rPr>
              <w:t>3</w:t>
            </w:r>
          </w:p>
        </w:tc>
      </w:tr>
      <w:tr w:rsidR="00D111D9" w:rsidRPr="00872253" w14:paraId="1ABE1255" w14:textId="77777777" w:rsidTr="00D90BE6">
        <w:tc>
          <w:tcPr>
            <w:tcW w:w="1134" w:type="dxa"/>
            <w:shd w:val="clear" w:color="auto" w:fill="auto"/>
            <w:vAlign w:val="center"/>
          </w:tcPr>
          <w:p w14:paraId="2C179D11" w14:textId="7D9A82E7" w:rsidR="00D111D9" w:rsidRPr="00872253" w:rsidRDefault="00D111D9" w:rsidP="00D90BE6">
            <w:pPr>
              <w:widowControl w:val="0"/>
              <w:snapToGrid w:val="0"/>
              <w:jc w:val="center"/>
            </w:pPr>
            <w:r w:rsidRPr="00872253">
              <w:t>ОК 2.9</w:t>
            </w:r>
          </w:p>
        </w:tc>
        <w:tc>
          <w:tcPr>
            <w:tcW w:w="3828" w:type="dxa"/>
            <w:shd w:val="clear" w:color="auto" w:fill="auto"/>
            <w:vAlign w:val="center"/>
          </w:tcPr>
          <w:p w14:paraId="20F16115" w14:textId="05BEDB15" w:rsidR="00D111D9" w:rsidRPr="00872253" w:rsidRDefault="00D111D9" w:rsidP="00D90BE6">
            <w:pPr>
              <w:widowControl w:val="0"/>
              <w:rPr>
                <w:bCs/>
              </w:rPr>
            </w:pPr>
            <w:r w:rsidRPr="00872253">
              <w:rPr>
                <w:bCs/>
              </w:rPr>
              <w:t>Виробнича практика: науково-дослідна</w:t>
            </w:r>
          </w:p>
        </w:tc>
        <w:tc>
          <w:tcPr>
            <w:tcW w:w="1275" w:type="dxa"/>
            <w:shd w:val="clear" w:color="auto" w:fill="auto"/>
            <w:vAlign w:val="center"/>
          </w:tcPr>
          <w:p w14:paraId="6726162D" w14:textId="07B15886" w:rsidR="00D111D9" w:rsidRPr="00872253" w:rsidRDefault="00D111D9" w:rsidP="00D90BE6">
            <w:pPr>
              <w:widowControl w:val="0"/>
              <w:jc w:val="center"/>
              <w:rPr>
                <w:bCs/>
              </w:rPr>
            </w:pPr>
            <w:r w:rsidRPr="00872253">
              <w:rPr>
                <w:bCs/>
              </w:rPr>
              <w:t>6</w:t>
            </w:r>
          </w:p>
        </w:tc>
        <w:tc>
          <w:tcPr>
            <w:tcW w:w="1701" w:type="dxa"/>
            <w:shd w:val="clear" w:color="auto" w:fill="auto"/>
            <w:vAlign w:val="center"/>
          </w:tcPr>
          <w:p w14:paraId="3B2DBB5A" w14:textId="19430483" w:rsidR="00D111D9" w:rsidRPr="00872253" w:rsidRDefault="00D111D9" w:rsidP="00D90BE6">
            <w:pPr>
              <w:widowControl w:val="0"/>
              <w:jc w:val="center"/>
              <w:rPr>
                <w:lang w:eastAsia="ru-RU"/>
              </w:rP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647940F6" w14:textId="3B10CFF6" w:rsidR="00D111D9" w:rsidRPr="00872253" w:rsidRDefault="00D111D9" w:rsidP="00D90BE6">
            <w:pPr>
              <w:widowControl w:val="0"/>
              <w:jc w:val="center"/>
              <w:rPr>
                <w:bCs/>
              </w:rPr>
            </w:pPr>
            <w:r w:rsidRPr="00872253">
              <w:rPr>
                <w:bCs/>
              </w:rPr>
              <w:t>3</w:t>
            </w:r>
          </w:p>
        </w:tc>
      </w:tr>
      <w:tr w:rsidR="00A761D8" w:rsidRPr="00872253" w14:paraId="2BC01632" w14:textId="77777777" w:rsidTr="00D90BE6">
        <w:tc>
          <w:tcPr>
            <w:tcW w:w="1134" w:type="dxa"/>
            <w:shd w:val="clear" w:color="auto" w:fill="auto"/>
            <w:vAlign w:val="center"/>
          </w:tcPr>
          <w:p w14:paraId="3175ABFB" w14:textId="3C71FFB2" w:rsidR="00A761D8" w:rsidRPr="00872253" w:rsidRDefault="00A761D8" w:rsidP="00D111D9">
            <w:pPr>
              <w:widowControl w:val="0"/>
              <w:snapToGrid w:val="0"/>
              <w:jc w:val="center"/>
            </w:pPr>
            <w:r w:rsidRPr="00872253">
              <w:t>ОК 2.</w:t>
            </w:r>
            <w:r w:rsidR="00D111D9" w:rsidRPr="00872253">
              <w:t>10</w:t>
            </w:r>
          </w:p>
        </w:tc>
        <w:tc>
          <w:tcPr>
            <w:tcW w:w="3828" w:type="dxa"/>
            <w:shd w:val="clear" w:color="auto" w:fill="auto"/>
            <w:vAlign w:val="center"/>
          </w:tcPr>
          <w:p w14:paraId="0A5383AB" w14:textId="77777777" w:rsidR="00A761D8" w:rsidRPr="00872253" w:rsidRDefault="00A761D8" w:rsidP="00D90BE6">
            <w:pPr>
              <w:widowControl w:val="0"/>
              <w:rPr>
                <w:bCs/>
              </w:rPr>
            </w:pPr>
            <w:r w:rsidRPr="00872253">
              <w:rPr>
                <w:bCs/>
              </w:rPr>
              <w:t>Підготовка та захист кваліфікаційної роботи</w:t>
            </w:r>
          </w:p>
        </w:tc>
        <w:tc>
          <w:tcPr>
            <w:tcW w:w="1275" w:type="dxa"/>
            <w:shd w:val="clear" w:color="auto" w:fill="auto"/>
            <w:vAlign w:val="center"/>
          </w:tcPr>
          <w:p w14:paraId="40EEF589" w14:textId="1471062A" w:rsidR="00A761D8" w:rsidRPr="00872253" w:rsidRDefault="00A761D8" w:rsidP="00D111D9">
            <w:pPr>
              <w:widowControl w:val="0"/>
              <w:jc w:val="center"/>
              <w:rPr>
                <w:bCs/>
              </w:rPr>
            </w:pPr>
            <w:r w:rsidRPr="00872253">
              <w:rPr>
                <w:bCs/>
              </w:rPr>
              <w:t>2</w:t>
            </w:r>
            <w:r w:rsidR="00D111D9" w:rsidRPr="00872253">
              <w:rPr>
                <w:bCs/>
              </w:rPr>
              <w:t>1</w:t>
            </w:r>
          </w:p>
        </w:tc>
        <w:tc>
          <w:tcPr>
            <w:tcW w:w="1701" w:type="dxa"/>
            <w:shd w:val="clear" w:color="auto" w:fill="auto"/>
            <w:vAlign w:val="center"/>
          </w:tcPr>
          <w:p w14:paraId="2A4E6E60" w14:textId="77777777" w:rsidR="00A761D8" w:rsidRPr="00872253" w:rsidRDefault="00A761D8" w:rsidP="00D90BE6">
            <w:pPr>
              <w:widowControl w:val="0"/>
              <w:jc w:val="center"/>
              <w:rPr>
                <w:bCs/>
                <w:sz w:val="22"/>
                <w:szCs w:val="22"/>
              </w:rPr>
            </w:pPr>
            <w:r w:rsidRPr="00872253">
              <w:rPr>
                <w:bCs/>
                <w:sz w:val="22"/>
                <w:szCs w:val="22"/>
              </w:rPr>
              <w:t>захист кваліфікаційної роботи</w:t>
            </w:r>
          </w:p>
        </w:tc>
        <w:tc>
          <w:tcPr>
            <w:tcW w:w="1701" w:type="dxa"/>
            <w:shd w:val="clear" w:color="auto" w:fill="auto"/>
            <w:vAlign w:val="center"/>
          </w:tcPr>
          <w:p w14:paraId="1DED180B" w14:textId="77777777" w:rsidR="00A761D8" w:rsidRPr="00872253" w:rsidRDefault="00A761D8" w:rsidP="00D90BE6">
            <w:pPr>
              <w:widowControl w:val="0"/>
              <w:jc w:val="center"/>
              <w:rPr>
                <w:bCs/>
              </w:rPr>
            </w:pPr>
            <w:r w:rsidRPr="00872253">
              <w:rPr>
                <w:bCs/>
              </w:rPr>
              <w:t>3</w:t>
            </w:r>
          </w:p>
        </w:tc>
      </w:tr>
      <w:tr w:rsidR="00A761D8" w:rsidRPr="00872253" w14:paraId="0623A8FE" w14:textId="77777777" w:rsidTr="00D90BE6">
        <w:tc>
          <w:tcPr>
            <w:tcW w:w="9639" w:type="dxa"/>
            <w:gridSpan w:val="5"/>
            <w:shd w:val="clear" w:color="auto" w:fill="auto"/>
            <w:vAlign w:val="center"/>
          </w:tcPr>
          <w:p w14:paraId="0320387C" w14:textId="77777777" w:rsidR="00A761D8" w:rsidRPr="00872253" w:rsidRDefault="00A761D8" w:rsidP="00D90BE6">
            <w:pPr>
              <w:widowControl w:val="0"/>
              <w:jc w:val="center"/>
              <w:rPr>
                <w:b/>
                <w:bCs/>
                <w:i/>
              </w:rPr>
            </w:pPr>
            <w:r w:rsidRPr="00872253">
              <w:rPr>
                <w:b/>
                <w:i/>
              </w:rPr>
              <w:t>Вибіркові компоненти</w:t>
            </w:r>
          </w:p>
        </w:tc>
      </w:tr>
      <w:tr w:rsidR="00A761D8" w:rsidRPr="00872253" w14:paraId="1BF7AC63" w14:textId="77777777" w:rsidTr="00D90BE6">
        <w:tc>
          <w:tcPr>
            <w:tcW w:w="1134" w:type="dxa"/>
            <w:shd w:val="clear" w:color="auto" w:fill="auto"/>
            <w:vAlign w:val="center"/>
          </w:tcPr>
          <w:p w14:paraId="2116D7BE" w14:textId="77777777" w:rsidR="00A761D8" w:rsidRPr="00872253" w:rsidRDefault="00A761D8" w:rsidP="00D90BE6">
            <w:pPr>
              <w:widowControl w:val="0"/>
              <w:snapToGrid w:val="0"/>
              <w:jc w:val="center"/>
            </w:pPr>
            <w:r w:rsidRPr="00872253">
              <w:t>ВК 1</w:t>
            </w:r>
          </w:p>
        </w:tc>
        <w:tc>
          <w:tcPr>
            <w:tcW w:w="3828" w:type="dxa"/>
            <w:shd w:val="clear" w:color="auto" w:fill="auto"/>
          </w:tcPr>
          <w:p w14:paraId="045F58BA" w14:textId="77777777" w:rsidR="00A761D8" w:rsidRPr="00872253" w:rsidRDefault="00A761D8" w:rsidP="00D90BE6">
            <w:pPr>
              <w:widowControl w:val="0"/>
              <w:rPr>
                <w:bCs/>
              </w:rPr>
            </w:pPr>
            <w:r w:rsidRPr="00872253">
              <w:rPr>
                <w:bCs/>
              </w:rPr>
              <w:t>Дисципліна 1 УВК</w:t>
            </w:r>
          </w:p>
        </w:tc>
        <w:tc>
          <w:tcPr>
            <w:tcW w:w="1275" w:type="dxa"/>
            <w:shd w:val="clear" w:color="auto" w:fill="auto"/>
            <w:vAlign w:val="center"/>
          </w:tcPr>
          <w:p w14:paraId="58DB9174" w14:textId="77777777" w:rsidR="00A761D8" w:rsidRPr="00872253" w:rsidRDefault="00A761D8" w:rsidP="00D90BE6">
            <w:pPr>
              <w:widowControl w:val="0"/>
              <w:jc w:val="center"/>
              <w:rPr>
                <w:bCs/>
              </w:rPr>
            </w:pPr>
            <w:r w:rsidRPr="00872253">
              <w:rPr>
                <w:bCs/>
              </w:rPr>
              <w:t>5</w:t>
            </w:r>
          </w:p>
        </w:tc>
        <w:tc>
          <w:tcPr>
            <w:tcW w:w="1701" w:type="dxa"/>
            <w:shd w:val="clear" w:color="auto" w:fill="auto"/>
          </w:tcPr>
          <w:p w14:paraId="7A67E1F8" w14:textId="77777777" w:rsidR="00A761D8" w:rsidRPr="00872253" w:rsidRDefault="00A761D8" w:rsidP="00D90BE6">
            <w:pPr>
              <w:widowControl w:val="0"/>
              <w:jc w:val="cente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7E54F2E8" w14:textId="77777777" w:rsidR="00A761D8" w:rsidRPr="00872253" w:rsidRDefault="00A761D8" w:rsidP="00D90BE6">
            <w:pPr>
              <w:widowControl w:val="0"/>
              <w:jc w:val="center"/>
              <w:rPr>
                <w:bCs/>
              </w:rPr>
            </w:pPr>
            <w:r w:rsidRPr="00872253">
              <w:rPr>
                <w:bCs/>
              </w:rPr>
              <w:t>2</w:t>
            </w:r>
          </w:p>
        </w:tc>
      </w:tr>
      <w:tr w:rsidR="00A761D8" w:rsidRPr="00872253" w14:paraId="6D5510EF" w14:textId="77777777" w:rsidTr="00D90BE6">
        <w:tc>
          <w:tcPr>
            <w:tcW w:w="1134" w:type="dxa"/>
            <w:shd w:val="clear" w:color="auto" w:fill="auto"/>
            <w:vAlign w:val="center"/>
          </w:tcPr>
          <w:p w14:paraId="079D206B" w14:textId="77777777" w:rsidR="00A761D8" w:rsidRPr="00872253" w:rsidRDefault="00A761D8" w:rsidP="00D90BE6">
            <w:pPr>
              <w:widowControl w:val="0"/>
              <w:snapToGrid w:val="0"/>
              <w:jc w:val="center"/>
            </w:pPr>
            <w:r w:rsidRPr="00872253">
              <w:t>ВК 2</w:t>
            </w:r>
          </w:p>
        </w:tc>
        <w:tc>
          <w:tcPr>
            <w:tcW w:w="3828" w:type="dxa"/>
            <w:shd w:val="clear" w:color="auto" w:fill="auto"/>
          </w:tcPr>
          <w:p w14:paraId="31F1632B" w14:textId="77777777" w:rsidR="00A761D8" w:rsidRPr="00872253" w:rsidRDefault="00A761D8" w:rsidP="00D90BE6">
            <w:pPr>
              <w:widowControl w:val="0"/>
              <w:rPr>
                <w:bCs/>
              </w:rPr>
            </w:pPr>
            <w:r w:rsidRPr="00872253">
              <w:rPr>
                <w:bCs/>
              </w:rPr>
              <w:t>Дисципліна 2 ФВК / УВК</w:t>
            </w:r>
          </w:p>
        </w:tc>
        <w:tc>
          <w:tcPr>
            <w:tcW w:w="1275" w:type="dxa"/>
            <w:shd w:val="clear" w:color="auto" w:fill="auto"/>
            <w:vAlign w:val="center"/>
          </w:tcPr>
          <w:p w14:paraId="1476283D" w14:textId="77777777" w:rsidR="00A761D8" w:rsidRPr="00872253" w:rsidRDefault="00A761D8" w:rsidP="00D90BE6">
            <w:pPr>
              <w:widowControl w:val="0"/>
              <w:jc w:val="center"/>
              <w:rPr>
                <w:bCs/>
              </w:rPr>
            </w:pPr>
            <w:r w:rsidRPr="00872253">
              <w:rPr>
                <w:bCs/>
              </w:rPr>
              <w:t>5</w:t>
            </w:r>
          </w:p>
        </w:tc>
        <w:tc>
          <w:tcPr>
            <w:tcW w:w="1701" w:type="dxa"/>
            <w:shd w:val="clear" w:color="auto" w:fill="auto"/>
          </w:tcPr>
          <w:p w14:paraId="13F267CE" w14:textId="77777777" w:rsidR="00A761D8" w:rsidRPr="00872253" w:rsidRDefault="00A761D8" w:rsidP="00D90BE6">
            <w:pPr>
              <w:widowControl w:val="0"/>
              <w:jc w:val="cente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558513CA" w14:textId="77777777" w:rsidR="00A761D8" w:rsidRPr="00872253" w:rsidRDefault="00A761D8" w:rsidP="00D90BE6">
            <w:pPr>
              <w:widowControl w:val="0"/>
              <w:jc w:val="center"/>
              <w:rPr>
                <w:bCs/>
              </w:rPr>
            </w:pPr>
            <w:r w:rsidRPr="00872253">
              <w:rPr>
                <w:bCs/>
              </w:rPr>
              <w:t>2</w:t>
            </w:r>
          </w:p>
        </w:tc>
      </w:tr>
      <w:tr w:rsidR="00A761D8" w:rsidRPr="00872253" w14:paraId="6050718B" w14:textId="77777777" w:rsidTr="00D90BE6">
        <w:tc>
          <w:tcPr>
            <w:tcW w:w="1134" w:type="dxa"/>
            <w:shd w:val="clear" w:color="auto" w:fill="auto"/>
            <w:vAlign w:val="center"/>
          </w:tcPr>
          <w:p w14:paraId="737797E2" w14:textId="77777777" w:rsidR="00A761D8" w:rsidRPr="00872253" w:rsidRDefault="00A761D8" w:rsidP="00D90BE6">
            <w:pPr>
              <w:widowControl w:val="0"/>
              <w:snapToGrid w:val="0"/>
              <w:jc w:val="center"/>
            </w:pPr>
            <w:r w:rsidRPr="00872253">
              <w:t>ВК 3</w:t>
            </w:r>
          </w:p>
        </w:tc>
        <w:tc>
          <w:tcPr>
            <w:tcW w:w="3828" w:type="dxa"/>
            <w:shd w:val="clear" w:color="auto" w:fill="auto"/>
          </w:tcPr>
          <w:p w14:paraId="4E0AAB11" w14:textId="77777777" w:rsidR="00A761D8" w:rsidRPr="00872253" w:rsidRDefault="00A761D8" w:rsidP="00D90BE6">
            <w:pPr>
              <w:widowControl w:val="0"/>
              <w:rPr>
                <w:bCs/>
              </w:rPr>
            </w:pPr>
            <w:r w:rsidRPr="00872253">
              <w:rPr>
                <w:bCs/>
              </w:rPr>
              <w:t>Дисципліна 3 ФВК</w:t>
            </w:r>
          </w:p>
        </w:tc>
        <w:tc>
          <w:tcPr>
            <w:tcW w:w="1275" w:type="dxa"/>
            <w:shd w:val="clear" w:color="auto" w:fill="auto"/>
            <w:vAlign w:val="center"/>
          </w:tcPr>
          <w:p w14:paraId="0A518FA9" w14:textId="77777777" w:rsidR="00A761D8" w:rsidRPr="00872253" w:rsidRDefault="00A761D8" w:rsidP="00D90BE6">
            <w:pPr>
              <w:widowControl w:val="0"/>
              <w:jc w:val="center"/>
              <w:rPr>
                <w:bCs/>
              </w:rPr>
            </w:pPr>
            <w:r w:rsidRPr="00872253">
              <w:rPr>
                <w:bCs/>
              </w:rPr>
              <w:t>5</w:t>
            </w:r>
          </w:p>
        </w:tc>
        <w:tc>
          <w:tcPr>
            <w:tcW w:w="1701" w:type="dxa"/>
            <w:shd w:val="clear" w:color="auto" w:fill="auto"/>
          </w:tcPr>
          <w:p w14:paraId="7600E9C2" w14:textId="77777777" w:rsidR="00A761D8" w:rsidRPr="00872253" w:rsidRDefault="00A761D8" w:rsidP="00D90BE6">
            <w:pPr>
              <w:widowControl w:val="0"/>
              <w:jc w:val="cente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1C14AD7E" w14:textId="77777777" w:rsidR="00A761D8" w:rsidRPr="00872253" w:rsidRDefault="00A761D8" w:rsidP="00D90BE6">
            <w:pPr>
              <w:widowControl w:val="0"/>
              <w:jc w:val="center"/>
              <w:rPr>
                <w:bCs/>
              </w:rPr>
            </w:pPr>
            <w:r w:rsidRPr="00872253">
              <w:rPr>
                <w:bCs/>
              </w:rPr>
              <w:t>2</w:t>
            </w:r>
          </w:p>
        </w:tc>
      </w:tr>
      <w:tr w:rsidR="00A761D8" w:rsidRPr="00872253" w14:paraId="5C15B329" w14:textId="77777777" w:rsidTr="00D90BE6">
        <w:tc>
          <w:tcPr>
            <w:tcW w:w="1134" w:type="dxa"/>
            <w:shd w:val="clear" w:color="auto" w:fill="auto"/>
            <w:vAlign w:val="center"/>
          </w:tcPr>
          <w:p w14:paraId="0920D93C" w14:textId="77777777" w:rsidR="00A761D8" w:rsidRPr="00872253" w:rsidRDefault="00A761D8" w:rsidP="00D90BE6">
            <w:pPr>
              <w:widowControl w:val="0"/>
              <w:snapToGrid w:val="0"/>
              <w:jc w:val="center"/>
            </w:pPr>
            <w:r w:rsidRPr="00872253">
              <w:t>ВК 4</w:t>
            </w:r>
          </w:p>
        </w:tc>
        <w:tc>
          <w:tcPr>
            <w:tcW w:w="3828" w:type="dxa"/>
            <w:shd w:val="clear" w:color="auto" w:fill="auto"/>
          </w:tcPr>
          <w:p w14:paraId="4C3A9050" w14:textId="77777777" w:rsidR="00A761D8" w:rsidRPr="00872253" w:rsidRDefault="00A761D8" w:rsidP="00D90BE6">
            <w:pPr>
              <w:widowControl w:val="0"/>
              <w:rPr>
                <w:bCs/>
              </w:rPr>
            </w:pPr>
            <w:r w:rsidRPr="00872253">
              <w:rPr>
                <w:bCs/>
              </w:rPr>
              <w:t>Дисципліна 4 ФВК</w:t>
            </w:r>
          </w:p>
        </w:tc>
        <w:tc>
          <w:tcPr>
            <w:tcW w:w="1275" w:type="dxa"/>
            <w:shd w:val="clear" w:color="auto" w:fill="auto"/>
            <w:vAlign w:val="center"/>
          </w:tcPr>
          <w:p w14:paraId="7DBF2BC5" w14:textId="77777777" w:rsidR="00A761D8" w:rsidRPr="00872253" w:rsidRDefault="00A761D8" w:rsidP="00D90BE6">
            <w:pPr>
              <w:widowControl w:val="0"/>
              <w:jc w:val="center"/>
              <w:rPr>
                <w:bCs/>
              </w:rPr>
            </w:pPr>
            <w:r w:rsidRPr="00872253">
              <w:rPr>
                <w:bCs/>
              </w:rPr>
              <w:t>5</w:t>
            </w:r>
          </w:p>
        </w:tc>
        <w:tc>
          <w:tcPr>
            <w:tcW w:w="1701" w:type="dxa"/>
            <w:shd w:val="clear" w:color="auto" w:fill="auto"/>
          </w:tcPr>
          <w:p w14:paraId="29FF152F" w14:textId="77777777" w:rsidR="00A761D8" w:rsidRPr="00872253" w:rsidRDefault="00A761D8" w:rsidP="00D90BE6">
            <w:pPr>
              <w:widowControl w:val="0"/>
              <w:jc w:val="cente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39DC8637" w14:textId="77777777" w:rsidR="00A761D8" w:rsidRPr="00872253" w:rsidRDefault="00A761D8" w:rsidP="00D90BE6">
            <w:pPr>
              <w:widowControl w:val="0"/>
              <w:jc w:val="center"/>
              <w:rPr>
                <w:bCs/>
              </w:rPr>
            </w:pPr>
            <w:r w:rsidRPr="00872253">
              <w:rPr>
                <w:bCs/>
              </w:rPr>
              <w:t>2</w:t>
            </w:r>
          </w:p>
        </w:tc>
      </w:tr>
      <w:tr w:rsidR="00A761D8" w:rsidRPr="00872253" w14:paraId="4199135E" w14:textId="77777777" w:rsidTr="00D90BE6">
        <w:tc>
          <w:tcPr>
            <w:tcW w:w="1134" w:type="dxa"/>
            <w:shd w:val="clear" w:color="auto" w:fill="auto"/>
            <w:vAlign w:val="center"/>
          </w:tcPr>
          <w:p w14:paraId="47871B2A" w14:textId="77777777" w:rsidR="00A761D8" w:rsidRPr="00872253" w:rsidRDefault="00A761D8" w:rsidP="00D90BE6">
            <w:pPr>
              <w:widowControl w:val="0"/>
              <w:snapToGrid w:val="0"/>
              <w:jc w:val="center"/>
            </w:pPr>
            <w:r w:rsidRPr="00872253">
              <w:t>ВК 5</w:t>
            </w:r>
          </w:p>
        </w:tc>
        <w:tc>
          <w:tcPr>
            <w:tcW w:w="3828" w:type="dxa"/>
            <w:shd w:val="clear" w:color="auto" w:fill="auto"/>
          </w:tcPr>
          <w:p w14:paraId="2529E9FC" w14:textId="77777777" w:rsidR="00A761D8" w:rsidRPr="00872253" w:rsidRDefault="00A761D8" w:rsidP="00D90BE6">
            <w:pPr>
              <w:widowControl w:val="0"/>
              <w:rPr>
                <w:bCs/>
              </w:rPr>
            </w:pPr>
            <w:r w:rsidRPr="00872253">
              <w:rPr>
                <w:bCs/>
              </w:rPr>
              <w:t>Дисципліна 5 ФВК</w:t>
            </w:r>
          </w:p>
        </w:tc>
        <w:tc>
          <w:tcPr>
            <w:tcW w:w="1275" w:type="dxa"/>
            <w:shd w:val="clear" w:color="auto" w:fill="auto"/>
            <w:vAlign w:val="center"/>
          </w:tcPr>
          <w:p w14:paraId="54022636" w14:textId="77777777" w:rsidR="00A761D8" w:rsidRPr="00872253" w:rsidRDefault="00A761D8" w:rsidP="00D90BE6">
            <w:pPr>
              <w:widowControl w:val="0"/>
              <w:jc w:val="center"/>
              <w:rPr>
                <w:bCs/>
              </w:rPr>
            </w:pPr>
            <w:r w:rsidRPr="00872253">
              <w:rPr>
                <w:bCs/>
              </w:rPr>
              <w:t>5</w:t>
            </w:r>
          </w:p>
        </w:tc>
        <w:tc>
          <w:tcPr>
            <w:tcW w:w="1701" w:type="dxa"/>
            <w:shd w:val="clear" w:color="auto" w:fill="auto"/>
          </w:tcPr>
          <w:p w14:paraId="7180D243" w14:textId="77777777" w:rsidR="00A761D8" w:rsidRPr="00872253" w:rsidRDefault="00A761D8" w:rsidP="00D90BE6">
            <w:pPr>
              <w:widowControl w:val="0"/>
              <w:jc w:val="center"/>
            </w:pPr>
            <w:proofErr w:type="spellStart"/>
            <w:r w:rsidRPr="00872253">
              <w:rPr>
                <w:lang w:eastAsia="ru-RU"/>
              </w:rPr>
              <w:t>диф</w:t>
            </w:r>
            <w:proofErr w:type="spellEnd"/>
            <w:r w:rsidRPr="00872253">
              <w:rPr>
                <w:lang w:eastAsia="ru-RU"/>
              </w:rPr>
              <w:t>. залік</w:t>
            </w:r>
          </w:p>
        </w:tc>
        <w:tc>
          <w:tcPr>
            <w:tcW w:w="1701" w:type="dxa"/>
            <w:shd w:val="clear" w:color="auto" w:fill="auto"/>
            <w:vAlign w:val="center"/>
          </w:tcPr>
          <w:p w14:paraId="760F3CB6" w14:textId="77777777" w:rsidR="00A761D8" w:rsidRPr="00872253" w:rsidRDefault="00A761D8" w:rsidP="00D90BE6">
            <w:pPr>
              <w:widowControl w:val="0"/>
              <w:jc w:val="center"/>
              <w:rPr>
                <w:bCs/>
              </w:rPr>
            </w:pPr>
            <w:r w:rsidRPr="00872253">
              <w:rPr>
                <w:bCs/>
              </w:rPr>
              <w:t>2</w:t>
            </w:r>
          </w:p>
        </w:tc>
      </w:tr>
      <w:tr w:rsidR="00A761D8" w:rsidRPr="00872253" w14:paraId="428373EE" w14:textId="77777777" w:rsidTr="00D90BE6">
        <w:tc>
          <w:tcPr>
            <w:tcW w:w="7938" w:type="dxa"/>
            <w:gridSpan w:val="4"/>
            <w:shd w:val="clear" w:color="auto" w:fill="auto"/>
            <w:vAlign w:val="center"/>
          </w:tcPr>
          <w:p w14:paraId="2888E3BA" w14:textId="77777777" w:rsidR="00A761D8" w:rsidRPr="00872253" w:rsidRDefault="00A761D8" w:rsidP="00D90BE6">
            <w:pPr>
              <w:widowControl w:val="0"/>
              <w:rPr>
                <w:b/>
                <w:bCs/>
              </w:rPr>
            </w:pPr>
            <w:r w:rsidRPr="00872253">
              <w:rPr>
                <w:b/>
              </w:rPr>
              <w:t>Загальний обсяг обов'язкових компонент</w:t>
            </w:r>
          </w:p>
        </w:tc>
        <w:tc>
          <w:tcPr>
            <w:tcW w:w="1701" w:type="dxa"/>
            <w:shd w:val="clear" w:color="auto" w:fill="auto"/>
            <w:vAlign w:val="center"/>
          </w:tcPr>
          <w:p w14:paraId="26952399" w14:textId="77777777" w:rsidR="00A761D8" w:rsidRPr="00872253" w:rsidRDefault="00A761D8" w:rsidP="00D90BE6">
            <w:pPr>
              <w:widowControl w:val="0"/>
              <w:jc w:val="center"/>
              <w:rPr>
                <w:b/>
                <w:bCs/>
              </w:rPr>
            </w:pPr>
            <w:r w:rsidRPr="00872253">
              <w:rPr>
                <w:b/>
                <w:bCs/>
              </w:rPr>
              <w:t>65 (72%)</w:t>
            </w:r>
          </w:p>
        </w:tc>
      </w:tr>
      <w:tr w:rsidR="00A761D8" w:rsidRPr="00872253" w14:paraId="52CB3752" w14:textId="77777777" w:rsidTr="00D90BE6">
        <w:tc>
          <w:tcPr>
            <w:tcW w:w="7938" w:type="dxa"/>
            <w:gridSpan w:val="4"/>
            <w:shd w:val="clear" w:color="auto" w:fill="auto"/>
            <w:vAlign w:val="center"/>
          </w:tcPr>
          <w:p w14:paraId="48035903" w14:textId="77777777" w:rsidR="00A761D8" w:rsidRPr="00872253" w:rsidRDefault="00A761D8" w:rsidP="00D90BE6">
            <w:pPr>
              <w:widowControl w:val="0"/>
              <w:rPr>
                <w:b/>
              </w:rPr>
            </w:pPr>
            <w:r w:rsidRPr="00872253">
              <w:rPr>
                <w:b/>
              </w:rPr>
              <w:t>Загальний обсяг вибіркових компонент (дисциплін вибору студента)</w:t>
            </w:r>
          </w:p>
        </w:tc>
        <w:tc>
          <w:tcPr>
            <w:tcW w:w="1701" w:type="dxa"/>
            <w:shd w:val="clear" w:color="auto" w:fill="auto"/>
            <w:vAlign w:val="center"/>
          </w:tcPr>
          <w:p w14:paraId="437AA2FA" w14:textId="77777777" w:rsidR="00A761D8" w:rsidRPr="00872253" w:rsidRDefault="00A761D8" w:rsidP="00D90BE6">
            <w:pPr>
              <w:widowControl w:val="0"/>
              <w:jc w:val="center"/>
              <w:rPr>
                <w:b/>
                <w:bCs/>
              </w:rPr>
            </w:pPr>
            <w:r w:rsidRPr="00872253">
              <w:rPr>
                <w:b/>
                <w:bCs/>
              </w:rPr>
              <w:t>25 (28%)</w:t>
            </w:r>
          </w:p>
        </w:tc>
      </w:tr>
      <w:tr w:rsidR="00A761D8" w:rsidRPr="00872253" w14:paraId="70250B2A" w14:textId="77777777" w:rsidTr="00D90BE6">
        <w:tc>
          <w:tcPr>
            <w:tcW w:w="7938" w:type="dxa"/>
            <w:gridSpan w:val="4"/>
            <w:shd w:val="clear" w:color="auto" w:fill="auto"/>
            <w:vAlign w:val="center"/>
          </w:tcPr>
          <w:p w14:paraId="59163136" w14:textId="77777777" w:rsidR="00A761D8" w:rsidRPr="00872253" w:rsidRDefault="00A761D8" w:rsidP="00D90BE6">
            <w:pPr>
              <w:widowControl w:val="0"/>
              <w:rPr>
                <w:b/>
              </w:rPr>
            </w:pPr>
            <w:r w:rsidRPr="00872253">
              <w:rPr>
                <w:b/>
              </w:rPr>
              <w:t>ЗАГАЛЬНИЙ ОБСЯГ ОСВІТНЬОЇ ПРОГРАМИ</w:t>
            </w:r>
          </w:p>
        </w:tc>
        <w:tc>
          <w:tcPr>
            <w:tcW w:w="1701" w:type="dxa"/>
            <w:shd w:val="clear" w:color="auto" w:fill="auto"/>
            <w:vAlign w:val="center"/>
          </w:tcPr>
          <w:p w14:paraId="436AB816" w14:textId="77777777" w:rsidR="00A761D8" w:rsidRPr="00872253" w:rsidRDefault="00A761D8" w:rsidP="00D90BE6">
            <w:pPr>
              <w:widowControl w:val="0"/>
              <w:jc w:val="center"/>
              <w:rPr>
                <w:b/>
                <w:bCs/>
              </w:rPr>
            </w:pPr>
            <w:r w:rsidRPr="00872253">
              <w:rPr>
                <w:b/>
                <w:bCs/>
              </w:rPr>
              <w:t>90</w:t>
            </w:r>
          </w:p>
        </w:tc>
      </w:tr>
    </w:tbl>
    <w:p w14:paraId="582A4F08" w14:textId="77777777" w:rsidR="00A761D8" w:rsidRPr="00872253" w:rsidRDefault="00A761D8" w:rsidP="00A761D8">
      <w:pPr>
        <w:widowControl w:val="0"/>
        <w:rPr>
          <w:sz w:val="6"/>
          <w:szCs w:val="6"/>
        </w:rPr>
      </w:pPr>
    </w:p>
    <w:p w14:paraId="6A26BAA6" w14:textId="77777777" w:rsidR="00A761D8" w:rsidRPr="00872253" w:rsidRDefault="00A761D8" w:rsidP="00A761D8">
      <w:pPr>
        <w:widowControl w:val="0"/>
        <w:jc w:val="both"/>
        <w:rPr>
          <w:sz w:val="18"/>
          <w:szCs w:val="18"/>
        </w:rPr>
      </w:pPr>
      <w:r w:rsidRPr="00872253">
        <w:rPr>
          <w:b/>
          <w:sz w:val="18"/>
          <w:szCs w:val="18"/>
        </w:rPr>
        <w:t>Примітка:</w:t>
      </w:r>
      <w:r w:rsidRPr="00872253">
        <w:rPr>
          <w:sz w:val="18"/>
          <w:szCs w:val="18"/>
        </w:rPr>
        <w:t xml:space="preserve"> здобувачам вищої освіти пропонується провести вибір навчальних дисциплін на основі двох переліків вибіркових компонент:</w:t>
      </w:r>
    </w:p>
    <w:p w14:paraId="6AD35CDA" w14:textId="77777777" w:rsidR="00A761D8" w:rsidRPr="00872253" w:rsidRDefault="00A761D8" w:rsidP="00A761D8">
      <w:pPr>
        <w:pStyle w:val="aa"/>
        <w:widowControl w:val="0"/>
        <w:numPr>
          <w:ilvl w:val="0"/>
          <w:numId w:val="10"/>
        </w:numPr>
        <w:suppressAutoHyphens w:val="0"/>
        <w:ind w:left="284" w:hanging="284"/>
        <w:jc w:val="both"/>
        <w:rPr>
          <w:sz w:val="18"/>
          <w:szCs w:val="18"/>
        </w:rPr>
      </w:pPr>
      <w:r w:rsidRPr="00872253">
        <w:rPr>
          <w:b/>
          <w:sz w:val="18"/>
          <w:szCs w:val="18"/>
        </w:rPr>
        <w:t>університетський вибірковий каталог</w:t>
      </w:r>
      <w:r w:rsidRPr="00872253">
        <w:rPr>
          <w:sz w:val="18"/>
          <w:szCs w:val="18"/>
        </w:rPr>
        <w:t xml:space="preserve"> </w:t>
      </w:r>
      <w:r w:rsidRPr="00872253">
        <w:rPr>
          <w:b/>
          <w:sz w:val="18"/>
          <w:szCs w:val="18"/>
        </w:rPr>
        <w:t>(УВК)</w:t>
      </w:r>
      <w:r w:rsidRPr="00872253">
        <w:rPr>
          <w:sz w:val="18"/>
          <w:szCs w:val="18"/>
        </w:rPr>
        <w:t xml:space="preserve">, що складається із загально-університетського переліку дисциплін, на основі якого здійснюється вибір дисциплін для формування загальних </w:t>
      </w:r>
      <w:proofErr w:type="spellStart"/>
      <w:r w:rsidRPr="00872253">
        <w:rPr>
          <w:sz w:val="18"/>
          <w:szCs w:val="18"/>
        </w:rPr>
        <w:t>компетентностей</w:t>
      </w:r>
      <w:proofErr w:type="spellEnd"/>
      <w:r w:rsidRPr="00872253">
        <w:rPr>
          <w:sz w:val="18"/>
          <w:szCs w:val="18"/>
        </w:rPr>
        <w:t xml:space="preserve"> ОП, соціальних навичок та світогляду за власним уподобанням. Перелік дисциплін розміщується на сайті університету.</w:t>
      </w:r>
    </w:p>
    <w:p w14:paraId="499DFC46" w14:textId="77777777" w:rsidR="00A761D8" w:rsidRPr="00872253" w:rsidRDefault="00A761D8" w:rsidP="00A761D8">
      <w:pPr>
        <w:pStyle w:val="aa"/>
        <w:widowControl w:val="0"/>
        <w:numPr>
          <w:ilvl w:val="0"/>
          <w:numId w:val="10"/>
        </w:numPr>
        <w:suppressAutoHyphens w:val="0"/>
        <w:ind w:left="284" w:hanging="284"/>
        <w:jc w:val="both"/>
        <w:rPr>
          <w:sz w:val="18"/>
          <w:szCs w:val="18"/>
        </w:rPr>
      </w:pPr>
      <w:r w:rsidRPr="00872253">
        <w:rPr>
          <w:b/>
          <w:sz w:val="18"/>
          <w:szCs w:val="18"/>
        </w:rPr>
        <w:t>факультетський вибірковий каталог (ФВК)</w:t>
      </w:r>
      <w:r w:rsidRPr="00872253">
        <w:rPr>
          <w:sz w:val="18"/>
          <w:szCs w:val="18"/>
        </w:rPr>
        <w:t xml:space="preserve"> – навчальні дисципліни </w:t>
      </w:r>
      <w:proofErr w:type="spellStart"/>
      <w:r w:rsidRPr="00872253">
        <w:rPr>
          <w:sz w:val="18"/>
          <w:szCs w:val="18"/>
        </w:rPr>
        <w:t>галузево</w:t>
      </w:r>
      <w:proofErr w:type="spellEnd"/>
      <w:r w:rsidRPr="00872253">
        <w:rPr>
          <w:sz w:val="18"/>
          <w:szCs w:val="18"/>
        </w:rPr>
        <w:t xml:space="preserve">-професійного спрямування зі спеціальностей факультету, що дозволяють отримати професійні навички з певної галузі знань </w:t>
      </w:r>
      <w:r w:rsidRPr="00872253">
        <w:rPr>
          <w:i/>
          <w:sz w:val="18"/>
          <w:szCs w:val="18"/>
        </w:rPr>
        <w:t>та</w:t>
      </w:r>
      <w:r w:rsidRPr="00872253">
        <w:rPr>
          <w:sz w:val="18"/>
          <w:szCs w:val="18"/>
        </w:rPr>
        <w:t xml:space="preserve"> навчальні дисципліни професійного спрямування (програмні вибіркові компоненти), що дозволяють отримати поглиблену підготовку за освітньою програмою й закріплюють набуті фахові компетентності. На основі засвоєння дисциплін із факультетського каталогу формуються загально-професійні або фахові компетентності. Перелік дисциплін розміщується на сайті університету / факультету.</w:t>
      </w:r>
    </w:p>
    <w:p w14:paraId="4CE3E49E" w14:textId="77777777" w:rsidR="00A761D8" w:rsidRPr="00872253" w:rsidRDefault="00A761D8" w:rsidP="00A761D8">
      <w:pPr>
        <w:widowControl w:val="0"/>
        <w:numPr>
          <w:ilvl w:val="0"/>
          <w:numId w:val="10"/>
        </w:numPr>
        <w:ind w:left="284"/>
        <w:jc w:val="both"/>
        <w:rPr>
          <w:sz w:val="18"/>
          <w:szCs w:val="18"/>
        </w:rPr>
      </w:pPr>
      <w:r w:rsidRPr="00872253">
        <w:rPr>
          <w:sz w:val="18"/>
          <w:szCs w:val="18"/>
        </w:rPr>
        <w:t>3 семестр – 20 тижнів відводити на практичну підготовку, підготовку та захист кваліфікаційної роботи та / або складання атестаційного екзамену – загалом 30 кредитів (для студентів заочної форми навчання тривалість практики становить 4 тижні, для очної форми навчання – не менше 4 тижнів).</w:t>
      </w:r>
    </w:p>
    <w:p w14:paraId="5DC65D69" w14:textId="77777777" w:rsidR="00A761D8" w:rsidRPr="00872253" w:rsidRDefault="00A761D8" w:rsidP="00A761D8">
      <w:pPr>
        <w:widowControl w:val="0"/>
        <w:autoSpaceDE w:val="0"/>
        <w:autoSpaceDN w:val="0"/>
        <w:adjustRightInd w:val="0"/>
        <w:jc w:val="center"/>
        <w:rPr>
          <w:sz w:val="28"/>
          <w:szCs w:val="28"/>
          <w:lang w:eastAsia="ru-RU"/>
        </w:rPr>
      </w:pPr>
      <w:r w:rsidRPr="00872253">
        <w:rPr>
          <w:sz w:val="28"/>
          <w:szCs w:val="28"/>
          <w:lang w:eastAsia="ru-RU"/>
        </w:rPr>
        <w:br w:type="page"/>
      </w:r>
      <w:r w:rsidRPr="00872253">
        <w:rPr>
          <w:sz w:val="28"/>
          <w:szCs w:val="28"/>
          <w:lang w:eastAsia="ru-RU"/>
        </w:rPr>
        <w:lastRenderedPageBreak/>
        <w:t>2.2. Структурно-логічна схема</w:t>
      </w:r>
    </w:p>
    <w:p w14:paraId="1DFA6115" w14:textId="77777777" w:rsidR="00A761D8" w:rsidRPr="00872253" w:rsidRDefault="00A761D8" w:rsidP="00A761D8">
      <w:pPr>
        <w:widowControl w:val="0"/>
        <w:autoSpaceDE w:val="0"/>
        <w:autoSpaceDN w:val="0"/>
        <w:adjustRightInd w:val="0"/>
        <w:jc w:val="center"/>
        <w:rPr>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1185"/>
        <w:gridCol w:w="4460"/>
        <w:gridCol w:w="1559"/>
        <w:gridCol w:w="1701"/>
      </w:tblGrid>
      <w:tr w:rsidR="00A761D8" w:rsidRPr="00872253" w14:paraId="25A6F30D" w14:textId="77777777" w:rsidTr="00D90BE6">
        <w:tc>
          <w:tcPr>
            <w:tcW w:w="734" w:type="dxa"/>
            <w:shd w:val="clear" w:color="auto" w:fill="auto"/>
            <w:vAlign w:val="center"/>
          </w:tcPr>
          <w:p w14:paraId="296B3799" w14:textId="77777777" w:rsidR="00A761D8" w:rsidRPr="00872253" w:rsidRDefault="00A761D8" w:rsidP="00D90BE6">
            <w:pPr>
              <w:widowControl w:val="0"/>
              <w:jc w:val="center"/>
            </w:pPr>
            <w:r w:rsidRPr="00872253">
              <w:t>Курс</w:t>
            </w:r>
          </w:p>
        </w:tc>
        <w:tc>
          <w:tcPr>
            <w:tcW w:w="1185" w:type="dxa"/>
            <w:shd w:val="clear" w:color="auto" w:fill="auto"/>
            <w:vAlign w:val="center"/>
          </w:tcPr>
          <w:p w14:paraId="1140C1AD" w14:textId="77777777" w:rsidR="00A761D8" w:rsidRPr="00872253" w:rsidRDefault="00A761D8" w:rsidP="00D90BE6">
            <w:pPr>
              <w:widowControl w:val="0"/>
              <w:jc w:val="center"/>
            </w:pPr>
            <w:r w:rsidRPr="00872253">
              <w:t>Семестр</w:t>
            </w:r>
          </w:p>
        </w:tc>
        <w:tc>
          <w:tcPr>
            <w:tcW w:w="4460" w:type="dxa"/>
            <w:shd w:val="clear" w:color="auto" w:fill="auto"/>
            <w:vAlign w:val="center"/>
          </w:tcPr>
          <w:p w14:paraId="7C52BC32" w14:textId="77777777" w:rsidR="00A761D8" w:rsidRPr="00872253" w:rsidRDefault="00A761D8" w:rsidP="00D90BE6">
            <w:pPr>
              <w:widowControl w:val="0"/>
              <w:jc w:val="center"/>
            </w:pPr>
            <w:r w:rsidRPr="00872253">
              <w:t>Компоненти освітньої програми</w:t>
            </w:r>
          </w:p>
        </w:tc>
        <w:tc>
          <w:tcPr>
            <w:tcW w:w="1559" w:type="dxa"/>
            <w:shd w:val="clear" w:color="auto" w:fill="auto"/>
            <w:vAlign w:val="center"/>
          </w:tcPr>
          <w:p w14:paraId="0D0ACCC4" w14:textId="77777777" w:rsidR="00A761D8" w:rsidRPr="00872253" w:rsidRDefault="00A761D8" w:rsidP="00D90BE6">
            <w:pPr>
              <w:widowControl w:val="0"/>
              <w:jc w:val="center"/>
            </w:pPr>
            <w:r w:rsidRPr="00872253">
              <w:t>Кількість компонентів за семестр</w:t>
            </w:r>
          </w:p>
        </w:tc>
        <w:tc>
          <w:tcPr>
            <w:tcW w:w="1701" w:type="dxa"/>
            <w:shd w:val="clear" w:color="auto" w:fill="auto"/>
            <w:vAlign w:val="center"/>
          </w:tcPr>
          <w:p w14:paraId="725E45C1" w14:textId="77777777" w:rsidR="00A761D8" w:rsidRPr="00872253" w:rsidRDefault="00A761D8" w:rsidP="00D90BE6">
            <w:pPr>
              <w:widowControl w:val="0"/>
              <w:jc w:val="center"/>
            </w:pPr>
            <w:r w:rsidRPr="00872253">
              <w:t>Кількість компонентів за навчальний рік</w:t>
            </w:r>
          </w:p>
        </w:tc>
      </w:tr>
      <w:tr w:rsidR="00A761D8" w:rsidRPr="00872253" w14:paraId="60BA45E2" w14:textId="77777777" w:rsidTr="00D90BE6">
        <w:tc>
          <w:tcPr>
            <w:tcW w:w="734" w:type="dxa"/>
            <w:vMerge w:val="restart"/>
            <w:shd w:val="clear" w:color="auto" w:fill="auto"/>
            <w:vAlign w:val="center"/>
          </w:tcPr>
          <w:p w14:paraId="10C70FF8" w14:textId="77777777" w:rsidR="00A761D8" w:rsidRPr="00872253" w:rsidRDefault="00A761D8" w:rsidP="00D90BE6">
            <w:pPr>
              <w:widowControl w:val="0"/>
              <w:jc w:val="center"/>
            </w:pPr>
            <w:r w:rsidRPr="00872253">
              <w:t>1</w:t>
            </w:r>
          </w:p>
        </w:tc>
        <w:tc>
          <w:tcPr>
            <w:tcW w:w="1185" w:type="dxa"/>
            <w:shd w:val="clear" w:color="auto" w:fill="auto"/>
            <w:vAlign w:val="center"/>
          </w:tcPr>
          <w:p w14:paraId="3FBC5331" w14:textId="77777777" w:rsidR="00A761D8" w:rsidRPr="00872253" w:rsidRDefault="00A761D8" w:rsidP="00D90BE6">
            <w:pPr>
              <w:widowControl w:val="0"/>
              <w:jc w:val="center"/>
            </w:pPr>
            <w:r w:rsidRPr="00872253">
              <w:t>1</w:t>
            </w:r>
          </w:p>
        </w:tc>
        <w:tc>
          <w:tcPr>
            <w:tcW w:w="4460" w:type="dxa"/>
            <w:shd w:val="clear" w:color="auto" w:fill="auto"/>
            <w:vAlign w:val="center"/>
          </w:tcPr>
          <w:p w14:paraId="36D05E2F" w14:textId="77777777" w:rsidR="00A761D8" w:rsidRPr="00872253" w:rsidRDefault="00A761D8" w:rsidP="00D90BE6">
            <w:pPr>
              <w:widowControl w:val="0"/>
            </w:pPr>
            <w:r w:rsidRPr="00872253">
              <w:t>ОК 1.2, ОК 2.1, ОК 2.2, ОК 2.3, ОК 2.</w:t>
            </w:r>
            <w:r w:rsidRPr="00872253">
              <w:rPr>
                <w:lang w:val="ru-RU"/>
              </w:rPr>
              <w:t>4</w:t>
            </w:r>
            <w:r w:rsidRPr="00872253">
              <w:t>, ОК 2.6, ОК 2.7</w:t>
            </w:r>
          </w:p>
        </w:tc>
        <w:tc>
          <w:tcPr>
            <w:tcW w:w="1559" w:type="dxa"/>
            <w:shd w:val="clear" w:color="auto" w:fill="auto"/>
            <w:vAlign w:val="center"/>
          </w:tcPr>
          <w:p w14:paraId="72BA13AD" w14:textId="77777777" w:rsidR="00A761D8" w:rsidRPr="00872253" w:rsidRDefault="00A761D8" w:rsidP="00D90BE6">
            <w:pPr>
              <w:widowControl w:val="0"/>
              <w:jc w:val="center"/>
            </w:pPr>
            <w:r w:rsidRPr="00872253">
              <w:t>7</w:t>
            </w:r>
          </w:p>
        </w:tc>
        <w:tc>
          <w:tcPr>
            <w:tcW w:w="1701" w:type="dxa"/>
            <w:vMerge w:val="restart"/>
            <w:shd w:val="clear" w:color="auto" w:fill="auto"/>
            <w:vAlign w:val="center"/>
          </w:tcPr>
          <w:p w14:paraId="6791D58C" w14:textId="77777777" w:rsidR="00A761D8" w:rsidRPr="00872253" w:rsidRDefault="00A761D8" w:rsidP="00D90BE6">
            <w:pPr>
              <w:widowControl w:val="0"/>
              <w:jc w:val="center"/>
            </w:pPr>
            <w:r w:rsidRPr="00872253">
              <w:t>14</w:t>
            </w:r>
          </w:p>
        </w:tc>
      </w:tr>
      <w:tr w:rsidR="00A761D8" w:rsidRPr="00872253" w14:paraId="4D24D83D" w14:textId="77777777" w:rsidTr="00D90BE6">
        <w:tc>
          <w:tcPr>
            <w:tcW w:w="734" w:type="dxa"/>
            <w:vMerge/>
            <w:shd w:val="clear" w:color="auto" w:fill="auto"/>
            <w:vAlign w:val="center"/>
          </w:tcPr>
          <w:p w14:paraId="6517C9C3" w14:textId="77777777" w:rsidR="00A761D8" w:rsidRPr="00872253" w:rsidRDefault="00A761D8" w:rsidP="00D90BE6">
            <w:pPr>
              <w:widowControl w:val="0"/>
              <w:jc w:val="center"/>
            </w:pPr>
          </w:p>
        </w:tc>
        <w:tc>
          <w:tcPr>
            <w:tcW w:w="1185" w:type="dxa"/>
            <w:shd w:val="clear" w:color="auto" w:fill="auto"/>
            <w:vAlign w:val="center"/>
          </w:tcPr>
          <w:p w14:paraId="5CA435CC" w14:textId="77777777" w:rsidR="00A761D8" w:rsidRPr="00872253" w:rsidRDefault="00A761D8" w:rsidP="00D90BE6">
            <w:pPr>
              <w:widowControl w:val="0"/>
              <w:jc w:val="center"/>
            </w:pPr>
            <w:r w:rsidRPr="00872253">
              <w:t>2</w:t>
            </w:r>
          </w:p>
        </w:tc>
        <w:tc>
          <w:tcPr>
            <w:tcW w:w="4460" w:type="dxa"/>
            <w:shd w:val="clear" w:color="auto" w:fill="auto"/>
            <w:vAlign w:val="center"/>
          </w:tcPr>
          <w:p w14:paraId="22B0CBE5" w14:textId="77777777" w:rsidR="00A761D8" w:rsidRPr="00872253" w:rsidRDefault="00A761D8" w:rsidP="00D90BE6">
            <w:pPr>
              <w:widowControl w:val="0"/>
            </w:pPr>
            <w:r w:rsidRPr="00872253">
              <w:t>ОК 1.1, ОК 2.</w:t>
            </w:r>
            <w:r w:rsidRPr="00872253">
              <w:rPr>
                <w:lang w:val="ru-RU"/>
              </w:rPr>
              <w:t>5</w:t>
            </w:r>
            <w:r w:rsidRPr="00872253">
              <w:t>, ВК 1, ВК 2, ВК 3, ВК 4, ВК 5</w:t>
            </w:r>
          </w:p>
        </w:tc>
        <w:tc>
          <w:tcPr>
            <w:tcW w:w="1559" w:type="dxa"/>
            <w:shd w:val="clear" w:color="auto" w:fill="auto"/>
            <w:vAlign w:val="center"/>
          </w:tcPr>
          <w:p w14:paraId="738AE289" w14:textId="77777777" w:rsidR="00A761D8" w:rsidRPr="00872253" w:rsidRDefault="00A761D8" w:rsidP="00D90BE6">
            <w:pPr>
              <w:widowControl w:val="0"/>
              <w:jc w:val="center"/>
            </w:pPr>
            <w:r w:rsidRPr="00872253">
              <w:t>7</w:t>
            </w:r>
          </w:p>
        </w:tc>
        <w:tc>
          <w:tcPr>
            <w:tcW w:w="1701" w:type="dxa"/>
            <w:vMerge/>
            <w:shd w:val="clear" w:color="auto" w:fill="auto"/>
            <w:vAlign w:val="center"/>
          </w:tcPr>
          <w:p w14:paraId="32219383" w14:textId="77777777" w:rsidR="00A761D8" w:rsidRPr="00872253" w:rsidRDefault="00A761D8" w:rsidP="00D90BE6">
            <w:pPr>
              <w:widowControl w:val="0"/>
              <w:jc w:val="center"/>
              <w:rPr>
                <w:color w:val="FF0000"/>
              </w:rPr>
            </w:pPr>
          </w:p>
        </w:tc>
      </w:tr>
      <w:tr w:rsidR="00A761D8" w:rsidRPr="00872253" w14:paraId="14866FFC" w14:textId="77777777" w:rsidTr="00D90BE6">
        <w:tc>
          <w:tcPr>
            <w:tcW w:w="734" w:type="dxa"/>
            <w:shd w:val="clear" w:color="auto" w:fill="auto"/>
            <w:vAlign w:val="center"/>
          </w:tcPr>
          <w:p w14:paraId="19887939" w14:textId="77777777" w:rsidR="00A761D8" w:rsidRPr="00872253" w:rsidRDefault="00A761D8" w:rsidP="00D90BE6">
            <w:pPr>
              <w:widowControl w:val="0"/>
              <w:jc w:val="center"/>
            </w:pPr>
            <w:r w:rsidRPr="00872253">
              <w:t>2</w:t>
            </w:r>
          </w:p>
        </w:tc>
        <w:tc>
          <w:tcPr>
            <w:tcW w:w="1185" w:type="dxa"/>
            <w:shd w:val="clear" w:color="auto" w:fill="auto"/>
            <w:vAlign w:val="center"/>
          </w:tcPr>
          <w:p w14:paraId="239F4A1D" w14:textId="77777777" w:rsidR="00A761D8" w:rsidRPr="00872253" w:rsidRDefault="00A761D8" w:rsidP="00D90BE6">
            <w:pPr>
              <w:widowControl w:val="0"/>
              <w:jc w:val="center"/>
            </w:pPr>
            <w:r w:rsidRPr="00872253">
              <w:t>3</w:t>
            </w:r>
          </w:p>
        </w:tc>
        <w:tc>
          <w:tcPr>
            <w:tcW w:w="4460" w:type="dxa"/>
            <w:shd w:val="clear" w:color="auto" w:fill="auto"/>
            <w:vAlign w:val="center"/>
          </w:tcPr>
          <w:p w14:paraId="30EAFC2C" w14:textId="511E891D" w:rsidR="00A761D8" w:rsidRPr="00872253" w:rsidRDefault="00A761D8" w:rsidP="00D90BE6">
            <w:pPr>
              <w:widowControl w:val="0"/>
            </w:pPr>
            <w:r w:rsidRPr="00872253">
              <w:t>ОК 2.8, ОК 2.9</w:t>
            </w:r>
            <w:r w:rsidR="00D111D9" w:rsidRPr="00872253">
              <w:t>, ОК 2.10</w:t>
            </w:r>
          </w:p>
        </w:tc>
        <w:tc>
          <w:tcPr>
            <w:tcW w:w="1559" w:type="dxa"/>
            <w:shd w:val="clear" w:color="auto" w:fill="auto"/>
            <w:vAlign w:val="center"/>
          </w:tcPr>
          <w:p w14:paraId="41D90252" w14:textId="748B2583" w:rsidR="00A761D8" w:rsidRPr="00872253" w:rsidRDefault="00D111D9" w:rsidP="00D90BE6">
            <w:pPr>
              <w:widowControl w:val="0"/>
              <w:jc w:val="center"/>
            </w:pPr>
            <w:r w:rsidRPr="00872253">
              <w:t>3</w:t>
            </w:r>
          </w:p>
        </w:tc>
        <w:tc>
          <w:tcPr>
            <w:tcW w:w="1701" w:type="dxa"/>
            <w:shd w:val="clear" w:color="auto" w:fill="auto"/>
            <w:vAlign w:val="center"/>
          </w:tcPr>
          <w:p w14:paraId="3D3AD191" w14:textId="24ECE287" w:rsidR="00A761D8" w:rsidRPr="00872253" w:rsidRDefault="00D111D9" w:rsidP="00D90BE6">
            <w:pPr>
              <w:widowControl w:val="0"/>
              <w:jc w:val="center"/>
            </w:pPr>
            <w:r w:rsidRPr="00872253">
              <w:t>3</w:t>
            </w:r>
          </w:p>
        </w:tc>
      </w:tr>
    </w:tbl>
    <w:p w14:paraId="0482D4E4" w14:textId="77777777" w:rsidR="00A761D8" w:rsidRPr="00872253" w:rsidRDefault="00A761D8" w:rsidP="00A761D8">
      <w:pPr>
        <w:widowControl w:val="0"/>
        <w:jc w:val="center"/>
      </w:pPr>
    </w:p>
    <w:p w14:paraId="6E947DA4" w14:textId="38AE3836" w:rsidR="000753E7" w:rsidRPr="00872253" w:rsidRDefault="000753E7" w:rsidP="00A761D8">
      <w:pPr>
        <w:widowControl w:val="0"/>
        <w:jc w:val="center"/>
        <w:rPr>
          <w:sz w:val="28"/>
        </w:rPr>
      </w:pPr>
      <w:r w:rsidRPr="00872253">
        <w:rPr>
          <w:sz w:val="28"/>
        </w:rPr>
        <w:t>Зв’язок між компонентами ОП</w:t>
      </w:r>
    </w:p>
    <w:p w14:paraId="65A38F7E" w14:textId="22F569E6" w:rsidR="000753E7" w:rsidRPr="00872253" w:rsidRDefault="000753E7" w:rsidP="00A761D8">
      <w:pPr>
        <w:widowControl w:val="0"/>
        <w:jc w:val="center"/>
        <w:rPr>
          <w:sz w:val="28"/>
        </w:rPr>
      </w:pPr>
    </w:p>
    <w:p w14:paraId="0BE3FFB7" w14:textId="59002954" w:rsidR="000753E7" w:rsidRPr="00872253" w:rsidRDefault="003C7EC1" w:rsidP="00A761D8">
      <w:pPr>
        <w:widowControl w:val="0"/>
        <w:jc w:val="center"/>
        <w:rPr>
          <w:sz w:val="28"/>
        </w:rPr>
      </w:pPr>
      <w:r>
        <w:rPr>
          <w:noProof/>
          <w:sz w:val="28"/>
          <w:lang w:val="ru-RU" w:eastAsia="ru-RU"/>
        </w:rPr>
        <mc:AlternateContent>
          <mc:Choice Requires="wps">
            <w:drawing>
              <wp:anchor distT="0" distB="0" distL="114300" distR="114300" simplePos="0" relativeHeight="251719680" behindDoc="0" locked="0" layoutInCell="1" allowOverlap="1" wp14:anchorId="043250D3" wp14:editId="02A8E728">
                <wp:simplePos x="0" y="0"/>
                <wp:positionH relativeFrom="column">
                  <wp:posOffset>3926274</wp:posOffset>
                </wp:positionH>
                <wp:positionV relativeFrom="paragraph">
                  <wp:posOffset>5639157</wp:posOffset>
                </wp:positionV>
                <wp:extent cx="0" cy="922020"/>
                <wp:effectExtent l="95250" t="0" r="76200" b="49530"/>
                <wp:wrapNone/>
                <wp:docPr id="49" name="Прямая со стрелкой 49"/>
                <wp:cNvGraphicFramePr/>
                <a:graphic xmlns:a="http://schemas.openxmlformats.org/drawingml/2006/main">
                  <a:graphicData uri="http://schemas.microsoft.com/office/word/2010/wordprocessingShape">
                    <wps:wsp>
                      <wps:cNvCnPr/>
                      <wps:spPr>
                        <a:xfrm>
                          <a:off x="0" y="0"/>
                          <a:ext cx="0" cy="922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2E81298" id="_x0000_t32" coordsize="21600,21600" o:spt="32" o:oned="t" path="m,l21600,21600e" filled="f">
                <v:path arrowok="t" fillok="f" o:connecttype="none"/>
                <o:lock v:ext="edit" shapetype="t"/>
              </v:shapetype>
              <v:shape id="Прямая со стрелкой 49" o:spid="_x0000_s1026" type="#_x0000_t32" style="position:absolute;margin-left:309.15pt;margin-top:444.05pt;width:0;height:72.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" strokecolor="black [3200]" strokeweight=".5pt">
                <v:stroke endarrow="open" joinstyle="miter"/>
              </v:shape>
            </w:pict>
          </mc:Fallback>
        </mc:AlternateContent>
      </w:r>
      <w:r w:rsidR="00B26624">
        <w:rPr>
          <w:noProof/>
          <w:sz w:val="28"/>
          <w:lang w:val="ru-RU" w:eastAsia="ru-RU"/>
        </w:rPr>
        <mc:AlternateContent>
          <mc:Choice Requires="wpg">
            <w:drawing>
              <wp:anchor distT="0" distB="0" distL="114300" distR="114300" simplePos="0" relativeHeight="251726848" behindDoc="0" locked="0" layoutInCell="1" allowOverlap="1" wp14:anchorId="277D4240" wp14:editId="763E52BB">
                <wp:simplePos x="0" y="0"/>
                <wp:positionH relativeFrom="column">
                  <wp:posOffset>-194310</wp:posOffset>
                </wp:positionH>
                <wp:positionV relativeFrom="paragraph">
                  <wp:posOffset>53976</wp:posOffset>
                </wp:positionV>
                <wp:extent cx="6511925" cy="7009765"/>
                <wp:effectExtent l="0" t="0" r="22225" b="19685"/>
                <wp:wrapNone/>
                <wp:docPr id="61" name="Группа 61"/>
                <wp:cNvGraphicFramePr/>
                <a:graphic xmlns:a="http://schemas.openxmlformats.org/drawingml/2006/main">
                  <a:graphicData uri="http://schemas.microsoft.com/office/word/2010/wordprocessingGroup">
                    <wpg:wgp>
                      <wpg:cNvGrpSpPr/>
                      <wpg:grpSpPr>
                        <a:xfrm>
                          <a:off x="0" y="0"/>
                          <a:ext cx="6511925" cy="7009765"/>
                          <a:chOff x="0" y="0"/>
                          <a:chExt cx="6511925" cy="7009765"/>
                        </a:xfrm>
                      </wpg:grpSpPr>
                      <wpg:grpSp>
                        <wpg:cNvPr id="60" name="Группа 60"/>
                        <wpg:cNvGrpSpPr/>
                        <wpg:grpSpPr>
                          <a:xfrm>
                            <a:off x="0" y="0"/>
                            <a:ext cx="6511925" cy="7009765"/>
                            <a:chOff x="0" y="-30039"/>
                            <a:chExt cx="6512350" cy="7010471"/>
                          </a:xfrm>
                        </wpg:grpSpPr>
                        <wpg:grpSp>
                          <wpg:cNvPr id="26" name="Группа 26"/>
                          <wpg:cNvGrpSpPr/>
                          <wpg:grpSpPr>
                            <a:xfrm>
                              <a:off x="3651892" y="-30039"/>
                              <a:ext cx="2666963" cy="654569"/>
                              <a:chOff x="-16593" y="-73587"/>
                              <a:chExt cx="2667000" cy="654612"/>
                            </a:xfrm>
                          </wpg:grpSpPr>
                          <wps:wsp>
                            <wps:cNvPr id="3" name="Скругленный прямоугольник 3"/>
                            <wps:cNvSpPr/>
                            <wps:spPr>
                              <a:xfrm>
                                <a:off x="-16593" y="-73587"/>
                                <a:ext cx="2667000" cy="609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оле 12"/>
                            <wps:cNvSpPr txBox="1"/>
                            <wps:spPr>
                              <a:xfrm>
                                <a:off x="1" y="57150"/>
                                <a:ext cx="25717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DCA84" w14:textId="29546484" w:rsidR="006112C8" w:rsidRDefault="006112C8" w:rsidP="00566084">
                                  <w:pPr>
                                    <w:jc w:val="center"/>
                                  </w:pPr>
                                  <w:r>
                                    <w:t xml:space="preserve">ОК 1.2 </w:t>
                                  </w:r>
                                  <w:r w:rsidRPr="00A76812">
                                    <w:rPr>
                                      <w:bCs/>
                                    </w:rPr>
                                    <w:t>Іноземна мова професійного спілкування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Группа 30"/>
                          <wpg:cNvGrpSpPr/>
                          <wpg:grpSpPr>
                            <a:xfrm>
                              <a:off x="3439885" y="783772"/>
                              <a:ext cx="1247758" cy="723853"/>
                              <a:chOff x="0" y="0"/>
                              <a:chExt cx="1362075" cy="1123950"/>
                            </a:xfrm>
                          </wpg:grpSpPr>
                          <wps:wsp>
                            <wps:cNvPr id="7" name="Скругленный прямоугольник 7"/>
                            <wps:cNvSpPr/>
                            <wps:spPr>
                              <a:xfrm>
                                <a:off x="0" y="0"/>
                                <a:ext cx="1362075" cy="1123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оле 16"/>
                            <wps:cNvSpPr txBox="1"/>
                            <wps:spPr>
                              <a:xfrm>
                                <a:off x="0" y="76200"/>
                                <a:ext cx="13620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94F10" w14:textId="7A41A741" w:rsidR="006112C8" w:rsidRDefault="006112C8" w:rsidP="00017EA0">
                                  <w:pPr>
                                    <w:jc w:val="center"/>
                                  </w:pPr>
                                  <w:r>
                                    <w:t xml:space="preserve">ОК 2.4 </w:t>
                                  </w:r>
                                  <w:r w:rsidRPr="00A76812">
                                    <w:rPr>
                                      <w:bCs/>
                                    </w:rPr>
                                    <w:t>Методи прикладної математики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 name="Группа 32"/>
                          <wpg:cNvGrpSpPr/>
                          <wpg:grpSpPr>
                            <a:xfrm>
                              <a:off x="4789714" y="1970315"/>
                              <a:ext cx="1400156" cy="942914"/>
                              <a:chOff x="0" y="0"/>
                              <a:chExt cx="2171700" cy="676275"/>
                            </a:xfrm>
                          </wpg:grpSpPr>
                          <wps:wsp>
                            <wps:cNvPr id="8" name="Скругленный прямоугольник 8"/>
                            <wps:cNvSpPr/>
                            <wps:spPr>
                              <a:xfrm>
                                <a:off x="0" y="0"/>
                                <a:ext cx="2171700" cy="676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оле 17"/>
                            <wps:cNvSpPr txBox="1"/>
                            <wps:spPr>
                              <a:xfrm>
                                <a:off x="0" y="19050"/>
                                <a:ext cx="2011979"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7D325" w14:textId="69500140" w:rsidR="006112C8" w:rsidRDefault="006112C8" w:rsidP="00017EA0">
                                  <w:pPr>
                                    <w:jc w:val="center"/>
                                  </w:pPr>
                                  <w:r>
                                    <w:t xml:space="preserve">ОК 2.7 </w:t>
                                  </w:r>
                                  <w:r w:rsidRPr="00A76812">
                                    <w:rPr>
                                      <w:bCs/>
                                    </w:rPr>
                                    <w:t>Теорія оптимального керування процесами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Группа 31"/>
                          <wpg:cNvGrpSpPr/>
                          <wpg:grpSpPr>
                            <a:xfrm>
                              <a:off x="2307771" y="3298372"/>
                              <a:ext cx="1800200" cy="742902"/>
                              <a:chOff x="0" y="0"/>
                              <a:chExt cx="1543050" cy="1152525"/>
                            </a:xfrm>
                          </wpg:grpSpPr>
                          <wps:wsp>
                            <wps:cNvPr id="18" name="Скругленный прямоугольник 18"/>
                            <wps:cNvSpPr/>
                            <wps:spPr>
                              <a:xfrm>
                                <a:off x="0" y="0"/>
                                <a:ext cx="1543050" cy="1152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оле 20"/>
                            <wps:cNvSpPr txBox="1"/>
                            <wps:spPr>
                              <a:xfrm>
                                <a:off x="1" y="104775"/>
                                <a:ext cx="14382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B3EC9" w14:textId="0C6F2D1B" w:rsidR="006112C8" w:rsidRDefault="006112C8" w:rsidP="00566084">
                                  <w:pPr>
                                    <w:jc w:val="center"/>
                                  </w:pPr>
                                  <w:r>
                                    <w:t xml:space="preserve">ОК 2.5 </w:t>
                                  </w:r>
                                  <w:r w:rsidRPr="00566084">
                                    <w:rPr>
                                      <w:bCs/>
                                    </w:rPr>
                                    <w:t>Методика викладання фахових дисциплін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Группа 33"/>
                          <wpg:cNvGrpSpPr/>
                          <wpg:grpSpPr>
                            <a:xfrm>
                              <a:off x="4789714" y="827315"/>
                              <a:ext cx="1296652" cy="923865"/>
                              <a:chOff x="0" y="0"/>
                              <a:chExt cx="1543050" cy="1257300"/>
                            </a:xfrm>
                          </wpg:grpSpPr>
                          <wps:wsp>
                            <wps:cNvPr id="19" name="Скругленный прямоугольник 19"/>
                            <wps:cNvSpPr/>
                            <wps:spPr>
                              <a:xfrm>
                                <a:off x="0" y="0"/>
                                <a:ext cx="1543050" cy="1152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оле 21"/>
                            <wps:cNvSpPr txBox="1"/>
                            <wps:spPr>
                              <a:xfrm>
                                <a:off x="0" y="104775"/>
                                <a:ext cx="15430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D9BD6" w14:textId="6D8D5B04" w:rsidR="006112C8" w:rsidRDefault="006112C8" w:rsidP="00017EA0">
                                  <w:pPr>
                                    <w:jc w:val="center"/>
                                  </w:pPr>
                                  <w:r>
                                    <w:t xml:space="preserve">ОК 2.6 </w:t>
                                  </w:r>
                                  <w:r w:rsidRPr="006A2E9F">
                                    <w:rPr>
                                      <w:bCs/>
                                    </w:rPr>
                                    <w:t>Вибрані розділи загальної алгебри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Группа 35"/>
                          <wpg:cNvGrpSpPr/>
                          <wpg:grpSpPr>
                            <a:xfrm>
                              <a:off x="3341914" y="5007429"/>
                              <a:ext cx="2144395" cy="542290"/>
                              <a:chOff x="0" y="0"/>
                              <a:chExt cx="2667000" cy="609600"/>
                            </a:xfrm>
                          </wpg:grpSpPr>
                          <wps:wsp>
                            <wps:cNvPr id="10" name="Скругленный прямоугольник 10"/>
                            <wps:cNvSpPr/>
                            <wps:spPr>
                              <a:xfrm>
                                <a:off x="0" y="0"/>
                                <a:ext cx="2667000" cy="609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оле 23"/>
                            <wps:cNvSpPr txBox="1"/>
                            <wps:spPr>
                              <a:xfrm>
                                <a:off x="28570" y="28575"/>
                                <a:ext cx="2637912"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E2FEA" w14:textId="426165FC" w:rsidR="006112C8" w:rsidRDefault="006112C8" w:rsidP="00232AB2">
                                  <w:pPr>
                                    <w:jc w:val="center"/>
                                  </w:pPr>
                                  <w:r>
                                    <w:t xml:space="preserve">ОК 2.9 </w:t>
                                  </w:r>
                                  <w:r w:rsidRPr="00232AB2">
                                    <w:rPr>
                                      <w:bCs/>
                                    </w:rPr>
                                    <w:t>Виробнича практика: науково-дослідна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Прямая со стрелкой 40"/>
                          <wps:cNvCnPr/>
                          <wps:spPr>
                            <a:xfrm>
                              <a:off x="3537857" y="4615543"/>
                              <a:ext cx="816156" cy="3370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flipV="1">
                              <a:off x="6335485" y="261257"/>
                              <a:ext cx="176528"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Прямая соединительная линия 43"/>
                          <wps:cNvCnPr/>
                          <wps:spPr>
                            <a:xfrm>
                              <a:off x="6498771" y="261257"/>
                              <a:ext cx="9525" cy="6467055"/>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flipH="1">
                              <a:off x="3668485" y="3951515"/>
                              <a:ext cx="2831465" cy="598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flipH="1">
                              <a:off x="4474028" y="6727372"/>
                              <a:ext cx="203832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Прямая со стрелкой 53"/>
                          <wps:cNvCnPr/>
                          <wps:spPr>
                            <a:xfrm flipH="1">
                              <a:off x="3352800" y="1513115"/>
                              <a:ext cx="571491" cy="17905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Прямая со стрелкой 54"/>
                          <wps:cNvCnPr/>
                          <wps:spPr>
                            <a:xfrm flipH="1">
                              <a:off x="3668485" y="1643743"/>
                              <a:ext cx="1123933" cy="16382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flipH="1">
                              <a:off x="3984171" y="2449286"/>
                              <a:ext cx="809613" cy="848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59" name="Группа 59"/>
                          <wpg:cNvGrpSpPr/>
                          <wpg:grpSpPr>
                            <a:xfrm>
                              <a:off x="0" y="-30039"/>
                              <a:ext cx="4463105" cy="7010471"/>
                              <a:chOff x="0" y="-30039"/>
                              <a:chExt cx="4463105" cy="7010471"/>
                            </a:xfrm>
                          </wpg:grpSpPr>
                          <wpg:grpSp>
                            <wpg:cNvPr id="27" name="Группа 27"/>
                            <wpg:cNvGrpSpPr/>
                            <wpg:grpSpPr>
                              <a:xfrm>
                                <a:off x="174171" y="2046515"/>
                                <a:ext cx="1285857" cy="1209596"/>
                                <a:chOff x="0" y="0"/>
                                <a:chExt cx="1562100" cy="1209675"/>
                              </a:xfrm>
                            </wpg:grpSpPr>
                            <wps:wsp>
                              <wps:cNvPr id="4" name="Скругленный прямоугольник 4"/>
                              <wps:cNvSpPr/>
                              <wps:spPr>
                                <a:xfrm>
                                  <a:off x="0" y="0"/>
                                  <a:ext cx="1562100" cy="12096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оле 13"/>
                              <wps:cNvSpPr txBox="1"/>
                              <wps:spPr>
                                <a:xfrm>
                                  <a:off x="57856" y="76200"/>
                                  <a:ext cx="1504244"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08C95" w14:textId="4FB8E757" w:rsidR="006112C8" w:rsidRDefault="006112C8" w:rsidP="00566084">
                                    <w:pPr>
                                      <w:jc w:val="center"/>
                                    </w:pPr>
                                    <w:r>
                                      <w:t xml:space="preserve">ОК 2.1 </w:t>
                                    </w:r>
                                    <w:r w:rsidRPr="00566084">
                                      <w:rPr>
                                        <w:bCs/>
                                      </w:rPr>
                                      <w:t>Психолого-педагогічні основи викладацької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Группа 28"/>
                            <wpg:cNvGrpSpPr/>
                            <wpg:grpSpPr>
                              <a:xfrm>
                                <a:off x="576942" y="925286"/>
                                <a:ext cx="1362056" cy="714329"/>
                                <a:chOff x="0" y="0"/>
                                <a:chExt cx="1362075" cy="1209675"/>
                              </a:xfrm>
                            </wpg:grpSpPr>
                            <wps:wsp>
                              <wps:cNvPr id="5" name="Скругленный прямоугольник 5"/>
                              <wps:cNvSpPr/>
                              <wps:spPr>
                                <a:xfrm>
                                  <a:off x="0" y="0"/>
                                  <a:ext cx="1362075" cy="12096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оле 14"/>
                              <wps:cNvSpPr txBox="1"/>
                              <wps:spPr>
                                <a:xfrm>
                                  <a:off x="0" y="57143"/>
                                  <a:ext cx="1362075" cy="1152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05085" w14:textId="355D9F59" w:rsidR="006112C8" w:rsidRDefault="006112C8" w:rsidP="00566084">
                                    <w:pPr>
                                      <w:jc w:val="center"/>
                                    </w:pPr>
                                    <w:r>
                                      <w:t xml:space="preserve">ОК 2.2 </w:t>
                                    </w:r>
                                    <w:r w:rsidRPr="00A76812">
                                      <w:rPr>
                                        <w:bCs/>
                                      </w:rPr>
                                      <w:t>Історія та методологія математики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Группа 29"/>
                            <wpg:cNvGrpSpPr/>
                            <wpg:grpSpPr>
                              <a:xfrm>
                                <a:off x="2057400" y="783772"/>
                                <a:ext cx="1304907" cy="631149"/>
                                <a:chOff x="0" y="0"/>
                                <a:chExt cx="1543050" cy="1152525"/>
                              </a:xfrm>
                            </wpg:grpSpPr>
                            <wps:wsp>
                              <wps:cNvPr id="6" name="Скругленный прямоугольник 6"/>
                              <wps:cNvSpPr/>
                              <wps:spPr>
                                <a:xfrm>
                                  <a:off x="0" y="0"/>
                                  <a:ext cx="1543050" cy="1152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57151" y="28554"/>
                                  <a:ext cx="1485899"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A0D64" w14:textId="6B8E3302" w:rsidR="006112C8" w:rsidRDefault="006112C8" w:rsidP="00017EA0">
                                    <w:pPr>
                                      <w:jc w:val="center"/>
                                    </w:pPr>
                                    <w:r>
                                      <w:t xml:space="preserve">ОК 2.3 </w:t>
                                    </w:r>
                                    <w:r w:rsidRPr="00A76812">
                                      <w:rPr>
                                        <w:bCs/>
                                      </w:rPr>
                                      <w:t xml:space="preserve">Аналіз на </w:t>
                                    </w:r>
                                    <w:r w:rsidRPr="00A76812">
                                      <w:rPr>
                                        <w:bCs/>
                                      </w:rPr>
                                      <w:t>багатовидах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Группа 34"/>
                            <wpg:cNvGrpSpPr/>
                            <wpg:grpSpPr>
                              <a:xfrm>
                                <a:off x="1295400" y="5050972"/>
                                <a:ext cx="1926590" cy="504190"/>
                                <a:chOff x="0" y="0"/>
                                <a:chExt cx="2638425" cy="609600"/>
                              </a:xfrm>
                            </wpg:grpSpPr>
                            <wps:wsp>
                              <wps:cNvPr id="9" name="Скругленный прямоугольник 9"/>
                              <wps:cNvSpPr/>
                              <wps:spPr>
                                <a:xfrm>
                                  <a:off x="0" y="0"/>
                                  <a:ext cx="2638425" cy="609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оле 22"/>
                              <wps:cNvSpPr txBox="1"/>
                              <wps:spPr>
                                <a:xfrm>
                                  <a:off x="0" y="0"/>
                                  <a:ext cx="24288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4C701" w14:textId="36620F0D" w:rsidR="006112C8" w:rsidRDefault="006112C8" w:rsidP="00232AB2">
                                    <w:pPr>
                                      <w:jc w:val="center"/>
                                    </w:pPr>
                                    <w:r w:rsidRPr="00017EA0">
                                      <w:t xml:space="preserve">ОК 2.8 </w:t>
                                    </w:r>
                                    <w:r w:rsidRPr="00017EA0">
                                      <w:rPr>
                                        <w:bCs/>
                                      </w:rPr>
                                      <w:t>Виробнича практика: викладацька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Группа 36"/>
                            <wpg:cNvGrpSpPr/>
                            <wpg:grpSpPr>
                              <a:xfrm>
                                <a:off x="1796142" y="6466115"/>
                                <a:ext cx="2666963" cy="514317"/>
                                <a:chOff x="0" y="0"/>
                                <a:chExt cx="2667000" cy="609600"/>
                              </a:xfrm>
                            </wpg:grpSpPr>
                            <wps:wsp>
                              <wps:cNvPr id="11" name="Скругленный прямоугольник 11"/>
                              <wps:cNvSpPr/>
                              <wps:spPr>
                                <a:xfrm>
                                  <a:off x="0" y="0"/>
                                  <a:ext cx="2667000" cy="609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оле 24"/>
                              <wps:cNvSpPr txBox="1"/>
                              <wps:spPr>
                                <a:xfrm>
                                  <a:off x="28575" y="9525"/>
                                  <a:ext cx="25908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32AD0" w14:textId="33E0AAE4" w:rsidR="006112C8" w:rsidRDefault="006112C8" w:rsidP="00232AB2">
                                    <w:pPr>
                                      <w:jc w:val="center"/>
                                    </w:pPr>
                                    <w:r>
                                      <w:t xml:space="preserve">ОК 2.10 </w:t>
                                    </w:r>
                                    <w:r w:rsidRPr="00232AB2">
                                      <w:rPr>
                                        <w:bCs/>
                                      </w:rPr>
                                      <w:t>Підготовка та захист кваліфікаційної роботи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Скругленный прямоугольник 1"/>
                            <wps:cNvSpPr/>
                            <wps:spPr>
                              <a:xfrm>
                                <a:off x="262445" y="-30039"/>
                                <a:ext cx="2666963" cy="6095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ая соединительная линия 37"/>
                            <wps:cNvCnPr/>
                            <wps:spPr>
                              <a:xfrm flipH="1">
                                <a:off x="0" y="250372"/>
                                <a:ext cx="247648"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0" y="250372"/>
                                <a:ext cx="28575" cy="6419215"/>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0" y="4038600"/>
                                <a:ext cx="2819400" cy="5116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32657" y="6662057"/>
                                <a:ext cx="17995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flipH="1">
                                <a:off x="2111828" y="4615543"/>
                                <a:ext cx="841376" cy="4173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3211285" y="4038600"/>
                                <a:ext cx="10795" cy="576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a:off x="2307771" y="5551715"/>
                                <a:ext cx="0" cy="9224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a:off x="1458685" y="2656115"/>
                                <a:ext cx="962012" cy="6381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a:off x="1894114" y="1643743"/>
                                <a:ext cx="619116" cy="16578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wps:spPr>
                              <a:xfrm>
                                <a:off x="2721428" y="1415143"/>
                                <a:ext cx="28575" cy="1845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a:off x="2721428" y="4615543"/>
                                <a:ext cx="1121229"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 name="Поле 2"/>
                        <wps:cNvSpPr txBox="1"/>
                        <wps:spPr>
                          <a:xfrm>
                            <a:off x="283029" y="87086"/>
                            <a:ext cx="2666365" cy="5232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171FEF8" w14:textId="4BA05EEA" w:rsidR="006112C8" w:rsidRDefault="006112C8" w:rsidP="00566084">
                              <w:pPr>
                                <w:jc w:val="center"/>
                              </w:pPr>
                              <w:r>
                                <w:t xml:space="preserve">ОК 1.1 </w:t>
                              </w:r>
                              <w:r w:rsidRPr="00A76812">
                                <w:rPr>
                                  <w:lang w:eastAsia="ru-RU"/>
                                </w:rPr>
                                <w:t>Методологія та організація наукових досліджень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7D4240" id="Группа 61" o:spid="_x0000_s1026" style="position:absolute;left:0;text-align:left;margin-left:-15.3pt;margin-top:4.25pt;width:512.75pt;height:551.95pt;z-index:251726848" coordsize="65119,7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">
                <v:group id="Группа 60" o:spid="_x0000_s1027" style="position:absolute;width:65119;height:70097" coordorigin=",-300" coordsize="65123,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Группа 26" o:spid="_x0000_s1028" style="position:absolute;left:36518;top:-300;width:26670;height:6545" coordorigin="-165,-735" coordsize="26670,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Скругленный прямоугольник 3" o:spid="_x0000_s1029" style="position:absolute;left:-165;top:-735;width:26669;height:6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" fillcolor="white [3201]" strokecolor="#70ad47 [3209]" strokeweight="1pt">
                      <v:stroke joinstyle="miter"/>
                    </v:roundrect>
                    <v:shapetype id="_x0000_t202" coordsize="21600,21600" o:spt="202" path="m,l,21600r21600,l21600,xe">
                      <v:stroke joinstyle="miter"/>
                      <v:path gradientshapeok="t" o:connecttype="rect"/>
                    </v:shapetype>
                    <v:shape id="Поле 12" o:spid="_x0000_s1030" type="#_x0000_t202" style="position:absolute;top:571;width:2571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B3DCA84" w14:textId="29546484" w:rsidR="006112C8" w:rsidRDefault="006112C8" w:rsidP="00566084">
                            <w:pPr>
                              <w:jc w:val="center"/>
                            </w:pPr>
                            <w:r>
                              <w:t xml:space="preserve">ОК 1.2 </w:t>
                            </w:r>
                            <w:r w:rsidRPr="00A76812">
                              <w:rPr>
                                <w:bCs/>
                              </w:rPr>
                              <w:t>Іноземна мова професійного спілкування</w:t>
                            </w:r>
                          </w:p>
                        </w:txbxContent>
                      </v:textbox>
                    </v:shape>
                  </v:group>
                  <v:group id="Группа 30" o:spid="_x0000_s1031" style="position:absolute;left:34398;top:7837;width:12478;height:7239" coordsize="13620,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Скругленный прямоугольник 7" o:spid="_x0000_s1032" style="position:absolute;width:13620;height:11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" fillcolor="white [3201]" strokecolor="#70ad47 [3209]" strokeweight="1pt">
                      <v:stroke joinstyle="miter"/>
                    </v:roundrect>
                    <v:shape id="Поле 16" o:spid="_x0000_s1033" type="#_x0000_t202" style="position:absolute;top:762;width:13620;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C194F10" w14:textId="7A41A741" w:rsidR="006112C8" w:rsidRDefault="006112C8" w:rsidP="00017EA0">
                            <w:pPr>
                              <w:jc w:val="center"/>
                            </w:pPr>
                            <w:r>
                              <w:t xml:space="preserve">ОК 2.4 </w:t>
                            </w:r>
                            <w:r w:rsidRPr="00A76812">
                              <w:rPr>
                                <w:bCs/>
                              </w:rPr>
                              <w:t>Методи прикладної математики</w:t>
                            </w:r>
                          </w:p>
                        </w:txbxContent>
                      </v:textbox>
                    </v:shape>
                  </v:group>
                  <v:group id="Группа 32" o:spid="_x0000_s1034" style="position:absolute;left:47897;top:19703;width:14001;height:9429" coordsize="2171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Скругленный прямоугольник 8" o:spid="_x0000_s1035" style="position:absolute;width:21717;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" fillcolor="white [3201]" strokecolor="#70ad47 [3209]" strokeweight="1pt">
                      <v:stroke joinstyle="miter"/>
                    </v:roundrect>
                    <v:shape id="Поле 17" o:spid="_x0000_s1036" type="#_x0000_t202" style="position:absolute;top:190;width:20119;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187D325" w14:textId="69500140" w:rsidR="006112C8" w:rsidRDefault="006112C8" w:rsidP="00017EA0">
                            <w:pPr>
                              <w:jc w:val="center"/>
                            </w:pPr>
                            <w:r>
                              <w:t xml:space="preserve">ОК 2.7 </w:t>
                            </w:r>
                            <w:r w:rsidRPr="00A76812">
                              <w:rPr>
                                <w:bCs/>
                              </w:rPr>
                              <w:t>Теорія оптимального керування процесами</w:t>
                            </w:r>
                          </w:p>
                        </w:txbxContent>
                      </v:textbox>
                    </v:shape>
                  </v:group>
                  <v:group id="Группа 31" o:spid="_x0000_s1037" style="position:absolute;left:23077;top:32983;width:18002;height:7429" coordsize="15430,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Скругленный прямоугольник 18" o:spid="_x0000_s1038" style="position:absolute;width:15430;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Vf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w8osMoKs/AAAA//8DAFBLAQItABQABgAIAAAAIQDb4fbL7gAAAIUBAAATAAAAAAAAAAAA&#10;AAAAAAAAAABbQ29udGVudF9UeXBlc10ueG1sUEsBAi0AFAAGAAgAAAAhAFr0LFu/AAAAFQEAAAsA&#10;AAAAAAAAAAAAAAAAHwEAAF9yZWxzLy5yZWxzUEsBAi0AFAAGAAgAAAAhAPCg9V/EAAAA2wAAAA8A&#10;AAAAAAAAAAAAAAAABwIAAGRycy9kb3ducmV2LnhtbFBLBQYAAAAAAwADALcAAAD4AgAAAAA=&#10;" fillcolor="white [3201]" strokecolor="#70ad47 [3209]" strokeweight="1pt">
                      <v:stroke joinstyle="miter"/>
                    </v:roundrect>
                    <v:shape id="Поле 20" o:spid="_x0000_s1039" type="#_x0000_t202" style="position:absolute;top:1047;width:14382;height:1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78B3EC9" w14:textId="0C6F2D1B" w:rsidR="006112C8" w:rsidRDefault="006112C8" w:rsidP="00566084">
                            <w:pPr>
                              <w:jc w:val="center"/>
                            </w:pPr>
                            <w:r>
                              <w:t xml:space="preserve">ОК 2.5 </w:t>
                            </w:r>
                            <w:r w:rsidRPr="00566084">
                              <w:rPr>
                                <w:bCs/>
                              </w:rPr>
                              <w:t>Методика викладання фахових дисциплін</w:t>
                            </w:r>
                          </w:p>
                        </w:txbxContent>
                      </v:textbox>
                    </v:shape>
                  </v:group>
                  <v:group id="Группа 33" o:spid="_x0000_s1040" style="position:absolute;left:47897;top:8273;width:12966;height:9238" coordsize="15430,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Скругленный прямоугольник 19" o:spid="_x0000_s1041" style="position:absolute;width:15430;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" fillcolor="white [3201]" strokecolor="#70ad47 [3209]" strokeweight="1pt">
                      <v:stroke joinstyle="miter"/>
                    </v:roundrect>
                    <v:shape id="Поле 21" o:spid="_x0000_s1042" type="#_x0000_t202" style="position:absolute;top:1047;width:15430;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AAD9BD6" w14:textId="6D8D5B04" w:rsidR="006112C8" w:rsidRDefault="006112C8" w:rsidP="00017EA0">
                            <w:pPr>
                              <w:jc w:val="center"/>
                            </w:pPr>
                            <w:r>
                              <w:t xml:space="preserve">ОК 2.6 </w:t>
                            </w:r>
                            <w:r w:rsidRPr="006A2E9F">
                              <w:rPr>
                                <w:bCs/>
                              </w:rPr>
                              <w:t>Вибрані розділи загальної алгебри</w:t>
                            </w:r>
                          </w:p>
                        </w:txbxContent>
                      </v:textbox>
                    </v:shape>
                  </v:group>
                  <v:group id="Группа 35" o:spid="_x0000_s1043" style="position:absolute;left:33419;top:50074;width:21444;height:5423" coordsize="2667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Скругленный прямоугольник 10" o:spid="_x0000_s1044" style="position:absolute;width:26670;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lZ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08osMoKs/AAAA//8DAFBLAQItABQABgAIAAAAIQDb4fbL7gAAAIUBAAATAAAAAAAAAAAA&#10;AAAAAAAAAABbQ29udGVudF9UeXBlc10ueG1sUEsBAi0AFAAGAAgAAAAhAFr0LFu/AAAAFQEAAAsA&#10;AAAAAAAAAAAAAAAAHwEAAF9yZWxzLy5yZWxzUEsBAi0AFAAGAAgAAAAhAA7W+VnEAAAA2wAAAA8A&#10;AAAAAAAAAAAAAAAABwIAAGRycy9kb3ducmV2LnhtbFBLBQYAAAAAAwADALcAAAD4AgAAAAA=&#10;" fillcolor="white [3201]" strokecolor="#70ad47 [3209]" strokeweight="1pt">
                      <v:stroke joinstyle="miter"/>
                    </v:roundrect>
                    <v:shape id="Поле 23" o:spid="_x0000_s1045" type="#_x0000_t202" style="position:absolute;left:285;top:285;width:26379;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E3E2FEA" w14:textId="426165FC" w:rsidR="006112C8" w:rsidRDefault="006112C8" w:rsidP="00232AB2">
                            <w:pPr>
                              <w:jc w:val="center"/>
                            </w:pPr>
                            <w:r>
                              <w:t xml:space="preserve">ОК 2.9 </w:t>
                            </w:r>
                            <w:r w:rsidRPr="00232AB2">
                              <w:rPr>
                                <w:bCs/>
                              </w:rPr>
                              <w:t>Виробнича практика: науково-дослідна</w:t>
                            </w:r>
                          </w:p>
                        </w:txbxContent>
                      </v:textbox>
                    </v:shape>
                  </v:group>
                  <v:shape id="Прямая со стрелкой 40" o:spid="_x0000_s1046" type="#_x0000_t32" style="position:absolute;left:35378;top:46155;width:8162;height:3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" strokecolor="black [3200]" strokeweight=".5pt">
                    <v:stroke endarrow="open" joinstyle="miter"/>
                  </v:shape>
                  <v:line id="Прямая соединительная линия 42" o:spid="_x0000_s1047" style="position:absolute;flip:y;visibility:visible;mso-wrap-style:square" from="63354,2612" to="6512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line id="Прямая соединительная линия 43" o:spid="_x0000_s1048" style="position:absolute;visibility:visible;mso-wrap-style:square" from="64987,2612" to="65082,6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7ZxQAAANsAAAAPAAAAZHJzL2Rvd25yZXYueG1sRI9Ba8JA&#10;FITvQv/D8gpeRDdqK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DyoM7ZxQAAANsAAAAP&#10;AAAAAAAAAAAAAAAAAAcCAABkcnMvZG93bnJldi54bWxQSwUGAAAAAAMAAwC3AAAA+QIAAAAA&#10;" strokecolor="black [3200]" strokeweight=".5pt">
                    <v:stroke joinstyle="miter"/>
                  </v:line>
                  <v:shape id="Прямая со стрелкой 44" o:spid="_x0000_s1049" type="#_x0000_t32" style="position:absolute;left:36684;top:39515;width:28315;height:59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" strokecolor="black [3200]" strokeweight=".5pt">
                    <v:stroke endarrow="open" joinstyle="miter"/>
                  </v:shape>
                  <v:shape id="Прямая со стрелкой 46" o:spid="_x0000_s1050" type="#_x0000_t32" style="position:absolute;left:44740;top:67273;width:203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" strokecolor="black [3200]" strokeweight=".5pt">
                    <v:stroke endarrow="open" joinstyle="miter"/>
                  </v:shape>
                  <v:shape id="Прямая со стрелкой 53" o:spid="_x0000_s1051" type="#_x0000_t32" style="position:absolute;left:33528;top:15131;width:5714;height:17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" strokecolor="black [3200]" strokeweight=".5pt">
                    <v:stroke endarrow="open" joinstyle="miter"/>
                  </v:shape>
                  <v:shape id="Прямая со стрелкой 54" o:spid="_x0000_s1052" type="#_x0000_t32" style="position:absolute;left:36684;top:16437;width:11240;height:16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" strokecolor="black [3200]" strokeweight=".5pt">
                    <v:stroke endarrow="open" joinstyle="miter"/>
                  </v:shape>
                  <v:shape id="Прямая со стрелкой 55" o:spid="_x0000_s1053" type="#_x0000_t32" style="position:absolute;left:39841;top:24492;width:8096;height:8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" strokecolor="black [3200]" strokeweight=".5pt">
                    <v:stroke endarrow="open" joinstyle="miter"/>
                  </v:shape>
                  <v:group id="Группа 59" o:spid="_x0000_s1054" style="position:absolute;top:-300;width:44631;height:70104" coordorigin=",-300" coordsize="44631,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Группа 27" o:spid="_x0000_s1055" style="position:absolute;left:1741;top:20465;width:12859;height:12096" coordsize="15621,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Скругленный прямоугольник 4" o:spid="_x0000_s1056" style="position:absolute;width:15621;height:12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" fillcolor="white [3201]" strokecolor="#70ad47 [3209]" strokeweight="1pt">
                        <v:stroke joinstyle="miter"/>
                      </v:roundrect>
                      <v:shape id="Поле 13" o:spid="_x0000_s1057" type="#_x0000_t202" style="position:absolute;left:578;top:762;width:15043;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7F08C95" w14:textId="4FB8E757" w:rsidR="006112C8" w:rsidRDefault="006112C8" w:rsidP="00566084">
                              <w:pPr>
                                <w:jc w:val="center"/>
                              </w:pPr>
                              <w:r>
                                <w:t xml:space="preserve">ОК 2.1 </w:t>
                              </w:r>
                              <w:r w:rsidRPr="00566084">
                                <w:rPr>
                                  <w:bCs/>
                                </w:rPr>
                                <w:t>Психолого-педагогічні основи викладацької діяльності</w:t>
                              </w:r>
                            </w:p>
                          </w:txbxContent>
                        </v:textbox>
                      </v:shape>
                    </v:group>
                    <v:group id="Группа 28" o:spid="_x0000_s1058" style="position:absolute;left:5769;top:9252;width:13620;height:7144" coordsize="13620,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Скругленный прямоугольник 5" o:spid="_x0000_s1059" style="position:absolute;width:13620;height:12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" fillcolor="white [3201]" strokecolor="#70ad47 [3209]" strokeweight="1pt">
                        <v:stroke joinstyle="miter"/>
                      </v:roundrect>
                      <v:shape id="Поле 14" o:spid="_x0000_s1060" type="#_x0000_t202" style="position:absolute;top:571;width:13620;height:1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E405085" w14:textId="355D9F59" w:rsidR="006112C8" w:rsidRDefault="006112C8" w:rsidP="00566084">
                              <w:pPr>
                                <w:jc w:val="center"/>
                              </w:pPr>
                              <w:r>
                                <w:t xml:space="preserve">ОК 2.2 </w:t>
                              </w:r>
                              <w:r w:rsidRPr="00A76812">
                                <w:rPr>
                                  <w:bCs/>
                                </w:rPr>
                                <w:t>Історія та методологія математики</w:t>
                              </w:r>
                            </w:p>
                          </w:txbxContent>
                        </v:textbox>
                      </v:shape>
                    </v:group>
                    <v:group id="Группа 29" o:spid="_x0000_s1061" style="position:absolute;left:20574;top:7837;width:13049;height:6312" coordsize="15430,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Скругленный прямоугольник 6" o:spid="_x0000_s1062" style="position:absolute;width:15430;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" fillcolor="white [3201]" strokecolor="#70ad47 [3209]" strokeweight="1pt">
                        <v:stroke joinstyle="miter"/>
                      </v:roundrect>
                      <v:shape id="Поле 15" o:spid="_x0000_s1063" type="#_x0000_t202" style="position:absolute;left:571;top:285;width:14859;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40A0D64" w14:textId="6B8E3302" w:rsidR="006112C8" w:rsidRDefault="006112C8" w:rsidP="00017EA0">
                              <w:pPr>
                                <w:jc w:val="center"/>
                              </w:pPr>
                              <w:r>
                                <w:t xml:space="preserve">ОК 2.3 </w:t>
                              </w:r>
                              <w:r w:rsidRPr="00A76812">
                                <w:rPr>
                                  <w:bCs/>
                                </w:rPr>
                                <w:t xml:space="preserve">Аналіз на </w:t>
                              </w:r>
                              <w:r w:rsidRPr="00A76812">
                                <w:rPr>
                                  <w:bCs/>
                                </w:rPr>
                                <w:t>багатовидах</w:t>
                              </w:r>
                            </w:p>
                          </w:txbxContent>
                        </v:textbox>
                      </v:shape>
                    </v:group>
                    <v:group id="Группа 34" o:spid="_x0000_s1064" style="position:absolute;left:12954;top:50509;width:19265;height:5042" coordsize="2638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Скругленный прямоугольник 9" o:spid="_x0000_s1065" style="position:absolute;width:26384;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" fillcolor="white [3201]" strokecolor="#70ad47 [3209]" strokeweight="1pt">
                        <v:stroke joinstyle="miter"/>
                      </v:roundrect>
                      <v:shape id="Поле 22" o:spid="_x0000_s1066" type="#_x0000_t202" style="position:absolute;width:2428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634C701" w14:textId="36620F0D" w:rsidR="006112C8" w:rsidRDefault="006112C8" w:rsidP="00232AB2">
                              <w:pPr>
                                <w:jc w:val="center"/>
                              </w:pPr>
                              <w:r w:rsidRPr="00017EA0">
                                <w:t xml:space="preserve">ОК 2.8 </w:t>
                              </w:r>
                              <w:r w:rsidRPr="00017EA0">
                                <w:rPr>
                                  <w:bCs/>
                                </w:rPr>
                                <w:t>Виробнича практика: викладацька</w:t>
                              </w:r>
                            </w:p>
                          </w:txbxContent>
                        </v:textbox>
                      </v:shape>
                    </v:group>
                    <v:group id="Группа 36" o:spid="_x0000_s1067" style="position:absolute;left:17961;top:64661;width:26670;height:5143" coordsize="2667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Скругленный прямоугольник 11" o:spid="_x0000_s1068" style="position:absolute;width:26670;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" fillcolor="white [3201]" strokecolor="#70ad47 [3209]" strokeweight="1pt">
                        <v:stroke joinstyle="miter"/>
                      </v:roundrect>
                      <v:shape id="Поле 24" o:spid="_x0000_s1069" type="#_x0000_t202" style="position:absolute;left:285;top:95;width:25908;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75432AD0" w14:textId="33E0AAE4" w:rsidR="006112C8" w:rsidRDefault="006112C8" w:rsidP="00232AB2">
                              <w:pPr>
                                <w:jc w:val="center"/>
                              </w:pPr>
                              <w:r>
                                <w:t xml:space="preserve">ОК 2.10 </w:t>
                              </w:r>
                              <w:r w:rsidRPr="00232AB2">
                                <w:rPr>
                                  <w:bCs/>
                                </w:rPr>
                                <w:t>Підготовка та захист кваліфікаційної роботи</w:t>
                              </w:r>
                            </w:p>
                          </w:txbxContent>
                        </v:textbox>
                      </v:shape>
                    </v:group>
                    <v:roundrect id="Скругленный прямоугольник 1" o:spid="_x0000_s1070" style="position:absolute;left:2624;top:-300;width:26670;height:6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" fillcolor="white [3201]" strokecolor="#70ad47 [3209]" strokeweight="1pt">
                      <v:stroke joinstyle="miter"/>
                    </v:roundrect>
                    <v:line id="Прямая соединительная линия 37" o:spid="_x0000_s1071" style="position:absolute;flip:x;visibility:visible;mso-wrap-style:square" from="0,2503" to="247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v:line id="Прямая соединительная линия 38" o:spid="_x0000_s1072" style="position:absolute;visibility:visible;mso-wrap-style:square" from="0,2503" to="285,6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shape id="Прямая со стрелкой 39" o:spid="_x0000_s1073" type="#_x0000_t32" style="position:absolute;top:40386;width:28194;height:5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" strokecolor="black [3200]" strokeweight=".5pt">
                      <v:stroke endarrow="open" joinstyle="miter"/>
                    </v:shape>
                    <v:shape id="Прямая со стрелкой 41" o:spid="_x0000_s1074" type="#_x0000_t32" style="position:absolute;left:326;top:66620;width:17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" strokecolor="black [3200]" strokeweight=".5pt">
                      <v:stroke endarrow="open" joinstyle="miter"/>
                    </v:shape>
                    <v:shape id="Прямая со стрелкой 45" o:spid="_x0000_s1075" type="#_x0000_t32" style="position:absolute;left:21118;top:46155;width:8414;height:41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" strokecolor="black [3200]" strokeweight=".5pt">
                      <v:stroke endarrow="open" joinstyle="miter"/>
                    </v:shape>
                    <v:shape id="Прямая со стрелкой 47" o:spid="_x0000_s1076" type="#_x0000_t32" style="position:absolute;left:32112;top:40386;width:108;height:5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" strokecolor="black [3200]" strokeweight=".5pt">
                      <v:stroke endarrow="open" joinstyle="miter"/>
                    </v:shape>
                    <v:shape id="Прямая со стрелкой 48" o:spid="_x0000_s1077" type="#_x0000_t32" style="position:absolute;left:23077;top:55517;width:0;height:9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" strokecolor="black [3200]" strokeweight=".5pt">
                      <v:stroke endarrow="open" joinstyle="miter"/>
                    </v:shape>
                    <v:shape id="Прямая со стрелкой 50" o:spid="_x0000_s1078" type="#_x0000_t32" style="position:absolute;left:14586;top:26561;width:9620;height:6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" strokecolor="black [3200]" strokeweight=".5pt">
                      <v:stroke endarrow="open" joinstyle="miter"/>
                    </v:shape>
                    <v:shape id="Прямая со стрелкой 51" o:spid="_x0000_s1079" type="#_x0000_t32" style="position:absolute;left:18941;top:16437;width:6191;height:16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" strokecolor="black [3200]" strokeweight=".5pt">
                      <v:stroke endarrow="open" joinstyle="miter"/>
                    </v:shape>
                    <v:shape id="Прямая со стрелкой 52" o:spid="_x0000_s1080" type="#_x0000_t32" style="position:absolute;left:27214;top:14151;width:286;height:18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" strokecolor="black [3200]" strokeweight=".5pt">
                      <v:stroke endarrow="open" joinstyle="miter"/>
                    </v:shape>
                    <v:line id="Прямая соединительная линия 58" o:spid="_x0000_s1081" style="position:absolute;visibility:visible;mso-wrap-style:square" from="27214,46155" to="38426,46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cp1wgAAANsAAAAPAAAAZHJzL2Rvd25yZXYueG1sRE9da8Iw&#10;FH0X9h/CHexFNN2G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B53cp1wgAAANsAAAAPAAAA&#10;AAAAAAAAAAAAAAcCAABkcnMvZG93bnJldi54bWxQSwUGAAAAAAMAAwC3AAAA9gIAAAAA&#10;" strokecolor="black [3200]" strokeweight=".5pt">
                      <v:stroke joinstyle="miter"/>
                    </v:line>
                  </v:group>
                </v:group>
                <v:shape id="Поле 2" o:spid="_x0000_s1082" type="#_x0000_t202" style="position:absolute;left:2830;top:870;width:26663;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" filled="f" stroked="f" strokeweight="1pt">
                  <v:textbox>
                    <w:txbxContent>
                      <w:p w14:paraId="3171FEF8" w14:textId="4BA05EEA" w:rsidR="006112C8" w:rsidRDefault="006112C8" w:rsidP="00566084">
                        <w:pPr>
                          <w:jc w:val="center"/>
                        </w:pPr>
                        <w:r>
                          <w:t xml:space="preserve">ОК 1.1 </w:t>
                        </w:r>
                        <w:r w:rsidRPr="00A76812">
                          <w:rPr>
                            <w:lang w:eastAsia="ru-RU"/>
                          </w:rPr>
                          <w:t>Методологія та організація наукових досліджень</w:t>
                        </w:r>
                      </w:p>
                    </w:txbxContent>
                  </v:textbox>
                </v:shape>
              </v:group>
            </w:pict>
          </mc:Fallback>
        </mc:AlternateContent>
      </w:r>
      <w:r w:rsidR="000753E7" w:rsidRPr="00872253">
        <w:rPr>
          <w:sz w:val="28"/>
        </w:rPr>
        <w:br w:type="page"/>
      </w:r>
    </w:p>
    <w:p w14:paraId="16F7AFD4" w14:textId="77777777" w:rsidR="00A761D8" w:rsidRPr="00872253" w:rsidRDefault="00A761D8" w:rsidP="00A761D8">
      <w:pPr>
        <w:widowControl w:val="0"/>
        <w:jc w:val="center"/>
        <w:rPr>
          <w:b/>
          <w:sz w:val="28"/>
          <w:szCs w:val="28"/>
        </w:rPr>
      </w:pPr>
      <w:r w:rsidRPr="00872253">
        <w:rPr>
          <w:b/>
          <w:spacing w:val="20"/>
          <w:kern w:val="36"/>
          <w:sz w:val="28"/>
          <w:szCs w:val="28"/>
        </w:rPr>
        <w:lastRenderedPageBreak/>
        <w:t>3.</w:t>
      </w:r>
      <w:r w:rsidRPr="00872253">
        <w:rPr>
          <w:b/>
          <w:spacing w:val="20"/>
          <w:kern w:val="36"/>
          <w:sz w:val="36"/>
          <w:szCs w:val="36"/>
        </w:rPr>
        <w:t xml:space="preserve"> </w:t>
      </w:r>
      <w:r w:rsidRPr="00872253">
        <w:rPr>
          <w:b/>
          <w:sz w:val="28"/>
          <w:szCs w:val="28"/>
        </w:rPr>
        <w:t>Форма атестації здобувачів вищої освіти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7498"/>
      </w:tblGrid>
      <w:tr w:rsidR="00A761D8" w:rsidRPr="00872253" w14:paraId="69B24F7A" w14:textId="77777777" w:rsidTr="00D90BE6">
        <w:trPr>
          <w:trHeight w:val="520"/>
        </w:trPr>
        <w:tc>
          <w:tcPr>
            <w:tcW w:w="2141" w:type="dxa"/>
            <w:tcBorders>
              <w:top w:val="single" w:sz="4" w:space="0" w:color="auto"/>
              <w:left w:val="single" w:sz="4" w:space="0" w:color="auto"/>
              <w:bottom w:val="single" w:sz="4" w:space="0" w:color="auto"/>
              <w:right w:val="single" w:sz="4" w:space="0" w:color="auto"/>
            </w:tcBorders>
            <w:vAlign w:val="center"/>
          </w:tcPr>
          <w:p w14:paraId="37211083" w14:textId="77777777" w:rsidR="00A761D8" w:rsidRPr="00872253" w:rsidRDefault="00A761D8" w:rsidP="00D90BE6">
            <w:pPr>
              <w:widowControl w:val="0"/>
              <w:ind w:firstLine="5"/>
              <w:rPr>
                <w:b/>
                <w:bCs/>
              </w:rPr>
            </w:pPr>
            <w:r w:rsidRPr="00872253">
              <w:rPr>
                <w:b/>
                <w:bCs/>
              </w:rPr>
              <w:t>Форми атестації здобувачів вищої освіти</w:t>
            </w:r>
          </w:p>
        </w:tc>
        <w:tc>
          <w:tcPr>
            <w:tcW w:w="7498" w:type="dxa"/>
            <w:tcBorders>
              <w:top w:val="single" w:sz="4" w:space="0" w:color="auto"/>
              <w:left w:val="single" w:sz="4" w:space="0" w:color="auto"/>
              <w:bottom w:val="single" w:sz="4" w:space="0" w:color="auto"/>
              <w:right w:val="single" w:sz="4" w:space="0" w:color="auto"/>
            </w:tcBorders>
            <w:vAlign w:val="center"/>
          </w:tcPr>
          <w:p w14:paraId="0A8349C9" w14:textId="77777777" w:rsidR="00A761D8" w:rsidRPr="00872253" w:rsidRDefault="00A761D8" w:rsidP="00D90BE6">
            <w:pPr>
              <w:pStyle w:val="a8"/>
              <w:widowControl w:val="0"/>
              <w:snapToGrid w:val="0"/>
              <w:spacing w:after="0"/>
              <w:ind w:left="0"/>
              <w:jc w:val="both"/>
              <w:rPr>
                <w:b/>
              </w:rPr>
            </w:pPr>
            <w:r w:rsidRPr="00872253">
              <w:t>Атестація здобувачів здійснюється у формі публічного захисту кваліфікаційної роботи – дипломної роботи магістра.</w:t>
            </w:r>
          </w:p>
        </w:tc>
      </w:tr>
      <w:tr w:rsidR="00A761D8" w:rsidRPr="00872253" w14:paraId="00D91686" w14:textId="77777777" w:rsidTr="00D90BE6">
        <w:trPr>
          <w:trHeight w:val="1437"/>
        </w:trPr>
        <w:tc>
          <w:tcPr>
            <w:tcW w:w="2141" w:type="dxa"/>
            <w:tcBorders>
              <w:top w:val="single" w:sz="4" w:space="0" w:color="auto"/>
              <w:left w:val="single" w:sz="4" w:space="0" w:color="auto"/>
              <w:bottom w:val="single" w:sz="4" w:space="0" w:color="auto"/>
              <w:right w:val="single" w:sz="4" w:space="0" w:color="auto"/>
            </w:tcBorders>
            <w:vAlign w:val="center"/>
          </w:tcPr>
          <w:p w14:paraId="789FE2A5" w14:textId="77777777" w:rsidR="00A761D8" w:rsidRPr="00872253" w:rsidRDefault="00A761D8" w:rsidP="00D90BE6">
            <w:pPr>
              <w:widowControl w:val="0"/>
              <w:ind w:firstLine="5"/>
              <w:rPr>
                <w:b/>
                <w:bCs/>
              </w:rPr>
            </w:pPr>
            <w:r w:rsidRPr="00872253">
              <w:rPr>
                <w:b/>
                <w:bCs/>
              </w:rPr>
              <w:t>Вимоги до кваліфікаційної роботи</w:t>
            </w:r>
          </w:p>
        </w:tc>
        <w:tc>
          <w:tcPr>
            <w:tcW w:w="7498" w:type="dxa"/>
            <w:tcBorders>
              <w:top w:val="single" w:sz="4" w:space="0" w:color="auto"/>
              <w:left w:val="single" w:sz="4" w:space="0" w:color="auto"/>
              <w:bottom w:val="single" w:sz="4" w:space="0" w:color="auto"/>
              <w:right w:val="single" w:sz="4" w:space="0" w:color="auto"/>
            </w:tcBorders>
            <w:vAlign w:val="center"/>
          </w:tcPr>
          <w:p w14:paraId="28C6C04A" w14:textId="77777777" w:rsidR="00A761D8" w:rsidRPr="00872253" w:rsidRDefault="00A761D8" w:rsidP="00D90BE6">
            <w:pPr>
              <w:pStyle w:val="Default"/>
              <w:widowControl w:val="0"/>
              <w:jc w:val="both"/>
              <w:rPr>
                <w:rFonts w:ascii="Times New Roman" w:hAnsi="Times New Roman" w:cs="Times New Roman"/>
                <w:lang w:val="uk-UA"/>
              </w:rPr>
            </w:pPr>
            <w:r w:rsidRPr="00872253">
              <w:rPr>
                <w:rFonts w:ascii="Times New Roman" w:hAnsi="Times New Roman" w:cs="Times New Roman"/>
                <w:lang w:val="uk-UA"/>
              </w:rPr>
              <w:t xml:space="preserve">Кваліфікаційна робота має передбачати розв'язання складної задачі або проблеми у сфері </w:t>
            </w:r>
            <w:r w:rsidRPr="00872253">
              <w:rPr>
                <w:rStyle w:val="rvts0"/>
                <w:rFonts w:ascii="Times New Roman" w:hAnsi="Times New Roman" w:cs="Times New Roman"/>
                <w:lang w:val="uk-UA"/>
              </w:rPr>
              <w:t>математики</w:t>
            </w:r>
            <w:r w:rsidRPr="00872253">
              <w:rPr>
                <w:rFonts w:ascii="Times New Roman" w:hAnsi="Times New Roman" w:cs="Times New Roman"/>
                <w:lang w:val="uk-UA"/>
              </w:rPr>
              <w:t>, що передбачає проведення досліджень та / або здійснення інновацій та характеризується невизначеністю умов і вимог.</w:t>
            </w:r>
          </w:p>
          <w:p w14:paraId="6BCBA388" w14:textId="77777777" w:rsidR="00A761D8" w:rsidRPr="00872253" w:rsidRDefault="00A761D8" w:rsidP="00D90BE6">
            <w:pPr>
              <w:pStyle w:val="Default"/>
              <w:widowControl w:val="0"/>
              <w:jc w:val="both"/>
              <w:rPr>
                <w:rFonts w:ascii="Times New Roman" w:hAnsi="Times New Roman" w:cs="Times New Roman"/>
                <w:lang w:val="uk-UA"/>
              </w:rPr>
            </w:pPr>
            <w:r w:rsidRPr="00872253">
              <w:rPr>
                <w:rFonts w:ascii="Times New Roman" w:hAnsi="Times New Roman" w:cs="Times New Roman"/>
                <w:lang w:val="uk-UA"/>
              </w:rPr>
              <w:t>У кваліфікаційній роботі не може бути академічного плагіату, фабрикації та фальсифікації.</w:t>
            </w:r>
          </w:p>
          <w:p w14:paraId="7E4D91A3" w14:textId="77777777" w:rsidR="00A761D8" w:rsidRPr="00872253" w:rsidRDefault="00A761D8" w:rsidP="00D90BE6">
            <w:pPr>
              <w:pStyle w:val="a8"/>
              <w:widowControl w:val="0"/>
              <w:snapToGrid w:val="0"/>
              <w:spacing w:after="0"/>
              <w:ind w:left="0"/>
              <w:jc w:val="both"/>
            </w:pPr>
            <w:r w:rsidRPr="00872253">
              <w:t xml:space="preserve">Кваліфікаційна робота або її реферат має бути розміщена на офіційному сайті закладу вищої освіти або його структурного підрозділу, або у </w:t>
            </w:r>
            <w:proofErr w:type="spellStart"/>
            <w:r w:rsidRPr="00872253">
              <w:t>репозитарії</w:t>
            </w:r>
            <w:proofErr w:type="spellEnd"/>
            <w:r w:rsidRPr="00872253">
              <w:t xml:space="preserve"> закладу вищої освіти.</w:t>
            </w:r>
          </w:p>
        </w:tc>
      </w:tr>
    </w:tbl>
    <w:p w14:paraId="2341D358" w14:textId="77777777" w:rsidR="00A761D8" w:rsidRPr="00872253" w:rsidRDefault="00A761D8" w:rsidP="00A761D8">
      <w:pPr>
        <w:widowControl w:val="0"/>
        <w:jc w:val="center"/>
        <w:rPr>
          <w:b/>
          <w:sz w:val="28"/>
          <w:szCs w:val="28"/>
        </w:rPr>
      </w:pPr>
      <w:r w:rsidRPr="00872253">
        <w:rPr>
          <w:b/>
          <w:bCs/>
          <w:sz w:val="20"/>
          <w:szCs w:val="20"/>
        </w:rPr>
        <w:br w:type="page"/>
      </w:r>
      <w:r w:rsidRPr="00872253">
        <w:rPr>
          <w:b/>
          <w:spacing w:val="20"/>
          <w:kern w:val="36"/>
          <w:sz w:val="28"/>
          <w:szCs w:val="28"/>
        </w:rPr>
        <w:lastRenderedPageBreak/>
        <w:t xml:space="preserve">4. </w:t>
      </w:r>
      <w:r w:rsidRPr="00872253">
        <w:rPr>
          <w:b/>
          <w:sz w:val="28"/>
          <w:szCs w:val="28"/>
        </w:rPr>
        <w:t xml:space="preserve">Матриця відповідності програмних </w:t>
      </w:r>
      <w:proofErr w:type="spellStart"/>
      <w:r w:rsidRPr="00872253">
        <w:rPr>
          <w:b/>
          <w:sz w:val="28"/>
          <w:szCs w:val="28"/>
        </w:rPr>
        <w:t>компетентностей</w:t>
      </w:r>
      <w:proofErr w:type="spellEnd"/>
    </w:p>
    <w:p w14:paraId="2F55A772" w14:textId="77777777" w:rsidR="00A761D8" w:rsidRPr="00872253" w:rsidRDefault="00A761D8" w:rsidP="00A761D8">
      <w:pPr>
        <w:widowControl w:val="0"/>
        <w:jc w:val="center"/>
        <w:rPr>
          <w:b/>
          <w:sz w:val="28"/>
          <w:szCs w:val="28"/>
        </w:rPr>
      </w:pPr>
      <w:r w:rsidRPr="00872253">
        <w:rPr>
          <w:b/>
          <w:sz w:val="28"/>
          <w:szCs w:val="28"/>
        </w:rPr>
        <w:t>компонентам освітньої програми</w:t>
      </w:r>
    </w:p>
    <w:p w14:paraId="0405828B" w14:textId="77777777" w:rsidR="00A761D8" w:rsidRPr="00872253" w:rsidRDefault="00A761D8" w:rsidP="00A761D8">
      <w:pPr>
        <w:widowControl w:val="0"/>
        <w:jc w:val="center"/>
        <w:rPr>
          <w:bCs/>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722"/>
        <w:gridCol w:w="722"/>
        <w:gridCol w:w="724"/>
        <w:gridCol w:w="725"/>
        <w:gridCol w:w="725"/>
        <w:gridCol w:w="725"/>
        <w:gridCol w:w="725"/>
        <w:gridCol w:w="725"/>
        <w:gridCol w:w="725"/>
        <w:gridCol w:w="725"/>
        <w:gridCol w:w="615"/>
        <w:gridCol w:w="609"/>
      </w:tblGrid>
      <w:tr w:rsidR="0010138A" w:rsidRPr="00872253" w14:paraId="3EC70BC1" w14:textId="77777777" w:rsidTr="0010138A">
        <w:trPr>
          <w:cantSplit/>
          <w:trHeight w:val="857"/>
        </w:trPr>
        <w:tc>
          <w:tcPr>
            <w:tcW w:w="607" w:type="pct"/>
            <w:shd w:val="clear" w:color="auto" w:fill="auto"/>
            <w:vAlign w:val="center"/>
          </w:tcPr>
          <w:p w14:paraId="626DBA37" w14:textId="77777777" w:rsidR="0010138A" w:rsidRPr="00872253" w:rsidRDefault="0010138A" w:rsidP="00D90BE6">
            <w:pPr>
              <w:widowControl w:val="0"/>
              <w:jc w:val="center"/>
              <w:rPr>
                <w:b/>
                <w:sz w:val="28"/>
                <w:szCs w:val="28"/>
              </w:rPr>
            </w:pPr>
          </w:p>
        </w:tc>
        <w:tc>
          <w:tcPr>
            <w:tcW w:w="375" w:type="pct"/>
            <w:shd w:val="clear" w:color="auto" w:fill="auto"/>
            <w:textDirection w:val="btLr"/>
            <w:vAlign w:val="center"/>
          </w:tcPr>
          <w:p w14:paraId="268DBC84" w14:textId="77777777" w:rsidR="0010138A" w:rsidRPr="00872253" w:rsidRDefault="0010138A" w:rsidP="00D90BE6">
            <w:pPr>
              <w:widowControl w:val="0"/>
              <w:jc w:val="center"/>
              <w:rPr>
                <w:b/>
                <w:sz w:val="20"/>
                <w:szCs w:val="20"/>
              </w:rPr>
            </w:pPr>
            <w:r w:rsidRPr="00872253">
              <w:rPr>
                <w:b/>
                <w:sz w:val="20"/>
                <w:szCs w:val="20"/>
              </w:rPr>
              <w:t>ОК 1.1</w:t>
            </w:r>
          </w:p>
        </w:tc>
        <w:tc>
          <w:tcPr>
            <w:tcW w:w="375" w:type="pct"/>
            <w:shd w:val="clear" w:color="auto" w:fill="auto"/>
            <w:textDirection w:val="btLr"/>
            <w:vAlign w:val="center"/>
          </w:tcPr>
          <w:p w14:paraId="2685DEBC" w14:textId="77777777" w:rsidR="0010138A" w:rsidRPr="00872253" w:rsidRDefault="0010138A" w:rsidP="00D90BE6">
            <w:pPr>
              <w:widowControl w:val="0"/>
              <w:jc w:val="center"/>
              <w:rPr>
                <w:b/>
                <w:sz w:val="20"/>
                <w:szCs w:val="20"/>
              </w:rPr>
            </w:pPr>
            <w:r w:rsidRPr="00872253">
              <w:rPr>
                <w:b/>
                <w:sz w:val="20"/>
                <w:szCs w:val="20"/>
              </w:rPr>
              <w:t>ОК 1.2</w:t>
            </w:r>
          </w:p>
        </w:tc>
        <w:tc>
          <w:tcPr>
            <w:tcW w:w="376" w:type="pct"/>
            <w:textDirection w:val="btLr"/>
            <w:vAlign w:val="center"/>
          </w:tcPr>
          <w:p w14:paraId="78BE9069" w14:textId="77777777" w:rsidR="0010138A" w:rsidRPr="00872253" w:rsidRDefault="0010138A" w:rsidP="00D90BE6">
            <w:pPr>
              <w:widowControl w:val="0"/>
              <w:jc w:val="center"/>
              <w:rPr>
                <w:b/>
                <w:sz w:val="20"/>
                <w:szCs w:val="20"/>
              </w:rPr>
            </w:pPr>
            <w:r w:rsidRPr="00872253">
              <w:rPr>
                <w:b/>
                <w:sz w:val="20"/>
                <w:szCs w:val="20"/>
              </w:rPr>
              <w:t>ОК 2.1</w:t>
            </w:r>
          </w:p>
        </w:tc>
        <w:tc>
          <w:tcPr>
            <w:tcW w:w="376" w:type="pct"/>
            <w:shd w:val="clear" w:color="auto" w:fill="auto"/>
            <w:textDirection w:val="btLr"/>
            <w:vAlign w:val="center"/>
          </w:tcPr>
          <w:p w14:paraId="41B6FC3D" w14:textId="77777777" w:rsidR="0010138A" w:rsidRPr="00872253" w:rsidRDefault="0010138A" w:rsidP="00D90BE6">
            <w:pPr>
              <w:widowControl w:val="0"/>
              <w:jc w:val="center"/>
              <w:rPr>
                <w:b/>
                <w:sz w:val="20"/>
                <w:szCs w:val="20"/>
              </w:rPr>
            </w:pPr>
            <w:r w:rsidRPr="00872253">
              <w:rPr>
                <w:b/>
                <w:sz w:val="20"/>
                <w:szCs w:val="20"/>
              </w:rPr>
              <w:t>ОК 2.2</w:t>
            </w:r>
          </w:p>
        </w:tc>
        <w:tc>
          <w:tcPr>
            <w:tcW w:w="376" w:type="pct"/>
            <w:shd w:val="clear" w:color="auto" w:fill="auto"/>
            <w:textDirection w:val="btLr"/>
            <w:vAlign w:val="center"/>
          </w:tcPr>
          <w:p w14:paraId="23F77FD0" w14:textId="77777777" w:rsidR="0010138A" w:rsidRPr="00872253" w:rsidRDefault="0010138A" w:rsidP="00D90BE6">
            <w:pPr>
              <w:widowControl w:val="0"/>
              <w:jc w:val="center"/>
              <w:rPr>
                <w:b/>
                <w:sz w:val="20"/>
                <w:szCs w:val="20"/>
              </w:rPr>
            </w:pPr>
            <w:r w:rsidRPr="00872253">
              <w:rPr>
                <w:b/>
                <w:sz w:val="20"/>
                <w:szCs w:val="20"/>
              </w:rPr>
              <w:t>ОК 2.3</w:t>
            </w:r>
          </w:p>
        </w:tc>
        <w:tc>
          <w:tcPr>
            <w:tcW w:w="376" w:type="pct"/>
            <w:shd w:val="clear" w:color="auto" w:fill="auto"/>
            <w:textDirection w:val="btLr"/>
            <w:vAlign w:val="center"/>
          </w:tcPr>
          <w:p w14:paraId="68EF0542" w14:textId="77777777" w:rsidR="0010138A" w:rsidRPr="00872253" w:rsidRDefault="0010138A" w:rsidP="00D90BE6">
            <w:pPr>
              <w:widowControl w:val="0"/>
              <w:jc w:val="center"/>
              <w:rPr>
                <w:b/>
                <w:sz w:val="20"/>
                <w:szCs w:val="20"/>
              </w:rPr>
            </w:pPr>
            <w:r w:rsidRPr="00872253">
              <w:rPr>
                <w:b/>
                <w:sz w:val="20"/>
                <w:szCs w:val="20"/>
              </w:rPr>
              <w:t>ОК 2.4</w:t>
            </w:r>
          </w:p>
        </w:tc>
        <w:tc>
          <w:tcPr>
            <w:tcW w:w="376" w:type="pct"/>
            <w:shd w:val="clear" w:color="auto" w:fill="auto"/>
            <w:textDirection w:val="btLr"/>
            <w:vAlign w:val="center"/>
          </w:tcPr>
          <w:p w14:paraId="34A9A5BF" w14:textId="77777777" w:rsidR="0010138A" w:rsidRPr="00872253" w:rsidRDefault="0010138A" w:rsidP="00D90BE6">
            <w:pPr>
              <w:widowControl w:val="0"/>
              <w:jc w:val="center"/>
              <w:rPr>
                <w:b/>
                <w:sz w:val="20"/>
                <w:szCs w:val="20"/>
              </w:rPr>
            </w:pPr>
            <w:r w:rsidRPr="00872253">
              <w:rPr>
                <w:b/>
                <w:sz w:val="20"/>
                <w:szCs w:val="20"/>
              </w:rPr>
              <w:t>ОК 2.5</w:t>
            </w:r>
          </w:p>
        </w:tc>
        <w:tc>
          <w:tcPr>
            <w:tcW w:w="376" w:type="pct"/>
            <w:shd w:val="clear" w:color="auto" w:fill="auto"/>
            <w:textDirection w:val="btLr"/>
            <w:vAlign w:val="center"/>
          </w:tcPr>
          <w:p w14:paraId="6B485206" w14:textId="77777777" w:rsidR="0010138A" w:rsidRPr="00872253" w:rsidRDefault="0010138A" w:rsidP="00D90BE6">
            <w:pPr>
              <w:widowControl w:val="0"/>
              <w:jc w:val="center"/>
              <w:rPr>
                <w:b/>
                <w:sz w:val="20"/>
                <w:szCs w:val="20"/>
              </w:rPr>
            </w:pPr>
            <w:r w:rsidRPr="00872253">
              <w:rPr>
                <w:b/>
                <w:sz w:val="20"/>
                <w:szCs w:val="20"/>
              </w:rPr>
              <w:t>ОК 2.6</w:t>
            </w:r>
          </w:p>
        </w:tc>
        <w:tc>
          <w:tcPr>
            <w:tcW w:w="376" w:type="pct"/>
            <w:shd w:val="clear" w:color="auto" w:fill="auto"/>
            <w:textDirection w:val="btLr"/>
            <w:vAlign w:val="center"/>
          </w:tcPr>
          <w:p w14:paraId="507F8E84" w14:textId="77777777" w:rsidR="0010138A" w:rsidRPr="00872253" w:rsidRDefault="0010138A" w:rsidP="00D90BE6">
            <w:pPr>
              <w:widowControl w:val="0"/>
              <w:jc w:val="center"/>
              <w:rPr>
                <w:b/>
                <w:sz w:val="20"/>
                <w:szCs w:val="20"/>
              </w:rPr>
            </w:pPr>
            <w:r w:rsidRPr="00872253">
              <w:rPr>
                <w:b/>
                <w:sz w:val="20"/>
                <w:szCs w:val="20"/>
              </w:rPr>
              <w:t>ОК 2.7</w:t>
            </w:r>
          </w:p>
        </w:tc>
        <w:tc>
          <w:tcPr>
            <w:tcW w:w="376" w:type="pct"/>
            <w:shd w:val="clear" w:color="auto" w:fill="auto"/>
            <w:textDirection w:val="btLr"/>
            <w:vAlign w:val="center"/>
          </w:tcPr>
          <w:p w14:paraId="488B2BCE" w14:textId="77777777" w:rsidR="0010138A" w:rsidRPr="00872253" w:rsidRDefault="0010138A" w:rsidP="00D90BE6">
            <w:pPr>
              <w:widowControl w:val="0"/>
              <w:jc w:val="center"/>
              <w:rPr>
                <w:b/>
                <w:sz w:val="20"/>
                <w:szCs w:val="20"/>
              </w:rPr>
            </w:pPr>
            <w:r w:rsidRPr="00872253">
              <w:rPr>
                <w:b/>
                <w:sz w:val="20"/>
                <w:szCs w:val="20"/>
              </w:rPr>
              <w:t>ОК 2.8</w:t>
            </w:r>
          </w:p>
        </w:tc>
        <w:tc>
          <w:tcPr>
            <w:tcW w:w="319" w:type="pct"/>
            <w:textDirection w:val="btLr"/>
          </w:tcPr>
          <w:p w14:paraId="17E10B37" w14:textId="4F1A5685" w:rsidR="0010138A" w:rsidRPr="00872253" w:rsidRDefault="0010138A" w:rsidP="00D90BE6">
            <w:pPr>
              <w:widowControl w:val="0"/>
              <w:jc w:val="center"/>
              <w:rPr>
                <w:b/>
                <w:sz w:val="20"/>
                <w:szCs w:val="20"/>
              </w:rPr>
            </w:pPr>
            <w:r w:rsidRPr="00872253">
              <w:rPr>
                <w:b/>
                <w:sz w:val="20"/>
                <w:szCs w:val="20"/>
              </w:rPr>
              <w:t>ОК 2.9</w:t>
            </w:r>
          </w:p>
        </w:tc>
        <w:tc>
          <w:tcPr>
            <w:tcW w:w="319" w:type="pct"/>
            <w:textDirection w:val="btLr"/>
            <w:vAlign w:val="center"/>
          </w:tcPr>
          <w:p w14:paraId="1E1C4D1D" w14:textId="68FD1D78" w:rsidR="0010138A" w:rsidRPr="00872253" w:rsidRDefault="0010138A" w:rsidP="0010138A">
            <w:pPr>
              <w:widowControl w:val="0"/>
              <w:jc w:val="center"/>
              <w:rPr>
                <w:b/>
                <w:sz w:val="20"/>
                <w:szCs w:val="20"/>
              </w:rPr>
            </w:pPr>
            <w:r w:rsidRPr="00872253">
              <w:rPr>
                <w:b/>
                <w:sz w:val="20"/>
                <w:szCs w:val="20"/>
              </w:rPr>
              <w:t>ОК 2.10</w:t>
            </w:r>
          </w:p>
        </w:tc>
      </w:tr>
      <w:tr w:rsidR="0010138A" w:rsidRPr="00872253" w14:paraId="2818E6BE" w14:textId="77777777" w:rsidTr="0010138A">
        <w:trPr>
          <w:trHeight w:val="311"/>
        </w:trPr>
        <w:tc>
          <w:tcPr>
            <w:tcW w:w="607" w:type="pct"/>
            <w:shd w:val="clear" w:color="auto" w:fill="auto"/>
            <w:vAlign w:val="center"/>
          </w:tcPr>
          <w:p w14:paraId="751ACA1F" w14:textId="77777777" w:rsidR="0010138A" w:rsidRPr="00872253" w:rsidRDefault="0010138A" w:rsidP="00D90BE6">
            <w:pPr>
              <w:widowControl w:val="0"/>
              <w:ind w:left="113" w:right="113"/>
              <w:jc w:val="center"/>
              <w:rPr>
                <w:b/>
                <w:bCs/>
                <w:sz w:val="22"/>
                <w:szCs w:val="22"/>
              </w:rPr>
            </w:pPr>
            <w:r w:rsidRPr="00872253">
              <w:rPr>
                <w:b/>
                <w:bCs/>
                <w:sz w:val="22"/>
                <w:szCs w:val="22"/>
              </w:rPr>
              <w:t>ЗК 1</w:t>
            </w:r>
          </w:p>
        </w:tc>
        <w:tc>
          <w:tcPr>
            <w:tcW w:w="375" w:type="pct"/>
            <w:shd w:val="clear" w:color="auto" w:fill="auto"/>
            <w:vAlign w:val="center"/>
          </w:tcPr>
          <w:p w14:paraId="1FC8ED64"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7A47DEFB" w14:textId="77777777" w:rsidR="0010138A" w:rsidRPr="00872253" w:rsidRDefault="0010138A" w:rsidP="00D90BE6">
            <w:pPr>
              <w:widowControl w:val="0"/>
              <w:jc w:val="center"/>
              <w:rPr>
                <w:bCs/>
              </w:rPr>
            </w:pPr>
          </w:p>
        </w:tc>
        <w:tc>
          <w:tcPr>
            <w:tcW w:w="376" w:type="pct"/>
            <w:vAlign w:val="center"/>
          </w:tcPr>
          <w:p w14:paraId="3242323A" w14:textId="77777777" w:rsidR="0010138A" w:rsidRPr="00872253" w:rsidRDefault="0010138A" w:rsidP="00D90BE6">
            <w:pPr>
              <w:widowControl w:val="0"/>
              <w:jc w:val="center"/>
              <w:rPr>
                <w:bCs/>
              </w:rPr>
            </w:pPr>
          </w:p>
        </w:tc>
        <w:tc>
          <w:tcPr>
            <w:tcW w:w="376" w:type="pct"/>
            <w:shd w:val="clear" w:color="auto" w:fill="auto"/>
            <w:vAlign w:val="center"/>
          </w:tcPr>
          <w:p w14:paraId="308DBC67"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48819362"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2DFFF9E2" w14:textId="77777777" w:rsidR="0010138A" w:rsidRPr="00872253" w:rsidRDefault="0010138A" w:rsidP="00D90BE6">
            <w:pPr>
              <w:jc w:val="center"/>
            </w:pPr>
            <w:r w:rsidRPr="00872253">
              <w:rPr>
                <w:b/>
              </w:rPr>
              <w:t>•</w:t>
            </w:r>
          </w:p>
        </w:tc>
        <w:tc>
          <w:tcPr>
            <w:tcW w:w="376" w:type="pct"/>
            <w:shd w:val="clear" w:color="auto" w:fill="auto"/>
            <w:vAlign w:val="center"/>
          </w:tcPr>
          <w:p w14:paraId="5022206D"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4842E0D2"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48B7AF5B"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49CF1272" w14:textId="77777777" w:rsidR="0010138A" w:rsidRPr="00872253" w:rsidRDefault="0010138A" w:rsidP="00D90BE6">
            <w:pPr>
              <w:jc w:val="center"/>
            </w:pPr>
            <w:r w:rsidRPr="00872253">
              <w:rPr>
                <w:b/>
              </w:rPr>
              <w:t>•</w:t>
            </w:r>
          </w:p>
        </w:tc>
        <w:tc>
          <w:tcPr>
            <w:tcW w:w="319" w:type="pct"/>
          </w:tcPr>
          <w:p w14:paraId="283F1F72" w14:textId="7FE887EA" w:rsidR="0010138A" w:rsidRPr="00872253" w:rsidRDefault="0010138A" w:rsidP="00D90BE6">
            <w:pPr>
              <w:jc w:val="center"/>
              <w:rPr>
                <w:b/>
              </w:rPr>
            </w:pPr>
            <w:r w:rsidRPr="00872253">
              <w:rPr>
                <w:b/>
              </w:rPr>
              <w:t>•</w:t>
            </w:r>
          </w:p>
        </w:tc>
        <w:tc>
          <w:tcPr>
            <w:tcW w:w="319" w:type="pct"/>
            <w:vAlign w:val="center"/>
          </w:tcPr>
          <w:p w14:paraId="280377D5" w14:textId="2F77F6AD" w:rsidR="0010138A" w:rsidRPr="00872253" w:rsidRDefault="0010138A" w:rsidP="00D90BE6">
            <w:pPr>
              <w:jc w:val="center"/>
            </w:pPr>
            <w:r w:rsidRPr="00872253">
              <w:rPr>
                <w:b/>
              </w:rPr>
              <w:t>•</w:t>
            </w:r>
          </w:p>
        </w:tc>
      </w:tr>
      <w:tr w:rsidR="0010138A" w:rsidRPr="00872253" w14:paraId="071B692E" w14:textId="77777777" w:rsidTr="0010138A">
        <w:trPr>
          <w:trHeight w:val="311"/>
        </w:trPr>
        <w:tc>
          <w:tcPr>
            <w:tcW w:w="607" w:type="pct"/>
            <w:shd w:val="clear" w:color="auto" w:fill="auto"/>
            <w:vAlign w:val="center"/>
          </w:tcPr>
          <w:p w14:paraId="5E58E1FC" w14:textId="77777777" w:rsidR="0010138A" w:rsidRPr="00872253" w:rsidRDefault="0010138A" w:rsidP="00D90BE6">
            <w:pPr>
              <w:widowControl w:val="0"/>
              <w:ind w:left="113" w:right="113"/>
              <w:jc w:val="center"/>
              <w:rPr>
                <w:b/>
                <w:bCs/>
                <w:sz w:val="22"/>
                <w:szCs w:val="22"/>
              </w:rPr>
            </w:pPr>
            <w:r w:rsidRPr="00872253">
              <w:rPr>
                <w:b/>
                <w:bCs/>
                <w:sz w:val="22"/>
                <w:szCs w:val="22"/>
              </w:rPr>
              <w:t>ЗК 2</w:t>
            </w:r>
          </w:p>
        </w:tc>
        <w:tc>
          <w:tcPr>
            <w:tcW w:w="375" w:type="pct"/>
            <w:shd w:val="clear" w:color="auto" w:fill="auto"/>
            <w:vAlign w:val="center"/>
          </w:tcPr>
          <w:p w14:paraId="12E26E05"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13A377C2" w14:textId="77777777" w:rsidR="0010138A" w:rsidRPr="00872253" w:rsidRDefault="0010138A" w:rsidP="00D90BE6">
            <w:pPr>
              <w:widowControl w:val="0"/>
              <w:jc w:val="center"/>
              <w:rPr>
                <w:bCs/>
              </w:rPr>
            </w:pPr>
          </w:p>
        </w:tc>
        <w:tc>
          <w:tcPr>
            <w:tcW w:w="376" w:type="pct"/>
            <w:vAlign w:val="center"/>
          </w:tcPr>
          <w:p w14:paraId="0135FAF6" w14:textId="77777777" w:rsidR="0010138A" w:rsidRPr="00872253" w:rsidRDefault="0010138A" w:rsidP="00D90BE6">
            <w:pPr>
              <w:widowControl w:val="0"/>
              <w:jc w:val="center"/>
              <w:rPr>
                <w:bCs/>
              </w:rPr>
            </w:pPr>
          </w:p>
        </w:tc>
        <w:tc>
          <w:tcPr>
            <w:tcW w:w="376" w:type="pct"/>
            <w:shd w:val="clear" w:color="auto" w:fill="auto"/>
            <w:vAlign w:val="center"/>
          </w:tcPr>
          <w:p w14:paraId="0EE96CA9" w14:textId="77777777" w:rsidR="0010138A" w:rsidRPr="00872253" w:rsidRDefault="0010138A" w:rsidP="00D90BE6">
            <w:pPr>
              <w:widowControl w:val="0"/>
              <w:jc w:val="center"/>
              <w:rPr>
                <w:bCs/>
              </w:rPr>
            </w:pPr>
          </w:p>
        </w:tc>
        <w:tc>
          <w:tcPr>
            <w:tcW w:w="376" w:type="pct"/>
            <w:shd w:val="clear" w:color="auto" w:fill="auto"/>
            <w:vAlign w:val="center"/>
          </w:tcPr>
          <w:p w14:paraId="2BFA5934"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3E3CDBA5" w14:textId="77777777" w:rsidR="0010138A" w:rsidRPr="00872253" w:rsidRDefault="0010138A" w:rsidP="00D90BE6">
            <w:pPr>
              <w:jc w:val="center"/>
            </w:pPr>
            <w:r w:rsidRPr="00872253">
              <w:rPr>
                <w:b/>
              </w:rPr>
              <w:t>•</w:t>
            </w:r>
          </w:p>
        </w:tc>
        <w:tc>
          <w:tcPr>
            <w:tcW w:w="376" w:type="pct"/>
            <w:shd w:val="clear" w:color="auto" w:fill="auto"/>
            <w:vAlign w:val="center"/>
          </w:tcPr>
          <w:p w14:paraId="3FC33088"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3E299CA2"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5D6ADAC7"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6757DBA8" w14:textId="77777777" w:rsidR="0010138A" w:rsidRPr="00872253" w:rsidRDefault="0010138A" w:rsidP="00D90BE6">
            <w:pPr>
              <w:jc w:val="center"/>
            </w:pPr>
            <w:r w:rsidRPr="00872253">
              <w:rPr>
                <w:b/>
              </w:rPr>
              <w:t>•</w:t>
            </w:r>
          </w:p>
        </w:tc>
        <w:tc>
          <w:tcPr>
            <w:tcW w:w="319" w:type="pct"/>
          </w:tcPr>
          <w:p w14:paraId="358D56B7" w14:textId="16B3291A" w:rsidR="0010138A" w:rsidRPr="00872253" w:rsidRDefault="0010138A" w:rsidP="00D90BE6">
            <w:pPr>
              <w:jc w:val="center"/>
              <w:rPr>
                <w:b/>
              </w:rPr>
            </w:pPr>
            <w:r w:rsidRPr="00872253">
              <w:rPr>
                <w:b/>
              </w:rPr>
              <w:t>•</w:t>
            </w:r>
          </w:p>
        </w:tc>
        <w:tc>
          <w:tcPr>
            <w:tcW w:w="319" w:type="pct"/>
            <w:vAlign w:val="center"/>
          </w:tcPr>
          <w:p w14:paraId="3092B44B" w14:textId="18A60EAA" w:rsidR="0010138A" w:rsidRPr="00872253" w:rsidRDefault="0010138A" w:rsidP="00D90BE6">
            <w:pPr>
              <w:jc w:val="center"/>
            </w:pPr>
            <w:r w:rsidRPr="00872253">
              <w:rPr>
                <w:b/>
              </w:rPr>
              <w:t>•</w:t>
            </w:r>
          </w:p>
        </w:tc>
      </w:tr>
      <w:tr w:rsidR="0010138A" w:rsidRPr="00872253" w14:paraId="29A4565B" w14:textId="77777777" w:rsidTr="0010138A">
        <w:trPr>
          <w:trHeight w:val="311"/>
        </w:trPr>
        <w:tc>
          <w:tcPr>
            <w:tcW w:w="607" w:type="pct"/>
            <w:shd w:val="clear" w:color="auto" w:fill="auto"/>
            <w:vAlign w:val="center"/>
          </w:tcPr>
          <w:p w14:paraId="419ECB93" w14:textId="77777777" w:rsidR="0010138A" w:rsidRPr="00872253" w:rsidRDefault="0010138A" w:rsidP="00D90BE6">
            <w:pPr>
              <w:widowControl w:val="0"/>
              <w:ind w:left="113" w:right="113"/>
              <w:jc w:val="center"/>
              <w:rPr>
                <w:b/>
                <w:bCs/>
                <w:sz w:val="22"/>
                <w:szCs w:val="22"/>
              </w:rPr>
            </w:pPr>
            <w:r w:rsidRPr="00872253">
              <w:rPr>
                <w:b/>
                <w:bCs/>
                <w:sz w:val="22"/>
                <w:szCs w:val="22"/>
              </w:rPr>
              <w:t>ЗК 3</w:t>
            </w:r>
          </w:p>
        </w:tc>
        <w:tc>
          <w:tcPr>
            <w:tcW w:w="375" w:type="pct"/>
            <w:shd w:val="clear" w:color="auto" w:fill="auto"/>
            <w:vAlign w:val="center"/>
          </w:tcPr>
          <w:p w14:paraId="03F49348"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58C2F291" w14:textId="77777777" w:rsidR="0010138A" w:rsidRPr="00872253" w:rsidRDefault="0010138A" w:rsidP="00D90BE6">
            <w:pPr>
              <w:widowControl w:val="0"/>
              <w:jc w:val="center"/>
              <w:rPr>
                <w:bCs/>
              </w:rPr>
            </w:pPr>
          </w:p>
        </w:tc>
        <w:tc>
          <w:tcPr>
            <w:tcW w:w="376" w:type="pct"/>
            <w:vAlign w:val="center"/>
          </w:tcPr>
          <w:p w14:paraId="49E09478" w14:textId="77777777" w:rsidR="0010138A" w:rsidRPr="00872253" w:rsidRDefault="0010138A" w:rsidP="00D90BE6">
            <w:pPr>
              <w:widowControl w:val="0"/>
              <w:jc w:val="center"/>
              <w:rPr>
                <w:bCs/>
              </w:rPr>
            </w:pPr>
          </w:p>
        </w:tc>
        <w:tc>
          <w:tcPr>
            <w:tcW w:w="376" w:type="pct"/>
            <w:shd w:val="clear" w:color="auto" w:fill="auto"/>
            <w:vAlign w:val="center"/>
          </w:tcPr>
          <w:p w14:paraId="47AC99BB" w14:textId="77777777" w:rsidR="0010138A" w:rsidRPr="00872253" w:rsidRDefault="0010138A" w:rsidP="00D90BE6">
            <w:pPr>
              <w:widowControl w:val="0"/>
              <w:jc w:val="center"/>
              <w:rPr>
                <w:bCs/>
              </w:rPr>
            </w:pPr>
          </w:p>
        </w:tc>
        <w:tc>
          <w:tcPr>
            <w:tcW w:w="376" w:type="pct"/>
            <w:shd w:val="clear" w:color="auto" w:fill="auto"/>
            <w:vAlign w:val="center"/>
          </w:tcPr>
          <w:p w14:paraId="4392887B"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678A9F96" w14:textId="77777777" w:rsidR="0010138A" w:rsidRPr="00872253" w:rsidRDefault="0010138A" w:rsidP="00D90BE6">
            <w:pPr>
              <w:jc w:val="center"/>
            </w:pPr>
            <w:r w:rsidRPr="00872253">
              <w:rPr>
                <w:b/>
              </w:rPr>
              <w:t>•</w:t>
            </w:r>
          </w:p>
        </w:tc>
        <w:tc>
          <w:tcPr>
            <w:tcW w:w="376" w:type="pct"/>
            <w:shd w:val="clear" w:color="auto" w:fill="auto"/>
            <w:vAlign w:val="center"/>
          </w:tcPr>
          <w:p w14:paraId="4C193394" w14:textId="77777777" w:rsidR="0010138A" w:rsidRPr="00872253" w:rsidRDefault="0010138A" w:rsidP="00D90BE6">
            <w:pPr>
              <w:widowControl w:val="0"/>
              <w:jc w:val="center"/>
              <w:rPr>
                <w:bCs/>
              </w:rPr>
            </w:pPr>
          </w:p>
        </w:tc>
        <w:tc>
          <w:tcPr>
            <w:tcW w:w="376" w:type="pct"/>
            <w:shd w:val="clear" w:color="auto" w:fill="auto"/>
            <w:vAlign w:val="center"/>
          </w:tcPr>
          <w:p w14:paraId="7DDC98CB"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12DE9065"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7F5634D9" w14:textId="77777777" w:rsidR="0010138A" w:rsidRPr="00872253" w:rsidRDefault="0010138A" w:rsidP="00D90BE6">
            <w:pPr>
              <w:jc w:val="center"/>
            </w:pPr>
          </w:p>
        </w:tc>
        <w:tc>
          <w:tcPr>
            <w:tcW w:w="319" w:type="pct"/>
          </w:tcPr>
          <w:p w14:paraId="01A92E8F" w14:textId="77777777" w:rsidR="0010138A" w:rsidRPr="00872253" w:rsidRDefault="0010138A" w:rsidP="00D90BE6">
            <w:pPr>
              <w:jc w:val="center"/>
              <w:rPr>
                <w:b/>
              </w:rPr>
            </w:pPr>
          </w:p>
        </w:tc>
        <w:tc>
          <w:tcPr>
            <w:tcW w:w="319" w:type="pct"/>
            <w:vAlign w:val="center"/>
          </w:tcPr>
          <w:p w14:paraId="293677F2" w14:textId="0A4484D9" w:rsidR="0010138A" w:rsidRPr="00872253" w:rsidRDefault="0010138A" w:rsidP="00D90BE6">
            <w:pPr>
              <w:jc w:val="center"/>
            </w:pPr>
            <w:r w:rsidRPr="00872253">
              <w:rPr>
                <w:b/>
              </w:rPr>
              <w:t>•</w:t>
            </w:r>
          </w:p>
        </w:tc>
      </w:tr>
      <w:tr w:rsidR="0010138A" w:rsidRPr="00872253" w14:paraId="76C7C07F" w14:textId="77777777" w:rsidTr="0010138A">
        <w:trPr>
          <w:trHeight w:val="311"/>
        </w:trPr>
        <w:tc>
          <w:tcPr>
            <w:tcW w:w="607" w:type="pct"/>
            <w:shd w:val="clear" w:color="auto" w:fill="auto"/>
            <w:vAlign w:val="center"/>
          </w:tcPr>
          <w:p w14:paraId="2091B9ED" w14:textId="77777777" w:rsidR="0010138A" w:rsidRPr="00872253" w:rsidRDefault="0010138A" w:rsidP="00D90BE6">
            <w:pPr>
              <w:widowControl w:val="0"/>
              <w:ind w:left="113" w:right="113"/>
              <w:jc w:val="center"/>
              <w:rPr>
                <w:b/>
                <w:bCs/>
                <w:sz w:val="22"/>
                <w:szCs w:val="22"/>
              </w:rPr>
            </w:pPr>
            <w:r w:rsidRPr="00872253">
              <w:rPr>
                <w:b/>
                <w:bCs/>
                <w:sz w:val="22"/>
                <w:szCs w:val="22"/>
              </w:rPr>
              <w:t>ЗК 4</w:t>
            </w:r>
          </w:p>
        </w:tc>
        <w:tc>
          <w:tcPr>
            <w:tcW w:w="375" w:type="pct"/>
            <w:shd w:val="clear" w:color="auto" w:fill="auto"/>
            <w:vAlign w:val="center"/>
          </w:tcPr>
          <w:p w14:paraId="11967CE9"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5542B8E1" w14:textId="77777777" w:rsidR="0010138A" w:rsidRPr="00872253" w:rsidRDefault="0010138A" w:rsidP="00D90BE6">
            <w:pPr>
              <w:widowControl w:val="0"/>
              <w:jc w:val="center"/>
              <w:rPr>
                <w:bCs/>
              </w:rPr>
            </w:pPr>
          </w:p>
        </w:tc>
        <w:tc>
          <w:tcPr>
            <w:tcW w:w="376" w:type="pct"/>
            <w:vAlign w:val="center"/>
          </w:tcPr>
          <w:p w14:paraId="7BBB7F74" w14:textId="77777777" w:rsidR="0010138A" w:rsidRPr="00872253" w:rsidRDefault="0010138A" w:rsidP="00D90BE6">
            <w:pPr>
              <w:widowControl w:val="0"/>
              <w:jc w:val="center"/>
              <w:rPr>
                <w:bCs/>
              </w:rPr>
            </w:pPr>
          </w:p>
        </w:tc>
        <w:tc>
          <w:tcPr>
            <w:tcW w:w="376" w:type="pct"/>
            <w:shd w:val="clear" w:color="auto" w:fill="auto"/>
            <w:vAlign w:val="center"/>
          </w:tcPr>
          <w:p w14:paraId="63157EAC"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4AA97E4D" w14:textId="77777777" w:rsidR="0010138A" w:rsidRPr="00872253" w:rsidRDefault="0010138A" w:rsidP="00D90BE6">
            <w:pPr>
              <w:widowControl w:val="0"/>
              <w:jc w:val="center"/>
              <w:rPr>
                <w:bCs/>
              </w:rPr>
            </w:pPr>
          </w:p>
        </w:tc>
        <w:tc>
          <w:tcPr>
            <w:tcW w:w="376" w:type="pct"/>
            <w:shd w:val="clear" w:color="auto" w:fill="auto"/>
            <w:vAlign w:val="center"/>
          </w:tcPr>
          <w:p w14:paraId="635F2670" w14:textId="77777777" w:rsidR="0010138A" w:rsidRPr="00872253" w:rsidRDefault="0010138A" w:rsidP="00D90BE6">
            <w:pPr>
              <w:jc w:val="center"/>
            </w:pPr>
          </w:p>
        </w:tc>
        <w:tc>
          <w:tcPr>
            <w:tcW w:w="376" w:type="pct"/>
            <w:shd w:val="clear" w:color="auto" w:fill="auto"/>
            <w:vAlign w:val="center"/>
          </w:tcPr>
          <w:p w14:paraId="5452880E"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7D3A541A" w14:textId="77777777" w:rsidR="0010138A" w:rsidRPr="00872253" w:rsidRDefault="0010138A" w:rsidP="00D90BE6">
            <w:pPr>
              <w:widowControl w:val="0"/>
              <w:jc w:val="center"/>
              <w:rPr>
                <w:bCs/>
              </w:rPr>
            </w:pPr>
          </w:p>
        </w:tc>
        <w:tc>
          <w:tcPr>
            <w:tcW w:w="376" w:type="pct"/>
            <w:shd w:val="clear" w:color="auto" w:fill="auto"/>
            <w:vAlign w:val="center"/>
          </w:tcPr>
          <w:p w14:paraId="41B9738A" w14:textId="77777777" w:rsidR="0010138A" w:rsidRPr="00872253" w:rsidRDefault="0010138A" w:rsidP="00D90BE6">
            <w:pPr>
              <w:widowControl w:val="0"/>
              <w:jc w:val="center"/>
              <w:rPr>
                <w:bCs/>
              </w:rPr>
            </w:pPr>
          </w:p>
        </w:tc>
        <w:tc>
          <w:tcPr>
            <w:tcW w:w="376" w:type="pct"/>
            <w:shd w:val="clear" w:color="auto" w:fill="auto"/>
            <w:vAlign w:val="center"/>
          </w:tcPr>
          <w:p w14:paraId="029245FC" w14:textId="77777777" w:rsidR="0010138A" w:rsidRPr="00872253" w:rsidRDefault="0010138A" w:rsidP="00D90BE6">
            <w:pPr>
              <w:jc w:val="center"/>
            </w:pPr>
            <w:r w:rsidRPr="00872253">
              <w:rPr>
                <w:b/>
              </w:rPr>
              <w:t>•</w:t>
            </w:r>
          </w:p>
        </w:tc>
        <w:tc>
          <w:tcPr>
            <w:tcW w:w="319" w:type="pct"/>
          </w:tcPr>
          <w:p w14:paraId="0F9012A0" w14:textId="723C7F1E" w:rsidR="0010138A" w:rsidRPr="00872253" w:rsidRDefault="0010138A" w:rsidP="00D90BE6">
            <w:pPr>
              <w:jc w:val="center"/>
              <w:rPr>
                <w:b/>
              </w:rPr>
            </w:pPr>
            <w:r w:rsidRPr="00872253">
              <w:rPr>
                <w:b/>
              </w:rPr>
              <w:t>•</w:t>
            </w:r>
          </w:p>
        </w:tc>
        <w:tc>
          <w:tcPr>
            <w:tcW w:w="319" w:type="pct"/>
            <w:vAlign w:val="center"/>
          </w:tcPr>
          <w:p w14:paraId="409387A6" w14:textId="526BE07E" w:rsidR="0010138A" w:rsidRPr="00872253" w:rsidRDefault="0010138A" w:rsidP="00D90BE6">
            <w:pPr>
              <w:jc w:val="center"/>
            </w:pPr>
            <w:r w:rsidRPr="00872253">
              <w:rPr>
                <w:b/>
              </w:rPr>
              <w:t>•</w:t>
            </w:r>
          </w:p>
        </w:tc>
      </w:tr>
      <w:tr w:rsidR="0010138A" w:rsidRPr="00872253" w14:paraId="125D1311" w14:textId="77777777" w:rsidTr="0010138A">
        <w:trPr>
          <w:trHeight w:val="311"/>
        </w:trPr>
        <w:tc>
          <w:tcPr>
            <w:tcW w:w="607" w:type="pct"/>
            <w:shd w:val="clear" w:color="auto" w:fill="auto"/>
            <w:vAlign w:val="center"/>
          </w:tcPr>
          <w:p w14:paraId="6830CD22" w14:textId="77777777" w:rsidR="0010138A" w:rsidRPr="00872253" w:rsidRDefault="0010138A" w:rsidP="00D90BE6">
            <w:pPr>
              <w:widowControl w:val="0"/>
              <w:ind w:left="113" w:right="113"/>
              <w:jc w:val="center"/>
              <w:rPr>
                <w:b/>
                <w:bCs/>
                <w:sz w:val="22"/>
                <w:szCs w:val="22"/>
              </w:rPr>
            </w:pPr>
            <w:r w:rsidRPr="00872253">
              <w:rPr>
                <w:b/>
                <w:bCs/>
                <w:sz w:val="22"/>
                <w:szCs w:val="22"/>
              </w:rPr>
              <w:t>ЗК 5</w:t>
            </w:r>
          </w:p>
        </w:tc>
        <w:tc>
          <w:tcPr>
            <w:tcW w:w="375" w:type="pct"/>
            <w:shd w:val="clear" w:color="auto" w:fill="auto"/>
            <w:vAlign w:val="center"/>
          </w:tcPr>
          <w:p w14:paraId="333A7B14"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65906D0E" w14:textId="77777777" w:rsidR="0010138A" w:rsidRPr="00872253" w:rsidRDefault="0010138A" w:rsidP="00D90BE6">
            <w:pPr>
              <w:widowControl w:val="0"/>
              <w:jc w:val="center"/>
              <w:rPr>
                <w:bCs/>
              </w:rPr>
            </w:pPr>
          </w:p>
        </w:tc>
        <w:tc>
          <w:tcPr>
            <w:tcW w:w="376" w:type="pct"/>
            <w:vAlign w:val="center"/>
          </w:tcPr>
          <w:p w14:paraId="70B4942A" w14:textId="77777777" w:rsidR="0010138A" w:rsidRPr="00872253" w:rsidRDefault="0010138A" w:rsidP="00D90BE6">
            <w:pPr>
              <w:widowControl w:val="0"/>
              <w:jc w:val="center"/>
              <w:rPr>
                <w:bCs/>
              </w:rPr>
            </w:pPr>
          </w:p>
        </w:tc>
        <w:tc>
          <w:tcPr>
            <w:tcW w:w="376" w:type="pct"/>
            <w:shd w:val="clear" w:color="auto" w:fill="auto"/>
            <w:vAlign w:val="center"/>
          </w:tcPr>
          <w:p w14:paraId="5AA5068B" w14:textId="77777777" w:rsidR="0010138A" w:rsidRPr="00872253" w:rsidRDefault="0010138A" w:rsidP="00D90BE6">
            <w:pPr>
              <w:widowControl w:val="0"/>
              <w:jc w:val="center"/>
              <w:rPr>
                <w:bCs/>
              </w:rPr>
            </w:pPr>
          </w:p>
        </w:tc>
        <w:tc>
          <w:tcPr>
            <w:tcW w:w="376" w:type="pct"/>
            <w:shd w:val="clear" w:color="auto" w:fill="auto"/>
            <w:vAlign w:val="center"/>
          </w:tcPr>
          <w:p w14:paraId="07F8E2EF" w14:textId="77777777" w:rsidR="0010138A" w:rsidRPr="00872253" w:rsidRDefault="0010138A" w:rsidP="00D90BE6">
            <w:pPr>
              <w:widowControl w:val="0"/>
              <w:jc w:val="center"/>
              <w:rPr>
                <w:bCs/>
              </w:rPr>
            </w:pPr>
          </w:p>
        </w:tc>
        <w:tc>
          <w:tcPr>
            <w:tcW w:w="376" w:type="pct"/>
            <w:shd w:val="clear" w:color="auto" w:fill="auto"/>
            <w:vAlign w:val="center"/>
          </w:tcPr>
          <w:p w14:paraId="72269588" w14:textId="77777777" w:rsidR="0010138A" w:rsidRPr="00872253" w:rsidRDefault="0010138A" w:rsidP="00D90BE6">
            <w:pPr>
              <w:jc w:val="center"/>
            </w:pPr>
          </w:p>
        </w:tc>
        <w:tc>
          <w:tcPr>
            <w:tcW w:w="376" w:type="pct"/>
            <w:shd w:val="clear" w:color="auto" w:fill="auto"/>
            <w:vAlign w:val="center"/>
          </w:tcPr>
          <w:p w14:paraId="4D4370C6"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2F4A4B33" w14:textId="77777777" w:rsidR="0010138A" w:rsidRPr="00872253" w:rsidRDefault="0010138A" w:rsidP="00D90BE6">
            <w:pPr>
              <w:widowControl w:val="0"/>
              <w:jc w:val="center"/>
              <w:rPr>
                <w:bCs/>
              </w:rPr>
            </w:pPr>
          </w:p>
        </w:tc>
        <w:tc>
          <w:tcPr>
            <w:tcW w:w="376" w:type="pct"/>
            <w:shd w:val="clear" w:color="auto" w:fill="auto"/>
            <w:vAlign w:val="center"/>
          </w:tcPr>
          <w:p w14:paraId="5033B340" w14:textId="77777777" w:rsidR="0010138A" w:rsidRPr="00872253" w:rsidRDefault="0010138A" w:rsidP="00D90BE6">
            <w:pPr>
              <w:widowControl w:val="0"/>
              <w:jc w:val="center"/>
              <w:rPr>
                <w:bCs/>
              </w:rPr>
            </w:pPr>
          </w:p>
        </w:tc>
        <w:tc>
          <w:tcPr>
            <w:tcW w:w="376" w:type="pct"/>
            <w:shd w:val="clear" w:color="auto" w:fill="auto"/>
            <w:vAlign w:val="center"/>
          </w:tcPr>
          <w:p w14:paraId="6A708247" w14:textId="77777777" w:rsidR="0010138A" w:rsidRPr="00872253" w:rsidRDefault="0010138A" w:rsidP="00D90BE6">
            <w:pPr>
              <w:jc w:val="center"/>
            </w:pPr>
            <w:r w:rsidRPr="00872253">
              <w:rPr>
                <w:b/>
              </w:rPr>
              <w:t>•</w:t>
            </w:r>
          </w:p>
        </w:tc>
        <w:tc>
          <w:tcPr>
            <w:tcW w:w="319" w:type="pct"/>
          </w:tcPr>
          <w:p w14:paraId="6E364D79" w14:textId="15E59657" w:rsidR="0010138A" w:rsidRPr="00872253" w:rsidRDefault="0010138A" w:rsidP="00D90BE6">
            <w:pPr>
              <w:jc w:val="center"/>
              <w:rPr>
                <w:b/>
              </w:rPr>
            </w:pPr>
            <w:r w:rsidRPr="00872253">
              <w:rPr>
                <w:b/>
              </w:rPr>
              <w:t>•</w:t>
            </w:r>
          </w:p>
        </w:tc>
        <w:tc>
          <w:tcPr>
            <w:tcW w:w="319" w:type="pct"/>
            <w:vAlign w:val="center"/>
          </w:tcPr>
          <w:p w14:paraId="7942CA70" w14:textId="252742B1" w:rsidR="0010138A" w:rsidRPr="00872253" w:rsidRDefault="0010138A" w:rsidP="00D90BE6">
            <w:pPr>
              <w:jc w:val="center"/>
            </w:pPr>
            <w:r w:rsidRPr="00872253">
              <w:rPr>
                <w:b/>
              </w:rPr>
              <w:t>•</w:t>
            </w:r>
          </w:p>
        </w:tc>
      </w:tr>
      <w:tr w:rsidR="0010138A" w:rsidRPr="00872253" w14:paraId="483AE325" w14:textId="77777777" w:rsidTr="0010138A">
        <w:trPr>
          <w:trHeight w:val="311"/>
        </w:trPr>
        <w:tc>
          <w:tcPr>
            <w:tcW w:w="607" w:type="pct"/>
            <w:shd w:val="clear" w:color="auto" w:fill="auto"/>
            <w:vAlign w:val="center"/>
          </w:tcPr>
          <w:p w14:paraId="17B127B4" w14:textId="77777777" w:rsidR="0010138A" w:rsidRPr="00872253" w:rsidRDefault="0010138A" w:rsidP="00D90BE6">
            <w:pPr>
              <w:widowControl w:val="0"/>
              <w:ind w:left="113" w:right="113"/>
              <w:jc w:val="center"/>
              <w:rPr>
                <w:b/>
                <w:bCs/>
                <w:sz w:val="22"/>
                <w:szCs w:val="22"/>
              </w:rPr>
            </w:pPr>
            <w:r w:rsidRPr="00872253">
              <w:rPr>
                <w:b/>
                <w:bCs/>
                <w:sz w:val="22"/>
                <w:szCs w:val="22"/>
              </w:rPr>
              <w:t>ЗК 6</w:t>
            </w:r>
          </w:p>
        </w:tc>
        <w:tc>
          <w:tcPr>
            <w:tcW w:w="375" w:type="pct"/>
            <w:shd w:val="clear" w:color="auto" w:fill="auto"/>
            <w:vAlign w:val="center"/>
          </w:tcPr>
          <w:p w14:paraId="024CE489"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5AE7FB76" w14:textId="77777777" w:rsidR="0010138A" w:rsidRPr="00872253" w:rsidRDefault="0010138A" w:rsidP="00D90BE6">
            <w:pPr>
              <w:widowControl w:val="0"/>
              <w:jc w:val="center"/>
              <w:rPr>
                <w:bCs/>
              </w:rPr>
            </w:pPr>
            <w:r w:rsidRPr="00872253">
              <w:rPr>
                <w:b/>
              </w:rPr>
              <w:t>•</w:t>
            </w:r>
          </w:p>
        </w:tc>
        <w:tc>
          <w:tcPr>
            <w:tcW w:w="376" w:type="pct"/>
            <w:vAlign w:val="center"/>
          </w:tcPr>
          <w:p w14:paraId="10A6D7B5"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6BADEC34" w14:textId="77777777" w:rsidR="0010138A" w:rsidRPr="00872253" w:rsidRDefault="0010138A" w:rsidP="00D90BE6">
            <w:pPr>
              <w:widowControl w:val="0"/>
              <w:jc w:val="center"/>
              <w:rPr>
                <w:bCs/>
              </w:rPr>
            </w:pPr>
          </w:p>
        </w:tc>
        <w:tc>
          <w:tcPr>
            <w:tcW w:w="376" w:type="pct"/>
            <w:shd w:val="clear" w:color="auto" w:fill="auto"/>
            <w:vAlign w:val="center"/>
          </w:tcPr>
          <w:p w14:paraId="0A4B829A" w14:textId="77777777" w:rsidR="0010138A" w:rsidRPr="00872253" w:rsidRDefault="0010138A" w:rsidP="00D90BE6">
            <w:pPr>
              <w:widowControl w:val="0"/>
              <w:jc w:val="center"/>
              <w:rPr>
                <w:bCs/>
              </w:rPr>
            </w:pPr>
          </w:p>
        </w:tc>
        <w:tc>
          <w:tcPr>
            <w:tcW w:w="376" w:type="pct"/>
            <w:shd w:val="clear" w:color="auto" w:fill="auto"/>
            <w:vAlign w:val="center"/>
          </w:tcPr>
          <w:p w14:paraId="0DDDFD3A" w14:textId="77777777" w:rsidR="0010138A" w:rsidRPr="00872253" w:rsidRDefault="0010138A" w:rsidP="00D90BE6">
            <w:pPr>
              <w:jc w:val="center"/>
            </w:pPr>
            <w:r w:rsidRPr="00872253">
              <w:rPr>
                <w:b/>
              </w:rPr>
              <w:t>•</w:t>
            </w:r>
          </w:p>
        </w:tc>
        <w:tc>
          <w:tcPr>
            <w:tcW w:w="376" w:type="pct"/>
            <w:shd w:val="clear" w:color="auto" w:fill="auto"/>
            <w:vAlign w:val="center"/>
          </w:tcPr>
          <w:p w14:paraId="18486527" w14:textId="77777777" w:rsidR="0010138A" w:rsidRPr="00872253" w:rsidRDefault="0010138A" w:rsidP="00D90BE6">
            <w:pPr>
              <w:widowControl w:val="0"/>
              <w:jc w:val="center"/>
              <w:rPr>
                <w:bCs/>
              </w:rPr>
            </w:pPr>
          </w:p>
        </w:tc>
        <w:tc>
          <w:tcPr>
            <w:tcW w:w="376" w:type="pct"/>
            <w:shd w:val="clear" w:color="auto" w:fill="auto"/>
            <w:vAlign w:val="center"/>
          </w:tcPr>
          <w:p w14:paraId="2C5D3CCC" w14:textId="77777777" w:rsidR="0010138A" w:rsidRPr="00872253" w:rsidRDefault="0010138A" w:rsidP="00D90BE6">
            <w:pPr>
              <w:widowControl w:val="0"/>
              <w:jc w:val="center"/>
              <w:rPr>
                <w:bCs/>
              </w:rPr>
            </w:pPr>
          </w:p>
        </w:tc>
        <w:tc>
          <w:tcPr>
            <w:tcW w:w="376" w:type="pct"/>
            <w:shd w:val="clear" w:color="auto" w:fill="auto"/>
            <w:vAlign w:val="center"/>
          </w:tcPr>
          <w:p w14:paraId="0FF2175C" w14:textId="77777777" w:rsidR="0010138A" w:rsidRPr="00872253" w:rsidRDefault="0010138A" w:rsidP="00D90BE6">
            <w:pPr>
              <w:widowControl w:val="0"/>
              <w:jc w:val="center"/>
              <w:rPr>
                <w:bCs/>
              </w:rPr>
            </w:pPr>
          </w:p>
        </w:tc>
        <w:tc>
          <w:tcPr>
            <w:tcW w:w="376" w:type="pct"/>
            <w:shd w:val="clear" w:color="auto" w:fill="auto"/>
            <w:vAlign w:val="center"/>
          </w:tcPr>
          <w:p w14:paraId="5576CF34" w14:textId="77777777" w:rsidR="0010138A" w:rsidRPr="00872253" w:rsidRDefault="0010138A" w:rsidP="00D90BE6">
            <w:pPr>
              <w:jc w:val="center"/>
            </w:pPr>
          </w:p>
        </w:tc>
        <w:tc>
          <w:tcPr>
            <w:tcW w:w="319" w:type="pct"/>
          </w:tcPr>
          <w:p w14:paraId="276DFFB2" w14:textId="77777777" w:rsidR="0010138A" w:rsidRPr="00872253" w:rsidRDefault="0010138A" w:rsidP="00D90BE6">
            <w:pPr>
              <w:jc w:val="center"/>
            </w:pPr>
          </w:p>
        </w:tc>
        <w:tc>
          <w:tcPr>
            <w:tcW w:w="319" w:type="pct"/>
            <w:vAlign w:val="center"/>
          </w:tcPr>
          <w:p w14:paraId="49F7F33A" w14:textId="34471E9B" w:rsidR="0010138A" w:rsidRPr="00872253" w:rsidRDefault="0010138A" w:rsidP="00D90BE6">
            <w:pPr>
              <w:jc w:val="center"/>
            </w:pPr>
          </w:p>
        </w:tc>
      </w:tr>
      <w:tr w:rsidR="0010138A" w:rsidRPr="00872253" w14:paraId="23823B73" w14:textId="77777777" w:rsidTr="0010138A">
        <w:trPr>
          <w:trHeight w:val="311"/>
        </w:trPr>
        <w:tc>
          <w:tcPr>
            <w:tcW w:w="607" w:type="pct"/>
            <w:shd w:val="clear" w:color="auto" w:fill="auto"/>
            <w:vAlign w:val="center"/>
          </w:tcPr>
          <w:p w14:paraId="1628CB93" w14:textId="77777777" w:rsidR="0010138A" w:rsidRPr="00872253" w:rsidRDefault="0010138A" w:rsidP="00D90BE6">
            <w:pPr>
              <w:widowControl w:val="0"/>
              <w:ind w:left="113" w:right="113"/>
              <w:jc w:val="center"/>
              <w:rPr>
                <w:b/>
                <w:bCs/>
                <w:sz w:val="22"/>
                <w:szCs w:val="22"/>
              </w:rPr>
            </w:pPr>
            <w:r w:rsidRPr="00872253">
              <w:rPr>
                <w:b/>
                <w:bCs/>
                <w:sz w:val="22"/>
                <w:szCs w:val="22"/>
              </w:rPr>
              <w:t>ЗК 7</w:t>
            </w:r>
          </w:p>
        </w:tc>
        <w:tc>
          <w:tcPr>
            <w:tcW w:w="375" w:type="pct"/>
            <w:shd w:val="clear" w:color="auto" w:fill="auto"/>
            <w:vAlign w:val="center"/>
          </w:tcPr>
          <w:p w14:paraId="361684AB"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18EC6BCA" w14:textId="77777777" w:rsidR="0010138A" w:rsidRPr="00872253" w:rsidRDefault="0010138A" w:rsidP="00D90BE6">
            <w:pPr>
              <w:widowControl w:val="0"/>
              <w:jc w:val="center"/>
              <w:rPr>
                <w:bCs/>
              </w:rPr>
            </w:pPr>
            <w:r w:rsidRPr="00872253">
              <w:rPr>
                <w:b/>
              </w:rPr>
              <w:t>•</w:t>
            </w:r>
          </w:p>
        </w:tc>
        <w:tc>
          <w:tcPr>
            <w:tcW w:w="376" w:type="pct"/>
            <w:vAlign w:val="center"/>
          </w:tcPr>
          <w:p w14:paraId="40EFEBCA" w14:textId="77777777" w:rsidR="0010138A" w:rsidRPr="00872253" w:rsidRDefault="0010138A" w:rsidP="00D90BE6">
            <w:pPr>
              <w:widowControl w:val="0"/>
              <w:jc w:val="center"/>
              <w:rPr>
                <w:bCs/>
              </w:rPr>
            </w:pPr>
          </w:p>
        </w:tc>
        <w:tc>
          <w:tcPr>
            <w:tcW w:w="376" w:type="pct"/>
            <w:shd w:val="clear" w:color="auto" w:fill="auto"/>
            <w:vAlign w:val="center"/>
          </w:tcPr>
          <w:p w14:paraId="4F358231" w14:textId="77777777" w:rsidR="0010138A" w:rsidRPr="00872253" w:rsidRDefault="0010138A" w:rsidP="00D90BE6">
            <w:pPr>
              <w:widowControl w:val="0"/>
              <w:jc w:val="center"/>
              <w:rPr>
                <w:bCs/>
              </w:rPr>
            </w:pPr>
          </w:p>
        </w:tc>
        <w:tc>
          <w:tcPr>
            <w:tcW w:w="376" w:type="pct"/>
            <w:shd w:val="clear" w:color="auto" w:fill="auto"/>
            <w:vAlign w:val="center"/>
          </w:tcPr>
          <w:p w14:paraId="52D07B86" w14:textId="77777777" w:rsidR="0010138A" w:rsidRPr="00872253" w:rsidRDefault="0010138A" w:rsidP="00D90BE6">
            <w:pPr>
              <w:widowControl w:val="0"/>
              <w:jc w:val="center"/>
              <w:rPr>
                <w:bCs/>
              </w:rPr>
            </w:pPr>
          </w:p>
        </w:tc>
        <w:tc>
          <w:tcPr>
            <w:tcW w:w="376" w:type="pct"/>
            <w:shd w:val="clear" w:color="auto" w:fill="auto"/>
            <w:vAlign w:val="center"/>
          </w:tcPr>
          <w:p w14:paraId="231FA8D6" w14:textId="77777777" w:rsidR="0010138A" w:rsidRPr="00872253" w:rsidRDefault="0010138A" w:rsidP="00D90BE6">
            <w:pPr>
              <w:jc w:val="center"/>
            </w:pPr>
          </w:p>
        </w:tc>
        <w:tc>
          <w:tcPr>
            <w:tcW w:w="376" w:type="pct"/>
            <w:shd w:val="clear" w:color="auto" w:fill="auto"/>
            <w:vAlign w:val="center"/>
          </w:tcPr>
          <w:p w14:paraId="109CD577" w14:textId="77777777" w:rsidR="0010138A" w:rsidRPr="00872253" w:rsidRDefault="0010138A" w:rsidP="00D90BE6">
            <w:pPr>
              <w:widowControl w:val="0"/>
              <w:jc w:val="center"/>
              <w:rPr>
                <w:bCs/>
              </w:rPr>
            </w:pPr>
          </w:p>
        </w:tc>
        <w:tc>
          <w:tcPr>
            <w:tcW w:w="376" w:type="pct"/>
            <w:shd w:val="clear" w:color="auto" w:fill="auto"/>
            <w:vAlign w:val="center"/>
          </w:tcPr>
          <w:p w14:paraId="6BB5E0CA" w14:textId="77777777" w:rsidR="0010138A" w:rsidRPr="00872253" w:rsidRDefault="0010138A" w:rsidP="00D90BE6">
            <w:pPr>
              <w:widowControl w:val="0"/>
              <w:jc w:val="center"/>
              <w:rPr>
                <w:bCs/>
              </w:rPr>
            </w:pPr>
          </w:p>
        </w:tc>
        <w:tc>
          <w:tcPr>
            <w:tcW w:w="376" w:type="pct"/>
            <w:shd w:val="clear" w:color="auto" w:fill="auto"/>
            <w:vAlign w:val="center"/>
          </w:tcPr>
          <w:p w14:paraId="3B7D85D1" w14:textId="77777777" w:rsidR="0010138A" w:rsidRPr="00872253" w:rsidRDefault="0010138A" w:rsidP="00D90BE6">
            <w:pPr>
              <w:widowControl w:val="0"/>
              <w:jc w:val="center"/>
              <w:rPr>
                <w:bCs/>
              </w:rPr>
            </w:pPr>
          </w:p>
        </w:tc>
        <w:tc>
          <w:tcPr>
            <w:tcW w:w="376" w:type="pct"/>
            <w:shd w:val="clear" w:color="auto" w:fill="auto"/>
            <w:vAlign w:val="center"/>
          </w:tcPr>
          <w:p w14:paraId="59837412" w14:textId="77777777" w:rsidR="0010138A" w:rsidRPr="00872253" w:rsidRDefault="0010138A" w:rsidP="00D90BE6">
            <w:pPr>
              <w:jc w:val="center"/>
            </w:pPr>
          </w:p>
        </w:tc>
        <w:tc>
          <w:tcPr>
            <w:tcW w:w="319" w:type="pct"/>
          </w:tcPr>
          <w:p w14:paraId="3D909E9F" w14:textId="77777777" w:rsidR="0010138A" w:rsidRPr="00872253" w:rsidRDefault="0010138A" w:rsidP="00D90BE6">
            <w:pPr>
              <w:jc w:val="center"/>
            </w:pPr>
          </w:p>
        </w:tc>
        <w:tc>
          <w:tcPr>
            <w:tcW w:w="319" w:type="pct"/>
            <w:vAlign w:val="center"/>
          </w:tcPr>
          <w:p w14:paraId="2308CBE1" w14:textId="41F70BE8" w:rsidR="0010138A" w:rsidRPr="00872253" w:rsidRDefault="0010138A" w:rsidP="00D90BE6">
            <w:pPr>
              <w:jc w:val="center"/>
            </w:pPr>
          </w:p>
        </w:tc>
      </w:tr>
      <w:tr w:rsidR="0010138A" w:rsidRPr="00872253" w14:paraId="39F57E51" w14:textId="77777777" w:rsidTr="0010138A">
        <w:trPr>
          <w:trHeight w:val="311"/>
        </w:trPr>
        <w:tc>
          <w:tcPr>
            <w:tcW w:w="607" w:type="pct"/>
            <w:shd w:val="clear" w:color="auto" w:fill="auto"/>
            <w:vAlign w:val="center"/>
          </w:tcPr>
          <w:p w14:paraId="562F73E8" w14:textId="77777777" w:rsidR="0010138A" w:rsidRPr="00872253" w:rsidRDefault="0010138A" w:rsidP="00D90BE6">
            <w:pPr>
              <w:widowControl w:val="0"/>
              <w:ind w:left="113" w:right="113"/>
              <w:jc w:val="center"/>
              <w:rPr>
                <w:b/>
                <w:bCs/>
                <w:sz w:val="22"/>
                <w:szCs w:val="22"/>
              </w:rPr>
            </w:pPr>
            <w:r w:rsidRPr="00872253">
              <w:rPr>
                <w:b/>
                <w:bCs/>
                <w:sz w:val="22"/>
                <w:szCs w:val="22"/>
              </w:rPr>
              <w:t>ЗК 8</w:t>
            </w:r>
          </w:p>
        </w:tc>
        <w:tc>
          <w:tcPr>
            <w:tcW w:w="375" w:type="pct"/>
            <w:shd w:val="clear" w:color="auto" w:fill="auto"/>
            <w:vAlign w:val="center"/>
          </w:tcPr>
          <w:p w14:paraId="757E6FE8"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0E981550" w14:textId="77777777" w:rsidR="0010138A" w:rsidRPr="00872253" w:rsidRDefault="0010138A" w:rsidP="00D90BE6">
            <w:pPr>
              <w:widowControl w:val="0"/>
              <w:jc w:val="center"/>
              <w:rPr>
                <w:bCs/>
              </w:rPr>
            </w:pPr>
            <w:r w:rsidRPr="00872253">
              <w:rPr>
                <w:b/>
              </w:rPr>
              <w:t>•</w:t>
            </w:r>
          </w:p>
        </w:tc>
        <w:tc>
          <w:tcPr>
            <w:tcW w:w="376" w:type="pct"/>
            <w:vAlign w:val="center"/>
          </w:tcPr>
          <w:p w14:paraId="7B76659E"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08254A26" w14:textId="77777777" w:rsidR="0010138A" w:rsidRPr="00872253" w:rsidRDefault="0010138A" w:rsidP="00D90BE6">
            <w:pPr>
              <w:widowControl w:val="0"/>
              <w:jc w:val="center"/>
              <w:rPr>
                <w:bCs/>
              </w:rPr>
            </w:pPr>
          </w:p>
        </w:tc>
        <w:tc>
          <w:tcPr>
            <w:tcW w:w="376" w:type="pct"/>
            <w:shd w:val="clear" w:color="auto" w:fill="auto"/>
            <w:vAlign w:val="center"/>
          </w:tcPr>
          <w:p w14:paraId="199A4F13" w14:textId="77777777" w:rsidR="0010138A" w:rsidRPr="00872253" w:rsidRDefault="0010138A" w:rsidP="00D90BE6">
            <w:pPr>
              <w:widowControl w:val="0"/>
              <w:jc w:val="center"/>
              <w:rPr>
                <w:bCs/>
              </w:rPr>
            </w:pPr>
          </w:p>
        </w:tc>
        <w:tc>
          <w:tcPr>
            <w:tcW w:w="376" w:type="pct"/>
            <w:shd w:val="clear" w:color="auto" w:fill="auto"/>
            <w:vAlign w:val="center"/>
          </w:tcPr>
          <w:p w14:paraId="4FD85961" w14:textId="77777777" w:rsidR="0010138A" w:rsidRPr="00872253" w:rsidRDefault="0010138A" w:rsidP="00D90BE6">
            <w:pPr>
              <w:jc w:val="center"/>
            </w:pPr>
          </w:p>
        </w:tc>
        <w:tc>
          <w:tcPr>
            <w:tcW w:w="376" w:type="pct"/>
            <w:shd w:val="clear" w:color="auto" w:fill="auto"/>
            <w:vAlign w:val="center"/>
          </w:tcPr>
          <w:p w14:paraId="39E9B109"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55397518" w14:textId="77777777" w:rsidR="0010138A" w:rsidRPr="00872253" w:rsidRDefault="0010138A" w:rsidP="00D90BE6">
            <w:pPr>
              <w:widowControl w:val="0"/>
              <w:jc w:val="center"/>
              <w:rPr>
                <w:bCs/>
              </w:rPr>
            </w:pPr>
          </w:p>
        </w:tc>
        <w:tc>
          <w:tcPr>
            <w:tcW w:w="376" w:type="pct"/>
            <w:shd w:val="clear" w:color="auto" w:fill="auto"/>
            <w:vAlign w:val="center"/>
          </w:tcPr>
          <w:p w14:paraId="184DF6DB" w14:textId="77777777" w:rsidR="0010138A" w:rsidRPr="00872253" w:rsidRDefault="0010138A" w:rsidP="00D90BE6">
            <w:pPr>
              <w:widowControl w:val="0"/>
              <w:jc w:val="center"/>
              <w:rPr>
                <w:bCs/>
              </w:rPr>
            </w:pPr>
          </w:p>
        </w:tc>
        <w:tc>
          <w:tcPr>
            <w:tcW w:w="376" w:type="pct"/>
            <w:shd w:val="clear" w:color="auto" w:fill="auto"/>
            <w:vAlign w:val="center"/>
          </w:tcPr>
          <w:p w14:paraId="020400EF" w14:textId="77777777" w:rsidR="0010138A" w:rsidRPr="00872253" w:rsidRDefault="0010138A" w:rsidP="00D90BE6">
            <w:pPr>
              <w:jc w:val="center"/>
            </w:pPr>
            <w:r w:rsidRPr="00872253">
              <w:rPr>
                <w:b/>
              </w:rPr>
              <w:t>•</w:t>
            </w:r>
          </w:p>
        </w:tc>
        <w:tc>
          <w:tcPr>
            <w:tcW w:w="319" w:type="pct"/>
          </w:tcPr>
          <w:p w14:paraId="63011306" w14:textId="23C54593" w:rsidR="0010138A" w:rsidRPr="00872253" w:rsidRDefault="0010138A" w:rsidP="00D90BE6">
            <w:pPr>
              <w:jc w:val="center"/>
            </w:pPr>
            <w:r w:rsidRPr="00872253">
              <w:rPr>
                <w:b/>
              </w:rPr>
              <w:t>•</w:t>
            </w:r>
          </w:p>
        </w:tc>
        <w:tc>
          <w:tcPr>
            <w:tcW w:w="319" w:type="pct"/>
            <w:vAlign w:val="center"/>
          </w:tcPr>
          <w:p w14:paraId="6EA48E56" w14:textId="7021FD58" w:rsidR="0010138A" w:rsidRPr="00872253" w:rsidRDefault="0010138A" w:rsidP="00D90BE6">
            <w:pPr>
              <w:jc w:val="center"/>
            </w:pPr>
          </w:p>
        </w:tc>
      </w:tr>
      <w:tr w:rsidR="0010138A" w:rsidRPr="00872253" w14:paraId="383419CC" w14:textId="77777777" w:rsidTr="0010138A">
        <w:trPr>
          <w:trHeight w:val="311"/>
        </w:trPr>
        <w:tc>
          <w:tcPr>
            <w:tcW w:w="607" w:type="pct"/>
            <w:shd w:val="clear" w:color="auto" w:fill="auto"/>
            <w:vAlign w:val="center"/>
          </w:tcPr>
          <w:p w14:paraId="19FBCAC3" w14:textId="77777777" w:rsidR="0010138A" w:rsidRPr="00872253" w:rsidRDefault="0010138A" w:rsidP="00D90BE6">
            <w:pPr>
              <w:widowControl w:val="0"/>
              <w:ind w:left="113" w:right="113"/>
              <w:jc w:val="center"/>
              <w:rPr>
                <w:b/>
                <w:bCs/>
                <w:sz w:val="22"/>
                <w:szCs w:val="22"/>
              </w:rPr>
            </w:pPr>
            <w:r w:rsidRPr="00872253">
              <w:rPr>
                <w:b/>
                <w:bCs/>
                <w:sz w:val="22"/>
                <w:szCs w:val="22"/>
              </w:rPr>
              <w:t>ЗК 9</w:t>
            </w:r>
          </w:p>
        </w:tc>
        <w:tc>
          <w:tcPr>
            <w:tcW w:w="375" w:type="pct"/>
            <w:shd w:val="clear" w:color="auto" w:fill="auto"/>
            <w:vAlign w:val="center"/>
          </w:tcPr>
          <w:p w14:paraId="6B9E4C71" w14:textId="77777777" w:rsidR="0010138A" w:rsidRPr="00872253" w:rsidRDefault="0010138A" w:rsidP="00D90BE6">
            <w:pPr>
              <w:widowControl w:val="0"/>
              <w:jc w:val="center"/>
              <w:rPr>
                <w:bCs/>
              </w:rPr>
            </w:pPr>
          </w:p>
        </w:tc>
        <w:tc>
          <w:tcPr>
            <w:tcW w:w="375" w:type="pct"/>
            <w:shd w:val="clear" w:color="auto" w:fill="auto"/>
            <w:vAlign w:val="center"/>
          </w:tcPr>
          <w:p w14:paraId="32E76E55" w14:textId="77777777" w:rsidR="0010138A" w:rsidRPr="00872253" w:rsidRDefault="0010138A" w:rsidP="00D90BE6">
            <w:pPr>
              <w:widowControl w:val="0"/>
              <w:jc w:val="center"/>
              <w:rPr>
                <w:bCs/>
              </w:rPr>
            </w:pPr>
            <w:r w:rsidRPr="00872253">
              <w:rPr>
                <w:b/>
              </w:rPr>
              <w:t>•</w:t>
            </w:r>
          </w:p>
        </w:tc>
        <w:tc>
          <w:tcPr>
            <w:tcW w:w="376" w:type="pct"/>
            <w:vAlign w:val="center"/>
          </w:tcPr>
          <w:p w14:paraId="73808047"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23C615FC" w14:textId="77777777" w:rsidR="0010138A" w:rsidRPr="00872253" w:rsidRDefault="0010138A" w:rsidP="00D90BE6">
            <w:pPr>
              <w:widowControl w:val="0"/>
              <w:jc w:val="center"/>
              <w:rPr>
                <w:bCs/>
              </w:rPr>
            </w:pPr>
          </w:p>
        </w:tc>
        <w:tc>
          <w:tcPr>
            <w:tcW w:w="376" w:type="pct"/>
            <w:shd w:val="clear" w:color="auto" w:fill="auto"/>
            <w:vAlign w:val="center"/>
          </w:tcPr>
          <w:p w14:paraId="0146377F" w14:textId="77777777" w:rsidR="0010138A" w:rsidRPr="00872253" w:rsidRDefault="0010138A" w:rsidP="00D90BE6">
            <w:pPr>
              <w:widowControl w:val="0"/>
              <w:jc w:val="center"/>
              <w:rPr>
                <w:bCs/>
              </w:rPr>
            </w:pPr>
          </w:p>
        </w:tc>
        <w:tc>
          <w:tcPr>
            <w:tcW w:w="376" w:type="pct"/>
            <w:shd w:val="clear" w:color="auto" w:fill="auto"/>
            <w:vAlign w:val="center"/>
          </w:tcPr>
          <w:p w14:paraId="7DCBB988" w14:textId="77777777" w:rsidR="0010138A" w:rsidRPr="00872253" w:rsidRDefault="0010138A" w:rsidP="00D90BE6">
            <w:pPr>
              <w:jc w:val="center"/>
              <w:rPr>
                <w:bCs/>
              </w:rPr>
            </w:pPr>
          </w:p>
        </w:tc>
        <w:tc>
          <w:tcPr>
            <w:tcW w:w="376" w:type="pct"/>
            <w:shd w:val="clear" w:color="auto" w:fill="auto"/>
            <w:vAlign w:val="center"/>
          </w:tcPr>
          <w:p w14:paraId="0B9991AB"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1D76047F" w14:textId="77777777" w:rsidR="0010138A" w:rsidRPr="00872253" w:rsidRDefault="0010138A" w:rsidP="00D90BE6">
            <w:pPr>
              <w:widowControl w:val="0"/>
              <w:jc w:val="center"/>
              <w:rPr>
                <w:bCs/>
              </w:rPr>
            </w:pPr>
          </w:p>
        </w:tc>
        <w:tc>
          <w:tcPr>
            <w:tcW w:w="376" w:type="pct"/>
            <w:shd w:val="clear" w:color="auto" w:fill="auto"/>
            <w:vAlign w:val="center"/>
          </w:tcPr>
          <w:p w14:paraId="53973887" w14:textId="77777777" w:rsidR="0010138A" w:rsidRPr="00872253" w:rsidRDefault="0010138A" w:rsidP="00D90BE6">
            <w:pPr>
              <w:widowControl w:val="0"/>
              <w:jc w:val="center"/>
              <w:rPr>
                <w:bCs/>
              </w:rPr>
            </w:pPr>
          </w:p>
        </w:tc>
        <w:tc>
          <w:tcPr>
            <w:tcW w:w="376" w:type="pct"/>
            <w:shd w:val="clear" w:color="auto" w:fill="auto"/>
            <w:vAlign w:val="center"/>
          </w:tcPr>
          <w:p w14:paraId="6B607C51" w14:textId="77777777" w:rsidR="0010138A" w:rsidRPr="00872253" w:rsidRDefault="0010138A" w:rsidP="00D90BE6">
            <w:pPr>
              <w:jc w:val="center"/>
              <w:rPr>
                <w:bCs/>
              </w:rPr>
            </w:pPr>
            <w:r w:rsidRPr="00872253">
              <w:rPr>
                <w:b/>
              </w:rPr>
              <w:t>•</w:t>
            </w:r>
          </w:p>
        </w:tc>
        <w:tc>
          <w:tcPr>
            <w:tcW w:w="319" w:type="pct"/>
          </w:tcPr>
          <w:p w14:paraId="328FC142" w14:textId="620AD432" w:rsidR="0010138A" w:rsidRPr="00872253" w:rsidRDefault="0010138A" w:rsidP="00D90BE6">
            <w:pPr>
              <w:jc w:val="center"/>
              <w:rPr>
                <w:bCs/>
              </w:rPr>
            </w:pPr>
            <w:r w:rsidRPr="00872253">
              <w:rPr>
                <w:b/>
              </w:rPr>
              <w:t>•</w:t>
            </w:r>
          </w:p>
        </w:tc>
        <w:tc>
          <w:tcPr>
            <w:tcW w:w="319" w:type="pct"/>
            <w:vAlign w:val="center"/>
          </w:tcPr>
          <w:p w14:paraId="6F8E1121" w14:textId="3B43C956" w:rsidR="0010138A" w:rsidRPr="00872253" w:rsidRDefault="0010138A" w:rsidP="00D90BE6">
            <w:pPr>
              <w:jc w:val="center"/>
              <w:rPr>
                <w:bCs/>
              </w:rPr>
            </w:pPr>
          </w:p>
        </w:tc>
      </w:tr>
      <w:tr w:rsidR="0010138A" w:rsidRPr="00872253" w14:paraId="3D10BC9A" w14:textId="77777777" w:rsidTr="0010138A">
        <w:trPr>
          <w:trHeight w:val="311"/>
        </w:trPr>
        <w:tc>
          <w:tcPr>
            <w:tcW w:w="607" w:type="pct"/>
            <w:shd w:val="clear" w:color="auto" w:fill="auto"/>
            <w:vAlign w:val="center"/>
          </w:tcPr>
          <w:p w14:paraId="41CE75DC" w14:textId="77777777" w:rsidR="0010138A" w:rsidRPr="00872253" w:rsidRDefault="0010138A" w:rsidP="00D90BE6">
            <w:pPr>
              <w:widowControl w:val="0"/>
              <w:ind w:left="113" w:right="113"/>
              <w:jc w:val="center"/>
              <w:rPr>
                <w:b/>
                <w:bCs/>
                <w:sz w:val="22"/>
                <w:szCs w:val="22"/>
              </w:rPr>
            </w:pPr>
            <w:r w:rsidRPr="00872253">
              <w:rPr>
                <w:b/>
                <w:bCs/>
                <w:sz w:val="22"/>
                <w:szCs w:val="22"/>
              </w:rPr>
              <w:t>СК 1</w:t>
            </w:r>
          </w:p>
        </w:tc>
        <w:tc>
          <w:tcPr>
            <w:tcW w:w="375" w:type="pct"/>
            <w:shd w:val="clear" w:color="auto" w:fill="auto"/>
            <w:vAlign w:val="center"/>
          </w:tcPr>
          <w:p w14:paraId="288C4F17"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29C2FADA" w14:textId="77777777" w:rsidR="0010138A" w:rsidRPr="00872253" w:rsidRDefault="0010138A" w:rsidP="00D90BE6">
            <w:pPr>
              <w:widowControl w:val="0"/>
              <w:jc w:val="center"/>
              <w:rPr>
                <w:bCs/>
              </w:rPr>
            </w:pPr>
          </w:p>
        </w:tc>
        <w:tc>
          <w:tcPr>
            <w:tcW w:w="376" w:type="pct"/>
            <w:vAlign w:val="center"/>
          </w:tcPr>
          <w:p w14:paraId="381E3A56" w14:textId="77777777" w:rsidR="0010138A" w:rsidRPr="00872253" w:rsidRDefault="0010138A" w:rsidP="00D90BE6">
            <w:pPr>
              <w:widowControl w:val="0"/>
              <w:jc w:val="center"/>
              <w:rPr>
                <w:bCs/>
              </w:rPr>
            </w:pPr>
          </w:p>
        </w:tc>
        <w:tc>
          <w:tcPr>
            <w:tcW w:w="376" w:type="pct"/>
            <w:shd w:val="clear" w:color="auto" w:fill="auto"/>
            <w:vAlign w:val="center"/>
          </w:tcPr>
          <w:p w14:paraId="7AB0D778" w14:textId="77777777" w:rsidR="0010138A" w:rsidRPr="00872253" w:rsidRDefault="0010138A" w:rsidP="00D90BE6">
            <w:pPr>
              <w:widowControl w:val="0"/>
              <w:jc w:val="center"/>
              <w:rPr>
                <w:bCs/>
              </w:rPr>
            </w:pPr>
          </w:p>
        </w:tc>
        <w:tc>
          <w:tcPr>
            <w:tcW w:w="376" w:type="pct"/>
            <w:shd w:val="clear" w:color="auto" w:fill="auto"/>
            <w:vAlign w:val="center"/>
          </w:tcPr>
          <w:p w14:paraId="6D471BD0" w14:textId="77777777" w:rsidR="0010138A" w:rsidRPr="00872253" w:rsidRDefault="0010138A" w:rsidP="00D90BE6">
            <w:pPr>
              <w:widowControl w:val="0"/>
              <w:jc w:val="center"/>
              <w:rPr>
                <w:bCs/>
              </w:rPr>
            </w:pPr>
          </w:p>
        </w:tc>
        <w:tc>
          <w:tcPr>
            <w:tcW w:w="376" w:type="pct"/>
            <w:shd w:val="clear" w:color="auto" w:fill="auto"/>
            <w:vAlign w:val="center"/>
          </w:tcPr>
          <w:p w14:paraId="5C02F944" w14:textId="77777777" w:rsidR="0010138A" w:rsidRPr="00872253" w:rsidRDefault="0010138A" w:rsidP="00D90BE6">
            <w:pPr>
              <w:jc w:val="center"/>
            </w:pPr>
            <w:r w:rsidRPr="00872253">
              <w:rPr>
                <w:b/>
              </w:rPr>
              <w:t>•</w:t>
            </w:r>
          </w:p>
        </w:tc>
        <w:tc>
          <w:tcPr>
            <w:tcW w:w="376" w:type="pct"/>
            <w:shd w:val="clear" w:color="auto" w:fill="auto"/>
            <w:vAlign w:val="center"/>
          </w:tcPr>
          <w:p w14:paraId="79218589"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160CBED3" w14:textId="77777777" w:rsidR="0010138A" w:rsidRPr="00872253" w:rsidRDefault="0010138A" w:rsidP="00D90BE6">
            <w:pPr>
              <w:widowControl w:val="0"/>
              <w:jc w:val="center"/>
              <w:rPr>
                <w:bCs/>
              </w:rPr>
            </w:pPr>
          </w:p>
        </w:tc>
        <w:tc>
          <w:tcPr>
            <w:tcW w:w="376" w:type="pct"/>
            <w:shd w:val="clear" w:color="auto" w:fill="auto"/>
            <w:vAlign w:val="center"/>
          </w:tcPr>
          <w:p w14:paraId="0201676B" w14:textId="77777777" w:rsidR="0010138A" w:rsidRPr="00872253" w:rsidRDefault="0010138A" w:rsidP="00D90BE6">
            <w:pPr>
              <w:widowControl w:val="0"/>
              <w:jc w:val="center"/>
              <w:rPr>
                <w:bCs/>
              </w:rPr>
            </w:pPr>
          </w:p>
        </w:tc>
        <w:tc>
          <w:tcPr>
            <w:tcW w:w="376" w:type="pct"/>
            <w:shd w:val="clear" w:color="auto" w:fill="auto"/>
            <w:vAlign w:val="center"/>
          </w:tcPr>
          <w:p w14:paraId="0AE92148" w14:textId="77777777" w:rsidR="0010138A" w:rsidRPr="00872253" w:rsidRDefault="0010138A" w:rsidP="00D90BE6">
            <w:pPr>
              <w:jc w:val="center"/>
            </w:pPr>
            <w:r w:rsidRPr="00872253">
              <w:rPr>
                <w:b/>
              </w:rPr>
              <w:t>•</w:t>
            </w:r>
          </w:p>
        </w:tc>
        <w:tc>
          <w:tcPr>
            <w:tcW w:w="319" w:type="pct"/>
          </w:tcPr>
          <w:p w14:paraId="24A1E391" w14:textId="547B5A0E" w:rsidR="0010138A" w:rsidRPr="00872253" w:rsidRDefault="0010138A" w:rsidP="00D90BE6">
            <w:pPr>
              <w:jc w:val="center"/>
              <w:rPr>
                <w:b/>
              </w:rPr>
            </w:pPr>
            <w:r w:rsidRPr="00872253">
              <w:rPr>
                <w:b/>
              </w:rPr>
              <w:t>•</w:t>
            </w:r>
          </w:p>
        </w:tc>
        <w:tc>
          <w:tcPr>
            <w:tcW w:w="319" w:type="pct"/>
            <w:vAlign w:val="center"/>
          </w:tcPr>
          <w:p w14:paraId="2CAE7D7C" w14:textId="4FF5D2B9" w:rsidR="0010138A" w:rsidRPr="00872253" w:rsidRDefault="0010138A" w:rsidP="00D90BE6">
            <w:pPr>
              <w:jc w:val="center"/>
            </w:pPr>
            <w:r w:rsidRPr="00872253">
              <w:rPr>
                <w:b/>
              </w:rPr>
              <w:t>•</w:t>
            </w:r>
          </w:p>
        </w:tc>
      </w:tr>
      <w:tr w:rsidR="0010138A" w:rsidRPr="00872253" w14:paraId="659C019F" w14:textId="77777777" w:rsidTr="0010138A">
        <w:trPr>
          <w:trHeight w:val="311"/>
        </w:trPr>
        <w:tc>
          <w:tcPr>
            <w:tcW w:w="607" w:type="pct"/>
            <w:shd w:val="clear" w:color="auto" w:fill="auto"/>
            <w:vAlign w:val="center"/>
          </w:tcPr>
          <w:p w14:paraId="4620443D" w14:textId="77777777" w:rsidR="0010138A" w:rsidRPr="00872253" w:rsidRDefault="0010138A" w:rsidP="00D90BE6">
            <w:pPr>
              <w:widowControl w:val="0"/>
              <w:ind w:left="113" w:right="113"/>
              <w:jc w:val="center"/>
              <w:rPr>
                <w:b/>
                <w:bCs/>
                <w:sz w:val="22"/>
                <w:szCs w:val="22"/>
              </w:rPr>
            </w:pPr>
            <w:r w:rsidRPr="00872253">
              <w:rPr>
                <w:b/>
                <w:bCs/>
                <w:sz w:val="22"/>
                <w:szCs w:val="22"/>
              </w:rPr>
              <w:t>СК 2</w:t>
            </w:r>
          </w:p>
        </w:tc>
        <w:tc>
          <w:tcPr>
            <w:tcW w:w="375" w:type="pct"/>
            <w:shd w:val="clear" w:color="auto" w:fill="auto"/>
            <w:vAlign w:val="center"/>
          </w:tcPr>
          <w:p w14:paraId="5EE6A3B0"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5122745F" w14:textId="77777777" w:rsidR="0010138A" w:rsidRPr="00872253" w:rsidRDefault="0010138A" w:rsidP="00D90BE6">
            <w:pPr>
              <w:widowControl w:val="0"/>
              <w:jc w:val="center"/>
              <w:rPr>
                <w:bCs/>
              </w:rPr>
            </w:pPr>
          </w:p>
        </w:tc>
        <w:tc>
          <w:tcPr>
            <w:tcW w:w="376" w:type="pct"/>
            <w:vAlign w:val="center"/>
          </w:tcPr>
          <w:p w14:paraId="31D74DC2" w14:textId="77777777" w:rsidR="0010138A" w:rsidRPr="00872253" w:rsidRDefault="0010138A" w:rsidP="00D90BE6">
            <w:pPr>
              <w:widowControl w:val="0"/>
              <w:jc w:val="center"/>
              <w:rPr>
                <w:bCs/>
              </w:rPr>
            </w:pPr>
          </w:p>
        </w:tc>
        <w:tc>
          <w:tcPr>
            <w:tcW w:w="376" w:type="pct"/>
            <w:shd w:val="clear" w:color="auto" w:fill="auto"/>
            <w:vAlign w:val="center"/>
          </w:tcPr>
          <w:p w14:paraId="2BCEDEE0"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3A48F138" w14:textId="77777777" w:rsidR="0010138A" w:rsidRPr="00872253" w:rsidRDefault="0010138A" w:rsidP="00D90BE6">
            <w:pPr>
              <w:widowControl w:val="0"/>
              <w:jc w:val="center"/>
              <w:rPr>
                <w:bCs/>
              </w:rPr>
            </w:pPr>
          </w:p>
        </w:tc>
        <w:tc>
          <w:tcPr>
            <w:tcW w:w="376" w:type="pct"/>
            <w:shd w:val="clear" w:color="auto" w:fill="auto"/>
            <w:vAlign w:val="center"/>
          </w:tcPr>
          <w:p w14:paraId="1B5AD3E1" w14:textId="77777777" w:rsidR="0010138A" w:rsidRPr="00872253" w:rsidRDefault="0010138A" w:rsidP="00D90BE6">
            <w:pPr>
              <w:jc w:val="center"/>
            </w:pPr>
          </w:p>
        </w:tc>
        <w:tc>
          <w:tcPr>
            <w:tcW w:w="376" w:type="pct"/>
            <w:shd w:val="clear" w:color="auto" w:fill="auto"/>
            <w:vAlign w:val="center"/>
          </w:tcPr>
          <w:p w14:paraId="067F0CC0"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5318C318" w14:textId="77777777" w:rsidR="0010138A" w:rsidRPr="00872253" w:rsidRDefault="0010138A" w:rsidP="00D90BE6">
            <w:pPr>
              <w:widowControl w:val="0"/>
              <w:jc w:val="center"/>
              <w:rPr>
                <w:bCs/>
              </w:rPr>
            </w:pPr>
          </w:p>
        </w:tc>
        <w:tc>
          <w:tcPr>
            <w:tcW w:w="376" w:type="pct"/>
            <w:shd w:val="clear" w:color="auto" w:fill="auto"/>
            <w:vAlign w:val="center"/>
          </w:tcPr>
          <w:p w14:paraId="78014309" w14:textId="77777777" w:rsidR="0010138A" w:rsidRPr="00872253" w:rsidRDefault="0010138A" w:rsidP="00D90BE6">
            <w:pPr>
              <w:widowControl w:val="0"/>
              <w:jc w:val="center"/>
              <w:rPr>
                <w:bCs/>
              </w:rPr>
            </w:pPr>
          </w:p>
        </w:tc>
        <w:tc>
          <w:tcPr>
            <w:tcW w:w="376" w:type="pct"/>
            <w:shd w:val="clear" w:color="auto" w:fill="auto"/>
            <w:vAlign w:val="center"/>
          </w:tcPr>
          <w:p w14:paraId="6375AFDF" w14:textId="77777777" w:rsidR="0010138A" w:rsidRPr="00872253" w:rsidRDefault="0010138A" w:rsidP="00D90BE6">
            <w:pPr>
              <w:jc w:val="center"/>
            </w:pPr>
          </w:p>
        </w:tc>
        <w:tc>
          <w:tcPr>
            <w:tcW w:w="319" w:type="pct"/>
          </w:tcPr>
          <w:p w14:paraId="3AFEF3C9" w14:textId="77777777" w:rsidR="0010138A" w:rsidRPr="00872253" w:rsidRDefault="0010138A" w:rsidP="00D90BE6">
            <w:pPr>
              <w:jc w:val="center"/>
            </w:pPr>
          </w:p>
        </w:tc>
        <w:tc>
          <w:tcPr>
            <w:tcW w:w="319" w:type="pct"/>
            <w:vAlign w:val="center"/>
          </w:tcPr>
          <w:p w14:paraId="34E8E4BD" w14:textId="71A3FBC7" w:rsidR="0010138A" w:rsidRPr="00872253" w:rsidRDefault="0010138A" w:rsidP="00D90BE6">
            <w:pPr>
              <w:jc w:val="center"/>
            </w:pPr>
          </w:p>
        </w:tc>
      </w:tr>
      <w:tr w:rsidR="0010138A" w:rsidRPr="00872253" w14:paraId="74469338" w14:textId="77777777" w:rsidTr="0010138A">
        <w:trPr>
          <w:trHeight w:val="311"/>
        </w:trPr>
        <w:tc>
          <w:tcPr>
            <w:tcW w:w="607" w:type="pct"/>
            <w:shd w:val="clear" w:color="auto" w:fill="auto"/>
            <w:vAlign w:val="center"/>
          </w:tcPr>
          <w:p w14:paraId="2CF71E3C" w14:textId="77777777" w:rsidR="0010138A" w:rsidRPr="00872253" w:rsidRDefault="0010138A" w:rsidP="00D90BE6">
            <w:pPr>
              <w:widowControl w:val="0"/>
              <w:ind w:left="113" w:right="113"/>
              <w:jc w:val="center"/>
              <w:rPr>
                <w:b/>
                <w:bCs/>
                <w:sz w:val="22"/>
                <w:szCs w:val="22"/>
              </w:rPr>
            </w:pPr>
            <w:r w:rsidRPr="00872253">
              <w:rPr>
                <w:b/>
                <w:bCs/>
                <w:sz w:val="22"/>
                <w:szCs w:val="22"/>
              </w:rPr>
              <w:t>СК 3</w:t>
            </w:r>
          </w:p>
        </w:tc>
        <w:tc>
          <w:tcPr>
            <w:tcW w:w="375" w:type="pct"/>
            <w:shd w:val="clear" w:color="auto" w:fill="auto"/>
            <w:vAlign w:val="center"/>
          </w:tcPr>
          <w:p w14:paraId="1F4FA5BC"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4D95F124" w14:textId="77777777" w:rsidR="0010138A" w:rsidRPr="00872253" w:rsidRDefault="0010138A" w:rsidP="00D90BE6">
            <w:pPr>
              <w:widowControl w:val="0"/>
              <w:jc w:val="center"/>
              <w:rPr>
                <w:bCs/>
              </w:rPr>
            </w:pPr>
            <w:r w:rsidRPr="00872253">
              <w:rPr>
                <w:b/>
              </w:rPr>
              <w:t>•</w:t>
            </w:r>
          </w:p>
        </w:tc>
        <w:tc>
          <w:tcPr>
            <w:tcW w:w="376" w:type="pct"/>
            <w:vAlign w:val="center"/>
          </w:tcPr>
          <w:p w14:paraId="0C50D5BC" w14:textId="77777777" w:rsidR="0010138A" w:rsidRPr="00872253" w:rsidRDefault="0010138A" w:rsidP="00D90BE6">
            <w:pPr>
              <w:widowControl w:val="0"/>
              <w:jc w:val="center"/>
              <w:rPr>
                <w:bCs/>
              </w:rPr>
            </w:pPr>
          </w:p>
        </w:tc>
        <w:tc>
          <w:tcPr>
            <w:tcW w:w="376" w:type="pct"/>
            <w:shd w:val="clear" w:color="auto" w:fill="auto"/>
            <w:vAlign w:val="center"/>
          </w:tcPr>
          <w:p w14:paraId="1424571B" w14:textId="77777777" w:rsidR="0010138A" w:rsidRPr="00872253" w:rsidRDefault="0010138A" w:rsidP="00D90BE6">
            <w:pPr>
              <w:widowControl w:val="0"/>
              <w:jc w:val="center"/>
              <w:rPr>
                <w:bCs/>
              </w:rPr>
            </w:pPr>
          </w:p>
        </w:tc>
        <w:tc>
          <w:tcPr>
            <w:tcW w:w="376" w:type="pct"/>
            <w:shd w:val="clear" w:color="auto" w:fill="auto"/>
            <w:vAlign w:val="center"/>
          </w:tcPr>
          <w:p w14:paraId="512E5710" w14:textId="77777777" w:rsidR="0010138A" w:rsidRPr="00872253" w:rsidRDefault="0010138A" w:rsidP="00D90BE6">
            <w:pPr>
              <w:widowControl w:val="0"/>
              <w:jc w:val="center"/>
              <w:rPr>
                <w:bCs/>
              </w:rPr>
            </w:pPr>
          </w:p>
        </w:tc>
        <w:tc>
          <w:tcPr>
            <w:tcW w:w="376" w:type="pct"/>
            <w:shd w:val="clear" w:color="auto" w:fill="auto"/>
            <w:vAlign w:val="center"/>
          </w:tcPr>
          <w:p w14:paraId="79CED9C0" w14:textId="77777777" w:rsidR="0010138A" w:rsidRPr="00872253" w:rsidRDefault="0010138A" w:rsidP="00D90BE6">
            <w:pPr>
              <w:jc w:val="center"/>
            </w:pPr>
            <w:r w:rsidRPr="00872253">
              <w:rPr>
                <w:b/>
              </w:rPr>
              <w:t>•</w:t>
            </w:r>
          </w:p>
        </w:tc>
        <w:tc>
          <w:tcPr>
            <w:tcW w:w="376" w:type="pct"/>
            <w:shd w:val="clear" w:color="auto" w:fill="auto"/>
            <w:vAlign w:val="center"/>
          </w:tcPr>
          <w:p w14:paraId="0F848BE5" w14:textId="77777777" w:rsidR="0010138A" w:rsidRPr="00872253" w:rsidRDefault="0010138A" w:rsidP="00D90BE6">
            <w:pPr>
              <w:widowControl w:val="0"/>
              <w:jc w:val="center"/>
              <w:rPr>
                <w:bCs/>
              </w:rPr>
            </w:pPr>
          </w:p>
        </w:tc>
        <w:tc>
          <w:tcPr>
            <w:tcW w:w="376" w:type="pct"/>
            <w:shd w:val="clear" w:color="auto" w:fill="auto"/>
            <w:vAlign w:val="center"/>
          </w:tcPr>
          <w:p w14:paraId="6AF78E74" w14:textId="77777777" w:rsidR="0010138A" w:rsidRPr="00872253" w:rsidRDefault="0010138A" w:rsidP="00D90BE6">
            <w:pPr>
              <w:widowControl w:val="0"/>
              <w:jc w:val="center"/>
              <w:rPr>
                <w:bCs/>
              </w:rPr>
            </w:pPr>
          </w:p>
        </w:tc>
        <w:tc>
          <w:tcPr>
            <w:tcW w:w="376" w:type="pct"/>
            <w:shd w:val="clear" w:color="auto" w:fill="auto"/>
            <w:vAlign w:val="center"/>
          </w:tcPr>
          <w:p w14:paraId="3620F62C" w14:textId="77777777" w:rsidR="0010138A" w:rsidRPr="00872253" w:rsidRDefault="0010138A" w:rsidP="00D90BE6">
            <w:pPr>
              <w:widowControl w:val="0"/>
              <w:jc w:val="center"/>
              <w:rPr>
                <w:bCs/>
              </w:rPr>
            </w:pPr>
          </w:p>
        </w:tc>
        <w:tc>
          <w:tcPr>
            <w:tcW w:w="376" w:type="pct"/>
            <w:shd w:val="clear" w:color="auto" w:fill="auto"/>
            <w:vAlign w:val="center"/>
          </w:tcPr>
          <w:p w14:paraId="2990BD8B" w14:textId="77777777" w:rsidR="0010138A" w:rsidRPr="00872253" w:rsidRDefault="0010138A" w:rsidP="00D90BE6">
            <w:pPr>
              <w:jc w:val="center"/>
            </w:pPr>
            <w:r w:rsidRPr="00872253">
              <w:rPr>
                <w:b/>
              </w:rPr>
              <w:t>•</w:t>
            </w:r>
          </w:p>
        </w:tc>
        <w:tc>
          <w:tcPr>
            <w:tcW w:w="319" w:type="pct"/>
          </w:tcPr>
          <w:p w14:paraId="3092CA99" w14:textId="1B3AA766" w:rsidR="0010138A" w:rsidRPr="00872253" w:rsidRDefault="0010138A" w:rsidP="00D90BE6">
            <w:pPr>
              <w:jc w:val="center"/>
              <w:rPr>
                <w:b/>
              </w:rPr>
            </w:pPr>
            <w:r w:rsidRPr="00872253">
              <w:rPr>
                <w:b/>
              </w:rPr>
              <w:t>•</w:t>
            </w:r>
          </w:p>
        </w:tc>
        <w:tc>
          <w:tcPr>
            <w:tcW w:w="319" w:type="pct"/>
            <w:vAlign w:val="center"/>
          </w:tcPr>
          <w:p w14:paraId="30C442E2" w14:textId="61DB2E79" w:rsidR="0010138A" w:rsidRPr="00872253" w:rsidRDefault="0010138A" w:rsidP="00D90BE6">
            <w:pPr>
              <w:jc w:val="center"/>
            </w:pPr>
            <w:r w:rsidRPr="00872253">
              <w:rPr>
                <w:b/>
              </w:rPr>
              <w:t>•</w:t>
            </w:r>
          </w:p>
        </w:tc>
      </w:tr>
      <w:tr w:rsidR="0010138A" w:rsidRPr="00872253" w14:paraId="40FB044F" w14:textId="77777777" w:rsidTr="0010138A">
        <w:trPr>
          <w:trHeight w:val="311"/>
        </w:trPr>
        <w:tc>
          <w:tcPr>
            <w:tcW w:w="607" w:type="pct"/>
            <w:shd w:val="clear" w:color="auto" w:fill="auto"/>
            <w:vAlign w:val="center"/>
          </w:tcPr>
          <w:p w14:paraId="528AB13F" w14:textId="77777777" w:rsidR="0010138A" w:rsidRPr="00872253" w:rsidRDefault="0010138A" w:rsidP="00D90BE6">
            <w:pPr>
              <w:widowControl w:val="0"/>
              <w:ind w:left="113" w:right="113"/>
              <w:jc w:val="center"/>
              <w:rPr>
                <w:b/>
                <w:bCs/>
                <w:sz w:val="22"/>
                <w:szCs w:val="22"/>
              </w:rPr>
            </w:pPr>
            <w:r w:rsidRPr="00872253">
              <w:rPr>
                <w:b/>
                <w:bCs/>
                <w:sz w:val="22"/>
                <w:szCs w:val="22"/>
              </w:rPr>
              <w:t>СК 4</w:t>
            </w:r>
          </w:p>
        </w:tc>
        <w:tc>
          <w:tcPr>
            <w:tcW w:w="375" w:type="pct"/>
            <w:shd w:val="clear" w:color="auto" w:fill="auto"/>
            <w:vAlign w:val="center"/>
          </w:tcPr>
          <w:p w14:paraId="2DBE98ED" w14:textId="77777777" w:rsidR="0010138A" w:rsidRPr="00872253" w:rsidRDefault="0010138A" w:rsidP="00D90BE6">
            <w:pPr>
              <w:widowControl w:val="0"/>
              <w:jc w:val="center"/>
              <w:rPr>
                <w:bCs/>
              </w:rPr>
            </w:pPr>
            <w:r w:rsidRPr="00872253">
              <w:rPr>
                <w:b/>
              </w:rPr>
              <w:t>•</w:t>
            </w:r>
          </w:p>
        </w:tc>
        <w:tc>
          <w:tcPr>
            <w:tcW w:w="375" w:type="pct"/>
            <w:shd w:val="clear" w:color="auto" w:fill="auto"/>
            <w:vAlign w:val="center"/>
          </w:tcPr>
          <w:p w14:paraId="03FD8A2D" w14:textId="77777777" w:rsidR="0010138A" w:rsidRPr="00872253" w:rsidRDefault="0010138A" w:rsidP="00D90BE6">
            <w:pPr>
              <w:widowControl w:val="0"/>
              <w:jc w:val="center"/>
              <w:rPr>
                <w:bCs/>
              </w:rPr>
            </w:pPr>
          </w:p>
        </w:tc>
        <w:tc>
          <w:tcPr>
            <w:tcW w:w="376" w:type="pct"/>
            <w:vAlign w:val="center"/>
          </w:tcPr>
          <w:p w14:paraId="30AA9E2A" w14:textId="77777777" w:rsidR="0010138A" w:rsidRPr="00872253" w:rsidRDefault="0010138A" w:rsidP="00D90BE6">
            <w:pPr>
              <w:widowControl w:val="0"/>
              <w:jc w:val="center"/>
              <w:rPr>
                <w:bCs/>
              </w:rPr>
            </w:pPr>
          </w:p>
        </w:tc>
        <w:tc>
          <w:tcPr>
            <w:tcW w:w="376" w:type="pct"/>
            <w:shd w:val="clear" w:color="auto" w:fill="auto"/>
            <w:vAlign w:val="center"/>
          </w:tcPr>
          <w:p w14:paraId="1C82857B"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56477974" w14:textId="77777777" w:rsidR="0010138A" w:rsidRPr="00872253" w:rsidRDefault="0010138A" w:rsidP="00D90BE6">
            <w:pPr>
              <w:widowControl w:val="0"/>
              <w:jc w:val="center"/>
              <w:rPr>
                <w:bCs/>
              </w:rPr>
            </w:pPr>
          </w:p>
        </w:tc>
        <w:tc>
          <w:tcPr>
            <w:tcW w:w="376" w:type="pct"/>
            <w:shd w:val="clear" w:color="auto" w:fill="auto"/>
            <w:vAlign w:val="center"/>
          </w:tcPr>
          <w:p w14:paraId="0F0B32B5" w14:textId="77777777" w:rsidR="0010138A" w:rsidRPr="00872253" w:rsidRDefault="0010138A" w:rsidP="00D90BE6">
            <w:pPr>
              <w:jc w:val="center"/>
            </w:pPr>
            <w:r w:rsidRPr="00872253">
              <w:rPr>
                <w:b/>
              </w:rPr>
              <w:t>•</w:t>
            </w:r>
          </w:p>
        </w:tc>
        <w:tc>
          <w:tcPr>
            <w:tcW w:w="376" w:type="pct"/>
            <w:shd w:val="clear" w:color="auto" w:fill="auto"/>
            <w:vAlign w:val="center"/>
          </w:tcPr>
          <w:p w14:paraId="3BA4FBE2" w14:textId="77777777" w:rsidR="0010138A" w:rsidRPr="00872253" w:rsidRDefault="0010138A" w:rsidP="00D90BE6">
            <w:pPr>
              <w:widowControl w:val="0"/>
              <w:jc w:val="center"/>
              <w:rPr>
                <w:bCs/>
              </w:rPr>
            </w:pPr>
          </w:p>
        </w:tc>
        <w:tc>
          <w:tcPr>
            <w:tcW w:w="376" w:type="pct"/>
            <w:shd w:val="clear" w:color="auto" w:fill="auto"/>
            <w:vAlign w:val="center"/>
          </w:tcPr>
          <w:p w14:paraId="435FD46F" w14:textId="77777777" w:rsidR="0010138A" w:rsidRPr="00872253" w:rsidRDefault="0010138A" w:rsidP="00D90BE6">
            <w:pPr>
              <w:widowControl w:val="0"/>
              <w:jc w:val="center"/>
              <w:rPr>
                <w:bCs/>
              </w:rPr>
            </w:pPr>
          </w:p>
        </w:tc>
        <w:tc>
          <w:tcPr>
            <w:tcW w:w="376" w:type="pct"/>
            <w:shd w:val="clear" w:color="auto" w:fill="auto"/>
            <w:vAlign w:val="center"/>
          </w:tcPr>
          <w:p w14:paraId="4E657D2A" w14:textId="77777777" w:rsidR="0010138A" w:rsidRPr="00872253" w:rsidRDefault="0010138A" w:rsidP="00D90BE6">
            <w:pPr>
              <w:widowControl w:val="0"/>
              <w:jc w:val="center"/>
              <w:rPr>
                <w:bCs/>
              </w:rPr>
            </w:pPr>
          </w:p>
        </w:tc>
        <w:tc>
          <w:tcPr>
            <w:tcW w:w="376" w:type="pct"/>
            <w:shd w:val="clear" w:color="auto" w:fill="auto"/>
            <w:vAlign w:val="center"/>
          </w:tcPr>
          <w:p w14:paraId="267FA21B" w14:textId="77777777" w:rsidR="0010138A" w:rsidRPr="00872253" w:rsidRDefault="0010138A" w:rsidP="00D90BE6">
            <w:pPr>
              <w:jc w:val="center"/>
            </w:pPr>
            <w:r w:rsidRPr="00872253">
              <w:rPr>
                <w:b/>
              </w:rPr>
              <w:t>•</w:t>
            </w:r>
          </w:p>
        </w:tc>
        <w:tc>
          <w:tcPr>
            <w:tcW w:w="319" w:type="pct"/>
          </w:tcPr>
          <w:p w14:paraId="7E84ABDA" w14:textId="3434C581" w:rsidR="0010138A" w:rsidRPr="00872253" w:rsidRDefault="0010138A" w:rsidP="00D90BE6">
            <w:pPr>
              <w:jc w:val="center"/>
              <w:rPr>
                <w:b/>
              </w:rPr>
            </w:pPr>
            <w:r w:rsidRPr="00872253">
              <w:rPr>
                <w:b/>
              </w:rPr>
              <w:t>•</w:t>
            </w:r>
          </w:p>
        </w:tc>
        <w:tc>
          <w:tcPr>
            <w:tcW w:w="319" w:type="pct"/>
            <w:vAlign w:val="center"/>
          </w:tcPr>
          <w:p w14:paraId="097AA43A" w14:textId="0A7325FA" w:rsidR="0010138A" w:rsidRPr="00872253" w:rsidRDefault="0010138A" w:rsidP="00D90BE6">
            <w:pPr>
              <w:jc w:val="center"/>
            </w:pPr>
            <w:r w:rsidRPr="00872253">
              <w:rPr>
                <w:b/>
              </w:rPr>
              <w:t>•</w:t>
            </w:r>
          </w:p>
        </w:tc>
      </w:tr>
      <w:tr w:rsidR="0010138A" w:rsidRPr="00872253" w14:paraId="16FDB35B" w14:textId="77777777" w:rsidTr="0010138A">
        <w:trPr>
          <w:trHeight w:val="311"/>
        </w:trPr>
        <w:tc>
          <w:tcPr>
            <w:tcW w:w="607" w:type="pct"/>
            <w:shd w:val="clear" w:color="auto" w:fill="auto"/>
            <w:vAlign w:val="center"/>
          </w:tcPr>
          <w:p w14:paraId="78E13039" w14:textId="77777777" w:rsidR="0010138A" w:rsidRPr="00872253" w:rsidRDefault="0010138A" w:rsidP="00D90BE6">
            <w:pPr>
              <w:widowControl w:val="0"/>
              <w:ind w:left="113" w:right="113"/>
              <w:jc w:val="center"/>
              <w:rPr>
                <w:b/>
                <w:bCs/>
                <w:sz w:val="22"/>
                <w:szCs w:val="22"/>
              </w:rPr>
            </w:pPr>
            <w:r w:rsidRPr="00872253">
              <w:rPr>
                <w:b/>
                <w:bCs/>
                <w:sz w:val="22"/>
                <w:szCs w:val="22"/>
              </w:rPr>
              <w:t>СК 5</w:t>
            </w:r>
          </w:p>
        </w:tc>
        <w:tc>
          <w:tcPr>
            <w:tcW w:w="375" w:type="pct"/>
            <w:shd w:val="clear" w:color="auto" w:fill="auto"/>
            <w:vAlign w:val="center"/>
          </w:tcPr>
          <w:p w14:paraId="7203FFA1" w14:textId="77777777" w:rsidR="0010138A" w:rsidRPr="00872253" w:rsidRDefault="0010138A" w:rsidP="00D90BE6">
            <w:pPr>
              <w:widowControl w:val="0"/>
              <w:jc w:val="center"/>
              <w:rPr>
                <w:bCs/>
              </w:rPr>
            </w:pPr>
          </w:p>
        </w:tc>
        <w:tc>
          <w:tcPr>
            <w:tcW w:w="375" w:type="pct"/>
            <w:shd w:val="clear" w:color="auto" w:fill="auto"/>
            <w:vAlign w:val="center"/>
          </w:tcPr>
          <w:p w14:paraId="1E72A652" w14:textId="77777777" w:rsidR="0010138A" w:rsidRPr="00872253" w:rsidRDefault="0010138A" w:rsidP="00D90BE6">
            <w:pPr>
              <w:widowControl w:val="0"/>
              <w:jc w:val="center"/>
              <w:rPr>
                <w:bCs/>
              </w:rPr>
            </w:pPr>
          </w:p>
        </w:tc>
        <w:tc>
          <w:tcPr>
            <w:tcW w:w="376" w:type="pct"/>
            <w:vAlign w:val="center"/>
          </w:tcPr>
          <w:p w14:paraId="2F6361BF" w14:textId="77777777" w:rsidR="0010138A" w:rsidRPr="00872253" w:rsidRDefault="0010138A" w:rsidP="00D90BE6">
            <w:pPr>
              <w:widowControl w:val="0"/>
              <w:jc w:val="center"/>
              <w:rPr>
                <w:bCs/>
              </w:rPr>
            </w:pPr>
          </w:p>
        </w:tc>
        <w:tc>
          <w:tcPr>
            <w:tcW w:w="376" w:type="pct"/>
            <w:shd w:val="clear" w:color="auto" w:fill="auto"/>
            <w:vAlign w:val="center"/>
          </w:tcPr>
          <w:p w14:paraId="12A99A95" w14:textId="77777777" w:rsidR="0010138A" w:rsidRPr="00872253" w:rsidRDefault="0010138A" w:rsidP="00D90BE6">
            <w:pPr>
              <w:widowControl w:val="0"/>
              <w:jc w:val="center"/>
              <w:rPr>
                <w:bCs/>
              </w:rPr>
            </w:pPr>
          </w:p>
        </w:tc>
        <w:tc>
          <w:tcPr>
            <w:tcW w:w="376" w:type="pct"/>
            <w:shd w:val="clear" w:color="auto" w:fill="auto"/>
            <w:vAlign w:val="center"/>
          </w:tcPr>
          <w:p w14:paraId="0F9BF077"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6C64D0C1" w14:textId="77777777" w:rsidR="0010138A" w:rsidRPr="00872253" w:rsidRDefault="0010138A" w:rsidP="00D90BE6">
            <w:pPr>
              <w:jc w:val="center"/>
            </w:pPr>
          </w:p>
        </w:tc>
        <w:tc>
          <w:tcPr>
            <w:tcW w:w="376" w:type="pct"/>
            <w:shd w:val="clear" w:color="auto" w:fill="auto"/>
            <w:vAlign w:val="center"/>
          </w:tcPr>
          <w:p w14:paraId="72A97FE9" w14:textId="77777777" w:rsidR="0010138A" w:rsidRPr="00872253" w:rsidRDefault="0010138A" w:rsidP="00D90BE6">
            <w:pPr>
              <w:widowControl w:val="0"/>
              <w:jc w:val="center"/>
              <w:rPr>
                <w:bCs/>
              </w:rPr>
            </w:pPr>
          </w:p>
        </w:tc>
        <w:tc>
          <w:tcPr>
            <w:tcW w:w="376" w:type="pct"/>
            <w:shd w:val="clear" w:color="auto" w:fill="auto"/>
            <w:vAlign w:val="center"/>
          </w:tcPr>
          <w:p w14:paraId="6B9CFAF6" w14:textId="77777777" w:rsidR="0010138A" w:rsidRPr="00872253" w:rsidRDefault="0010138A" w:rsidP="00D90BE6">
            <w:pPr>
              <w:widowControl w:val="0"/>
              <w:jc w:val="center"/>
              <w:rPr>
                <w:bCs/>
              </w:rPr>
            </w:pPr>
          </w:p>
        </w:tc>
        <w:tc>
          <w:tcPr>
            <w:tcW w:w="376" w:type="pct"/>
            <w:shd w:val="clear" w:color="auto" w:fill="auto"/>
            <w:vAlign w:val="center"/>
          </w:tcPr>
          <w:p w14:paraId="0054B02C" w14:textId="77777777" w:rsidR="0010138A" w:rsidRPr="00872253" w:rsidRDefault="0010138A" w:rsidP="00D90BE6">
            <w:pPr>
              <w:widowControl w:val="0"/>
              <w:jc w:val="center"/>
              <w:rPr>
                <w:bCs/>
              </w:rPr>
            </w:pPr>
          </w:p>
        </w:tc>
        <w:tc>
          <w:tcPr>
            <w:tcW w:w="376" w:type="pct"/>
            <w:shd w:val="clear" w:color="auto" w:fill="auto"/>
            <w:vAlign w:val="center"/>
          </w:tcPr>
          <w:p w14:paraId="4BF744C0" w14:textId="77777777" w:rsidR="0010138A" w:rsidRPr="00872253" w:rsidRDefault="0010138A" w:rsidP="00D90BE6">
            <w:pPr>
              <w:jc w:val="center"/>
            </w:pPr>
          </w:p>
        </w:tc>
        <w:tc>
          <w:tcPr>
            <w:tcW w:w="319" w:type="pct"/>
          </w:tcPr>
          <w:p w14:paraId="1F170176" w14:textId="77777777" w:rsidR="0010138A" w:rsidRPr="00872253" w:rsidRDefault="0010138A" w:rsidP="00D90BE6">
            <w:pPr>
              <w:jc w:val="center"/>
              <w:rPr>
                <w:b/>
              </w:rPr>
            </w:pPr>
          </w:p>
        </w:tc>
        <w:tc>
          <w:tcPr>
            <w:tcW w:w="319" w:type="pct"/>
            <w:vAlign w:val="center"/>
          </w:tcPr>
          <w:p w14:paraId="68155F81" w14:textId="42C1C7B3" w:rsidR="0010138A" w:rsidRPr="00872253" w:rsidRDefault="0010138A" w:rsidP="00D90BE6">
            <w:pPr>
              <w:jc w:val="center"/>
            </w:pPr>
            <w:r w:rsidRPr="00872253">
              <w:rPr>
                <w:b/>
              </w:rPr>
              <w:t>•</w:t>
            </w:r>
          </w:p>
        </w:tc>
      </w:tr>
      <w:tr w:rsidR="0010138A" w:rsidRPr="00872253" w14:paraId="112DE53B" w14:textId="77777777" w:rsidTr="0010138A">
        <w:trPr>
          <w:trHeight w:val="311"/>
        </w:trPr>
        <w:tc>
          <w:tcPr>
            <w:tcW w:w="607" w:type="pct"/>
            <w:shd w:val="clear" w:color="auto" w:fill="auto"/>
            <w:vAlign w:val="center"/>
          </w:tcPr>
          <w:p w14:paraId="1DD65538" w14:textId="77777777" w:rsidR="0010138A" w:rsidRPr="00872253" w:rsidRDefault="0010138A" w:rsidP="00D90BE6">
            <w:pPr>
              <w:widowControl w:val="0"/>
              <w:ind w:left="113" w:right="113"/>
              <w:jc w:val="center"/>
              <w:rPr>
                <w:b/>
                <w:bCs/>
                <w:sz w:val="22"/>
                <w:szCs w:val="22"/>
              </w:rPr>
            </w:pPr>
            <w:r w:rsidRPr="00872253">
              <w:rPr>
                <w:b/>
                <w:bCs/>
                <w:sz w:val="22"/>
                <w:szCs w:val="22"/>
              </w:rPr>
              <w:t>СК 6</w:t>
            </w:r>
          </w:p>
        </w:tc>
        <w:tc>
          <w:tcPr>
            <w:tcW w:w="375" w:type="pct"/>
            <w:shd w:val="clear" w:color="auto" w:fill="auto"/>
            <w:vAlign w:val="center"/>
          </w:tcPr>
          <w:p w14:paraId="429010CC" w14:textId="77777777" w:rsidR="0010138A" w:rsidRPr="00872253" w:rsidRDefault="0010138A" w:rsidP="00D90BE6">
            <w:pPr>
              <w:widowControl w:val="0"/>
              <w:jc w:val="center"/>
              <w:rPr>
                <w:bCs/>
              </w:rPr>
            </w:pPr>
          </w:p>
        </w:tc>
        <w:tc>
          <w:tcPr>
            <w:tcW w:w="375" w:type="pct"/>
            <w:shd w:val="clear" w:color="auto" w:fill="auto"/>
            <w:vAlign w:val="center"/>
          </w:tcPr>
          <w:p w14:paraId="2BE13894" w14:textId="77777777" w:rsidR="0010138A" w:rsidRPr="00872253" w:rsidRDefault="0010138A" w:rsidP="00D90BE6">
            <w:pPr>
              <w:widowControl w:val="0"/>
              <w:jc w:val="center"/>
              <w:rPr>
                <w:bCs/>
              </w:rPr>
            </w:pPr>
          </w:p>
        </w:tc>
        <w:tc>
          <w:tcPr>
            <w:tcW w:w="376" w:type="pct"/>
            <w:vAlign w:val="center"/>
          </w:tcPr>
          <w:p w14:paraId="7A4450C4" w14:textId="77777777" w:rsidR="0010138A" w:rsidRPr="00872253" w:rsidRDefault="0010138A" w:rsidP="00D90BE6">
            <w:pPr>
              <w:widowControl w:val="0"/>
              <w:jc w:val="center"/>
              <w:rPr>
                <w:bCs/>
              </w:rPr>
            </w:pPr>
          </w:p>
        </w:tc>
        <w:tc>
          <w:tcPr>
            <w:tcW w:w="376" w:type="pct"/>
            <w:shd w:val="clear" w:color="auto" w:fill="auto"/>
            <w:vAlign w:val="center"/>
          </w:tcPr>
          <w:p w14:paraId="29DB6897" w14:textId="77777777" w:rsidR="0010138A" w:rsidRPr="00872253" w:rsidRDefault="0010138A" w:rsidP="00D90BE6">
            <w:pPr>
              <w:widowControl w:val="0"/>
              <w:jc w:val="center"/>
              <w:rPr>
                <w:bCs/>
              </w:rPr>
            </w:pPr>
          </w:p>
        </w:tc>
        <w:tc>
          <w:tcPr>
            <w:tcW w:w="376" w:type="pct"/>
            <w:shd w:val="clear" w:color="auto" w:fill="auto"/>
            <w:vAlign w:val="center"/>
          </w:tcPr>
          <w:p w14:paraId="61482638" w14:textId="77777777" w:rsidR="0010138A" w:rsidRPr="00872253" w:rsidRDefault="0010138A" w:rsidP="00D90BE6">
            <w:pPr>
              <w:widowControl w:val="0"/>
              <w:jc w:val="center"/>
              <w:rPr>
                <w:bCs/>
              </w:rPr>
            </w:pPr>
          </w:p>
        </w:tc>
        <w:tc>
          <w:tcPr>
            <w:tcW w:w="376" w:type="pct"/>
            <w:shd w:val="clear" w:color="auto" w:fill="auto"/>
            <w:vAlign w:val="center"/>
          </w:tcPr>
          <w:p w14:paraId="27EF297B" w14:textId="77777777" w:rsidR="0010138A" w:rsidRPr="00872253" w:rsidRDefault="0010138A" w:rsidP="00D90BE6">
            <w:pPr>
              <w:jc w:val="center"/>
            </w:pPr>
            <w:r w:rsidRPr="00872253">
              <w:rPr>
                <w:b/>
              </w:rPr>
              <w:t>•</w:t>
            </w:r>
          </w:p>
        </w:tc>
        <w:tc>
          <w:tcPr>
            <w:tcW w:w="376" w:type="pct"/>
            <w:shd w:val="clear" w:color="auto" w:fill="auto"/>
            <w:vAlign w:val="center"/>
          </w:tcPr>
          <w:p w14:paraId="1D17262F" w14:textId="77777777" w:rsidR="0010138A" w:rsidRPr="00872253" w:rsidRDefault="0010138A" w:rsidP="00D90BE6">
            <w:pPr>
              <w:widowControl w:val="0"/>
              <w:jc w:val="center"/>
              <w:rPr>
                <w:bCs/>
              </w:rPr>
            </w:pPr>
          </w:p>
        </w:tc>
        <w:tc>
          <w:tcPr>
            <w:tcW w:w="376" w:type="pct"/>
            <w:shd w:val="clear" w:color="auto" w:fill="auto"/>
            <w:vAlign w:val="center"/>
          </w:tcPr>
          <w:p w14:paraId="1C208C07" w14:textId="77777777" w:rsidR="0010138A" w:rsidRPr="00872253" w:rsidRDefault="0010138A" w:rsidP="00D90BE6">
            <w:pPr>
              <w:widowControl w:val="0"/>
              <w:jc w:val="center"/>
              <w:rPr>
                <w:bCs/>
              </w:rPr>
            </w:pPr>
          </w:p>
        </w:tc>
        <w:tc>
          <w:tcPr>
            <w:tcW w:w="376" w:type="pct"/>
            <w:shd w:val="clear" w:color="auto" w:fill="auto"/>
            <w:vAlign w:val="center"/>
          </w:tcPr>
          <w:p w14:paraId="27A8AFCD" w14:textId="77777777" w:rsidR="0010138A" w:rsidRPr="00872253" w:rsidRDefault="0010138A" w:rsidP="00D90BE6">
            <w:pPr>
              <w:widowControl w:val="0"/>
              <w:jc w:val="center"/>
              <w:rPr>
                <w:bCs/>
              </w:rPr>
            </w:pPr>
          </w:p>
        </w:tc>
        <w:tc>
          <w:tcPr>
            <w:tcW w:w="376" w:type="pct"/>
            <w:shd w:val="clear" w:color="auto" w:fill="auto"/>
            <w:vAlign w:val="center"/>
          </w:tcPr>
          <w:p w14:paraId="0D6D1B5A" w14:textId="77777777" w:rsidR="0010138A" w:rsidRPr="00872253" w:rsidRDefault="0010138A" w:rsidP="00D90BE6">
            <w:pPr>
              <w:jc w:val="center"/>
            </w:pPr>
          </w:p>
        </w:tc>
        <w:tc>
          <w:tcPr>
            <w:tcW w:w="319" w:type="pct"/>
          </w:tcPr>
          <w:p w14:paraId="1BB30230" w14:textId="77777777" w:rsidR="0010138A" w:rsidRPr="00872253" w:rsidRDefault="0010138A" w:rsidP="00D90BE6">
            <w:pPr>
              <w:jc w:val="center"/>
              <w:rPr>
                <w:b/>
              </w:rPr>
            </w:pPr>
          </w:p>
        </w:tc>
        <w:tc>
          <w:tcPr>
            <w:tcW w:w="319" w:type="pct"/>
            <w:vAlign w:val="center"/>
          </w:tcPr>
          <w:p w14:paraId="2DBEF0F0" w14:textId="509FC0C4" w:rsidR="0010138A" w:rsidRPr="00872253" w:rsidRDefault="0010138A" w:rsidP="00D90BE6">
            <w:pPr>
              <w:jc w:val="center"/>
            </w:pPr>
            <w:r w:rsidRPr="00872253">
              <w:rPr>
                <w:b/>
              </w:rPr>
              <w:t>•</w:t>
            </w:r>
          </w:p>
        </w:tc>
      </w:tr>
      <w:tr w:rsidR="0010138A" w:rsidRPr="00872253" w14:paraId="2FF58E31" w14:textId="77777777" w:rsidTr="0010138A">
        <w:trPr>
          <w:trHeight w:val="311"/>
        </w:trPr>
        <w:tc>
          <w:tcPr>
            <w:tcW w:w="607" w:type="pct"/>
            <w:shd w:val="clear" w:color="auto" w:fill="auto"/>
            <w:vAlign w:val="center"/>
          </w:tcPr>
          <w:p w14:paraId="28BFCB32" w14:textId="77777777" w:rsidR="0010138A" w:rsidRPr="00872253" w:rsidRDefault="0010138A" w:rsidP="00D90BE6">
            <w:pPr>
              <w:widowControl w:val="0"/>
              <w:ind w:left="113" w:right="113"/>
              <w:jc w:val="center"/>
              <w:rPr>
                <w:b/>
                <w:bCs/>
                <w:sz w:val="22"/>
                <w:szCs w:val="22"/>
              </w:rPr>
            </w:pPr>
            <w:r w:rsidRPr="00872253">
              <w:rPr>
                <w:b/>
                <w:bCs/>
                <w:sz w:val="22"/>
                <w:szCs w:val="22"/>
              </w:rPr>
              <w:t>СК 7</w:t>
            </w:r>
          </w:p>
        </w:tc>
        <w:tc>
          <w:tcPr>
            <w:tcW w:w="375" w:type="pct"/>
            <w:shd w:val="clear" w:color="auto" w:fill="auto"/>
            <w:vAlign w:val="center"/>
          </w:tcPr>
          <w:p w14:paraId="60E310EF" w14:textId="77777777" w:rsidR="0010138A" w:rsidRPr="00872253" w:rsidRDefault="0010138A" w:rsidP="00D90BE6">
            <w:pPr>
              <w:widowControl w:val="0"/>
              <w:jc w:val="center"/>
              <w:rPr>
                <w:bCs/>
              </w:rPr>
            </w:pPr>
          </w:p>
        </w:tc>
        <w:tc>
          <w:tcPr>
            <w:tcW w:w="375" w:type="pct"/>
            <w:shd w:val="clear" w:color="auto" w:fill="auto"/>
            <w:vAlign w:val="center"/>
          </w:tcPr>
          <w:p w14:paraId="020D7D84" w14:textId="77777777" w:rsidR="0010138A" w:rsidRPr="00872253" w:rsidRDefault="0010138A" w:rsidP="00D90BE6">
            <w:pPr>
              <w:widowControl w:val="0"/>
              <w:jc w:val="center"/>
              <w:rPr>
                <w:bCs/>
              </w:rPr>
            </w:pPr>
          </w:p>
        </w:tc>
        <w:tc>
          <w:tcPr>
            <w:tcW w:w="376" w:type="pct"/>
            <w:vAlign w:val="center"/>
          </w:tcPr>
          <w:p w14:paraId="5A94D884" w14:textId="77777777" w:rsidR="0010138A" w:rsidRPr="00872253" w:rsidRDefault="0010138A" w:rsidP="00D90BE6">
            <w:pPr>
              <w:widowControl w:val="0"/>
              <w:jc w:val="center"/>
              <w:rPr>
                <w:bCs/>
              </w:rPr>
            </w:pPr>
          </w:p>
        </w:tc>
        <w:tc>
          <w:tcPr>
            <w:tcW w:w="376" w:type="pct"/>
            <w:shd w:val="clear" w:color="auto" w:fill="auto"/>
            <w:vAlign w:val="center"/>
          </w:tcPr>
          <w:p w14:paraId="1B431633" w14:textId="77777777" w:rsidR="0010138A" w:rsidRPr="00872253" w:rsidRDefault="0010138A" w:rsidP="00D90BE6">
            <w:pPr>
              <w:widowControl w:val="0"/>
              <w:jc w:val="center"/>
              <w:rPr>
                <w:bCs/>
              </w:rPr>
            </w:pPr>
          </w:p>
        </w:tc>
        <w:tc>
          <w:tcPr>
            <w:tcW w:w="376" w:type="pct"/>
            <w:shd w:val="clear" w:color="auto" w:fill="auto"/>
            <w:vAlign w:val="center"/>
          </w:tcPr>
          <w:p w14:paraId="77B76FA0" w14:textId="77777777" w:rsidR="0010138A" w:rsidRPr="00872253" w:rsidRDefault="0010138A" w:rsidP="00D90BE6">
            <w:pPr>
              <w:widowControl w:val="0"/>
              <w:jc w:val="center"/>
              <w:rPr>
                <w:bCs/>
              </w:rPr>
            </w:pPr>
          </w:p>
        </w:tc>
        <w:tc>
          <w:tcPr>
            <w:tcW w:w="376" w:type="pct"/>
            <w:shd w:val="clear" w:color="auto" w:fill="auto"/>
            <w:vAlign w:val="center"/>
          </w:tcPr>
          <w:p w14:paraId="534249CE" w14:textId="77777777" w:rsidR="0010138A" w:rsidRPr="00872253" w:rsidRDefault="0010138A" w:rsidP="00D90BE6">
            <w:pPr>
              <w:jc w:val="center"/>
            </w:pPr>
          </w:p>
        </w:tc>
        <w:tc>
          <w:tcPr>
            <w:tcW w:w="376" w:type="pct"/>
            <w:shd w:val="clear" w:color="auto" w:fill="auto"/>
            <w:vAlign w:val="center"/>
          </w:tcPr>
          <w:p w14:paraId="31164744" w14:textId="77777777" w:rsidR="0010138A" w:rsidRPr="00872253" w:rsidRDefault="0010138A" w:rsidP="00D90BE6">
            <w:pPr>
              <w:widowControl w:val="0"/>
              <w:jc w:val="center"/>
              <w:rPr>
                <w:bCs/>
              </w:rPr>
            </w:pPr>
          </w:p>
        </w:tc>
        <w:tc>
          <w:tcPr>
            <w:tcW w:w="376" w:type="pct"/>
            <w:shd w:val="clear" w:color="auto" w:fill="auto"/>
            <w:vAlign w:val="center"/>
          </w:tcPr>
          <w:p w14:paraId="3EB8D6F7"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541BA4B6" w14:textId="77777777" w:rsidR="0010138A" w:rsidRPr="00872253" w:rsidRDefault="0010138A" w:rsidP="00D90BE6">
            <w:pPr>
              <w:widowControl w:val="0"/>
              <w:jc w:val="center"/>
              <w:rPr>
                <w:bCs/>
              </w:rPr>
            </w:pPr>
          </w:p>
        </w:tc>
        <w:tc>
          <w:tcPr>
            <w:tcW w:w="376" w:type="pct"/>
            <w:shd w:val="clear" w:color="auto" w:fill="auto"/>
            <w:vAlign w:val="center"/>
          </w:tcPr>
          <w:p w14:paraId="438AB1EF" w14:textId="77777777" w:rsidR="0010138A" w:rsidRPr="00872253" w:rsidRDefault="0010138A" w:rsidP="00D90BE6">
            <w:pPr>
              <w:jc w:val="center"/>
            </w:pPr>
          </w:p>
        </w:tc>
        <w:tc>
          <w:tcPr>
            <w:tcW w:w="319" w:type="pct"/>
          </w:tcPr>
          <w:p w14:paraId="4AFAAC2C" w14:textId="77777777" w:rsidR="0010138A" w:rsidRPr="00872253" w:rsidRDefault="0010138A" w:rsidP="00D90BE6">
            <w:pPr>
              <w:jc w:val="center"/>
              <w:rPr>
                <w:b/>
              </w:rPr>
            </w:pPr>
          </w:p>
        </w:tc>
        <w:tc>
          <w:tcPr>
            <w:tcW w:w="319" w:type="pct"/>
            <w:vAlign w:val="center"/>
          </w:tcPr>
          <w:p w14:paraId="3AD8F32B" w14:textId="3D679CE4" w:rsidR="0010138A" w:rsidRPr="00872253" w:rsidRDefault="0010138A" w:rsidP="00D90BE6">
            <w:pPr>
              <w:jc w:val="center"/>
            </w:pPr>
            <w:r w:rsidRPr="00872253">
              <w:rPr>
                <w:b/>
              </w:rPr>
              <w:t>•</w:t>
            </w:r>
          </w:p>
        </w:tc>
      </w:tr>
      <w:tr w:rsidR="0010138A" w:rsidRPr="00872253" w14:paraId="6A6AD818" w14:textId="77777777" w:rsidTr="0010138A">
        <w:trPr>
          <w:trHeight w:val="311"/>
        </w:trPr>
        <w:tc>
          <w:tcPr>
            <w:tcW w:w="607" w:type="pct"/>
            <w:shd w:val="clear" w:color="auto" w:fill="auto"/>
            <w:vAlign w:val="center"/>
          </w:tcPr>
          <w:p w14:paraId="7A5CB1E8" w14:textId="77777777" w:rsidR="0010138A" w:rsidRPr="00872253" w:rsidRDefault="0010138A" w:rsidP="00D90BE6">
            <w:pPr>
              <w:widowControl w:val="0"/>
              <w:ind w:left="113" w:right="113"/>
              <w:jc w:val="center"/>
              <w:rPr>
                <w:b/>
                <w:bCs/>
                <w:sz w:val="22"/>
                <w:szCs w:val="22"/>
              </w:rPr>
            </w:pPr>
            <w:r w:rsidRPr="00872253">
              <w:rPr>
                <w:b/>
                <w:bCs/>
                <w:sz w:val="22"/>
                <w:szCs w:val="22"/>
              </w:rPr>
              <w:t>СК 8</w:t>
            </w:r>
          </w:p>
        </w:tc>
        <w:tc>
          <w:tcPr>
            <w:tcW w:w="375" w:type="pct"/>
            <w:shd w:val="clear" w:color="auto" w:fill="auto"/>
            <w:vAlign w:val="center"/>
          </w:tcPr>
          <w:p w14:paraId="512215C1" w14:textId="77777777" w:rsidR="0010138A" w:rsidRPr="00872253" w:rsidRDefault="0010138A" w:rsidP="00D90BE6">
            <w:pPr>
              <w:widowControl w:val="0"/>
              <w:jc w:val="center"/>
              <w:rPr>
                <w:bCs/>
              </w:rPr>
            </w:pPr>
          </w:p>
        </w:tc>
        <w:tc>
          <w:tcPr>
            <w:tcW w:w="375" w:type="pct"/>
            <w:shd w:val="clear" w:color="auto" w:fill="auto"/>
            <w:vAlign w:val="center"/>
          </w:tcPr>
          <w:p w14:paraId="23A96C59" w14:textId="77777777" w:rsidR="0010138A" w:rsidRPr="00872253" w:rsidRDefault="0010138A" w:rsidP="00D90BE6">
            <w:pPr>
              <w:widowControl w:val="0"/>
              <w:jc w:val="center"/>
              <w:rPr>
                <w:bCs/>
              </w:rPr>
            </w:pPr>
          </w:p>
        </w:tc>
        <w:tc>
          <w:tcPr>
            <w:tcW w:w="376" w:type="pct"/>
            <w:vAlign w:val="center"/>
          </w:tcPr>
          <w:p w14:paraId="35AE6701" w14:textId="77777777" w:rsidR="0010138A" w:rsidRPr="00872253" w:rsidRDefault="0010138A" w:rsidP="00D90BE6">
            <w:pPr>
              <w:widowControl w:val="0"/>
              <w:jc w:val="center"/>
              <w:rPr>
                <w:bCs/>
              </w:rPr>
            </w:pPr>
          </w:p>
        </w:tc>
        <w:tc>
          <w:tcPr>
            <w:tcW w:w="376" w:type="pct"/>
            <w:shd w:val="clear" w:color="auto" w:fill="auto"/>
            <w:vAlign w:val="center"/>
          </w:tcPr>
          <w:p w14:paraId="7EB24E94" w14:textId="77777777" w:rsidR="0010138A" w:rsidRPr="00872253" w:rsidRDefault="0010138A" w:rsidP="00D90BE6">
            <w:pPr>
              <w:widowControl w:val="0"/>
              <w:jc w:val="center"/>
              <w:rPr>
                <w:bCs/>
              </w:rPr>
            </w:pPr>
          </w:p>
        </w:tc>
        <w:tc>
          <w:tcPr>
            <w:tcW w:w="376" w:type="pct"/>
            <w:shd w:val="clear" w:color="auto" w:fill="auto"/>
            <w:vAlign w:val="center"/>
          </w:tcPr>
          <w:p w14:paraId="197D6CF8" w14:textId="77777777" w:rsidR="0010138A" w:rsidRPr="00872253" w:rsidRDefault="0010138A" w:rsidP="00D90BE6">
            <w:pPr>
              <w:widowControl w:val="0"/>
              <w:jc w:val="center"/>
              <w:rPr>
                <w:bCs/>
              </w:rPr>
            </w:pPr>
          </w:p>
        </w:tc>
        <w:tc>
          <w:tcPr>
            <w:tcW w:w="376" w:type="pct"/>
            <w:shd w:val="clear" w:color="auto" w:fill="auto"/>
            <w:vAlign w:val="center"/>
          </w:tcPr>
          <w:p w14:paraId="7BCA1A77" w14:textId="77777777" w:rsidR="0010138A" w:rsidRPr="00872253" w:rsidRDefault="0010138A" w:rsidP="00D90BE6">
            <w:pPr>
              <w:jc w:val="center"/>
            </w:pPr>
          </w:p>
        </w:tc>
        <w:tc>
          <w:tcPr>
            <w:tcW w:w="376" w:type="pct"/>
            <w:shd w:val="clear" w:color="auto" w:fill="auto"/>
            <w:vAlign w:val="center"/>
          </w:tcPr>
          <w:p w14:paraId="13664629" w14:textId="77777777" w:rsidR="0010138A" w:rsidRPr="00872253" w:rsidRDefault="0010138A" w:rsidP="00D90BE6">
            <w:pPr>
              <w:widowControl w:val="0"/>
              <w:jc w:val="center"/>
              <w:rPr>
                <w:bCs/>
              </w:rPr>
            </w:pPr>
          </w:p>
        </w:tc>
        <w:tc>
          <w:tcPr>
            <w:tcW w:w="376" w:type="pct"/>
            <w:shd w:val="clear" w:color="auto" w:fill="auto"/>
            <w:vAlign w:val="center"/>
          </w:tcPr>
          <w:p w14:paraId="559E6158" w14:textId="77777777" w:rsidR="0010138A" w:rsidRPr="00872253" w:rsidRDefault="0010138A" w:rsidP="00D90BE6">
            <w:pPr>
              <w:widowControl w:val="0"/>
              <w:jc w:val="center"/>
              <w:rPr>
                <w:bCs/>
              </w:rPr>
            </w:pPr>
          </w:p>
        </w:tc>
        <w:tc>
          <w:tcPr>
            <w:tcW w:w="376" w:type="pct"/>
            <w:shd w:val="clear" w:color="auto" w:fill="auto"/>
            <w:vAlign w:val="center"/>
          </w:tcPr>
          <w:p w14:paraId="38094DA1"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57F3D91A" w14:textId="77777777" w:rsidR="0010138A" w:rsidRPr="00872253" w:rsidRDefault="0010138A" w:rsidP="00D90BE6">
            <w:pPr>
              <w:jc w:val="center"/>
            </w:pPr>
          </w:p>
        </w:tc>
        <w:tc>
          <w:tcPr>
            <w:tcW w:w="319" w:type="pct"/>
          </w:tcPr>
          <w:p w14:paraId="172BB0B3" w14:textId="77777777" w:rsidR="0010138A" w:rsidRPr="00872253" w:rsidRDefault="0010138A" w:rsidP="00D90BE6">
            <w:pPr>
              <w:jc w:val="center"/>
              <w:rPr>
                <w:b/>
              </w:rPr>
            </w:pPr>
          </w:p>
        </w:tc>
        <w:tc>
          <w:tcPr>
            <w:tcW w:w="319" w:type="pct"/>
            <w:vAlign w:val="center"/>
          </w:tcPr>
          <w:p w14:paraId="40DC9C74" w14:textId="0DABE98E" w:rsidR="0010138A" w:rsidRPr="00872253" w:rsidRDefault="0010138A" w:rsidP="00D90BE6">
            <w:pPr>
              <w:jc w:val="center"/>
            </w:pPr>
            <w:r w:rsidRPr="00872253">
              <w:rPr>
                <w:b/>
              </w:rPr>
              <w:t>•</w:t>
            </w:r>
          </w:p>
        </w:tc>
      </w:tr>
      <w:tr w:rsidR="0010138A" w:rsidRPr="00872253" w14:paraId="3F41C406" w14:textId="77777777" w:rsidTr="0010138A">
        <w:trPr>
          <w:trHeight w:val="311"/>
        </w:trPr>
        <w:tc>
          <w:tcPr>
            <w:tcW w:w="607" w:type="pct"/>
            <w:shd w:val="clear" w:color="auto" w:fill="auto"/>
            <w:vAlign w:val="center"/>
          </w:tcPr>
          <w:p w14:paraId="1FF0F546" w14:textId="77777777" w:rsidR="0010138A" w:rsidRPr="00872253" w:rsidRDefault="0010138A" w:rsidP="00D90BE6">
            <w:pPr>
              <w:widowControl w:val="0"/>
              <w:ind w:left="113" w:right="113"/>
              <w:jc w:val="center"/>
              <w:rPr>
                <w:b/>
                <w:bCs/>
                <w:sz w:val="22"/>
                <w:szCs w:val="22"/>
              </w:rPr>
            </w:pPr>
            <w:r w:rsidRPr="00872253">
              <w:rPr>
                <w:b/>
                <w:bCs/>
                <w:sz w:val="22"/>
                <w:szCs w:val="22"/>
              </w:rPr>
              <w:t>СК 9</w:t>
            </w:r>
          </w:p>
        </w:tc>
        <w:tc>
          <w:tcPr>
            <w:tcW w:w="375" w:type="pct"/>
            <w:shd w:val="clear" w:color="auto" w:fill="auto"/>
            <w:vAlign w:val="center"/>
          </w:tcPr>
          <w:p w14:paraId="79FE4F20" w14:textId="77777777" w:rsidR="0010138A" w:rsidRPr="00872253" w:rsidRDefault="0010138A" w:rsidP="00D90BE6">
            <w:pPr>
              <w:widowControl w:val="0"/>
              <w:jc w:val="center"/>
              <w:rPr>
                <w:bCs/>
              </w:rPr>
            </w:pPr>
          </w:p>
        </w:tc>
        <w:tc>
          <w:tcPr>
            <w:tcW w:w="375" w:type="pct"/>
            <w:shd w:val="clear" w:color="auto" w:fill="auto"/>
            <w:vAlign w:val="center"/>
          </w:tcPr>
          <w:p w14:paraId="2C2E7084" w14:textId="77777777" w:rsidR="0010138A" w:rsidRPr="00872253" w:rsidRDefault="0010138A" w:rsidP="00D90BE6">
            <w:pPr>
              <w:widowControl w:val="0"/>
              <w:jc w:val="center"/>
              <w:rPr>
                <w:bCs/>
              </w:rPr>
            </w:pPr>
          </w:p>
        </w:tc>
        <w:tc>
          <w:tcPr>
            <w:tcW w:w="376" w:type="pct"/>
            <w:vAlign w:val="center"/>
          </w:tcPr>
          <w:p w14:paraId="0C9F5564" w14:textId="77777777" w:rsidR="0010138A" w:rsidRPr="00872253" w:rsidRDefault="0010138A" w:rsidP="00D90BE6">
            <w:pPr>
              <w:widowControl w:val="0"/>
              <w:jc w:val="center"/>
              <w:rPr>
                <w:bCs/>
              </w:rPr>
            </w:pPr>
          </w:p>
        </w:tc>
        <w:tc>
          <w:tcPr>
            <w:tcW w:w="376" w:type="pct"/>
            <w:shd w:val="clear" w:color="auto" w:fill="auto"/>
            <w:vAlign w:val="center"/>
          </w:tcPr>
          <w:p w14:paraId="579BA436" w14:textId="77777777" w:rsidR="0010138A" w:rsidRPr="00872253" w:rsidRDefault="0010138A" w:rsidP="00D90BE6">
            <w:pPr>
              <w:widowControl w:val="0"/>
              <w:jc w:val="center"/>
              <w:rPr>
                <w:bCs/>
              </w:rPr>
            </w:pPr>
          </w:p>
        </w:tc>
        <w:tc>
          <w:tcPr>
            <w:tcW w:w="376" w:type="pct"/>
            <w:shd w:val="clear" w:color="auto" w:fill="auto"/>
            <w:vAlign w:val="center"/>
          </w:tcPr>
          <w:p w14:paraId="08F77F04" w14:textId="77777777" w:rsidR="0010138A" w:rsidRPr="00872253" w:rsidRDefault="0010138A" w:rsidP="00D90BE6">
            <w:pPr>
              <w:widowControl w:val="0"/>
              <w:jc w:val="center"/>
              <w:rPr>
                <w:bCs/>
              </w:rPr>
            </w:pPr>
          </w:p>
        </w:tc>
        <w:tc>
          <w:tcPr>
            <w:tcW w:w="376" w:type="pct"/>
            <w:shd w:val="clear" w:color="auto" w:fill="auto"/>
            <w:vAlign w:val="center"/>
          </w:tcPr>
          <w:p w14:paraId="19D0764D" w14:textId="77777777" w:rsidR="0010138A" w:rsidRPr="00872253" w:rsidRDefault="0010138A" w:rsidP="00D90BE6">
            <w:pPr>
              <w:jc w:val="center"/>
            </w:pPr>
          </w:p>
        </w:tc>
        <w:tc>
          <w:tcPr>
            <w:tcW w:w="376" w:type="pct"/>
            <w:shd w:val="clear" w:color="auto" w:fill="auto"/>
            <w:vAlign w:val="center"/>
          </w:tcPr>
          <w:p w14:paraId="6D572423" w14:textId="77777777" w:rsidR="0010138A" w:rsidRPr="00872253" w:rsidRDefault="0010138A" w:rsidP="00D90BE6">
            <w:pPr>
              <w:widowControl w:val="0"/>
              <w:jc w:val="center"/>
              <w:rPr>
                <w:bCs/>
              </w:rPr>
            </w:pPr>
          </w:p>
        </w:tc>
        <w:tc>
          <w:tcPr>
            <w:tcW w:w="376" w:type="pct"/>
            <w:shd w:val="clear" w:color="auto" w:fill="auto"/>
            <w:vAlign w:val="center"/>
          </w:tcPr>
          <w:p w14:paraId="43124D73" w14:textId="77777777" w:rsidR="0010138A" w:rsidRPr="00872253" w:rsidRDefault="0010138A" w:rsidP="00D90BE6">
            <w:pPr>
              <w:widowControl w:val="0"/>
              <w:jc w:val="center"/>
              <w:rPr>
                <w:bCs/>
              </w:rPr>
            </w:pPr>
          </w:p>
        </w:tc>
        <w:tc>
          <w:tcPr>
            <w:tcW w:w="376" w:type="pct"/>
            <w:shd w:val="clear" w:color="auto" w:fill="auto"/>
            <w:vAlign w:val="center"/>
          </w:tcPr>
          <w:p w14:paraId="3031FCA3"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08B5B41D" w14:textId="77777777" w:rsidR="0010138A" w:rsidRPr="00872253" w:rsidRDefault="0010138A" w:rsidP="00D90BE6">
            <w:pPr>
              <w:jc w:val="center"/>
            </w:pPr>
          </w:p>
        </w:tc>
        <w:tc>
          <w:tcPr>
            <w:tcW w:w="319" w:type="pct"/>
          </w:tcPr>
          <w:p w14:paraId="1940DD2B" w14:textId="77777777" w:rsidR="0010138A" w:rsidRPr="00872253" w:rsidRDefault="0010138A" w:rsidP="00D90BE6">
            <w:pPr>
              <w:jc w:val="center"/>
              <w:rPr>
                <w:b/>
              </w:rPr>
            </w:pPr>
          </w:p>
        </w:tc>
        <w:tc>
          <w:tcPr>
            <w:tcW w:w="319" w:type="pct"/>
            <w:vAlign w:val="center"/>
          </w:tcPr>
          <w:p w14:paraId="3DCB672B" w14:textId="02267AC7" w:rsidR="0010138A" w:rsidRPr="00872253" w:rsidRDefault="0010138A" w:rsidP="00D90BE6">
            <w:pPr>
              <w:jc w:val="center"/>
            </w:pPr>
            <w:r w:rsidRPr="00872253">
              <w:rPr>
                <w:b/>
              </w:rPr>
              <w:t>•</w:t>
            </w:r>
          </w:p>
        </w:tc>
      </w:tr>
      <w:tr w:rsidR="0010138A" w:rsidRPr="00872253" w14:paraId="68BAE7FC" w14:textId="77777777" w:rsidTr="0010138A">
        <w:trPr>
          <w:trHeight w:val="311"/>
        </w:trPr>
        <w:tc>
          <w:tcPr>
            <w:tcW w:w="607" w:type="pct"/>
            <w:shd w:val="clear" w:color="auto" w:fill="auto"/>
            <w:vAlign w:val="center"/>
          </w:tcPr>
          <w:p w14:paraId="5909E721" w14:textId="77777777" w:rsidR="0010138A" w:rsidRPr="00872253" w:rsidRDefault="0010138A" w:rsidP="00D90BE6">
            <w:pPr>
              <w:widowControl w:val="0"/>
              <w:ind w:left="113" w:right="113"/>
              <w:jc w:val="center"/>
              <w:rPr>
                <w:b/>
                <w:bCs/>
                <w:sz w:val="22"/>
                <w:szCs w:val="22"/>
              </w:rPr>
            </w:pPr>
            <w:r w:rsidRPr="00872253">
              <w:rPr>
                <w:b/>
                <w:bCs/>
                <w:sz w:val="22"/>
                <w:szCs w:val="22"/>
              </w:rPr>
              <w:t>СК 10</w:t>
            </w:r>
          </w:p>
        </w:tc>
        <w:tc>
          <w:tcPr>
            <w:tcW w:w="375" w:type="pct"/>
            <w:shd w:val="clear" w:color="auto" w:fill="auto"/>
            <w:vAlign w:val="center"/>
          </w:tcPr>
          <w:p w14:paraId="6BF4CBBB" w14:textId="77777777" w:rsidR="0010138A" w:rsidRPr="00872253" w:rsidRDefault="0010138A" w:rsidP="00D90BE6">
            <w:pPr>
              <w:widowControl w:val="0"/>
              <w:jc w:val="center"/>
              <w:rPr>
                <w:bCs/>
              </w:rPr>
            </w:pPr>
          </w:p>
        </w:tc>
        <w:tc>
          <w:tcPr>
            <w:tcW w:w="375" w:type="pct"/>
            <w:shd w:val="clear" w:color="auto" w:fill="auto"/>
            <w:vAlign w:val="center"/>
          </w:tcPr>
          <w:p w14:paraId="2938B09B" w14:textId="77777777" w:rsidR="0010138A" w:rsidRPr="00872253" w:rsidRDefault="0010138A" w:rsidP="00D90BE6">
            <w:pPr>
              <w:widowControl w:val="0"/>
              <w:jc w:val="center"/>
              <w:rPr>
                <w:bCs/>
              </w:rPr>
            </w:pPr>
          </w:p>
        </w:tc>
        <w:tc>
          <w:tcPr>
            <w:tcW w:w="376" w:type="pct"/>
            <w:vAlign w:val="center"/>
          </w:tcPr>
          <w:p w14:paraId="7EDC04E5"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59B4B62F" w14:textId="77777777" w:rsidR="0010138A" w:rsidRPr="00872253" w:rsidRDefault="0010138A" w:rsidP="00D90BE6">
            <w:pPr>
              <w:widowControl w:val="0"/>
              <w:jc w:val="center"/>
              <w:rPr>
                <w:bCs/>
              </w:rPr>
            </w:pPr>
          </w:p>
        </w:tc>
        <w:tc>
          <w:tcPr>
            <w:tcW w:w="376" w:type="pct"/>
            <w:shd w:val="clear" w:color="auto" w:fill="auto"/>
            <w:vAlign w:val="center"/>
          </w:tcPr>
          <w:p w14:paraId="04BDFF9F" w14:textId="77777777" w:rsidR="0010138A" w:rsidRPr="00872253" w:rsidRDefault="0010138A" w:rsidP="00D90BE6">
            <w:pPr>
              <w:widowControl w:val="0"/>
              <w:jc w:val="center"/>
              <w:rPr>
                <w:bCs/>
              </w:rPr>
            </w:pPr>
          </w:p>
        </w:tc>
        <w:tc>
          <w:tcPr>
            <w:tcW w:w="376" w:type="pct"/>
            <w:shd w:val="clear" w:color="auto" w:fill="auto"/>
            <w:vAlign w:val="center"/>
          </w:tcPr>
          <w:p w14:paraId="08042260" w14:textId="77777777" w:rsidR="0010138A" w:rsidRPr="00872253" w:rsidRDefault="0010138A" w:rsidP="00D90BE6">
            <w:pPr>
              <w:jc w:val="center"/>
            </w:pPr>
          </w:p>
        </w:tc>
        <w:tc>
          <w:tcPr>
            <w:tcW w:w="376" w:type="pct"/>
            <w:shd w:val="clear" w:color="auto" w:fill="auto"/>
            <w:vAlign w:val="center"/>
          </w:tcPr>
          <w:p w14:paraId="21A7656A"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2DEA5140" w14:textId="77777777" w:rsidR="0010138A" w:rsidRPr="00872253" w:rsidRDefault="0010138A" w:rsidP="00D90BE6">
            <w:pPr>
              <w:widowControl w:val="0"/>
              <w:jc w:val="center"/>
              <w:rPr>
                <w:bCs/>
              </w:rPr>
            </w:pPr>
          </w:p>
        </w:tc>
        <w:tc>
          <w:tcPr>
            <w:tcW w:w="376" w:type="pct"/>
            <w:shd w:val="clear" w:color="auto" w:fill="auto"/>
            <w:vAlign w:val="center"/>
          </w:tcPr>
          <w:p w14:paraId="113BD181" w14:textId="77777777" w:rsidR="0010138A" w:rsidRPr="00872253" w:rsidRDefault="0010138A" w:rsidP="00D90BE6">
            <w:pPr>
              <w:widowControl w:val="0"/>
              <w:jc w:val="center"/>
              <w:rPr>
                <w:bCs/>
              </w:rPr>
            </w:pPr>
          </w:p>
        </w:tc>
        <w:tc>
          <w:tcPr>
            <w:tcW w:w="376" w:type="pct"/>
            <w:shd w:val="clear" w:color="auto" w:fill="auto"/>
            <w:vAlign w:val="center"/>
          </w:tcPr>
          <w:p w14:paraId="3EE0FFC1" w14:textId="77777777" w:rsidR="0010138A" w:rsidRPr="00872253" w:rsidRDefault="0010138A" w:rsidP="00D90BE6">
            <w:pPr>
              <w:jc w:val="center"/>
            </w:pPr>
            <w:r w:rsidRPr="00872253">
              <w:rPr>
                <w:b/>
              </w:rPr>
              <w:t>•</w:t>
            </w:r>
          </w:p>
        </w:tc>
        <w:tc>
          <w:tcPr>
            <w:tcW w:w="319" w:type="pct"/>
          </w:tcPr>
          <w:p w14:paraId="61D346AE" w14:textId="77777777" w:rsidR="0010138A" w:rsidRPr="00872253" w:rsidRDefault="0010138A" w:rsidP="00D90BE6">
            <w:pPr>
              <w:jc w:val="center"/>
            </w:pPr>
          </w:p>
        </w:tc>
        <w:tc>
          <w:tcPr>
            <w:tcW w:w="319" w:type="pct"/>
            <w:vAlign w:val="center"/>
          </w:tcPr>
          <w:p w14:paraId="58C06A4D" w14:textId="687168ED" w:rsidR="0010138A" w:rsidRPr="00872253" w:rsidRDefault="0010138A" w:rsidP="00D90BE6">
            <w:pPr>
              <w:jc w:val="center"/>
            </w:pPr>
          </w:p>
        </w:tc>
      </w:tr>
      <w:tr w:rsidR="0010138A" w:rsidRPr="00872253" w14:paraId="30B9878A" w14:textId="77777777" w:rsidTr="0010138A">
        <w:trPr>
          <w:trHeight w:val="311"/>
        </w:trPr>
        <w:tc>
          <w:tcPr>
            <w:tcW w:w="607" w:type="pct"/>
            <w:shd w:val="clear" w:color="auto" w:fill="auto"/>
            <w:vAlign w:val="center"/>
          </w:tcPr>
          <w:p w14:paraId="65628A7B" w14:textId="77777777" w:rsidR="0010138A" w:rsidRPr="00872253" w:rsidRDefault="0010138A" w:rsidP="00D90BE6">
            <w:pPr>
              <w:widowControl w:val="0"/>
              <w:ind w:left="113" w:right="113"/>
              <w:jc w:val="center"/>
              <w:rPr>
                <w:b/>
                <w:bCs/>
                <w:sz w:val="22"/>
                <w:szCs w:val="22"/>
              </w:rPr>
            </w:pPr>
            <w:r w:rsidRPr="00872253">
              <w:rPr>
                <w:b/>
                <w:bCs/>
                <w:sz w:val="22"/>
                <w:szCs w:val="22"/>
              </w:rPr>
              <w:t>СК 11</w:t>
            </w:r>
          </w:p>
        </w:tc>
        <w:tc>
          <w:tcPr>
            <w:tcW w:w="375" w:type="pct"/>
            <w:shd w:val="clear" w:color="auto" w:fill="auto"/>
            <w:vAlign w:val="center"/>
          </w:tcPr>
          <w:p w14:paraId="10678C05" w14:textId="77777777" w:rsidR="0010138A" w:rsidRPr="00872253" w:rsidRDefault="0010138A" w:rsidP="00D90BE6">
            <w:pPr>
              <w:widowControl w:val="0"/>
              <w:jc w:val="center"/>
              <w:rPr>
                <w:bCs/>
              </w:rPr>
            </w:pPr>
          </w:p>
        </w:tc>
        <w:tc>
          <w:tcPr>
            <w:tcW w:w="375" w:type="pct"/>
            <w:shd w:val="clear" w:color="auto" w:fill="auto"/>
            <w:vAlign w:val="center"/>
          </w:tcPr>
          <w:p w14:paraId="6F734E8A" w14:textId="77777777" w:rsidR="0010138A" w:rsidRPr="00872253" w:rsidRDefault="0010138A" w:rsidP="00D90BE6">
            <w:pPr>
              <w:widowControl w:val="0"/>
              <w:jc w:val="center"/>
              <w:rPr>
                <w:bCs/>
              </w:rPr>
            </w:pPr>
            <w:r w:rsidRPr="00872253">
              <w:rPr>
                <w:b/>
              </w:rPr>
              <w:t>•</w:t>
            </w:r>
          </w:p>
        </w:tc>
        <w:tc>
          <w:tcPr>
            <w:tcW w:w="376" w:type="pct"/>
            <w:vAlign w:val="center"/>
          </w:tcPr>
          <w:p w14:paraId="35990336" w14:textId="77777777" w:rsidR="0010138A" w:rsidRPr="00872253" w:rsidRDefault="0010138A" w:rsidP="00D90BE6">
            <w:pPr>
              <w:widowControl w:val="0"/>
              <w:jc w:val="center"/>
              <w:rPr>
                <w:b/>
              </w:rPr>
            </w:pPr>
            <w:r w:rsidRPr="00872253">
              <w:rPr>
                <w:b/>
              </w:rPr>
              <w:t>•</w:t>
            </w:r>
          </w:p>
        </w:tc>
        <w:tc>
          <w:tcPr>
            <w:tcW w:w="376" w:type="pct"/>
            <w:shd w:val="clear" w:color="auto" w:fill="auto"/>
            <w:vAlign w:val="center"/>
          </w:tcPr>
          <w:p w14:paraId="4A1D0ADB" w14:textId="77777777" w:rsidR="0010138A" w:rsidRPr="00872253" w:rsidRDefault="0010138A" w:rsidP="00D90BE6">
            <w:pPr>
              <w:widowControl w:val="0"/>
              <w:jc w:val="center"/>
              <w:rPr>
                <w:bCs/>
              </w:rPr>
            </w:pPr>
          </w:p>
        </w:tc>
        <w:tc>
          <w:tcPr>
            <w:tcW w:w="376" w:type="pct"/>
            <w:shd w:val="clear" w:color="auto" w:fill="auto"/>
            <w:vAlign w:val="center"/>
          </w:tcPr>
          <w:p w14:paraId="57363E09" w14:textId="77777777" w:rsidR="0010138A" w:rsidRPr="00872253" w:rsidRDefault="0010138A" w:rsidP="00D90BE6">
            <w:pPr>
              <w:widowControl w:val="0"/>
              <w:jc w:val="center"/>
              <w:rPr>
                <w:bCs/>
              </w:rPr>
            </w:pPr>
          </w:p>
        </w:tc>
        <w:tc>
          <w:tcPr>
            <w:tcW w:w="376" w:type="pct"/>
            <w:shd w:val="clear" w:color="auto" w:fill="auto"/>
            <w:vAlign w:val="center"/>
          </w:tcPr>
          <w:p w14:paraId="56F6CE3D" w14:textId="77777777" w:rsidR="0010138A" w:rsidRPr="00872253" w:rsidRDefault="0010138A" w:rsidP="00D90BE6">
            <w:pPr>
              <w:jc w:val="center"/>
            </w:pPr>
          </w:p>
        </w:tc>
        <w:tc>
          <w:tcPr>
            <w:tcW w:w="376" w:type="pct"/>
            <w:shd w:val="clear" w:color="auto" w:fill="auto"/>
            <w:vAlign w:val="center"/>
          </w:tcPr>
          <w:p w14:paraId="5552D45F" w14:textId="77777777" w:rsidR="0010138A" w:rsidRPr="00872253" w:rsidRDefault="0010138A" w:rsidP="00D90BE6">
            <w:pPr>
              <w:widowControl w:val="0"/>
              <w:jc w:val="center"/>
              <w:rPr>
                <w:bCs/>
              </w:rPr>
            </w:pPr>
            <w:r w:rsidRPr="00872253">
              <w:rPr>
                <w:b/>
              </w:rPr>
              <w:t>•</w:t>
            </w:r>
          </w:p>
        </w:tc>
        <w:tc>
          <w:tcPr>
            <w:tcW w:w="376" w:type="pct"/>
            <w:shd w:val="clear" w:color="auto" w:fill="auto"/>
            <w:vAlign w:val="center"/>
          </w:tcPr>
          <w:p w14:paraId="65AA3506" w14:textId="77777777" w:rsidR="0010138A" w:rsidRPr="00872253" w:rsidRDefault="0010138A" w:rsidP="00D90BE6">
            <w:pPr>
              <w:widowControl w:val="0"/>
              <w:jc w:val="center"/>
              <w:rPr>
                <w:bCs/>
              </w:rPr>
            </w:pPr>
          </w:p>
        </w:tc>
        <w:tc>
          <w:tcPr>
            <w:tcW w:w="376" w:type="pct"/>
            <w:shd w:val="clear" w:color="auto" w:fill="auto"/>
            <w:vAlign w:val="center"/>
          </w:tcPr>
          <w:p w14:paraId="4DC11254" w14:textId="77777777" w:rsidR="0010138A" w:rsidRPr="00872253" w:rsidRDefault="0010138A" w:rsidP="00D90BE6">
            <w:pPr>
              <w:widowControl w:val="0"/>
              <w:jc w:val="center"/>
              <w:rPr>
                <w:bCs/>
              </w:rPr>
            </w:pPr>
          </w:p>
        </w:tc>
        <w:tc>
          <w:tcPr>
            <w:tcW w:w="376" w:type="pct"/>
            <w:shd w:val="clear" w:color="auto" w:fill="auto"/>
            <w:vAlign w:val="center"/>
          </w:tcPr>
          <w:p w14:paraId="02E8F09E" w14:textId="77777777" w:rsidR="0010138A" w:rsidRPr="00872253" w:rsidRDefault="0010138A" w:rsidP="00D90BE6">
            <w:pPr>
              <w:jc w:val="center"/>
              <w:rPr>
                <w:b/>
              </w:rPr>
            </w:pPr>
            <w:r w:rsidRPr="00872253">
              <w:rPr>
                <w:b/>
              </w:rPr>
              <w:t>•</w:t>
            </w:r>
          </w:p>
        </w:tc>
        <w:tc>
          <w:tcPr>
            <w:tcW w:w="319" w:type="pct"/>
          </w:tcPr>
          <w:p w14:paraId="43E24888" w14:textId="77777777" w:rsidR="0010138A" w:rsidRPr="00872253" w:rsidRDefault="0010138A" w:rsidP="00D90BE6">
            <w:pPr>
              <w:jc w:val="center"/>
            </w:pPr>
          </w:p>
        </w:tc>
        <w:tc>
          <w:tcPr>
            <w:tcW w:w="319" w:type="pct"/>
            <w:vAlign w:val="center"/>
          </w:tcPr>
          <w:p w14:paraId="3D63978B" w14:textId="014B6159" w:rsidR="0010138A" w:rsidRPr="00872253" w:rsidRDefault="0010138A" w:rsidP="00D90BE6">
            <w:pPr>
              <w:jc w:val="center"/>
            </w:pPr>
          </w:p>
        </w:tc>
      </w:tr>
    </w:tbl>
    <w:p w14:paraId="58919405" w14:textId="77777777" w:rsidR="00A761D8" w:rsidRPr="00872253" w:rsidRDefault="00A761D8" w:rsidP="00A761D8">
      <w:pPr>
        <w:widowControl w:val="0"/>
        <w:jc w:val="center"/>
        <w:rPr>
          <w:b/>
          <w:sz w:val="28"/>
          <w:szCs w:val="28"/>
        </w:rPr>
      </w:pPr>
      <w:r w:rsidRPr="00872253">
        <w:rPr>
          <w:b/>
          <w:bCs/>
          <w:sz w:val="20"/>
          <w:szCs w:val="20"/>
        </w:rPr>
        <w:br w:type="page"/>
      </w:r>
      <w:r w:rsidRPr="00872253">
        <w:rPr>
          <w:b/>
          <w:sz w:val="28"/>
          <w:szCs w:val="28"/>
        </w:rPr>
        <w:lastRenderedPageBreak/>
        <w:t>5. Матриця забезпечення програмних результатів навчання (ПР)</w:t>
      </w:r>
    </w:p>
    <w:p w14:paraId="63E86A51" w14:textId="77777777" w:rsidR="00A761D8" w:rsidRPr="00872253" w:rsidRDefault="00A761D8" w:rsidP="00A761D8">
      <w:pPr>
        <w:widowControl w:val="0"/>
        <w:jc w:val="center"/>
        <w:rPr>
          <w:b/>
          <w:sz w:val="28"/>
          <w:szCs w:val="28"/>
        </w:rPr>
      </w:pPr>
      <w:r w:rsidRPr="00872253">
        <w:rPr>
          <w:b/>
          <w:sz w:val="28"/>
          <w:szCs w:val="28"/>
        </w:rPr>
        <w:t>відповідними компонентами освітньої програми</w:t>
      </w:r>
    </w:p>
    <w:p w14:paraId="664391D8" w14:textId="77777777" w:rsidR="00A761D8" w:rsidRPr="00872253" w:rsidRDefault="00A761D8" w:rsidP="00A761D8">
      <w:pPr>
        <w:widowControl w:val="0"/>
        <w:jc w:val="cente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724"/>
        <w:gridCol w:w="724"/>
        <w:gridCol w:w="724"/>
        <w:gridCol w:w="724"/>
        <w:gridCol w:w="724"/>
        <w:gridCol w:w="724"/>
        <w:gridCol w:w="724"/>
        <w:gridCol w:w="724"/>
        <w:gridCol w:w="723"/>
        <w:gridCol w:w="725"/>
        <w:gridCol w:w="723"/>
        <w:gridCol w:w="723"/>
      </w:tblGrid>
      <w:tr w:rsidR="0010138A" w:rsidRPr="00872253" w14:paraId="72F01309" w14:textId="77777777" w:rsidTr="0010138A">
        <w:trPr>
          <w:cantSplit/>
          <w:trHeight w:val="857"/>
        </w:trPr>
        <w:tc>
          <w:tcPr>
            <w:tcW w:w="544" w:type="pct"/>
            <w:shd w:val="clear" w:color="auto" w:fill="auto"/>
          </w:tcPr>
          <w:p w14:paraId="493F054D" w14:textId="77777777" w:rsidR="0010138A" w:rsidRPr="00872253" w:rsidRDefault="0010138A" w:rsidP="00D90BE6">
            <w:pPr>
              <w:widowControl w:val="0"/>
              <w:jc w:val="center"/>
              <w:rPr>
                <w:b/>
                <w:sz w:val="28"/>
                <w:szCs w:val="28"/>
              </w:rPr>
            </w:pPr>
          </w:p>
        </w:tc>
        <w:tc>
          <w:tcPr>
            <w:tcW w:w="371" w:type="pct"/>
            <w:shd w:val="clear" w:color="auto" w:fill="auto"/>
            <w:textDirection w:val="btLr"/>
            <w:vAlign w:val="center"/>
          </w:tcPr>
          <w:p w14:paraId="11BB4227" w14:textId="77777777" w:rsidR="0010138A" w:rsidRPr="00872253" w:rsidRDefault="0010138A" w:rsidP="00D90BE6">
            <w:pPr>
              <w:widowControl w:val="0"/>
              <w:jc w:val="center"/>
              <w:rPr>
                <w:b/>
                <w:sz w:val="20"/>
                <w:szCs w:val="20"/>
              </w:rPr>
            </w:pPr>
            <w:r w:rsidRPr="00872253">
              <w:rPr>
                <w:b/>
                <w:sz w:val="20"/>
                <w:szCs w:val="20"/>
              </w:rPr>
              <w:t>ОК 1.1</w:t>
            </w:r>
          </w:p>
        </w:tc>
        <w:tc>
          <w:tcPr>
            <w:tcW w:w="371" w:type="pct"/>
            <w:shd w:val="clear" w:color="auto" w:fill="auto"/>
            <w:textDirection w:val="btLr"/>
            <w:vAlign w:val="center"/>
          </w:tcPr>
          <w:p w14:paraId="57E58A37" w14:textId="77777777" w:rsidR="0010138A" w:rsidRPr="00872253" w:rsidRDefault="0010138A" w:rsidP="00D90BE6">
            <w:pPr>
              <w:widowControl w:val="0"/>
              <w:jc w:val="center"/>
              <w:rPr>
                <w:b/>
                <w:sz w:val="20"/>
                <w:szCs w:val="20"/>
              </w:rPr>
            </w:pPr>
            <w:r w:rsidRPr="00872253">
              <w:rPr>
                <w:b/>
                <w:sz w:val="20"/>
                <w:szCs w:val="20"/>
              </w:rPr>
              <w:t>ОК 1.2</w:t>
            </w:r>
          </w:p>
        </w:tc>
        <w:tc>
          <w:tcPr>
            <w:tcW w:w="371" w:type="pct"/>
            <w:textDirection w:val="btLr"/>
            <w:vAlign w:val="center"/>
          </w:tcPr>
          <w:p w14:paraId="1BF434BA" w14:textId="77777777" w:rsidR="0010138A" w:rsidRPr="00872253" w:rsidRDefault="0010138A" w:rsidP="00D90BE6">
            <w:pPr>
              <w:widowControl w:val="0"/>
              <w:jc w:val="center"/>
              <w:rPr>
                <w:b/>
                <w:sz w:val="20"/>
                <w:szCs w:val="20"/>
              </w:rPr>
            </w:pPr>
            <w:r w:rsidRPr="00872253">
              <w:rPr>
                <w:b/>
                <w:sz w:val="20"/>
                <w:szCs w:val="20"/>
              </w:rPr>
              <w:t>ОК 2.1</w:t>
            </w:r>
          </w:p>
        </w:tc>
        <w:tc>
          <w:tcPr>
            <w:tcW w:w="371" w:type="pct"/>
            <w:shd w:val="clear" w:color="auto" w:fill="auto"/>
            <w:textDirection w:val="btLr"/>
            <w:vAlign w:val="center"/>
          </w:tcPr>
          <w:p w14:paraId="029787C2" w14:textId="77777777" w:rsidR="0010138A" w:rsidRPr="00872253" w:rsidRDefault="0010138A" w:rsidP="00D90BE6">
            <w:pPr>
              <w:widowControl w:val="0"/>
              <w:jc w:val="center"/>
              <w:rPr>
                <w:b/>
                <w:sz w:val="20"/>
                <w:szCs w:val="20"/>
              </w:rPr>
            </w:pPr>
            <w:r w:rsidRPr="00872253">
              <w:rPr>
                <w:b/>
                <w:sz w:val="20"/>
                <w:szCs w:val="20"/>
              </w:rPr>
              <w:t>ОК 2.2</w:t>
            </w:r>
          </w:p>
        </w:tc>
        <w:tc>
          <w:tcPr>
            <w:tcW w:w="371" w:type="pct"/>
            <w:shd w:val="clear" w:color="auto" w:fill="auto"/>
            <w:textDirection w:val="btLr"/>
            <w:vAlign w:val="center"/>
          </w:tcPr>
          <w:p w14:paraId="0A3FDC32" w14:textId="77777777" w:rsidR="0010138A" w:rsidRPr="00872253" w:rsidRDefault="0010138A" w:rsidP="00D90BE6">
            <w:pPr>
              <w:widowControl w:val="0"/>
              <w:jc w:val="center"/>
              <w:rPr>
                <w:b/>
                <w:sz w:val="20"/>
                <w:szCs w:val="20"/>
              </w:rPr>
            </w:pPr>
            <w:r w:rsidRPr="00872253">
              <w:rPr>
                <w:b/>
                <w:sz w:val="20"/>
                <w:szCs w:val="20"/>
              </w:rPr>
              <w:t>ОК 2.3</w:t>
            </w:r>
          </w:p>
        </w:tc>
        <w:tc>
          <w:tcPr>
            <w:tcW w:w="371" w:type="pct"/>
            <w:shd w:val="clear" w:color="auto" w:fill="auto"/>
            <w:textDirection w:val="btLr"/>
            <w:vAlign w:val="center"/>
          </w:tcPr>
          <w:p w14:paraId="4EEF1EEA" w14:textId="77777777" w:rsidR="0010138A" w:rsidRPr="00872253" w:rsidRDefault="0010138A" w:rsidP="00D90BE6">
            <w:pPr>
              <w:widowControl w:val="0"/>
              <w:jc w:val="center"/>
              <w:rPr>
                <w:b/>
                <w:sz w:val="20"/>
                <w:szCs w:val="20"/>
              </w:rPr>
            </w:pPr>
            <w:r w:rsidRPr="00872253">
              <w:rPr>
                <w:b/>
                <w:sz w:val="20"/>
                <w:szCs w:val="20"/>
              </w:rPr>
              <w:t>ОК 2.4</w:t>
            </w:r>
          </w:p>
        </w:tc>
        <w:tc>
          <w:tcPr>
            <w:tcW w:w="371" w:type="pct"/>
            <w:shd w:val="clear" w:color="auto" w:fill="auto"/>
            <w:textDirection w:val="btLr"/>
            <w:vAlign w:val="center"/>
          </w:tcPr>
          <w:p w14:paraId="4681E30C" w14:textId="77777777" w:rsidR="0010138A" w:rsidRPr="00872253" w:rsidRDefault="0010138A" w:rsidP="00D90BE6">
            <w:pPr>
              <w:widowControl w:val="0"/>
              <w:jc w:val="center"/>
              <w:rPr>
                <w:b/>
                <w:sz w:val="20"/>
                <w:szCs w:val="20"/>
              </w:rPr>
            </w:pPr>
            <w:r w:rsidRPr="00872253">
              <w:rPr>
                <w:b/>
                <w:sz w:val="20"/>
                <w:szCs w:val="20"/>
              </w:rPr>
              <w:t>ОК 2.5</w:t>
            </w:r>
          </w:p>
        </w:tc>
        <w:tc>
          <w:tcPr>
            <w:tcW w:w="371" w:type="pct"/>
            <w:shd w:val="clear" w:color="auto" w:fill="auto"/>
            <w:textDirection w:val="btLr"/>
            <w:vAlign w:val="center"/>
          </w:tcPr>
          <w:p w14:paraId="7FF00B10" w14:textId="77777777" w:rsidR="0010138A" w:rsidRPr="00872253" w:rsidRDefault="0010138A" w:rsidP="00D90BE6">
            <w:pPr>
              <w:widowControl w:val="0"/>
              <w:jc w:val="center"/>
              <w:rPr>
                <w:b/>
                <w:sz w:val="20"/>
                <w:szCs w:val="20"/>
              </w:rPr>
            </w:pPr>
            <w:r w:rsidRPr="00872253">
              <w:rPr>
                <w:b/>
                <w:sz w:val="20"/>
                <w:szCs w:val="20"/>
              </w:rPr>
              <w:t>ОК 2.6</w:t>
            </w:r>
          </w:p>
        </w:tc>
        <w:tc>
          <w:tcPr>
            <w:tcW w:w="371" w:type="pct"/>
            <w:shd w:val="clear" w:color="auto" w:fill="auto"/>
            <w:textDirection w:val="btLr"/>
            <w:vAlign w:val="center"/>
          </w:tcPr>
          <w:p w14:paraId="36E55E7F" w14:textId="77777777" w:rsidR="0010138A" w:rsidRPr="00872253" w:rsidRDefault="0010138A" w:rsidP="00D90BE6">
            <w:pPr>
              <w:widowControl w:val="0"/>
              <w:jc w:val="center"/>
              <w:rPr>
                <w:b/>
                <w:sz w:val="20"/>
                <w:szCs w:val="20"/>
              </w:rPr>
            </w:pPr>
            <w:r w:rsidRPr="00872253">
              <w:rPr>
                <w:b/>
                <w:sz w:val="20"/>
                <w:szCs w:val="20"/>
              </w:rPr>
              <w:t>ОК 2.7</w:t>
            </w:r>
          </w:p>
        </w:tc>
        <w:tc>
          <w:tcPr>
            <w:tcW w:w="372" w:type="pct"/>
            <w:shd w:val="clear" w:color="auto" w:fill="auto"/>
            <w:textDirection w:val="btLr"/>
            <w:vAlign w:val="center"/>
          </w:tcPr>
          <w:p w14:paraId="18670761" w14:textId="77777777" w:rsidR="0010138A" w:rsidRPr="00872253" w:rsidRDefault="0010138A" w:rsidP="00D90BE6">
            <w:pPr>
              <w:widowControl w:val="0"/>
              <w:jc w:val="center"/>
              <w:rPr>
                <w:b/>
                <w:sz w:val="20"/>
                <w:szCs w:val="20"/>
              </w:rPr>
            </w:pPr>
            <w:r w:rsidRPr="00872253">
              <w:rPr>
                <w:b/>
                <w:sz w:val="20"/>
                <w:szCs w:val="20"/>
              </w:rPr>
              <w:t>ОК 2.8</w:t>
            </w:r>
          </w:p>
        </w:tc>
        <w:tc>
          <w:tcPr>
            <w:tcW w:w="371" w:type="pct"/>
            <w:textDirection w:val="btLr"/>
          </w:tcPr>
          <w:p w14:paraId="472A224F" w14:textId="656FAE9A" w:rsidR="0010138A" w:rsidRPr="00872253" w:rsidRDefault="0010138A" w:rsidP="00D90BE6">
            <w:pPr>
              <w:widowControl w:val="0"/>
              <w:jc w:val="center"/>
              <w:rPr>
                <w:b/>
                <w:sz w:val="20"/>
                <w:szCs w:val="20"/>
              </w:rPr>
            </w:pPr>
            <w:r w:rsidRPr="00872253">
              <w:rPr>
                <w:b/>
                <w:sz w:val="20"/>
                <w:szCs w:val="20"/>
              </w:rPr>
              <w:t>ОК 2.9</w:t>
            </w:r>
          </w:p>
        </w:tc>
        <w:tc>
          <w:tcPr>
            <w:tcW w:w="371" w:type="pct"/>
            <w:textDirection w:val="btLr"/>
            <w:vAlign w:val="center"/>
          </w:tcPr>
          <w:p w14:paraId="4392D487" w14:textId="62F8E8D8" w:rsidR="0010138A" w:rsidRPr="00872253" w:rsidRDefault="0010138A" w:rsidP="0010138A">
            <w:pPr>
              <w:widowControl w:val="0"/>
              <w:jc w:val="center"/>
              <w:rPr>
                <w:b/>
                <w:sz w:val="20"/>
                <w:szCs w:val="20"/>
              </w:rPr>
            </w:pPr>
            <w:r w:rsidRPr="00872253">
              <w:rPr>
                <w:b/>
                <w:sz w:val="20"/>
                <w:szCs w:val="20"/>
              </w:rPr>
              <w:t>ОК 2.10</w:t>
            </w:r>
          </w:p>
        </w:tc>
      </w:tr>
      <w:tr w:rsidR="0010138A" w:rsidRPr="00872253" w14:paraId="0576CF5D" w14:textId="77777777" w:rsidTr="0010138A">
        <w:trPr>
          <w:trHeight w:val="337"/>
        </w:trPr>
        <w:tc>
          <w:tcPr>
            <w:tcW w:w="544" w:type="pct"/>
            <w:shd w:val="clear" w:color="auto" w:fill="auto"/>
            <w:vAlign w:val="center"/>
          </w:tcPr>
          <w:p w14:paraId="7F1731DB" w14:textId="77777777" w:rsidR="0010138A" w:rsidRPr="00872253" w:rsidRDefault="0010138A" w:rsidP="00D90BE6">
            <w:pPr>
              <w:widowControl w:val="0"/>
              <w:ind w:left="113" w:right="113"/>
              <w:jc w:val="center"/>
              <w:rPr>
                <w:b/>
                <w:bCs/>
                <w:sz w:val="22"/>
                <w:szCs w:val="22"/>
              </w:rPr>
            </w:pPr>
            <w:r w:rsidRPr="00872253">
              <w:rPr>
                <w:b/>
                <w:bCs/>
                <w:sz w:val="22"/>
                <w:szCs w:val="22"/>
              </w:rPr>
              <w:t>ПР 1</w:t>
            </w:r>
          </w:p>
        </w:tc>
        <w:tc>
          <w:tcPr>
            <w:tcW w:w="371" w:type="pct"/>
            <w:shd w:val="clear" w:color="auto" w:fill="auto"/>
            <w:vAlign w:val="center"/>
          </w:tcPr>
          <w:p w14:paraId="37E0ACD9"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4153D846" w14:textId="77777777" w:rsidR="0010138A" w:rsidRPr="00872253" w:rsidRDefault="0010138A" w:rsidP="00D90BE6">
            <w:pPr>
              <w:widowControl w:val="0"/>
              <w:jc w:val="center"/>
              <w:rPr>
                <w:bCs/>
              </w:rPr>
            </w:pPr>
          </w:p>
        </w:tc>
        <w:tc>
          <w:tcPr>
            <w:tcW w:w="371" w:type="pct"/>
            <w:vAlign w:val="center"/>
          </w:tcPr>
          <w:p w14:paraId="489CCE4B" w14:textId="77777777" w:rsidR="0010138A" w:rsidRPr="00872253" w:rsidRDefault="0010138A" w:rsidP="00D90BE6">
            <w:pPr>
              <w:jc w:val="center"/>
            </w:pPr>
          </w:p>
        </w:tc>
        <w:tc>
          <w:tcPr>
            <w:tcW w:w="371" w:type="pct"/>
            <w:shd w:val="clear" w:color="auto" w:fill="auto"/>
            <w:vAlign w:val="center"/>
          </w:tcPr>
          <w:p w14:paraId="42A2FD6B" w14:textId="77777777" w:rsidR="0010138A" w:rsidRPr="00872253" w:rsidRDefault="0010138A" w:rsidP="00D90BE6">
            <w:pPr>
              <w:jc w:val="center"/>
            </w:pPr>
            <w:r w:rsidRPr="00872253">
              <w:rPr>
                <w:b/>
              </w:rPr>
              <w:t>•</w:t>
            </w:r>
          </w:p>
        </w:tc>
        <w:tc>
          <w:tcPr>
            <w:tcW w:w="371" w:type="pct"/>
            <w:shd w:val="clear" w:color="auto" w:fill="auto"/>
            <w:vAlign w:val="center"/>
          </w:tcPr>
          <w:p w14:paraId="01E0DA7A"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2A2A1D50" w14:textId="77777777" w:rsidR="0010138A" w:rsidRPr="00872253" w:rsidRDefault="0010138A" w:rsidP="00D90BE6">
            <w:pPr>
              <w:jc w:val="center"/>
            </w:pPr>
            <w:r w:rsidRPr="00872253">
              <w:rPr>
                <w:b/>
              </w:rPr>
              <w:t>•</w:t>
            </w:r>
          </w:p>
        </w:tc>
        <w:tc>
          <w:tcPr>
            <w:tcW w:w="371" w:type="pct"/>
            <w:shd w:val="clear" w:color="auto" w:fill="auto"/>
            <w:vAlign w:val="center"/>
          </w:tcPr>
          <w:p w14:paraId="2CB3593D"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7773351A"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19C90C47" w14:textId="77777777" w:rsidR="0010138A" w:rsidRPr="00872253" w:rsidRDefault="0010138A" w:rsidP="00D90BE6">
            <w:pPr>
              <w:widowControl w:val="0"/>
              <w:jc w:val="center"/>
              <w:rPr>
                <w:bCs/>
              </w:rPr>
            </w:pPr>
            <w:r w:rsidRPr="00872253">
              <w:rPr>
                <w:b/>
              </w:rPr>
              <w:t>•</w:t>
            </w:r>
          </w:p>
        </w:tc>
        <w:tc>
          <w:tcPr>
            <w:tcW w:w="372" w:type="pct"/>
            <w:shd w:val="clear" w:color="auto" w:fill="auto"/>
            <w:vAlign w:val="center"/>
          </w:tcPr>
          <w:p w14:paraId="50E8AD93" w14:textId="77777777" w:rsidR="0010138A" w:rsidRPr="00872253" w:rsidRDefault="0010138A" w:rsidP="00D90BE6">
            <w:pPr>
              <w:jc w:val="center"/>
            </w:pPr>
            <w:r w:rsidRPr="00872253">
              <w:rPr>
                <w:b/>
              </w:rPr>
              <w:t>•</w:t>
            </w:r>
          </w:p>
        </w:tc>
        <w:tc>
          <w:tcPr>
            <w:tcW w:w="371" w:type="pct"/>
          </w:tcPr>
          <w:p w14:paraId="77F1F015" w14:textId="7B537F92" w:rsidR="0010138A" w:rsidRPr="00872253" w:rsidRDefault="0010138A" w:rsidP="00D90BE6">
            <w:pPr>
              <w:jc w:val="center"/>
              <w:rPr>
                <w:b/>
              </w:rPr>
            </w:pPr>
            <w:r w:rsidRPr="00872253">
              <w:rPr>
                <w:b/>
              </w:rPr>
              <w:t>•</w:t>
            </w:r>
          </w:p>
        </w:tc>
        <w:tc>
          <w:tcPr>
            <w:tcW w:w="371" w:type="pct"/>
            <w:vAlign w:val="center"/>
          </w:tcPr>
          <w:p w14:paraId="0957B992" w14:textId="367314CE" w:rsidR="0010138A" w:rsidRPr="00872253" w:rsidRDefault="0010138A" w:rsidP="00D90BE6">
            <w:pPr>
              <w:jc w:val="center"/>
            </w:pPr>
            <w:r w:rsidRPr="00872253">
              <w:rPr>
                <w:b/>
              </w:rPr>
              <w:t>•</w:t>
            </w:r>
          </w:p>
        </w:tc>
      </w:tr>
      <w:tr w:rsidR="0010138A" w:rsidRPr="00872253" w14:paraId="536CDBC6" w14:textId="77777777" w:rsidTr="0010138A">
        <w:trPr>
          <w:trHeight w:val="337"/>
        </w:trPr>
        <w:tc>
          <w:tcPr>
            <w:tcW w:w="544" w:type="pct"/>
            <w:shd w:val="clear" w:color="auto" w:fill="auto"/>
            <w:vAlign w:val="center"/>
          </w:tcPr>
          <w:p w14:paraId="39FDD48A" w14:textId="77777777" w:rsidR="0010138A" w:rsidRPr="00872253" w:rsidRDefault="0010138A" w:rsidP="00D90BE6">
            <w:pPr>
              <w:widowControl w:val="0"/>
              <w:ind w:left="113" w:right="113"/>
              <w:jc w:val="center"/>
              <w:rPr>
                <w:b/>
                <w:bCs/>
                <w:sz w:val="22"/>
                <w:szCs w:val="22"/>
              </w:rPr>
            </w:pPr>
            <w:r w:rsidRPr="00872253">
              <w:rPr>
                <w:b/>
                <w:bCs/>
                <w:sz w:val="22"/>
                <w:szCs w:val="22"/>
              </w:rPr>
              <w:t>ПР 2</w:t>
            </w:r>
          </w:p>
        </w:tc>
        <w:tc>
          <w:tcPr>
            <w:tcW w:w="371" w:type="pct"/>
            <w:shd w:val="clear" w:color="auto" w:fill="auto"/>
            <w:vAlign w:val="center"/>
          </w:tcPr>
          <w:p w14:paraId="59CF7CFC"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07FABAFF" w14:textId="77777777" w:rsidR="0010138A" w:rsidRPr="00872253" w:rsidRDefault="0010138A" w:rsidP="00D90BE6">
            <w:pPr>
              <w:widowControl w:val="0"/>
              <w:jc w:val="center"/>
              <w:rPr>
                <w:bCs/>
              </w:rPr>
            </w:pPr>
          </w:p>
        </w:tc>
        <w:tc>
          <w:tcPr>
            <w:tcW w:w="371" w:type="pct"/>
            <w:vAlign w:val="center"/>
          </w:tcPr>
          <w:p w14:paraId="38E48E3F" w14:textId="77777777" w:rsidR="0010138A" w:rsidRPr="00872253" w:rsidRDefault="0010138A" w:rsidP="00D90BE6">
            <w:pPr>
              <w:jc w:val="center"/>
            </w:pPr>
          </w:p>
        </w:tc>
        <w:tc>
          <w:tcPr>
            <w:tcW w:w="371" w:type="pct"/>
            <w:shd w:val="clear" w:color="auto" w:fill="auto"/>
            <w:vAlign w:val="center"/>
          </w:tcPr>
          <w:p w14:paraId="3331D6E9" w14:textId="77777777" w:rsidR="0010138A" w:rsidRPr="00872253" w:rsidRDefault="0010138A" w:rsidP="00D90BE6">
            <w:pPr>
              <w:jc w:val="center"/>
            </w:pPr>
          </w:p>
        </w:tc>
        <w:tc>
          <w:tcPr>
            <w:tcW w:w="371" w:type="pct"/>
            <w:shd w:val="clear" w:color="auto" w:fill="auto"/>
            <w:vAlign w:val="center"/>
          </w:tcPr>
          <w:p w14:paraId="1A0E8230" w14:textId="77777777" w:rsidR="0010138A" w:rsidRPr="00872253" w:rsidRDefault="0010138A" w:rsidP="00D90BE6">
            <w:pPr>
              <w:widowControl w:val="0"/>
              <w:jc w:val="center"/>
              <w:rPr>
                <w:bCs/>
              </w:rPr>
            </w:pPr>
          </w:p>
        </w:tc>
        <w:tc>
          <w:tcPr>
            <w:tcW w:w="371" w:type="pct"/>
            <w:shd w:val="clear" w:color="auto" w:fill="auto"/>
            <w:vAlign w:val="center"/>
          </w:tcPr>
          <w:p w14:paraId="39A5213D" w14:textId="77777777" w:rsidR="0010138A" w:rsidRPr="00872253" w:rsidRDefault="0010138A" w:rsidP="00D90BE6">
            <w:pPr>
              <w:jc w:val="center"/>
            </w:pPr>
          </w:p>
        </w:tc>
        <w:tc>
          <w:tcPr>
            <w:tcW w:w="371" w:type="pct"/>
            <w:shd w:val="clear" w:color="auto" w:fill="auto"/>
            <w:vAlign w:val="center"/>
          </w:tcPr>
          <w:p w14:paraId="0EF8E4AD" w14:textId="77777777" w:rsidR="0010138A" w:rsidRPr="00872253" w:rsidRDefault="0010138A" w:rsidP="00D90BE6">
            <w:pPr>
              <w:widowControl w:val="0"/>
              <w:jc w:val="center"/>
              <w:rPr>
                <w:bCs/>
              </w:rPr>
            </w:pPr>
          </w:p>
        </w:tc>
        <w:tc>
          <w:tcPr>
            <w:tcW w:w="371" w:type="pct"/>
            <w:shd w:val="clear" w:color="auto" w:fill="auto"/>
            <w:vAlign w:val="center"/>
          </w:tcPr>
          <w:p w14:paraId="7D696735" w14:textId="77777777" w:rsidR="0010138A" w:rsidRPr="00872253" w:rsidRDefault="0010138A" w:rsidP="00D90BE6">
            <w:pPr>
              <w:widowControl w:val="0"/>
              <w:jc w:val="center"/>
              <w:rPr>
                <w:bCs/>
              </w:rPr>
            </w:pPr>
          </w:p>
        </w:tc>
        <w:tc>
          <w:tcPr>
            <w:tcW w:w="371" w:type="pct"/>
            <w:shd w:val="clear" w:color="auto" w:fill="auto"/>
            <w:vAlign w:val="center"/>
          </w:tcPr>
          <w:p w14:paraId="4FA95C75" w14:textId="77777777" w:rsidR="0010138A" w:rsidRPr="00872253" w:rsidRDefault="0010138A" w:rsidP="00D90BE6">
            <w:pPr>
              <w:widowControl w:val="0"/>
              <w:jc w:val="center"/>
              <w:rPr>
                <w:bCs/>
              </w:rPr>
            </w:pPr>
          </w:p>
        </w:tc>
        <w:tc>
          <w:tcPr>
            <w:tcW w:w="372" w:type="pct"/>
            <w:shd w:val="clear" w:color="auto" w:fill="auto"/>
            <w:vAlign w:val="center"/>
          </w:tcPr>
          <w:p w14:paraId="2F4CC641" w14:textId="77777777" w:rsidR="0010138A" w:rsidRPr="00872253" w:rsidRDefault="0010138A" w:rsidP="00D90BE6">
            <w:pPr>
              <w:jc w:val="center"/>
            </w:pPr>
          </w:p>
        </w:tc>
        <w:tc>
          <w:tcPr>
            <w:tcW w:w="371" w:type="pct"/>
          </w:tcPr>
          <w:p w14:paraId="323D2C3A" w14:textId="77777777" w:rsidR="0010138A" w:rsidRPr="00872253" w:rsidRDefault="0010138A" w:rsidP="00D90BE6">
            <w:pPr>
              <w:jc w:val="center"/>
              <w:rPr>
                <w:b/>
              </w:rPr>
            </w:pPr>
          </w:p>
        </w:tc>
        <w:tc>
          <w:tcPr>
            <w:tcW w:w="371" w:type="pct"/>
            <w:vAlign w:val="center"/>
          </w:tcPr>
          <w:p w14:paraId="2F5E659C" w14:textId="17946040" w:rsidR="0010138A" w:rsidRPr="00872253" w:rsidRDefault="0010138A" w:rsidP="00D90BE6">
            <w:pPr>
              <w:jc w:val="center"/>
            </w:pPr>
            <w:r w:rsidRPr="00872253">
              <w:rPr>
                <w:b/>
              </w:rPr>
              <w:t>•</w:t>
            </w:r>
          </w:p>
        </w:tc>
      </w:tr>
      <w:tr w:rsidR="0010138A" w:rsidRPr="00872253" w14:paraId="12195EDD" w14:textId="77777777" w:rsidTr="0010138A">
        <w:trPr>
          <w:trHeight w:val="337"/>
        </w:trPr>
        <w:tc>
          <w:tcPr>
            <w:tcW w:w="544" w:type="pct"/>
            <w:shd w:val="clear" w:color="auto" w:fill="auto"/>
            <w:vAlign w:val="center"/>
          </w:tcPr>
          <w:p w14:paraId="12382D6C" w14:textId="77777777" w:rsidR="0010138A" w:rsidRPr="00872253" w:rsidRDefault="0010138A" w:rsidP="00D90BE6">
            <w:pPr>
              <w:widowControl w:val="0"/>
              <w:ind w:left="113" w:right="113"/>
              <w:jc w:val="center"/>
              <w:rPr>
                <w:b/>
                <w:bCs/>
                <w:sz w:val="22"/>
                <w:szCs w:val="22"/>
              </w:rPr>
            </w:pPr>
            <w:r w:rsidRPr="00872253">
              <w:rPr>
                <w:b/>
                <w:bCs/>
                <w:sz w:val="22"/>
                <w:szCs w:val="22"/>
              </w:rPr>
              <w:t>ПР 3</w:t>
            </w:r>
          </w:p>
        </w:tc>
        <w:tc>
          <w:tcPr>
            <w:tcW w:w="371" w:type="pct"/>
            <w:shd w:val="clear" w:color="auto" w:fill="auto"/>
            <w:vAlign w:val="center"/>
          </w:tcPr>
          <w:p w14:paraId="103350B1" w14:textId="77777777" w:rsidR="0010138A" w:rsidRPr="00872253" w:rsidRDefault="0010138A" w:rsidP="00D90BE6">
            <w:pPr>
              <w:widowControl w:val="0"/>
              <w:jc w:val="center"/>
              <w:rPr>
                <w:bCs/>
              </w:rPr>
            </w:pPr>
          </w:p>
        </w:tc>
        <w:tc>
          <w:tcPr>
            <w:tcW w:w="371" w:type="pct"/>
            <w:shd w:val="clear" w:color="auto" w:fill="auto"/>
            <w:vAlign w:val="center"/>
          </w:tcPr>
          <w:p w14:paraId="1BAB6295" w14:textId="77777777" w:rsidR="0010138A" w:rsidRPr="00872253" w:rsidRDefault="0010138A" w:rsidP="00D90BE6">
            <w:pPr>
              <w:widowControl w:val="0"/>
              <w:jc w:val="center"/>
              <w:rPr>
                <w:bCs/>
              </w:rPr>
            </w:pPr>
            <w:r w:rsidRPr="00872253">
              <w:rPr>
                <w:b/>
              </w:rPr>
              <w:t>•</w:t>
            </w:r>
          </w:p>
        </w:tc>
        <w:tc>
          <w:tcPr>
            <w:tcW w:w="371" w:type="pct"/>
            <w:vAlign w:val="center"/>
          </w:tcPr>
          <w:p w14:paraId="18F19E29" w14:textId="77777777" w:rsidR="0010138A" w:rsidRPr="00872253" w:rsidRDefault="0010138A" w:rsidP="00D90BE6">
            <w:pPr>
              <w:jc w:val="center"/>
            </w:pPr>
            <w:r w:rsidRPr="00872253">
              <w:rPr>
                <w:b/>
              </w:rPr>
              <w:t>•</w:t>
            </w:r>
          </w:p>
        </w:tc>
        <w:tc>
          <w:tcPr>
            <w:tcW w:w="371" w:type="pct"/>
            <w:shd w:val="clear" w:color="auto" w:fill="auto"/>
            <w:vAlign w:val="center"/>
          </w:tcPr>
          <w:p w14:paraId="084D4EEF" w14:textId="77777777" w:rsidR="0010138A" w:rsidRPr="00872253" w:rsidRDefault="0010138A" w:rsidP="00D90BE6">
            <w:pPr>
              <w:jc w:val="center"/>
            </w:pPr>
          </w:p>
        </w:tc>
        <w:tc>
          <w:tcPr>
            <w:tcW w:w="371" w:type="pct"/>
            <w:shd w:val="clear" w:color="auto" w:fill="auto"/>
            <w:vAlign w:val="center"/>
          </w:tcPr>
          <w:p w14:paraId="18D9D79B" w14:textId="77777777" w:rsidR="0010138A" w:rsidRPr="00872253" w:rsidRDefault="0010138A" w:rsidP="00D90BE6">
            <w:pPr>
              <w:widowControl w:val="0"/>
              <w:jc w:val="center"/>
              <w:rPr>
                <w:bCs/>
              </w:rPr>
            </w:pPr>
          </w:p>
        </w:tc>
        <w:tc>
          <w:tcPr>
            <w:tcW w:w="371" w:type="pct"/>
            <w:shd w:val="clear" w:color="auto" w:fill="auto"/>
            <w:vAlign w:val="center"/>
          </w:tcPr>
          <w:p w14:paraId="7831124C" w14:textId="77777777" w:rsidR="0010138A" w:rsidRPr="00872253" w:rsidRDefault="0010138A" w:rsidP="00D90BE6">
            <w:pPr>
              <w:jc w:val="center"/>
            </w:pPr>
          </w:p>
        </w:tc>
        <w:tc>
          <w:tcPr>
            <w:tcW w:w="371" w:type="pct"/>
            <w:shd w:val="clear" w:color="auto" w:fill="auto"/>
            <w:vAlign w:val="center"/>
          </w:tcPr>
          <w:p w14:paraId="0D97E845"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17B65FE2" w14:textId="77777777" w:rsidR="0010138A" w:rsidRPr="00872253" w:rsidRDefault="0010138A" w:rsidP="00D90BE6">
            <w:pPr>
              <w:widowControl w:val="0"/>
              <w:jc w:val="center"/>
              <w:rPr>
                <w:bCs/>
              </w:rPr>
            </w:pPr>
          </w:p>
        </w:tc>
        <w:tc>
          <w:tcPr>
            <w:tcW w:w="371" w:type="pct"/>
            <w:shd w:val="clear" w:color="auto" w:fill="auto"/>
            <w:vAlign w:val="center"/>
          </w:tcPr>
          <w:p w14:paraId="4A891926" w14:textId="77777777" w:rsidR="0010138A" w:rsidRPr="00872253" w:rsidRDefault="0010138A" w:rsidP="00D90BE6">
            <w:pPr>
              <w:widowControl w:val="0"/>
              <w:jc w:val="center"/>
              <w:rPr>
                <w:bCs/>
              </w:rPr>
            </w:pPr>
          </w:p>
        </w:tc>
        <w:tc>
          <w:tcPr>
            <w:tcW w:w="372" w:type="pct"/>
            <w:shd w:val="clear" w:color="auto" w:fill="auto"/>
            <w:vAlign w:val="center"/>
          </w:tcPr>
          <w:p w14:paraId="08969B8D" w14:textId="77777777" w:rsidR="0010138A" w:rsidRPr="00872253" w:rsidRDefault="0010138A" w:rsidP="00D90BE6">
            <w:pPr>
              <w:jc w:val="center"/>
            </w:pPr>
            <w:r w:rsidRPr="00872253">
              <w:rPr>
                <w:b/>
              </w:rPr>
              <w:t>•</w:t>
            </w:r>
          </w:p>
        </w:tc>
        <w:tc>
          <w:tcPr>
            <w:tcW w:w="371" w:type="pct"/>
          </w:tcPr>
          <w:p w14:paraId="10ACB0BB" w14:textId="3B4FB9EA" w:rsidR="0010138A" w:rsidRPr="00872253" w:rsidRDefault="0010138A" w:rsidP="00D90BE6">
            <w:pPr>
              <w:jc w:val="center"/>
            </w:pPr>
          </w:p>
        </w:tc>
        <w:tc>
          <w:tcPr>
            <w:tcW w:w="371" w:type="pct"/>
            <w:vAlign w:val="center"/>
          </w:tcPr>
          <w:p w14:paraId="14DA3469" w14:textId="6FD670A7" w:rsidR="0010138A" w:rsidRPr="00872253" w:rsidRDefault="0010138A" w:rsidP="00D90BE6">
            <w:pPr>
              <w:jc w:val="center"/>
            </w:pPr>
          </w:p>
        </w:tc>
      </w:tr>
      <w:tr w:rsidR="0010138A" w:rsidRPr="00872253" w14:paraId="1A8226D7" w14:textId="77777777" w:rsidTr="0010138A">
        <w:trPr>
          <w:trHeight w:val="337"/>
        </w:trPr>
        <w:tc>
          <w:tcPr>
            <w:tcW w:w="544" w:type="pct"/>
            <w:shd w:val="clear" w:color="auto" w:fill="auto"/>
            <w:vAlign w:val="center"/>
          </w:tcPr>
          <w:p w14:paraId="7258F908" w14:textId="77777777" w:rsidR="0010138A" w:rsidRPr="00872253" w:rsidRDefault="0010138A" w:rsidP="00D90BE6">
            <w:pPr>
              <w:widowControl w:val="0"/>
              <w:ind w:left="113" w:right="113"/>
              <w:jc w:val="center"/>
              <w:rPr>
                <w:b/>
                <w:bCs/>
                <w:sz w:val="22"/>
                <w:szCs w:val="22"/>
              </w:rPr>
            </w:pPr>
            <w:r w:rsidRPr="00872253">
              <w:rPr>
                <w:b/>
                <w:bCs/>
                <w:sz w:val="22"/>
                <w:szCs w:val="22"/>
              </w:rPr>
              <w:t>ПР 4</w:t>
            </w:r>
          </w:p>
        </w:tc>
        <w:tc>
          <w:tcPr>
            <w:tcW w:w="371" w:type="pct"/>
            <w:shd w:val="clear" w:color="auto" w:fill="auto"/>
            <w:vAlign w:val="center"/>
          </w:tcPr>
          <w:p w14:paraId="5A56A350"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48C41432" w14:textId="77777777" w:rsidR="0010138A" w:rsidRPr="00872253" w:rsidRDefault="0010138A" w:rsidP="00D90BE6">
            <w:pPr>
              <w:widowControl w:val="0"/>
              <w:jc w:val="center"/>
              <w:rPr>
                <w:bCs/>
              </w:rPr>
            </w:pPr>
            <w:r w:rsidRPr="00872253">
              <w:rPr>
                <w:b/>
              </w:rPr>
              <w:t>•</w:t>
            </w:r>
          </w:p>
        </w:tc>
        <w:tc>
          <w:tcPr>
            <w:tcW w:w="371" w:type="pct"/>
            <w:vAlign w:val="center"/>
          </w:tcPr>
          <w:p w14:paraId="25479DBA" w14:textId="77777777" w:rsidR="0010138A" w:rsidRPr="00872253" w:rsidRDefault="0010138A" w:rsidP="00D90BE6">
            <w:pPr>
              <w:jc w:val="center"/>
            </w:pPr>
          </w:p>
        </w:tc>
        <w:tc>
          <w:tcPr>
            <w:tcW w:w="371" w:type="pct"/>
            <w:shd w:val="clear" w:color="auto" w:fill="auto"/>
            <w:vAlign w:val="center"/>
          </w:tcPr>
          <w:p w14:paraId="477AC10F" w14:textId="77777777" w:rsidR="0010138A" w:rsidRPr="00872253" w:rsidRDefault="0010138A" w:rsidP="00D90BE6">
            <w:pPr>
              <w:jc w:val="center"/>
            </w:pPr>
            <w:r w:rsidRPr="00872253">
              <w:rPr>
                <w:b/>
              </w:rPr>
              <w:t>•</w:t>
            </w:r>
          </w:p>
        </w:tc>
        <w:tc>
          <w:tcPr>
            <w:tcW w:w="371" w:type="pct"/>
            <w:shd w:val="clear" w:color="auto" w:fill="auto"/>
            <w:vAlign w:val="center"/>
          </w:tcPr>
          <w:p w14:paraId="4B4D4A25" w14:textId="77777777" w:rsidR="0010138A" w:rsidRPr="00872253" w:rsidRDefault="0010138A" w:rsidP="00D90BE6">
            <w:pPr>
              <w:widowControl w:val="0"/>
              <w:jc w:val="center"/>
              <w:rPr>
                <w:bCs/>
              </w:rPr>
            </w:pPr>
          </w:p>
        </w:tc>
        <w:tc>
          <w:tcPr>
            <w:tcW w:w="371" w:type="pct"/>
            <w:shd w:val="clear" w:color="auto" w:fill="auto"/>
            <w:vAlign w:val="center"/>
          </w:tcPr>
          <w:p w14:paraId="6F224448" w14:textId="77777777" w:rsidR="0010138A" w:rsidRPr="00872253" w:rsidRDefault="0010138A" w:rsidP="00D90BE6">
            <w:pPr>
              <w:jc w:val="center"/>
            </w:pPr>
            <w:r w:rsidRPr="00872253">
              <w:rPr>
                <w:b/>
              </w:rPr>
              <w:t>•</w:t>
            </w:r>
          </w:p>
        </w:tc>
        <w:tc>
          <w:tcPr>
            <w:tcW w:w="371" w:type="pct"/>
            <w:shd w:val="clear" w:color="auto" w:fill="auto"/>
            <w:vAlign w:val="center"/>
          </w:tcPr>
          <w:p w14:paraId="10A26C01"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421620EE" w14:textId="77777777" w:rsidR="0010138A" w:rsidRPr="00872253" w:rsidRDefault="0010138A" w:rsidP="00D90BE6">
            <w:pPr>
              <w:widowControl w:val="0"/>
              <w:jc w:val="center"/>
              <w:rPr>
                <w:bCs/>
              </w:rPr>
            </w:pPr>
          </w:p>
        </w:tc>
        <w:tc>
          <w:tcPr>
            <w:tcW w:w="371" w:type="pct"/>
            <w:shd w:val="clear" w:color="auto" w:fill="auto"/>
            <w:vAlign w:val="center"/>
          </w:tcPr>
          <w:p w14:paraId="65FA17A3" w14:textId="77777777" w:rsidR="0010138A" w:rsidRPr="00872253" w:rsidRDefault="0010138A" w:rsidP="00D90BE6">
            <w:pPr>
              <w:widowControl w:val="0"/>
              <w:jc w:val="center"/>
              <w:rPr>
                <w:bCs/>
              </w:rPr>
            </w:pPr>
          </w:p>
        </w:tc>
        <w:tc>
          <w:tcPr>
            <w:tcW w:w="372" w:type="pct"/>
            <w:shd w:val="clear" w:color="auto" w:fill="auto"/>
            <w:vAlign w:val="center"/>
          </w:tcPr>
          <w:p w14:paraId="4669A580" w14:textId="77777777" w:rsidR="0010138A" w:rsidRPr="00872253" w:rsidRDefault="0010138A" w:rsidP="00D90BE6">
            <w:pPr>
              <w:jc w:val="center"/>
            </w:pPr>
            <w:r w:rsidRPr="00872253">
              <w:rPr>
                <w:b/>
              </w:rPr>
              <w:t>•</w:t>
            </w:r>
          </w:p>
        </w:tc>
        <w:tc>
          <w:tcPr>
            <w:tcW w:w="371" w:type="pct"/>
          </w:tcPr>
          <w:p w14:paraId="6948B9CC" w14:textId="5AD07A6E" w:rsidR="0010138A" w:rsidRPr="00872253" w:rsidRDefault="0010138A" w:rsidP="00D90BE6">
            <w:pPr>
              <w:jc w:val="center"/>
              <w:rPr>
                <w:b/>
              </w:rPr>
            </w:pPr>
            <w:r w:rsidRPr="00872253">
              <w:rPr>
                <w:b/>
              </w:rPr>
              <w:t>•</w:t>
            </w:r>
          </w:p>
        </w:tc>
        <w:tc>
          <w:tcPr>
            <w:tcW w:w="371" w:type="pct"/>
            <w:vAlign w:val="center"/>
          </w:tcPr>
          <w:p w14:paraId="5DFEFECF" w14:textId="4C04A55D" w:rsidR="0010138A" w:rsidRPr="00872253" w:rsidRDefault="0010138A" w:rsidP="00D90BE6">
            <w:pPr>
              <w:jc w:val="center"/>
            </w:pPr>
            <w:r w:rsidRPr="00872253">
              <w:rPr>
                <w:b/>
              </w:rPr>
              <w:t>•</w:t>
            </w:r>
          </w:p>
        </w:tc>
      </w:tr>
      <w:tr w:rsidR="0010138A" w:rsidRPr="00872253" w14:paraId="60E874B7" w14:textId="77777777" w:rsidTr="0010138A">
        <w:trPr>
          <w:trHeight w:val="337"/>
        </w:trPr>
        <w:tc>
          <w:tcPr>
            <w:tcW w:w="544" w:type="pct"/>
            <w:shd w:val="clear" w:color="auto" w:fill="auto"/>
            <w:vAlign w:val="center"/>
          </w:tcPr>
          <w:p w14:paraId="0E18BF34" w14:textId="77777777" w:rsidR="0010138A" w:rsidRPr="00872253" w:rsidRDefault="0010138A" w:rsidP="00D90BE6">
            <w:pPr>
              <w:widowControl w:val="0"/>
              <w:ind w:left="113" w:right="113"/>
              <w:jc w:val="center"/>
              <w:rPr>
                <w:b/>
                <w:bCs/>
                <w:sz w:val="22"/>
                <w:szCs w:val="22"/>
              </w:rPr>
            </w:pPr>
            <w:r w:rsidRPr="00872253">
              <w:rPr>
                <w:b/>
                <w:bCs/>
                <w:sz w:val="22"/>
                <w:szCs w:val="22"/>
              </w:rPr>
              <w:t>ПР 5</w:t>
            </w:r>
          </w:p>
        </w:tc>
        <w:tc>
          <w:tcPr>
            <w:tcW w:w="371" w:type="pct"/>
            <w:shd w:val="clear" w:color="auto" w:fill="auto"/>
            <w:vAlign w:val="center"/>
          </w:tcPr>
          <w:p w14:paraId="666BF119"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560D49A9" w14:textId="77777777" w:rsidR="0010138A" w:rsidRPr="00872253" w:rsidRDefault="0010138A" w:rsidP="00D90BE6">
            <w:pPr>
              <w:widowControl w:val="0"/>
              <w:jc w:val="center"/>
              <w:rPr>
                <w:bCs/>
              </w:rPr>
            </w:pPr>
            <w:r w:rsidRPr="00872253">
              <w:rPr>
                <w:b/>
              </w:rPr>
              <w:t>•</w:t>
            </w:r>
          </w:p>
        </w:tc>
        <w:tc>
          <w:tcPr>
            <w:tcW w:w="371" w:type="pct"/>
            <w:vAlign w:val="center"/>
          </w:tcPr>
          <w:p w14:paraId="56CFC2B7" w14:textId="77777777" w:rsidR="0010138A" w:rsidRPr="00872253" w:rsidRDefault="0010138A" w:rsidP="00D90BE6">
            <w:pPr>
              <w:jc w:val="center"/>
            </w:pPr>
          </w:p>
        </w:tc>
        <w:tc>
          <w:tcPr>
            <w:tcW w:w="371" w:type="pct"/>
            <w:shd w:val="clear" w:color="auto" w:fill="auto"/>
            <w:vAlign w:val="center"/>
          </w:tcPr>
          <w:p w14:paraId="7B6DDD04" w14:textId="77777777" w:rsidR="0010138A" w:rsidRPr="00872253" w:rsidRDefault="0010138A" w:rsidP="00D90BE6">
            <w:pPr>
              <w:jc w:val="center"/>
            </w:pPr>
          </w:p>
        </w:tc>
        <w:tc>
          <w:tcPr>
            <w:tcW w:w="371" w:type="pct"/>
            <w:shd w:val="clear" w:color="auto" w:fill="auto"/>
            <w:vAlign w:val="center"/>
          </w:tcPr>
          <w:p w14:paraId="40C4C9EE" w14:textId="77777777" w:rsidR="0010138A" w:rsidRPr="00872253" w:rsidRDefault="0010138A" w:rsidP="00D90BE6">
            <w:pPr>
              <w:widowControl w:val="0"/>
              <w:jc w:val="center"/>
              <w:rPr>
                <w:bCs/>
              </w:rPr>
            </w:pPr>
          </w:p>
        </w:tc>
        <w:tc>
          <w:tcPr>
            <w:tcW w:w="371" w:type="pct"/>
            <w:shd w:val="clear" w:color="auto" w:fill="auto"/>
            <w:vAlign w:val="center"/>
          </w:tcPr>
          <w:p w14:paraId="58838374" w14:textId="77777777" w:rsidR="0010138A" w:rsidRPr="00872253" w:rsidRDefault="0010138A" w:rsidP="00D90BE6">
            <w:pPr>
              <w:jc w:val="center"/>
            </w:pPr>
          </w:p>
        </w:tc>
        <w:tc>
          <w:tcPr>
            <w:tcW w:w="371" w:type="pct"/>
            <w:shd w:val="clear" w:color="auto" w:fill="auto"/>
            <w:vAlign w:val="center"/>
          </w:tcPr>
          <w:p w14:paraId="4856EABB"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4977EFDC" w14:textId="77777777" w:rsidR="0010138A" w:rsidRPr="00872253" w:rsidRDefault="0010138A" w:rsidP="00D90BE6">
            <w:pPr>
              <w:widowControl w:val="0"/>
              <w:jc w:val="center"/>
              <w:rPr>
                <w:bCs/>
              </w:rPr>
            </w:pPr>
          </w:p>
        </w:tc>
        <w:tc>
          <w:tcPr>
            <w:tcW w:w="371" w:type="pct"/>
            <w:shd w:val="clear" w:color="auto" w:fill="auto"/>
            <w:vAlign w:val="center"/>
          </w:tcPr>
          <w:p w14:paraId="1939A24A" w14:textId="77777777" w:rsidR="0010138A" w:rsidRPr="00872253" w:rsidRDefault="0010138A" w:rsidP="00D90BE6">
            <w:pPr>
              <w:jc w:val="center"/>
            </w:pPr>
          </w:p>
        </w:tc>
        <w:tc>
          <w:tcPr>
            <w:tcW w:w="372" w:type="pct"/>
            <w:shd w:val="clear" w:color="auto" w:fill="auto"/>
            <w:vAlign w:val="center"/>
          </w:tcPr>
          <w:p w14:paraId="5313C2C7" w14:textId="77777777" w:rsidR="0010138A" w:rsidRPr="00872253" w:rsidRDefault="0010138A" w:rsidP="00D90BE6">
            <w:pPr>
              <w:jc w:val="center"/>
            </w:pPr>
            <w:r w:rsidRPr="00872253">
              <w:rPr>
                <w:b/>
              </w:rPr>
              <w:t>•</w:t>
            </w:r>
          </w:p>
        </w:tc>
        <w:tc>
          <w:tcPr>
            <w:tcW w:w="371" w:type="pct"/>
          </w:tcPr>
          <w:p w14:paraId="5210A7B3" w14:textId="0AF5AF12" w:rsidR="0010138A" w:rsidRPr="00872253" w:rsidRDefault="0010138A" w:rsidP="00D90BE6">
            <w:pPr>
              <w:jc w:val="center"/>
              <w:rPr>
                <w:b/>
              </w:rPr>
            </w:pPr>
            <w:r w:rsidRPr="00872253">
              <w:rPr>
                <w:b/>
              </w:rPr>
              <w:t>•</w:t>
            </w:r>
          </w:p>
        </w:tc>
        <w:tc>
          <w:tcPr>
            <w:tcW w:w="371" w:type="pct"/>
            <w:vAlign w:val="center"/>
          </w:tcPr>
          <w:p w14:paraId="38243A97" w14:textId="260CBF39" w:rsidR="0010138A" w:rsidRPr="00872253" w:rsidRDefault="0010138A" w:rsidP="00D90BE6">
            <w:pPr>
              <w:jc w:val="center"/>
            </w:pPr>
            <w:r w:rsidRPr="00872253">
              <w:rPr>
                <w:b/>
              </w:rPr>
              <w:t>•</w:t>
            </w:r>
          </w:p>
        </w:tc>
      </w:tr>
      <w:tr w:rsidR="0010138A" w:rsidRPr="00872253" w14:paraId="625A678B" w14:textId="77777777" w:rsidTr="0010138A">
        <w:trPr>
          <w:trHeight w:val="337"/>
        </w:trPr>
        <w:tc>
          <w:tcPr>
            <w:tcW w:w="544" w:type="pct"/>
            <w:shd w:val="clear" w:color="auto" w:fill="auto"/>
            <w:vAlign w:val="center"/>
          </w:tcPr>
          <w:p w14:paraId="50D283B8" w14:textId="77777777" w:rsidR="0010138A" w:rsidRPr="00872253" w:rsidRDefault="0010138A" w:rsidP="00D90BE6">
            <w:pPr>
              <w:widowControl w:val="0"/>
              <w:ind w:left="113" w:right="113"/>
              <w:jc w:val="center"/>
              <w:rPr>
                <w:b/>
                <w:bCs/>
                <w:sz w:val="22"/>
                <w:szCs w:val="22"/>
              </w:rPr>
            </w:pPr>
            <w:r w:rsidRPr="00872253">
              <w:rPr>
                <w:b/>
                <w:bCs/>
                <w:sz w:val="22"/>
                <w:szCs w:val="22"/>
              </w:rPr>
              <w:t>ПР 6</w:t>
            </w:r>
          </w:p>
        </w:tc>
        <w:tc>
          <w:tcPr>
            <w:tcW w:w="371" w:type="pct"/>
            <w:shd w:val="clear" w:color="auto" w:fill="auto"/>
            <w:vAlign w:val="center"/>
          </w:tcPr>
          <w:p w14:paraId="3714119F"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17F4CA32" w14:textId="77777777" w:rsidR="0010138A" w:rsidRPr="00872253" w:rsidRDefault="0010138A" w:rsidP="00D90BE6">
            <w:pPr>
              <w:widowControl w:val="0"/>
              <w:jc w:val="center"/>
              <w:rPr>
                <w:bCs/>
              </w:rPr>
            </w:pPr>
          </w:p>
        </w:tc>
        <w:tc>
          <w:tcPr>
            <w:tcW w:w="371" w:type="pct"/>
            <w:vAlign w:val="center"/>
          </w:tcPr>
          <w:p w14:paraId="24FD93F1" w14:textId="77777777" w:rsidR="0010138A" w:rsidRPr="00872253" w:rsidRDefault="0010138A" w:rsidP="00D90BE6">
            <w:pPr>
              <w:jc w:val="center"/>
            </w:pPr>
          </w:p>
        </w:tc>
        <w:tc>
          <w:tcPr>
            <w:tcW w:w="371" w:type="pct"/>
            <w:shd w:val="clear" w:color="auto" w:fill="auto"/>
            <w:vAlign w:val="center"/>
          </w:tcPr>
          <w:p w14:paraId="2F214BBC" w14:textId="77777777" w:rsidR="0010138A" w:rsidRPr="00872253" w:rsidRDefault="0010138A" w:rsidP="00D90BE6">
            <w:pPr>
              <w:jc w:val="center"/>
            </w:pPr>
          </w:p>
        </w:tc>
        <w:tc>
          <w:tcPr>
            <w:tcW w:w="371" w:type="pct"/>
            <w:shd w:val="clear" w:color="auto" w:fill="auto"/>
            <w:vAlign w:val="center"/>
          </w:tcPr>
          <w:p w14:paraId="2B633434"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17D67E9E" w14:textId="77777777" w:rsidR="0010138A" w:rsidRPr="00872253" w:rsidRDefault="0010138A" w:rsidP="00D90BE6">
            <w:pPr>
              <w:jc w:val="center"/>
            </w:pPr>
            <w:r w:rsidRPr="00872253">
              <w:rPr>
                <w:b/>
              </w:rPr>
              <w:t>•</w:t>
            </w:r>
          </w:p>
        </w:tc>
        <w:tc>
          <w:tcPr>
            <w:tcW w:w="371" w:type="pct"/>
            <w:shd w:val="clear" w:color="auto" w:fill="auto"/>
            <w:vAlign w:val="center"/>
          </w:tcPr>
          <w:p w14:paraId="1AC43111"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739B1F75"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2112B3E2" w14:textId="77777777" w:rsidR="0010138A" w:rsidRPr="00872253" w:rsidRDefault="0010138A" w:rsidP="00D90BE6">
            <w:pPr>
              <w:jc w:val="center"/>
            </w:pPr>
            <w:r w:rsidRPr="00872253">
              <w:rPr>
                <w:b/>
              </w:rPr>
              <w:t>•</w:t>
            </w:r>
          </w:p>
        </w:tc>
        <w:tc>
          <w:tcPr>
            <w:tcW w:w="372" w:type="pct"/>
            <w:shd w:val="clear" w:color="auto" w:fill="auto"/>
            <w:vAlign w:val="center"/>
          </w:tcPr>
          <w:p w14:paraId="658B99A0" w14:textId="77777777" w:rsidR="0010138A" w:rsidRPr="00872253" w:rsidRDefault="0010138A" w:rsidP="00D90BE6">
            <w:pPr>
              <w:jc w:val="center"/>
            </w:pPr>
            <w:r w:rsidRPr="00872253">
              <w:rPr>
                <w:b/>
              </w:rPr>
              <w:t>•</w:t>
            </w:r>
          </w:p>
        </w:tc>
        <w:tc>
          <w:tcPr>
            <w:tcW w:w="371" w:type="pct"/>
          </w:tcPr>
          <w:p w14:paraId="32E1CA44" w14:textId="0E4A089A" w:rsidR="0010138A" w:rsidRPr="00872253" w:rsidRDefault="0010138A" w:rsidP="00D90BE6">
            <w:pPr>
              <w:jc w:val="center"/>
              <w:rPr>
                <w:b/>
              </w:rPr>
            </w:pPr>
            <w:r w:rsidRPr="00872253">
              <w:rPr>
                <w:b/>
              </w:rPr>
              <w:t>•</w:t>
            </w:r>
          </w:p>
        </w:tc>
        <w:tc>
          <w:tcPr>
            <w:tcW w:w="371" w:type="pct"/>
            <w:vAlign w:val="center"/>
          </w:tcPr>
          <w:p w14:paraId="379175A1" w14:textId="63FE6E7E" w:rsidR="0010138A" w:rsidRPr="00872253" w:rsidRDefault="0010138A" w:rsidP="00D90BE6">
            <w:pPr>
              <w:jc w:val="center"/>
            </w:pPr>
            <w:r w:rsidRPr="00872253">
              <w:rPr>
                <w:b/>
              </w:rPr>
              <w:t>•</w:t>
            </w:r>
          </w:p>
        </w:tc>
      </w:tr>
      <w:tr w:rsidR="0010138A" w:rsidRPr="00872253" w14:paraId="18F4F896" w14:textId="77777777" w:rsidTr="0010138A">
        <w:trPr>
          <w:trHeight w:val="337"/>
        </w:trPr>
        <w:tc>
          <w:tcPr>
            <w:tcW w:w="544" w:type="pct"/>
            <w:shd w:val="clear" w:color="auto" w:fill="auto"/>
            <w:vAlign w:val="center"/>
          </w:tcPr>
          <w:p w14:paraId="41433954" w14:textId="77777777" w:rsidR="0010138A" w:rsidRPr="00872253" w:rsidRDefault="0010138A" w:rsidP="00D90BE6">
            <w:pPr>
              <w:widowControl w:val="0"/>
              <w:ind w:left="113" w:right="113"/>
              <w:jc w:val="center"/>
              <w:rPr>
                <w:b/>
                <w:bCs/>
                <w:sz w:val="22"/>
                <w:szCs w:val="22"/>
              </w:rPr>
            </w:pPr>
            <w:r w:rsidRPr="00872253">
              <w:rPr>
                <w:b/>
                <w:bCs/>
                <w:sz w:val="22"/>
                <w:szCs w:val="22"/>
              </w:rPr>
              <w:t>ПР 7</w:t>
            </w:r>
          </w:p>
        </w:tc>
        <w:tc>
          <w:tcPr>
            <w:tcW w:w="371" w:type="pct"/>
            <w:shd w:val="clear" w:color="auto" w:fill="auto"/>
            <w:vAlign w:val="center"/>
          </w:tcPr>
          <w:p w14:paraId="4AFB32B1"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21D48EB6" w14:textId="77777777" w:rsidR="0010138A" w:rsidRPr="00872253" w:rsidRDefault="0010138A" w:rsidP="00D90BE6">
            <w:pPr>
              <w:widowControl w:val="0"/>
              <w:jc w:val="center"/>
              <w:rPr>
                <w:bCs/>
              </w:rPr>
            </w:pPr>
            <w:r w:rsidRPr="00872253">
              <w:rPr>
                <w:b/>
              </w:rPr>
              <w:t>•</w:t>
            </w:r>
          </w:p>
        </w:tc>
        <w:tc>
          <w:tcPr>
            <w:tcW w:w="371" w:type="pct"/>
            <w:vAlign w:val="center"/>
          </w:tcPr>
          <w:p w14:paraId="7273B0DC" w14:textId="77777777" w:rsidR="0010138A" w:rsidRPr="00872253" w:rsidRDefault="0010138A" w:rsidP="00D90BE6">
            <w:pPr>
              <w:jc w:val="center"/>
            </w:pPr>
            <w:r w:rsidRPr="00872253">
              <w:rPr>
                <w:b/>
              </w:rPr>
              <w:t>•</w:t>
            </w:r>
          </w:p>
        </w:tc>
        <w:tc>
          <w:tcPr>
            <w:tcW w:w="371" w:type="pct"/>
            <w:shd w:val="clear" w:color="auto" w:fill="auto"/>
            <w:vAlign w:val="center"/>
          </w:tcPr>
          <w:p w14:paraId="5B54D278" w14:textId="77777777" w:rsidR="0010138A" w:rsidRPr="00872253" w:rsidRDefault="0010138A" w:rsidP="00D90BE6">
            <w:pPr>
              <w:jc w:val="center"/>
            </w:pPr>
            <w:r w:rsidRPr="00872253">
              <w:rPr>
                <w:b/>
              </w:rPr>
              <w:t>•</w:t>
            </w:r>
          </w:p>
        </w:tc>
        <w:tc>
          <w:tcPr>
            <w:tcW w:w="371" w:type="pct"/>
            <w:shd w:val="clear" w:color="auto" w:fill="auto"/>
            <w:vAlign w:val="center"/>
          </w:tcPr>
          <w:p w14:paraId="601B2AD2" w14:textId="77777777" w:rsidR="0010138A" w:rsidRPr="00872253" w:rsidRDefault="0010138A" w:rsidP="00D90BE6">
            <w:pPr>
              <w:widowControl w:val="0"/>
              <w:jc w:val="center"/>
              <w:rPr>
                <w:bCs/>
              </w:rPr>
            </w:pPr>
          </w:p>
        </w:tc>
        <w:tc>
          <w:tcPr>
            <w:tcW w:w="371" w:type="pct"/>
            <w:shd w:val="clear" w:color="auto" w:fill="auto"/>
            <w:vAlign w:val="center"/>
          </w:tcPr>
          <w:p w14:paraId="0D46A358" w14:textId="77777777" w:rsidR="0010138A" w:rsidRPr="00872253" w:rsidRDefault="0010138A" w:rsidP="00D90BE6">
            <w:pPr>
              <w:jc w:val="center"/>
            </w:pPr>
          </w:p>
        </w:tc>
        <w:tc>
          <w:tcPr>
            <w:tcW w:w="371" w:type="pct"/>
            <w:shd w:val="clear" w:color="auto" w:fill="auto"/>
            <w:vAlign w:val="center"/>
          </w:tcPr>
          <w:p w14:paraId="69F50D68"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79102F96" w14:textId="77777777" w:rsidR="0010138A" w:rsidRPr="00872253" w:rsidRDefault="0010138A" w:rsidP="00D90BE6">
            <w:pPr>
              <w:widowControl w:val="0"/>
              <w:jc w:val="center"/>
              <w:rPr>
                <w:bCs/>
              </w:rPr>
            </w:pPr>
          </w:p>
        </w:tc>
        <w:tc>
          <w:tcPr>
            <w:tcW w:w="371" w:type="pct"/>
            <w:shd w:val="clear" w:color="auto" w:fill="auto"/>
            <w:vAlign w:val="center"/>
          </w:tcPr>
          <w:p w14:paraId="7CFE8167" w14:textId="77777777" w:rsidR="0010138A" w:rsidRPr="00872253" w:rsidRDefault="0010138A" w:rsidP="00D90BE6">
            <w:pPr>
              <w:jc w:val="center"/>
            </w:pPr>
          </w:p>
        </w:tc>
        <w:tc>
          <w:tcPr>
            <w:tcW w:w="372" w:type="pct"/>
            <w:shd w:val="clear" w:color="auto" w:fill="auto"/>
            <w:vAlign w:val="center"/>
          </w:tcPr>
          <w:p w14:paraId="4AB74C9F" w14:textId="77777777" w:rsidR="0010138A" w:rsidRPr="00872253" w:rsidRDefault="0010138A" w:rsidP="00D90BE6">
            <w:pPr>
              <w:jc w:val="center"/>
            </w:pPr>
          </w:p>
        </w:tc>
        <w:tc>
          <w:tcPr>
            <w:tcW w:w="371" w:type="pct"/>
          </w:tcPr>
          <w:p w14:paraId="36CB002C" w14:textId="77777777" w:rsidR="0010138A" w:rsidRPr="00872253" w:rsidRDefault="0010138A" w:rsidP="00D90BE6">
            <w:pPr>
              <w:jc w:val="center"/>
              <w:rPr>
                <w:b/>
              </w:rPr>
            </w:pPr>
          </w:p>
        </w:tc>
        <w:tc>
          <w:tcPr>
            <w:tcW w:w="371" w:type="pct"/>
            <w:vAlign w:val="center"/>
          </w:tcPr>
          <w:p w14:paraId="75034181" w14:textId="1B195B29" w:rsidR="0010138A" w:rsidRPr="00872253" w:rsidRDefault="0010138A" w:rsidP="00D90BE6">
            <w:pPr>
              <w:jc w:val="center"/>
            </w:pPr>
            <w:r w:rsidRPr="00872253">
              <w:rPr>
                <w:b/>
              </w:rPr>
              <w:t>•</w:t>
            </w:r>
          </w:p>
        </w:tc>
      </w:tr>
      <w:tr w:rsidR="0010138A" w:rsidRPr="00872253" w14:paraId="4C9356AF" w14:textId="77777777" w:rsidTr="0010138A">
        <w:trPr>
          <w:trHeight w:val="337"/>
        </w:trPr>
        <w:tc>
          <w:tcPr>
            <w:tcW w:w="544" w:type="pct"/>
            <w:shd w:val="clear" w:color="auto" w:fill="auto"/>
            <w:vAlign w:val="center"/>
          </w:tcPr>
          <w:p w14:paraId="08F15CC0" w14:textId="77777777" w:rsidR="0010138A" w:rsidRPr="00872253" w:rsidRDefault="0010138A" w:rsidP="00D90BE6">
            <w:pPr>
              <w:widowControl w:val="0"/>
              <w:ind w:left="113" w:right="113"/>
              <w:jc w:val="center"/>
              <w:rPr>
                <w:b/>
                <w:bCs/>
                <w:sz w:val="22"/>
                <w:szCs w:val="22"/>
              </w:rPr>
            </w:pPr>
            <w:r w:rsidRPr="00872253">
              <w:rPr>
                <w:b/>
                <w:bCs/>
                <w:sz w:val="22"/>
                <w:szCs w:val="22"/>
              </w:rPr>
              <w:t>ПР 8</w:t>
            </w:r>
          </w:p>
        </w:tc>
        <w:tc>
          <w:tcPr>
            <w:tcW w:w="371" w:type="pct"/>
            <w:shd w:val="clear" w:color="auto" w:fill="auto"/>
            <w:vAlign w:val="center"/>
          </w:tcPr>
          <w:p w14:paraId="2E7FE574" w14:textId="77777777" w:rsidR="0010138A" w:rsidRPr="00872253" w:rsidRDefault="0010138A" w:rsidP="00D90BE6">
            <w:pPr>
              <w:widowControl w:val="0"/>
              <w:jc w:val="center"/>
              <w:rPr>
                <w:bCs/>
              </w:rPr>
            </w:pPr>
          </w:p>
        </w:tc>
        <w:tc>
          <w:tcPr>
            <w:tcW w:w="371" w:type="pct"/>
            <w:shd w:val="clear" w:color="auto" w:fill="auto"/>
            <w:vAlign w:val="center"/>
          </w:tcPr>
          <w:p w14:paraId="7B92535A" w14:textId="77777777" w:rsidR="0010138A" w:rsidRPr="00872253" w:rsidRDefault="0010138A" w:rsidP="00D90BE6">
            <w:pPr>
              <w:widowControl w:val="0"/>
              <w:jc w:val="center"/>
              <w:rPr>
                <w:bCs/>
              </w:rPr>
            </w:pPr>
            <w:r w:rsidRPr="00872253">
              <w:rPr>
                <w:b/>
              </w:rPr>
              <w:t>•</w:t>
            </w:r>
          </w:p>
        </w:tc>
        <w:tc>
          <w:tcPr>
            <w:tcW w:w="371" w:type="pct"/>
            <w:vAlign w:val="center"/>
          </w:tcPr>
          <w:p w14:paraId="37949716" w14:textId="77777777" w:rsidR="0010138A" w:rsidRPr="00872253" w:rsidRDefault="0010138A" w:rsidP="00D90BE6">
            <w:pPr>
              <w:jc w:val="center"/>
            </w:pPr>
            <w:r w:rsidRPr="00872253">
              <w:rPr>
                <w:b/>
              </w:rPr>
              <w:t>•</w:t>
            </w:r>
          </w:p>
        </w:tc>
        <w:tc>
          <w:tcPr>
            <w:tcW w:w="371" w:type="pct"/>
            <w:shd w:val="clear" w:color="auto" w:fill="auto"/>
            <w:vAlign w:val="center"/>
          </w:tcPr>
          <w:p w14:paraId="5A74F657" w14:textId="77777777" w:rsidR="0010138A" w:rsidRPr="00872253" w:rsidRDefault="0010138A" w:rsidP="00D90BE6">
            <w:pPr>
              <w:jc w:val="center"/>
            </w:pPr>
          </w:p>
        </w:tc>
        <w:tc>
          <w:tcPr>
            <w:tcW w:w="371" w:type="pct"/>
            <w:shd w:val="clear" w:color="auto" w:fill="auto"/>
            <w:vAlign w:val="center"/>
          </w:tcPr>
          <w:p w14:paraId="541B4F28" w14:textId="77777777" w:rsidR="0010138A" w:rsidRPr="00872253" w:rsidRDefault="0010138A" w:rsidP="00D90BE6">
            <w:pPr>
              <w:widowControl w:val="0"/>
              <w:jc w:val="center"/>
              <w:rPr>
                <w:bCs/>
              </w:rPr>
            </w:pPr>
          </w:p>
        </w:tc>
        <w:tc>
          <w:tcPr>
            <w:tcW w:w="371" w:type="pct"/>
            <w:shd w:val="clear" w:color="auto" w:fill="auto"/>
            <w:vAlign w:val="center"/>
          </w:tcPr>
          <w:p w14:paraId="36B88C6C" w14:textId="77777777" w:rsidR="0010138A" w:rsidRPr="00872253" w:rsidRDefault="0010138A" w:rsidP="00D90BE6">
            <w:pPr>
              <w:jc w:val="center"/>
            </w:pPr>
          </w:p>
        </w:tc>
        <w:tc>
          <w:tcPr>
            <w:tcW w:w="371" w:type="pct"/>
            <w:shd w:val="clear" w:color="auto" w:fill="auto"/>
            <w:vAlign w:val="center"/>
          </w:tcPr>
          <w:p w14:paraId="60EFCB5F"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6A59E7EE" w14:textId="77777777" w:rsidR="0010138A" w:rsidRPr="00872253" w:rsidRDefault="0010138A" w:rsidP="00D90BE6">
            <w:pPr>
              <w:widowControl w:val="0"/>
              <w:jc w:val="center"/>
              <w:rPr>
                <w:bCs/>
              </w:rPr>
            </w:pPr>
          </w:p>
        </w:tc>
        <w:tc>
          <w:tcPr>
            <w:tcW w:w="371" w:type="pct"/>
            <w:shd w:val="clear" w:color="auto" w:fill="auto"/>
            <w:vAlign w:val="center"/>
          </w:tcPr>
          <w:p w14:paraId="16238F4C" w14:textId="77777777" w:rsidR="0010138A" w:rsidRPr="00872253" w:rsidRDefault="0010138A" w:rsidP="00D90BE6">
            <w:pPr>
              <w:jc w:val="center"/>
            </w:pPr>
          </w:p>
        </w:tc>
        <w:tc>
          <w:tcPr>
            <w:tcW w:w="372" w:type="pct"/>
            <w:shd w:val="clear" w:color="auto" w:fill="auto"/>
            <w:vAlign w:val="center"/>
          </w:tcPr>
          <w:p w14:paraId="6D3D176B" w14:textId="77777777" w:rsidR="0010138A" w:rsidRPr="00872253" w:rsidRDefault="0010138A" w:rsidP="00D90BE6">
            <w:pPr>
              <w:jc w:val="center"/>
            </w:pPr>
            <w:r w:rsidRPr="00872253">
              <w:rPr>
                <w:b/>
              </w:rPr>
              <w:t>•</w:t>
            </w:r>
          </w:p>
        </w:tc>
        <w:tc>
          <w:tcPr>
            <w:tcW w:w="371" w:type="pct"/>
          </w:tcPr>
          <w:p w14:paraId="37E14346" w14:textId="7C9C167B" w:rsidR="0010138A" w:rsidRPr="00872253" w:rsidRDefault="0010138A" w:rsidP="00D90BE6">
            <w:pPr>
              <w:jc w:val="center"/>
            </w:pPr>
          </w:p>
        </w:tc>
        <w:tc>
          <w:tcPr>
            <w:tcW w:w="371" w:type="pct"/>
            <w:vAlign w:val="center"/>
          </w:tcPr>
          <w:p w14:paraId="5BB868A5" w14:textId="24D26E61" w:rsidR="0010138A" w:rsidRPr="00872253" w:rsidRDefault="0010138A" w:rsidP="00D90BE6">
            <w:pPr>
              <w:jc w:val="center"/>
            </w:pPr>
          </w:p>
        </w:tc>
      </w:tr>
      <w:tr w:rsidR="0010138A" w:rsidRPr="00872253" w14:paraId="5476E7B3" w14:textId="77777777" w:rsidTr="0010138A">
        <w:trPr>
          <w:trHeight w:val="337"/>
        </w:trPr>
        <w:tc>
          <w:tcPr>
            <w:tcW w:w="544" w:type="pct"/>
            <w:shd w:val="clear" w:color="auto" w:fill="auto"/>
            <w:vAlign w:val="center"/>
          </w:tcPr>
          <w:p w14:paraId="4B71621F" w14:textId="77777777" w:rsidR="0010138A" w:rsidRPr="00872253" w:rsidRDefault="0010138A" w:rsidP="00D90BE6">
            <w:pPr>
              <w:widowControl w:val="0"/>
              <w:ind w:left="113" w:right="113"/>
              <w:jc w:val="center"/>
              <w:rPr>
                <w:b/>
                <w:bCs/>
                <w:sz w:val="22"/>
                <w:szCs w:val="22"/>
              </w:rPr>
            </w:pPr>
            <w:r w:rsidRPr="00872253">
              <w:rPr>
                <w:b/>
                <w:bCs/>
                <w:sz w:val="22"/>
                <w:szCs w:val="22"/>
              </w:rPr>
              <w:t>ПР 9</w:t>
            </w:r>
          </w:p>
        </w:tc>
        <w:tc>
          <w:tcPr>
            <w:tcW w:w="371" w:type="pct"/>
            <w:shd w:val="clear" w:color="auto" w:fill="auto"/>
            <w:vAlign w:val="center"/>
          </w:tcPr>
          <w:p w14:paraId="57CE2457" w14:textId="77777777" w:rsidR="0010138A" w:rsidRPr="00872253" w:rsidRDefault="0010138A" w:rsidP="00D90BE6">
            <w:pPr>
              <w:widowControl w:val="0"/>
              <w:jc w:val="center"/>
              <w:rPr>
                <w:bCs/>
              </w:rPr>
            </w:pPr>
          </w:p>
        </w:tc>
        <w:tc>
          <w:tcPr>
            <w:tcW w:w="371" w:type="pct"/>
            <w:shd w:val="clear" w:color="auto" w:fill="auto"/>
            <w:vAlign w:val="center"/>
          </w:tcPr>
          <w:p w14:paraId="1A54F8B9" w14:textId="77777777" w:rsidR="0010138A" w:rsidRPr="00872253" w:rsidRDefault="0010138A" w:rsidP="00D90BE6">
            <w:pPr>
              <w:widowControl w:val="0"/>
              <w:jc w:val="center"/>
              <w:rPr>
                <w:bCs/>
              </w:rPr>
            </w:pPr>
            <w:r w:rsidRPr="00872253">
              <w:rPr>
                <w:b/>
              </w:rPr>
              <w:t>•</w:t>
            </w:r>
          </w:p>
        </w:tc>
        <w:tc>
          <w:tcPr>
            <w:tcW w:w="371" w:type="pct"/>
            <w:vAlign w:val="center"/>
          </w:tcPr>
          <w:p w14:paraId="48D67FE3" w14:textId="77777777" w:rsidR="0010138A" w:rsidRPr="00872253" w:rsidRDefault="0010138A" w:rsidP="00D90BE6">
            <w:pPr>
              <w:jc w:val="center"/>
            </w:pPr>
            <w:r w:rsidRPr="00872253">
              <w:rPr>
                <w:b/>
              </w:rPr>
              <w:t>•</w:t>
            </w:r>
          </w:p>
        </w:tc>
        <w:tc>
          <w:tcPr>
            <w:tcW w:w="371" w:type="pct"/>
            <w:shd w:val="clear" w:color="auto" w:fill="auto"/>
            <w:vAlign w:val="center"/>
          </w:tcPr>
          <w:p w14:paraId="67F50785" w14:textId="77777777" w:rsidR="0010138A" w:rsidRPr="00872253" w:rsidRDefault="0010138A" w:rsidP="00D90BE6">
            <w:pPr>
              <w:jc w:val="center"/>
            </w:pPr>
          </w:p>
        </w:tc>
        <w:tc>
          <w:tcPr>
            <w:tcW w:w="371" w:type="pct"/>
            <w:shd w:val="clear" w:color="auto" w:fill="auto"/>
            <w:vAlign w:val="center"/>
          </w:tcPr>
          <w:p w14:paraId="3E2E7446" w14:textId="77777777" w:rsidR="0010138A" w:rsidRPr="00872253" w:rsidRDefault="0010138A" w:rsidP="00D90BE6">
            <w:pPr>
              <w:widowControl w:val="0"/>
              <w:jc w:val="center"/>
              <w:rPr>
                <w:bCs/>
              </w:rPr>
            </w:pPr>
          </w:p>
        </w:tc>
        <w:tc>
          <w:tcPr>
            <w:tcW w:w="371" w:type="pct"/>
            <w:shd w:val="clear" w:color="auto" w:fill="auto"/>
            <w:vAlign w:val="center"/>
          </w:tcPr>
          <w:p w14:paraId="172F7E0B" w14:textId="77777777" w:rsidR="0010138A" w:rsidRPr="00872253" w:rsidRDefault="0010138A" w:rsidP="00D90BE6">
            <w:pPr>
              <w:jc w:val="center"/>
            </w:pPr>
          </w:p>
        </w:tc>
        <w:tc>
          <w:tcPr>
            <w:tcW w:w="371" w:type="pct"/>
            <w:shd w:val="clear" w:color="auto" w:fill="auto"/>
            <w:vAlign w:val="center"/>
          </w:tcPr>
          <w:p w14:paraId="140332F5"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59C69501" w14:textId="77777777" w:rsidR="0010138A" w:rsidRPr="00872253" w:rsidRDefault="0010138A" w:rsidP="00D90BE6">
            <w:pPr>
              <w:widowControl w:val="0"/>
              <w:jc w:val="center"/>
              <w:rPr>
                <w:bCs/>
              </w:rPr>
            </w:pPr>
          </w:p>
        </w:tc>
        <w:tc>
          <w:tcPr>
            <w:tcW w:w="371" w:type="pct"/>
            <w:shd w:val="clear" w:color="auto" w:fill="auto"/>
            <w:vAlign w:val="center"/>
          </w:tcPr>
          <w:p w14:paraId="324F2374" w14:textId="77777777" w:rsidR="0010138A" w:rsidRPr="00872253" w:rsidRDefault="0010138A" w:rsidP="00D90BE6">
            <w:pPr>
              <w:jc w:val="center"/>
            </w:pPr>
          </w:p>
        </w:tc>
        <w:tc>
          <w:tcPr>
            <w:tcW w:w="372" w:type="pct"/>
            <w:shd w:val="clear" w:color="auto" w:fill="auto"/>
            <w:vAlign w:val="center"/>
          </w:tcPr>
          <w:p w14:paraId="210FD5AF" w14:textId="77777777" w:rsidR="0010138A" w:rsidRPr="00872253" w:rsidRDefault="0010138A" w:rsidP="00D90BE6">
            <w:pPr>
              <w:jc w:val="center"/>
            </w:pPr>
            <w:r w:rsidRPr="00872253">
              <w:rPr>
                <w:b/>
              </w:rPr>
              <w:t>•</w:t>
            </w:r>
          </w:p>
        </w:tc>
        <w:tc>
          <w:tcPr>
            <w:tcW w:w="371" w:type="pct"/>
          </w:tcPr>
          <w:p w14:paraId="1468E366" w14:textId="0B1760AD" w:rsidR="0010138A" w:rsidRPr="00872253" w:rsidRDefault="0010138A" w:rsidP="00D90BE6">
            <w:pPr>
              <w:jc w:val="center"/>
            </w:pPr>
          </w:p>
        </w:tc>
        <w:tc>
          <w:tcPr>
            <w:tcW w:w="371" w:type="pct"/>
            <w:vAlign w:val="center"/>
          </w:tcPr>
          <w:p w14:paraId="77856B6B" w14:textId="57DEAB92" w:rsidR="0010138A" w:rsidRPr="00872253" w:rsidRDefault="0010138A" w:rsidP="00D90BE6">
            <w:pPr>
              <w:jc w:val="center"/>
            </w:pPr>
          </w:p>
        </w:tc>
      </w:tr>
      <w:tr w:rsidR="0010138A" w:rsidRPr="00872253" w14:paraId="4CED9931" w14:textId="77777777" w:rsidTr="0010138A">
        <w:trPr>
          <w:trHeight w:val="337"/>
        </w:trPr>
        <w:tc>
          <w:tcPr>
            <w:tcW w:w="544" w:type="pct"/>
            <w:shd w:val="clear" w:color="auto" w:fill="auto"/>
            <w:vAlign w:val="center"/>
          </w:tcPr>
          <w:p w14:paraId="70A3935E" w14:textId="77777777" w:rsidR="0010138A" w:rsidRPr="00872253" w:rsidRDefault="0010138A" w:rsidP="00D90BE6">
            <w:pPr>
              <w:widowControl w:val="0"/>
              <w:ind w:left="113" w:right="113"/>
              <w:jc w:val="center"/>
              <w:rPr>
                <w:b/>
                <w:bCs/>
                <w:sz w:val="22"/>
                <w:szCs w:val="22"/>
              </w:rPr>
            </w:pPr>
            <w:r w:rsidRPr="00872253">
              <w:rPr>
                <w:b/>
                <w:bCs/>
                <w:sz w:val="22"/>
                <w:szCs w:val="22"/>
              </w:rPr>
              <w:t>ПР 10</w:t>
            </w:r>
          </w:p>
        </w:tc>
        <w:tc>
          <w:tcPr>
            <w:tcW w:w="371" w:type="pct"/>
            <w:shd w:val="clear" w:color="auto" w:fill="auto"/>
            <w:vAlign w:val="center"/>
          </w:tcPr>
          <w:p w14:paraId="4E597914" w14:textId="77777777" w:rsidR="0010138A" w:rsidRPr="00872253" w:rsidRDefault="0010138A" w:rsidP="00D90BE6">
            <w:pPr>
              <w:widowControl w:val="0"/>
              <w:jc w:val="center"/>
              <w:rPr>
                <w:bCs/>
              </w:rPr>
            </w:pPr>
          </w:p>
        </w:tc>
        <w:tc>
          <w:tcPr>
            <w:tcW w:w="371" w:type="pct"/>
            <w:shd w:val="clear" w:color="auto" w:fill="auto"/>
            <w:vAlign w:val="center"/>
          </w:tcPr>
          <w:p w14:paraId="5986DEE3" w14:textId="77777777" w:rsidR="0010138A" w:rsidRPr="00872253" w:rsidRDefault="0010138A" w:rsidP="00D90BE6">
            <w:pPr>
              <w:widowControl w:val="0"/>
              <w:jc w:val="center"/>
              <w:rPr>
                <w:bCs/>
              </w:rPr>
            </w:pPr>
          </w:p>
        </w:tc>
        <w:tc>
          <w:tcPr>
            <w:tcW w:w="371" w:type="pct"/>
            <w:vAlign w:val="center"/>
          </w:tcPr>
          <w:p w14:paraId="26219683" w14:textId="77777777" w:rsidR="0010138A" w:rsidRPr="00872253" w:rsidRDefault="0010138A" w:rsidP="00D90BE6">
            <w:pPr>
              <w:jc w:val="center"/>
            </w:pPr>
            <w:r w:rsidRPr="00872253">
              <w:rPr>
                <w:b/>
              </w:rPr>
              <w:t>•</w:t>
            </w:r>
          </w:p>
        </w:tc>
        <w:tc>
          <w:tcPr>
            <w:tcW w:w="371" w:type="pct"/>
            <w:shd w:val="clear" w:color="auto" w:fill="auto"/>
            <w:vAlign w:val="center"/>
          </w:tcPr>
          <w:p w14:paraId="7197F694" w14:textId="77777777" w:rsidR="0010138A" w:rsidRPr="00872253" w:rsidRDefault="0010138A" w:rsidP="00D90BE6">
            <w:pPr>
              <w:widowControl w:val="0"/>
              <w:jc w:val="center"/>
              <w:rPr>
                <w:bCs/>
              </w:rPr>
            </w:pPr>
          </w:p>
        </w:tc>
        <w:tc>
          <w:tcPr>
            <w:tcW w:w="371" w:type="pct"/>
            <w:shd w:val="clear" w:color="auto" w:fill="auto"/>
            <w:vAlign w:val="center"/>
          </w:tcPr>
          <w:p w14:paraId="6DDB878B" w14:textId="77777777" w:rsidR="0010138A" w:rsidRPr="00872253" w:rsidRDefault="0010138A" w:rsidP="00D90BE6">
            <w:pPr>
              <w:widowControl w:val="0"/>
              <w:jc w:val="center"/>
              <w:rPr>
                <w:bCs/>
              </w:rPr>
            </w:pPr>
          </w:p>
        </w:tc>
        <w:tc>
          <w:tcPr>
            <w:tcW w:w="371" w:type="pct"/>
            <w:shd w:val="clear" w:color="auto" w:fill="auto"/>
            <w:vAlign w:val="center"/>
          </w:tcPr>
          <w:p w14:paraId="19EBE266" w14:textId="77777777" w:rsidR="0010138A" w:rsidRPr="00872253" w:rsidRDefault="0010138A" w:rsidP="00D90BE6">
            <w:pPr>
              <w:widowControl w:val="0"/>
              <w:jc w:val="center"/>
              <w:rPr>
                <w:bCs/>
              </w:rPr>
            </w:pPr>
          </w:p>
        </w:tc>
        <w:tc>
          <w:tcPr>
            <w:tcW w:w="371" w:type="pct"/>
            <w:shd w:val="clear" w:color="auto" w:fill="auto"/>
            <w:vAlign w:val="center"/>
          </w:tcPr>
          <w:p w14:paraId="0959231F"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3BA51B5A" w14:textId="77777777" w:rsidR="0010138A" w:rsidRPr="00872253" w:rsidRDefault="0010138A" w:rsidP="00D90BE6">
            <w:pPr>
              <w:widowControl w:val="0"/>
              <w:jc w:val="center"/>
              <w:rPr>
                <w:bCs/>
              </w:rPr>
            </w:pPr>
          </w:p>
        </w:tc>
        <w:tc>
          <w:tcPr>
            <w:tcW w:w="371" w:type="pct"/>
            <w:shd w:val="clear" w:color="auto" w:fill="auto"/>
            <w:vAlign w:val="center"/>
          </w:tcPr>
          <w:p w14:paraId="48172349" w14:textId="77777777" w:rsidR="0010138A" w:rsidRPr="00872253" w:rsidRDefault="0010138A" w:rsidP="00D90BE6">
            <w:pPr>
              <w:widowControl w:val="0"/>
              <w:jc w:val="center"/>
              <w:rPr>
                <w:bCs/>
              </w:rPr>
            </w:pPr>
          </w:p>
        </w:tc>
        <w:tc>
          <w:tcPr>
            <w:tcW w:w="372" w:type="pct"/>
            <w:shd w:val="clear" w:color="auto" w:fill="auto"/>
            <w:vAlign w:val="center"/>
          </w:tcPr>
          <w:p w14:paraId="3AB18E52" w14:textId="77777777" w:rsidR="0010138A" w:rsidRPr="00872253" w:rsidRDefault="0010138A" w:rsidP="00D90BE6">
            <w:pPr>
              <w:widowControl w:val="0"/>
              <w:jc w:val="center"/>
              <w:rPr>
                <w:bCs/>
              </w:rPr>
            </w:pPr>
            <w:r w:rsidRPr="00872253">
              <w:rPr>
                <w:b/>
              </w:rPr>
              <w:t>•</w:t>
            </w:r>
          </w:p>
        </w:tc>
        <w:tc>
          <w:tcPr>
            <w:tcW w:w="371" w:type="pct"/>
          </w:tcPr>
          <w:p w14:paraId="6DD043A5" w14:textId="1AE48738" w:rsidR="0010138A" w:rsidRPr="00872253" w:rsidRDefault="0010138A" w:rsidP="00D90BE6">
            <w:pPr>
              <w:widowControl w:val="0"/>
              <w:jc w:val="center"/>
              <w:rPr>
                <w:bCs/>
              </w:rPr>
            </w:pPr>
          </w:p>
        </w:tc>
        <w:tc>
          <w:tcPr>
            <w:tcW w:w="371" w:type="pct"/>
            <w:vAlign w:val="center"/>
          </w:tcPr>
          <w:p w14:paraId="48ADC1B8" w14:textId="16E86DFD" w:rsidR="0010138A" w:rsidRPr="00872253" w:rsidRDefault="0010138A" w:rsidP="00D90BE6">
            <w:pPr>
              <w:widowControl w:val="0"/>
              <w:jc w:val="center"/>
              <w:rPr>
                <w:bCs/>
              </w:rPr>
            </w:pPr>
          </w:p>
        </w:tc>
      </w:tr>
      <w:tr w:rsidR="0010138A" w:rsidRPr="00872253" w14:paraId="412FC606" w14:textId="77777777" w:rsidTr="0010138A">
        <w:trPr>
          <w:trHeight w:val="337"/>
        </w:trPr>
        <w:tc>
          <w:tcPr>
            <w:tcW w:w="544" w:type="pct"/>
            <w:shd w:val="clear" w:color="auto" w:fill="auto"/>
            <w:vAlign w:val="center"/>
          </w:tcPr>
          <w:p w14:paraId="521AD57A" w14:textId="77777777" w:rsidR="0010138A" w:rsidRPr="00872253" w:rsidRDefault="0010138A" w:rsidP="00D90BE6">
            <w:pPr>
              <w:widowControl w:val="0"/>
              <w:ind w:left="113" w:right="113"/>
              <w:jc w:val="center"/>
              <w:rPr>
                <w:b/>
                <w:bCs/>
                <w:sz w:val="22"/>
                <w:szCs w:val="22"/>
              </w:rPr>
            </w:pPr>
            <w:r w:rsidRPr="00872253">
              <w:rPr>
                <w:b/>
                <w:bCs/>
                <w:sz w:val="22"/>
                <w:szCs w:val="22"/>
              </w:rPr>
              <w:t>ПР 11</w:t>
            </w:r>
          </w:p>
        </w:tc>
        <w:tc>
          <w:tcPr>
            <w:tcW w:w="371" w:type="pct"/>
            <w:shd w:val="clear" w:color="auto" w:fill="auto"/>
            <w:vAlign w:val="center"/>
          </w:tcPr>
          <w:p w14:paraId="6A7C79A4" w14:textId="77777777" w:rsidR="0010138A" w:rsidRPr="00872253" w:rsidRDefault="0010138A" w:rsidP="00D90BE6">
            <w:pPr>
              <w:widowControl w:val="0"/>
              <w:jc w:val="center"/>
              <w:rPr>
                <w:bCs/>
              </w:rPr>
            </w:pPr>
          </w:p>
        </w:tc>
        <w:tc>
          <w:tcPr>
            <w:tcW w:w="371" w:type="pct"/>
            <w:shd w:val="clear" w:color="auto" w:fill="auto"/>
            <w:vAlign w:val="center"/>
          </w:tcPr>
          <w:p w14:paraId="44537DFE" w14:textId="77777777" w:rsidR="0010138A" w:rsidRPr="00872253" w:rsidRDefault="0010138A" w:rsidP="00D90BE6">
            <w:pPr>
              <w:widowControl w:val="0"/>
              <w:jc w:val="center"/>
              <w:rPr>
                <w:bCs/>
              </w:rPr>
            </w:pPr>
          </w:p>
        </w:tc>
        <w:tc>
          <w:tcPr>
            <w:tcW w:w="371" w:type="pct"/>
            <w:vAlign w:val="center"/>
          </w:tcPr>
          <w:p w14:paraId="521544F3" w14:textId="77777777" w:rsidR="0010138A" w:rsidRPr="00872253" w:rsidRDefault="0010138A" w:rsidP="00D90BE6">
            <w:pPr>
              <w:jc w:val="center"/>
            </w:pPr>
            <w:r w:rsidRPr="00872253">
              <w:rPr>
                <w:b/>
              </w:rPr>
              <w:t>•</w:t>
            </w:r>
          </w:p>
        </w:tc>
        <w:tc>
          <w:tcPr>
            <w:tcW w:w="371" w:type="pct"/>
            <w:shd w:val="clear" w:color="auto" w:fill="auto"/>
            <w:vAlign w:val="center"/>
          </w:tcPr>
          <w:p w14:paraId="150309A7" w14:textId="77777777" w:rsidR="0010138A" w:rsidRPr="00872253" w:rsidRDefault="0010138A" w:rsidP="00D90BE6">
            <w:pPr>
              <w:widowControl w:val="0"/>
              <w:jc w:val="center"/>
              <w:rPr>
                <w:bCs/>
              </w:rPr>
            </w:pPr>
          </w:p>
        </w:tc>
        <w:tc>
          <w:tcPr>
            <w:tcW w:w="371" w:type="pct"/>
            <w:shd w:val="clear" w:color="auto" w:fill="auto"/>
            <w:vAlign w:val="center"/>
          </w:tcPr>
          <w:p w14:paraId="30960A4F" w14:textId="77777777" w:rsidR="0010138A" w:rsidRPr="00872253" w:rsidRDefault="0010138A" w:rsidP="00D90BE6">
            <w:pPr>
              <w:widowControl w:val="0"/>
              <w:jc w:val="center"/>
              <w:rPr>
                <w:bCs/>
              </w:rPr>
            </w:pPr>
          </w:p>
        </w:tc>
        <w:tc>
          <w:tcPr>
            <w:tcW w:w="371" w:type="pct"/>
            <w:shd w:val="clear" w:color="auto" w:fill="auto"/>
            <w:vAlign w:val="center"/>
          </w:tcPr>
          <w:p w14:paraId="07164CD9" w14:textId="77777777" w:rsidR="0010138A" w:rsidRPr="00872253" w:rsidRDefault="0010138A" w:rsidP="00D90BE6">
            <w:pPr>
              <w:widowControl w:val="0"/>
              <w:jc w:val="center"/>
              <w:rPr>
                <w:bCs/>
              </w:rPr>
            </w:pPr>
          </w:p>
        </w:tc>
        <w:tc>
          <w:tcPr>
            <w:tcW w:w="371" w:type="pct"/>
            <w:shd w:val="clear" w:color="auto" w:fill="auto"/>
            <w:vAlign w:val="center"/>
          </w:tcPr>
          <w:p w14:paraId="7D8ED3A1" w14:textId="77777777" w:rsidR="0010138A" w:rsidRPr="00872253" w:rsidRDefault="0010138A" w:rsidP="00D90BE6">
            <w:pPr>
              <w:widowControl w:val="0"/>
              <w:jc w:val="center"/>
              <w:rPr>
                <w:bCs/>
              </w:rPr>
            </w:pPr>
          </w:p>
        </w:tc>
        <w:tc>
          <w:tcPr>
            <w:tcW w:w="371" w:type="pct"/>
            <w:shd w:val="clear" w:color="auto" w:fill="auto"/>
            <w:vAlign w:val="center"/>
          </w:tcPr>
          <w:p w14:paraId="6B59CD88" w14:textId="77777777" w:rsidR="0010138A" w:rsidRPr="00872253" w:rsidRDefault="0010138A" w:rsidP="00D90BE6">
            <w:pPr>
              <w:widowControl w:val="0"/>
              <w:jc w:val="center"/>
              <w:rPr>
                <w:bCs/>
              </w:rPr>
            </w:pPr>
          </w:p>
        </w:tc>
        <w:tc>
          <w:tcPr>
            <w:tcW w:w="371" w:type="pct"/>
            <w:shd w:val="clear" w:color="auto" w:fill="auto"/>
            <w:vAlign w:val="center"/>
          </w:tcPr>
          <w:p w14:paraId="6F2ED8F5" w14:textId="77777777" w:rsidR="0010138A" w:rsidRPr="00872253" w:rsidRDefault="0010138A" w:rsidP="00D90BE6">
            <w:pPr>
              <w:widowControl w:val="0"/>
              <w:jc w:val="center"/>
              <w:rPr>
                <w:bCs/>
              </w:rPr>
            </w:pPr>
          </w:p>
        </w:tc>
        <w:tc>
          <w:tcPr>
            <w:tcW w:w="372" w:type="pct"/>
            <w:shd w:val="clear" w:color="auto" w:fill="auto"/>
            <w:vAlign w:val="center"/>
          </w:tcPr>
          <w:p w14:paraId="73462743" w14:textId="77777777" w:rsidR="0010138A" w:rsidRPr="00872253" w:rsidRDefault="0010138A" w:rsidP="00D90BE6">
            <w:pPr>
              <w:widowControl w:val="0"/>
              <w:jc w:val="center"/>
              <w:rPr>
                <w:bCs/>
              </w:rPr>
            </w:pPr>
          </w:p>
        </w:tc>
        <w:tc>
          <w:tcPr>
            <w:tcW w:w="371" w:type="pct"/>
          </w:tcPr>
          <w:p w14:paraId="08028E55" w14:textId="77777777" w:rsidR="0010138A" w:rsidRPr="00872253" w:rsidRDefault="0010138A" w:rsidP="00D90BE6">
            <w:pPr>
              <w:widowControl w:val="0"/>
              <w:jc w:val="center"/>
              <w:rPr>
                <w:bCs/>
              </w:rPr>
            </w:pPr>
          </w:p>
        </w:tc>
        <w:tc>
          <w:tcPr>
            <w:tcW w:w="371" w:type="pct"/>
            <w:vAlign w:val="center"/>
          </w:tcPr>
          <w:p w14:paraId="655D23B5" w14:textId="69C00EBE" w:rsidR="0010138A" w:rsidRPr="00872253" w:rsidRDefault="0010138A" w:rsidP="00D90BE6">
            <w:pPr>
              <w:widowControl w:val="0"/>
              <w:jc w:val="center"/>
              <w:rPr>
                <w:bCs/>
              </w:rPr>
            </w:pPr>
          </w:p>
        </w:tc>
      </w:tr>
      <w:tr w:rsidR="0010138A" w:rsidRPr="00872253" w14:paraId="41D18E8A" w14:textId="77777777" w:rsidTr="0010138A">
        <w:trPr>
          <w:trHeight w:val="337"/>
        </w:trPr>
        <w:tc>
          <w:tcPr>
            <w:tcW w:w="544" w:type="pct"/>
            <w:shd w:val="clear" w:color="auto" w:fill="auto"/>
            <w:vAlign w:val="center"/>
          </w:tcPr>
          <w:p w14:paraId="60CCA3E7" w14:textId="77777777" w:rsidR="0010138A" w:rsidRPr="00872253" w:rsidRDefault="0010138A" w:rsidP="00D90BE6">
            <w:pPr>
              <w:widowControl w:val="0"/>
              <w:ind w:left="113" w:right="113"/>
              <w:jc w:val="center"/>
              <w:rPr>
                <w:b/>
                <w:bCs/>
                <w:sz w:val="22"/>
                <w:szCs w:val="22"/>
              </w:rPr>
            </w:pPr>
            <w:r w:rsidRPr="00872253">
              <w:rPr>
                <w:b/>
                <w:bCs/>
                <w:sz w:val="22"/>
                <w:szCs w:val="22"/>
              </w:rPr>
              <w:t>ПР 12</w:t>
            </w:r>
          </w:p>
        </w:tc>
        <w:tc>
          <w:tcPr>
            <w:tcW w:w="371" w:type="pct"/>
            <w:shd w:val="clear" w:color="auto" w:fill="auto"/>
            <w:vAlign w:val="center"/>
          </w:tcPr>
          <w:p w14:paraId="25B8B8F3"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3A9C0890" w14:textId="77777777" w:rsidR="0010138A" w:rsidRPr="00872253" w:rsidRDefault="0010138A" w:rsidP="00D90BE6">
            <w:pPr>
              <w:widowControl w:val="0"/>
              <w:jc w:val="center"/>
              <w:rPr>
                <w:bCs/>
              </w:rPr>
            </w:pPr>
          </w:p>
        </w:tc>
        <w:tc>
          <w:tcPr>
            <w:tcW w:w="371" w:type="pct"/>
            <w:vAlign w:val="center"/>
          </w:tcPr>
          <w:p w14:paraId="0F013E54" w14:textId="77777777" w:rsidR="0010138A" w:rsidRPr="00872253" w:rsidRDefault="0010138A" w:rsidP="00D90BE6">
            <w:pPr>
              <w:jc w:val="center"/>
            </w:pPr>
          </w:p>
        </w:tc>
        <w:tc>
          <w:tcPr>
            <w:tcW w:w="371" w:type="pct"/>
            <w:shd w:val="clear" w:color="auto" w:fill="auto"/>
            <w:vAlign w:val="center"/>
          </w:tcPr>
          <w:p w14:paraId="3DC0D0F7"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291D7344" w14:textId="77777777" w:rsidR="0010138A" w:rsidRPr="00872253" w:rsidRDefault="0010138A" w:rsidP="00D90BE6">
            <w:pPr>
              <w:widowControl w:val="0"/>
              <w:jc w:val="center"/>
              <w:rPr>
                <w:bCs/>
              </w:rPr>
            </w:pPr>
          </w:p>
        </w:tc>
        <w:tc>
          <w:tcPr>
            <w:tcW w:w="371" w:type="pct"/>
            <w:shd w:val="clear" w:color="auto" w:fill="auto"/>
            <w:vAlign w:val="center"/>
          </w:tcPr>
          <w:p w14:paraId="69DBC1E1" w14:textId="77777777" w:rsidR="0010138A" w:rsidRPr="00872253" w:rsidRDefault="0010138A" w:rsidP="00D90BE6">
            <w:pPr>
              <w:widowControl w:val="0"/>
              <w:jc w:val="center"/>
              <w:rPr>
                <w:bCs/>
              </w:rPr>
            </w:pPr>
          </w:p>
        </w:tc>
        <w:tc>
          <w:tcPr>
            <w:tcW w:w="371" w:type="pct"/>
            <w:shd w:val="clear" w:color="auto" w:fill="auto"/>
            <w:vAlign w:val="center"/>
          </w:tcPr>
          <w:p w14:paraId="2EA9CE33" w14:textId="77777777" w:rsidR="0010138A" w:rsidRPr="00872253" w:rsidRDefault="0010138A" w:rsidP="00D90BE6">
            <w:pPr>
              <w:widowControl w:val="0"/>
              <w:jc w:val="center"/>
              <w:rPr>
                <w:bCs/>
              </w:rPr>
            </w:pPr>
          </w:p>
        </w:tc>
        <w:tc>
          <w:tcPr>
            <w:tcW w:w="371" w:type="pct"/>
            <w:shd w:val="clear" w:color="auto" w:fill="auto"/>
            <w:vAlign w:val="center"/>
          </w:tcPr>
          <w:p w14:paraId="43583EDD" w14:textId="77777777" w:rsidR="0010138A" w:rsidRPr="00872253" w:rsidRDefault="0010138A" w:rsidP="00D90BE6">
            <w:pPr>
              <w:widowControl w:val="0"/>
              <w:jc w:val="center"/>
              <w:rPr>
                <w:bCs/>
              </w:rPr>
            </w:pPr>
          </w:p>
        </w:tc>
        <w:tc>
          <w:tcPr>
            <w:tcW w:w="371" w:type="pct"/>
            <w:shd w:val="clear" w:color="auto" w:fill="auto"/>
            <w:vAlign w:val="center"/>
          </w:tcPr>
          <w:p w14:paraId="2B7070F0" w14:textId="77777777" w:rsidR="0010138A" w:rsidRPr="00872253" w:rsidRDefault="0010138A" w:rsidP="00D90BE6">
            <w:pPr>
              <w:widowControl w:val="0"/>
              <w:jc w:val="center"/>
              <w:rPr>
                <w:bCs/>
              </w:rPr>
            </w:pPr>
          </w:p>
        </w:tc>
        <w:tc>
          <w:tcPr>
            <w:tcW w:w="372" w:type="pct"/>
            <w:shd w:val="clear" w:color="auto" w:fill="auto"/>
            <w:vAlign w:val="center"/>
          </w:tcPr>
          <w:p w14:paraId="13A97A10" w14:textId="77777777" w:rsidR="0010138A" w:rsidRPr="00872253" w:rsidRDefault="0010138A" w:rsidP="00D90BE6">
            <w:pPr>
              <w:widowControl w:val="0"/>
              <w:jc w:val="center"/>
              <w:rPr>
                <w:bCs/>
              </w:rPr>
            </w:pPr>
          </w:p>
        </w:tc>
        <w:tc>
          <w:tcPr>
            <w:tcW w:w="371" w:type="pct"/>
          </w:tcPr>
          <w:p w14:paraId="568DDCB9" w14:textId="77777777" w:rsidR="0010138A" w:rsidRPr="00872253" w:rsidRDefault="0010138A" w:rsidP="00D90BE6">
            <w:pPr>
              <w:widowControl w:val="0"/>
              <w:jc w:val="center"/>
              <w:rPr>
                <w:b/>
              </w:rPr>
            </w:pPr>
          </w:p>
        </w:tc>
        <w:tc>
          <w:tcPr>
            <w:tcW w:w="371" w:type="pct"/>
            <w:vAlign w:val="center"/>
          </w:tcPr>
          <w:p w14:paraId="67BC673D" w14:textId="651AF74B" w:rsidR="0010138A" w:rsidRPr="00872253" w:rsidRDefault="0010138A" w:rsidP="00D90BE6">
            <w:pPr>
              <w:widowControl w:val="0"/>
              <w:jc w:val="center"/>
              <w:rPr>
                <w:bCs/>
              </w:rPr>
            </w:pPr>
            <w:r w:rsidRPr="00872253">
              <w:rPr>
                <w:b/>
              </w:rPr>
              <w:t>•</w:t>
            </w:r>
          </w:p>
        </w:tc>
      </w:tr>
      <w:tr w:rsidR="0010138A" w:rsidRPr="00872253" w14:paraId="51684158" w14:textId="77777777" w:rsidTr="0010138A">
        <w:trPr>
          <w:trHeight w:val="337"/>
        </w:trPr>
        <w:tc>
          <w:tcPr>
            <w:tcW w:w="544" w:type="pct"/>
            <w:shd w:val="clear" w:color="auto" w:fill="auto"/>
            <w:vAlign w:val="center"/>
          </w:tcPr>
          <w:p w14:paraId="1F5615E2" w14:textId="77777777" w:rsidR="0010138A" w:rsidRPr="00872253" w:rsidRDefault="0010138A" w:rsidP="00D90BE6">
            <w:pPr>
              <w:widowControl w:val="0"/>
              <w:ind w:left="113" w:right="113"/>
              <w:jc w:val="center"/>
              <w:rPr>
                <w:b/>
                <w:bCs/>
                <w:sz w:val="22"/>
                <w:szCs w:val="22"/>
              </w:rPr>
            </w:pPr>
            <w:r w:rsidRPr="00872253">
              <w:rPr>
                <w:b/>
                <w:bCs/>
                <w:sz w:val="22"/>
                <w:szCs w:val="22"/>
              </w:rPr>
              <w:t>ПР 13</w:t>
            </w:r>
          </w:p>
        </w:tc>
        <w:tc>
          <w:tcPr>
            <w:tcW w:w="371" w:type="pct"/>
            <w:shd w:val="clear" w:color="auto" w:fill="auto"/>
            <w:vAlign w:val="center"/>
          </w:tcPr>
          <w:p w14:paraId="44923919" w14:textId="77777777" w:rsidR="0010138A" w:rsidRPr="00872253" w:rsidRDefault="0010138A" w:rsidP="00D90BE6">
            <w:pPr>
              <w:widowControl w:val="0"/>
              <w:jc w:val="center"/>
              <w:rPr>
                <w:bCs/>
              </w:rPr>
            </w:pPr>
          </w:p>
        </w:tc>
        <w:tc>
          <w:tcPr>
            <w:tcW w:w="371" w:type="pct"/>
            <w:shd w:val="clear" w:color="auto" w:fill="auto"/>
            <w:vAlign w:val="center"/>
          </w:tcPr>
          <w:p w14:paraId="38A53E30" w14:textId="77777777" w:rsidR="0010138A" w:rsidRPr="00872253" w:rsidRDefault="0010138A" w:rsidP="00D90BE6">
            <w:pPr>
              <w:widowControl w:val="0"/>
              <w:jc w:val="center"/>
              <w:rPr>
                <w:bCs/>
              </w:rPr>
            </w:pPr>
          </w:p>
        </w:tc>
        <w:tc>
          <w:tcPr>
            <w:tcW w:w="371" w:type="pct"/>
            <w:vAlign w:val="center"/>
          </w:tcPr>
          <w:p w14:paraId="364F8391" w14:textId="77777777" w:rsidR="0010138A" w:rsidRPr="00872253" w:rsidRDefault="0010138A" w:rsidP="00D90BE6">
            <w:pPr>
              <w:jc w:val="center"/>
            </w:pPr>
          </w:p>
        </w:tc>
        <w:tc>
          <w:tcPr>
            <w:tcW w:w="371" w:type="pct"/>
            <w:shd w:val="clear" w:color="auto" w:fill="auto"/>
            <w:vAlign w:val="center"/>
          </w:tcPr>
          <w:p w14:paraId="23771A22" w14:textId="77777777" w:rsidR="0010138A" w:rsidRPr="00872253" w:rsidRDefault="0010138A" w:rsidP="00D90BE6">
            <w:pPr>
              <w:widowControl w:val="0"/>
              <w:jc w:val="center"/>
              <w:rPr>
                <w:bCs/>
              </w:rPr>
            </w:pPr>
          </w:p>
        </w:tc>
        <w:tc>
          <w:tcPr>
            <w:tcW w:w="371" w:type="pct"/>
            <w:shd w:val="clear" w:color="auto" w:fill="auto"/>
            <w:vAlign w:val="center"/>
          </w:tcPr>
          <w:p w14:paraId="2B3256A1"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453234E1" w14:textId="77777777" w:rsidR="0010138A" w:rsidRPr="00872253" w:rsidRDefault="0010138A" w:rsidP="00D90BE6">
            <w:pPr>
              <w:widowControl w:val="0"/>
              <w:jc w:val="center"/>
              <w:rPr>
                <w:bCs/>
              </w:rPr>
            </w:pPr>
          </w:p>
        </w:tc>
        <w:tc>
          <w:tcPr>
            <w:tcW w:w="371" w:type="pct"/>
            <w:shd w:val="clear" w:color="auto" w:fill="auto"/>
            <w:vAlign w:val="center"/>
          </w:tcPr>
          <w:p w14:paraId="32238623" w14:textId="77777777" w:rsidR="0010138A" w:rsidRPr="00872253" w:rsidRDefault="0010138A" w:rsidP="00D90BE6">
            <w:pPr>
              <w:widowControl w:val="0"/>
              <w:jc w:val="center"/>
              <w:rPr>
                <w:bCs/>
              </w:rPr>
            </w:pPr>
          </w:p>
        </w:tc>
        <w:tc>
          <w:tcPr>
            <w:tcW w:w="371" w:type="pct"/>
            <w:shd w:val="clear" w:color="auto" w:fill="auto"/>
            <w:vAlign w:val="center"/>
          </w:tcPr>
          <w:p w14:paraId="17DDC3DC" w14:textId="77777777" w:rsidR="0010138A" w:rsidRPr="00872253" w:rsidRDefault="0010138A" w:rsidP="00D90BE6">
            <w:pPr>
              <w:widowControl w:val="0"/>
              <w:jc w:val="center"/>
              <w:rPr>
                <w:bCs/>
              </w:rPr>
            </w:pPr>
          </w:p>
        </w:tc>
        <w:tc>
          <w:tcPr>
            <w:tcW w:w="371" w:type="pct"/>
            <w:shd w:val="clear" w:color="auto" w:fill="auto"/>
            <w:vAlign w:val="center"/>
          </w:tcPr>
          <w:p w14:paraId="31AF8BEA" w14:textId="77777777" w:rsidR="0010138A" w:rsidRPr="00872253" w:rsidRDefault="0010138A" w:rsidP="00D90BE6">
            <w:pPr>
              <w:widowControl w:val="0"/>
              <w:jc w:val="center"/>
              <w:rPr>
                <w:bCs/>
              </w:rPr>
            </w:pPr>
          </w:p>
        </w:tc>
        <w:tc>
          <w:tcPr>
            <w:tcW w:w="372" w:type="pct"/>
            <w:shd w:val="clear" w:color="auto" w:fill="auto"/>
            <w:vAlign w:val="center"/>
          </w:tcPr>
          <w:p w14:paraId="3697644E" w14:textId="77777777" w:rsidR="0010138A" w:rsidRPr="00872253" w:rsidRDefault="0010138A" w:rsidP="00D90BE6">
            <w:pPr>
              <w:widowControl w:val="0"/>
              <w:jc w:val="center"/>
              <w:rPr>
                <w:bCs/>
              </w:rPr>
            </w:pPr>
          </w:p>
        </w:tc>
        <w:tc>
          <w:tcPr>
            <w:tcW w:w="371" w:type="pct"/>
          </w:tcPr>
          <w:p w14:paraId="56C17A9F" w14:textId="77777777" w:rsidR="0010138A" w:rsidRPr="00872253" w:rsidRDefault="0010138A" w:rsidP="00D90BE6">
            <w:pPr>
              <w:widowControl w:val="0"/>
              <w:jc w:val="center"/>
              <w:rPr>
                <w:b/>
              </w:rPr>
            </w:pPr>
          </w:p>
        </w:tc>
        <w:tc>
          <w:tcPr>
            <w:tcW w:w="371" w:type="pct"/>
            <w:vAlign w:val="center"/>
          </w:tcPr>
          <w:p w14:paraId="68EFC512" w14:textId="1B59954D" w:rsidR="0010138A" w:rsidRPr="00872253" w:rsidRDefault="0010138A" w:rsidP="00D90BE6">
            <w:pPr>
              <w:widowControl w:val="0"/>
              <w:jc w:val="center"/>
              <w:rPr>
                <w:bCs/>
              </w:rPr>
            </w:pPr>
            <w:r w:rsidRPr="00872253">
              <w:rPr>
                <w:b/>
              </w:rPr>
              <w:t>•</w:t>
            </w:r>
          </w:p>
        </w:tc>
      </w:tr>
      <w:tr w:rsidR="0010138A" w:rsidRPr="00872253" w14:paraId="66C2909B" w14:textId="77777777" w:rsidTr="0010138A">
        <w:trPr>
          <w:trHeight w:val="337"/>
        </w:trPr>
        <w:tc>
          <w:tcPr>
            <w:tcW w:w="544" w:type="pct"/>
            <w:shd w:val="clear" w:color="auto" w:fill="auto"/>
            <w:vAlign w:val="center"/>
          </w:tcPr>
          <w:p w14:paraId="279FA5D6" w14:textId="77777777" w:rsidR="0010138A" w:rsidRPr="00872253" w:rsidRDefault="0010138A" w:rsidP="00D90BE6">
            <w:pPr>
              <w:widowControl w:val="0"/>
              <w:ind w:left="113" w:right="113"/>
              <w:jc w:val="center"/>
              <w:rPr>
                <w:b/>
                <w:bCs/>
                <w:sz w:val="22"/>
                <w:szCs w:val="22"/>
              </w:rPr>
            </w:pPr>
            <w:r w:rsidRPr="00872253">
              <w:rPr>
                <w:b/>
                <w:bCs/>
                <w:sz w:val="22"/>
                <w:szCs w:val="22"/>
              </w:rPr>
              <w:t>ПР 14</w:t>
            </w:r>
          </w:p>
        </w:tc>
        <w:tc>
          <w:tcPr>
            <w:tcW w:w="371" w:type="pct"/>
            <w:shd w:val="clear" w:color="auto" w:fill="auto"/>
            <w:vAlign w:val="center"/>
          </w:tcPr>
          <w:p w14:paraId="32A9C68E" w14:textId="77777777" w:rsidR="0010138A" w:rsidRPr="00872253" w:rsidRDefault="0010138A" w:rsidP="00D90BE6">
            <w:pPr>
              <w:widowControl w:val="0"/>
              <w:jc w:val="center"/>
              <w:rPr>
                <w:bCs/>
              </w:rPr>
            </w:pPr>
          </w:p>
        </w:tc>
        <w:tc>
          <w:tcPr>
            <w:tcW w:w="371" w:type="pct"/>
            <w:shd w:val="clear" w:color="auto" w:fill="auto"/>
            <w:vAlign w:val="center"/>
          </w:tcPr>
          <w:p w14:paraId="3632F7D3" w14:textId="77777777" w:rsidR="0010138A" w:rsidRPr="00872253" w:rsidRDefault="0010138A" w:rsidP="00D90BE6">
            <w:pPr>
              <w:widowControl w:val="0"/>
              <w:jc w:val="center"/>
              <w:rPr>
                <w:bCs/>
              </w:rPr>
            </w:pPr>
          </w:p>
        </w:tc>
        <w:tc>
          <w:tcPr>
            <w:tcW w:w="371" w:type="pct"/>
            <w:vAlign w:val="center"/>
          </w:tcPr>
          <w:p w14:paraId="5C5A2301" w14:textId="77777777" w:rsidR="0010138A" w:rsidRPr="00872253" w:rsidRDefault="0010138A" w:rsidP="00D90BE6">
            <w:pPr>
              <w:jc w:val="center"/>
            </w:pPr>
          </w:p>
        </w:tc>
        <w:tc>
          <w:tcPr>
            <w:tcW w:w="371" w:type="pct"/>
            <w:shd w:val="clear" w:color="auto" w:fill="auto"/>
            <w:vAlign w:val="center"/>
          </w:tcPr>
          <w:p w14:paraId="08FDD6E7" w14:textId="77777777" w:rsidR="0010138A" w:rsidRPr="00872253" w:rsidRDefault="0010138A" w:rsidP="00D90BE6">
            <w:pPr>
              <w:widowControl w:val="0"/>
              <w:jc w:val="center"/>
              <w:rPr>
                <w:bCs/>
              </w:rPr>
            </w:pPr>
          </w:p>
        </w:tc>
        <w:tc>
          <w:tcPr>
            <w:tcW w:w="371" w:type="pct"/>
            <w:shd w:val="clear" w:color="auto" w:fill="auto"/>
            <w:vAlign w:val="center"/>
          </w:tcPr>
          <w:p w14:paraId="0D2A00DC" w14:textId="77777777" w:rsidR="0010138A" w:rsidRPr="00872253" w:rsidRDefault="0010138A" w:rsidP="00D90BE6">
            <w:pPr>
              <w:widowControl w:val="0"/>
              <w:jc w:val="center"/>
              <w:rPr>
                <w:bCs/>
              </w:rPr>
            </w:pPr>
          </w:p>
        </w:tc>
        <w:tc>
          <w:tcPr>
            <w:tcW w:w="371" w:type="pct"/>
            <w:shd w:val="clear" w:color="auto" w:fill="auto"/>
            <w:vAlign w:val="center"/>
          </w:tcPr>
          <w:p w14:paraId="1F6FC074"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1D36F563" w14:textId="77777777" w:rsidR="0010138A" w:rsidRPr="00872253" w:rsidRDefault="0010138A" w:rsidP="00D90BE6">
            <w:pPr>
              <w:widowControl w:val="0"/>
              <w:jc w:val="center"/>
              <w:rPr>
                <w:bCs/>
              </w:rPr>
            </w:pPr>
          </w:p>
        </w:tc>
        <w:tc>
          <w:tcPr>
            <w:tcW w:w="371" w:type="pct"/>
            <w:shd w:val="clear" w:color="auto" w:fill="auto"/>
            <w:vAlign w:val="center"/>
          </w:tcPr>
          <w:p w14:paraId="6070A93C" w14:textId="77777777" w:rsidR="0010138A" w:rsidRPr="00872253" w:rsidRDefault="0010138A" w:rsidP="00D90BE6">
            <w:pPr>
              <w:widowControl w:val="0"/>
              <w:jc w:val="center"/>
              <w:rPr>
                <w:bCs/>
              </w:rPr>
            </w:pPr>
          </w:p>
        </w:tc>
        <w:tc>
          <w:tcPr>
            <w:tcW w:w="371" w:type="pct"/>
            <w:shd w:val="clear" w:color="auto" w:fill="auto"/>
            <w:vAlign w:val="center"/>
          </w:tcPr>
          <w:p w14:paraId="5D194D91" w14:textId="77777777" w:rsidR="0010138A" w:rsidRPr="00872253" w:rsidRDefault="0010138A" w:rsidP="00D90BE6">
            <w:pPr>
              <w:widowControl w:val="0"/>
              <w:jc w:val="center"/>
              <w:rPr>
                <w:bCs/>
              </w:rPr>
            </w:pPr>
          </w:p>
        </w:tc>
        <w:tc>
          <w:tcPr>
            <w:tcW w:w="372" w:type="pct"/>
            <w:shd w:val="clear" w:color="auto" w:fill="auto"/>
            <w:vAlign w:val="center"/>
          </w:tcPr>
          <w:p w14:paraId="2EC1ADA9" w14:textId="77777777" w:rsidR="0010138A" w:rsidRPr="00872253" w:rsidRDefault="0010138A" w:rsidP="00D90BE6">
            <w:pPr>
              <w:widowControl w:val="0"/>
              <w:jc w:val="center"/>
              <w:rPr>
                <w:bCs/>
              </w:rPr>
            </w:pPr>
          </w:p>
        </w:tc>
        <w:tc>
          <w:tcPr>
            <w:tcW w:w="371" w:type="pct"/>
          </w:tcPr>
          <w:p w14:paraId="649B230E" w14:textId="77777777" w:rsidR="0010138A" w:rsidRPr="00872253" w:rsidRDefault="0010138A" w:rsidP="00D90BE6">
            <w:pPr>
              <w:widowControl w:val="0"/>
              <w:jc w:val="center"/>
              <w:rPr>
                <w:b/>
              </w:rPr>
            </w:pPr>
          </w:p>
        </w:tc>
        <w:tc>
          <w:tcPr>
            <w:tcW w:w="371" w:type="pct"/>
            <w:vAlign w:val="center"/>
          </w:tcPr>
          <w:p w14:paraId="572FFB25" w14:textId="578A02D2" w:rsidR="0010138A" w:rsidRPr="00872253" w:rsidRDefault="0010138A" w:rsidP="00D90BE6">
            <w:pPr>
              <w:widowControl w:val="0"/>
              <w:jc w:val="center"/>
              <w:rPr>
                <w:bCs/>
              </w:rPr>
            </w:pPr>
            <w:r w:rsidRPr="00872253">
              <w:rPr>
                <w:b/>
              </w:rPr>
              <w:t>•</w:t>
            </w:r>
          </w:p>
        </w:tc>
      </w:tr>
      <w:tr w:rsidR="0010138A" w:rsidRPr="00872253" w14:paraId="16DF87E4" w14:textId="77777777" w:rsidTr="0010138A">
        <w:trPr>
          <w:trHeight w:val="337"/>
        </w:trPr>
        <w:tc>
          <w:tcPr>
            <w:tcW w:w="544" w:type="pct"/>
            <w:shd w:val="clear" w:color="auto" w:fill="auto"/>
            <w:vAlign w:val="center"/>
          </w:tcPr>
          <w:p w14:paraId="5132862A" w14:textId="77777777" w:rsidR="0010138A" w:rsidRPr="00872253" w:rsidRDefault="0010138A" w:rsidP="00D90BE6">
            <w:pPr>
              <w:widowControl w:val="0"/>
              <w:ind w:left="113" w:right="113"/>
              <w:jc w:val="center"/>
              <w:rPr>
                <w:b/>
                <w:bCs/>
                <w:sz w:val="22"/>
                <w:szCs w:val="22"/>
              </w:rPr>
            </w:pPr>
            <w:r w:rsidRPr="00872253">
              <w:rPr>
                <w:b/>
                <w:bCs/>
                <w:sz w:val="22"/>
                <w:szCs w:val="22"/>
              </w:rPr>
              <w:t>ПР 15</w:t>
            </w:r>
          </w:p>
        </w:tc>
        <w:tc>
          <w:tcPr>
            <w:tcW w:w="371" w:type="pct"/>
            <w:shd w:val="clear" w:color="auto" w:fill="auto"/>
            <w:vAlign w:val="center"/>
          </w:tcPr>
          <w:p w14:paraId="1A51DCC4" w14:textId="77777777" w:rsidR="0010138A" w:rsidRPr="00872253" w:rsidRDefault="0010138A" w:rsidP="00D90BE6">
            <w:pPr>
              <w:widowControl w:val="0"/>
              <w:jc w:val="center"/>
              <w:rPr>
                <w:bCs/>
              </w:rPr>
            </w:pPr>
          </w:p>
        </w:tc>
        <w:tc>
          <w:tcPr>
            <w:tcW w:w="371" w:type="pct"/>
            <w:shd w:val="clear" w:color="auto" w:fill="auto"/>
            <w:vAlign w:val="center"/>
          </w:tcPr>
          <w:p w14:paraId="518F0712" w14:textId="77777777" w:rsidR="0010138A" w:rsidRPr="00872253" w:rsidRDefault="0010138A" w:rsidP="00D90BE6">
            <w:pPr>
              <w:widowControl w:val="0"/>
              <w:jc w:val="center"/>
              <w:rPr>
                <w:bCs/>
              </w:rPr>
            </w:pPr>
          </w:p>
        </w:tc>
        <w:tc>
          <w:tcPr>
            <w:tcW w:w="371" w:type="pct"/>
            <w:vAlign w:val="center"/>
          </w:tcPr>
          <w:p w14:paraId="770F1C65" w14:textId="77777777" w:rsidR="0010138A" w:rsidRPr="00872253" w:rsidRDefault="0010138A" w:rsidP="00D90BE6">
            <w:pPr>
              <w:jc w:val="center"/>
            </w:pPr>
          </w:p>
        </w:tc>
        <w:tc>
          <w:tcPr>
            <w:tcW w:w="371" w:type="pct"/>
            <w:shd w:val="clear" w:color="auto" w:fill="auto"/>
            <w:vAlign w:val="center"/>
          </w:tcPr>
          <w:p w14:paraId="19C14D3F" w14:textId="77777777" w:rsidR="0010138A" w:rsidRPr="00872253" w:rsidRDefault="0010138A" w:rsidP="00D90BE6">
            <w:pPr>
              <w:widowControl w:val="0"/>
              <w:jc w:val="center"/>
              <w:rPr>
                <w:bCs/>
              </w:rPr>
            </w:pPr>
          </w:p>
        </w:tc>
        <w:tc>
          <w:tcPr>
            <w:tcW w:w="371" w:type="pct"/>
            <w:shd w:val="clear" w:color="auto" w:fill="auto"/>
            <w:vAlign w:val="center"/>
          </w:tcPr>
          <w:p w14:paraId="27BD3BC9" w14:textId="77777777" w:rsidR="0010138A" w:rsidRPr="00872253" w:rsidRDefault="0010138A" w:rsidP="00D90BE6">
            <w:pPr>
              <w:widowControl w:val="0"/>
              <w:jc w:val="center"/>
              <w:rPr>
                <w:bCs/>
              </w:rPr>
            </w:pPr>
          </w:p>
        </w:tc>
        <w:tc>
          <w:tcPr>
            <w:tcW w:w="371" w:type="pct"/>
            <w:shd w:val="clear" w:color="auto" w:fill="auto"/>
            <w:vAlign w:val="center"/>
          </w:tcPr>
          <w:p w14:paraId="21AB55F4" w14:textId="77777777" w:rsidR="0010138A" w:rsidRPr="00872253" w:rsidRDefault="0010138A" w:rsidP="00D90BE6">
            <w:pPr>
              <w:widowControl w:val="0"/>
              <w:jc w:val="center"/>
              <w:rPr>
                <w:bCs/>
              </w:rPr>
            </w:pPr>
          </w:p>
        </w:tc>
        <w:tc>
          <w:tcPr>
            <w:tcW w:w="371" w:type="pct"/>
            <w:shd w:val="clear" w:color="auto" w:fill="auto"/>
            <w:vAlign w:val="center"/>
          </w:tcPr>
          <w:p w14:paraId="450D3381" w14:textId="77777777" w:rsidR="0010138A" w:rsidRPr="00872253" w:rsidRDefault="0010138A" w:rsidP="00D90BE6">
            <w:pPr>
              <w:widowControl w:val="0"/>
              <w:jc w:val="center"/>
              <w:rPr>
                <w:bCs/>
              </w:rPr>
            </w:pPr>
          </w:p>
        </w:tc>
        <w:tc>
          <w:tcPr>
            <w:tcW w:w="371" w:type="pct"/>
            <w:shd w:val="clear" w:color="auto" w:fill="auto"/>
            <w:vAlign w:val="center"/>
          </w:tcPr>
          <w:p w14:paraId="267DA8BE"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3DBF4270" w14:textId="77777777" w:rsidR="0010138A" w:rsidRPr="00872253" w:rsidRDefault="0010138A" w:rsidP="00D90BE6">
            <w:pPr>
              <w:widowControl w:val="0"/>
              <w:jc w:val="center"/>
              <w:rPr>
                <w:bCs/>
              </w:rPr>
            </w:pPr>
          </w:p>
        </w:tc>
        <w:tc>
          <w:tcPr>
            <w:tcW w:w="372" w:type="pct"/>
            <w:shd w:val="clear" w:color="auto" w:fill="auto"/>
            <w:vAlign w:val="center"/>
          </w:tcPr>
          <w:p w14:paraId="6D648C1D" w14:textId="77777777" w:rsidR="0010138A" w:rsidRPr="00872253" w:rsidRDefault="0010138A" w:rsidP="00D90BE6">
            <w:pPr>
              <w:widowControl w:val="0"/>
              <w:jc w:val="center"/>
              <w:rPr>
                <w:bCs/>
              </w:rPr>
            </w:pPr>
          </w:p>
        </w:tc>
        <w:tc>
          <w:tcPr>
            <w:tcW w:w="371" w:type="pct"/>
          </w:tcPr>
          <w:p w14:paraId="4D4F0254" w14:textId="77777777" w:rsidR="0010138A" w:rsidRPr="00872253" w:rsidRDefault="0010138A" w:rsidP="00D90BE6">
            <w:pPr>
              <w:widowControl w:val="0"/>
              <w:jc w:val="center"/>
              <w:rPr>
                <w:b/>
              </w:rPr>
            </w:pPr>
          </w:p>
        </w:tc>
        <w:tc>
          <w:tcPr>
            <w:tcW w:w="371" w:type="pct"/>
            <w:vAlign w:val="center"/>
          </w:tcPr>
          <w:p w14:paraId="4560350A" w14:textId="2E9CB816" w:rsidR="0010138A" w:rsidRPr="00872253" w:rsidRDefault="0010138A" w:rsidP="00D90BE6">
            <w:pPr>
              <w:widowControl w:val="0"/>
              <w:jc w:val="center"/>
              <w:rPr>
                <w:bCs/>
              </w:rPr>
            </w:pPr>
            <w:r w:rsidRPr="00872253">
              <w:rPr>
                <w:b/>
              </w:rPr>
              <w:t>•</w:t>
            </w:r>
          </w:p>
        </w:tc>
      </w:tr>
      <w:tr w:rsidR="0010138A" w:rsidRPr="00872253" w14:paraId="47936699" w14:textId="77777777" w:rsidTr="0010138A">
        <w:trPr>
          <w:trHeight w:val="337"/>
        </w:trPr>
        <w:tc>
          <w:tcPr>
            <w:tcW w:w="544" w:type="pct"/>
            <w:shd w:val="clear" w:color="auto" w:fill="auto"/>
            <w:vAlign w:val="center"/>
          </w:tcPr>
          <w:p w14:paraId="186D05B4" w14:textId="77777777" w:rsidR="0010138A" w:rsidRPr="00872253" w:rsidRDefault="0010138A" w:rsidP="00D90BE6">
            <w:pPr>
              <w:widowControl w:val="0"/>
              <w:ind w:left="113" w:right="113"/>
              <w:jc w:val="center"/>
              <w:rPr>
                <w:b/>
                <w:bCs/>
                <w:sz w:val="22"/>
                <w:szCs w:val="22"/>
              </w:rPr>
            </w:pPr>
            <w:r w:rsidRPr="00872253">
              <w:rPr>
                <w:b/>
                <w:bCs/>
                <w:sz w:val="22"/>
                <w:szCs w:val="22"/>
              </w:rPr>
              <w:t>ПР 16</w:t>
            </w:r>
          </w:p>
        </w:tc>
        <w:tc>
          <w:tcPr>
            <w:tcW w:w="371" w:type="pct"/>
            <w:shd w:val="clear" w:color="auto" w:fill="auto"/>
            <w:vAlign w:val="center"/>
          </w:tcPr>
          <w:p w14:paraId="298095FF" w14:textId="77777777" w:rsidR="0010138A" w:rsidRPr="00872253" w:rsidRDefault="0010138A" w:rsidP="00D90BE6">
            <w:pPr>
              <w:widowControl w:val="0"/>
              <w:jc w:val="center"/>
              <w:rPr>
                <w:bCs/>
              </w:rPr>
            </w:pPr>
          </w:p>
        </w:tc>
        <w:tc>
          <w:tcPr>
            <w:tcW w:w="371" w:type="pct"/>
            <w:shd w:val="clear" w:color="auto" w:fill="auto"/>
            <w:vAlign w:val="center"/>
          </w:tcPr>
          <w:p w14:paraId="450715AD" w14:textId="77777777" w:rsidR="0010138A" w:rsidRPr="00872253" w:rsidRDefault="0010138A" w:rsidP="00D90BE6">
            <w:pPr>
              <w:widowControl w:val="0"/>
              <w:jc w:val="center"/>
              <w:rPr>
                <w:bCs/>
              </w:rPr>
            </w:pPr>
          </w:p>
        </w:tc>
        <w:tc>
          <w:tcPr>
            <w:tcW w:w="371" w:type="pct"/>
            <w:vAlign w:val="center"/>
          </w:tcPr>
          <w:p w14:paraId="3BD776F9" w14:textId="77777777" w:rsidR="0010138A" w:rsidRPr="00872253" w:rsidRDefault="0010138A" w:rsidP="00D90BE6">
            <w:pPr>
              <w:jc w:val="center"/>
            </w:pPr>
          </w:p>
        </w:tc>
        <w:tc>
          <w:tcPr>
            <w:tcW w:w="371" w:type="pct"/>
            <w:shd w:val="clear" w:color="auto" w:fill="auto"/>
            <w:vAlign w:val="center"/>
          </w:tcPr>
          <w:p w14:paraId="53FC023A" w14:textId="77777777" w:rsidR="0010138A" w:rsidRPr="00872253" w:rsidRDefault="0010138A" w:rsidP="00D90BE6">
            <w:pPr>
              <w:widowControl w:val="0"/>
              <w:jc w:val="center"/>
              <w:rPr>
                <w:bCs/>
              </w:rPr>
            </w:pPr>
          </w:p>
        </w:tc>
        <w:tc>
          <w:tcPr>
            <w:tcW w:w="371" w:type="pct"/>
            <w:shd w:val="clear" w:color="auto" w:fill="auto"/>
            <w:vAlign w:val="center"/>
          </w:tcPr>
          <w:p w14:paraId="05EE47C3" w14:textId="77777777" w:rsidR="0010138A" w:rsidRPr="00872253" w:rsidRDefault="0010138A" w:rsidP="00D90BE6">
            <w:pPr>
              <w:widowControl w:val="0"/>
              <w:jc w:val="center"/>
              <w:rPr>
                <w:bCs/>
              </w:rPr>
            </w:pPr>
          </w:p>
        </w:tc>
        <w:tc>
          <w:tcPr>
            <w:tcW w:w="371" w:type="pct"/>
            <w:shd w:val="clear" w:color="auto" w:fill="auto"/>
            <w:vAlign w:val="center"/>
          </w:tcPr>
          <w:p w14:paraId="2143AB67" w14:textId="77777777" w:rsidR="0010138A" w:rsidRPr="00872253" w:rsidRDefault="0010138A" w:rsidP="00D90BE6">
            <w:pPr>
              <w:widowControl w:val="0"/>
              <w:jc w:val="center"/>
              <w:rPr>
                <w:bCs/>
              </w:rPr>
            </w:pPr>
          </w:p>
        </w:tc>
        <w:tc>
          <w:tcPr>
            <w:tcW w:w="371" w:type="pct"/>
            <w:shd w:val="clear" w:color="auto" w:fill="auto"/>
            <w:vAlign w:val="center"/>
          </w:tcPr>
          <w:p w14:paraId="3C1364A9" w14:textId="77777777" w:rsidR="0010138A" w:rsidRPr="00872253" w:rsidRDefault="0010138A" w:rsidP="00D90BE6">
            <w:pPr>
              <w:widowControl w:val="0"/>
              <w:jc w:val="center"/>
              <w:rPr>
                <w:bCs/>
              </w:rPr>
            </w:pPr>
          </w:p>
        </w:tc>
        <w:tc>
          <w:tcPr>
            <w:tcW w:w="371" w:type="pct"/>
            <w:shd w:val="clear" w:color="auto" w:fill="auto"/>
            <w:vAlign w:val="center"/>
          </w:tcPr>
          <w:p w14:paraId="4F0983DB" w14:textId="77777777" w:rsidR="0010138A" w:rsidRPr="00872253" w:rsidRDefault="0010138A" w:rsidP="00D90BE6">
            <w:pPr>
              <w:widowControl w:val="0"/>
              <w:jc w:val="center"/>
              <w:rPr>
                <w:bCs/>
              </w:rPr>
            </w:pPr>
          </w:p>
        </w:tc>
        <w:tc>
          <w:tcPr>
            <w:tcW w:w="371" w:type="pct"/>
            <w:shd w:val="clear" w:color="auto" w:fill="auto"/>
            <w:vAlign w:val="center"/>
          </w:tcPr>
          <w:p w14:paraId="3B1447F1" w14:textId="77777777" w:rsidR="0010138A" w:rsidRPr="00872253" w:rsidRDefault="0010138A" w:rsidP="00D90BE6">
            <w:pPr>
              <w:widowControl w:val="0"/>
              <w:jc w:val="center"/>
              <w:rPr>
                <w:bCs/>
              </w:rPr>
            </w:pPr>
            <w:r w:rsidRPr="00872253">
              <w:rPr>
                <w:b/>
              </w:rPr>
              <w:t>•</w:t>
            </w:r>
          </w:p>
        </w:tc>
        <w:tc>
          <w:tcPr>
            <w:tcW w:w="372" w:type="pct"/>
            <w:shd w:val="clear" w:color="auto" w:fill="auto"/>
            <w:vAlign w:val="center"/>
          </w:tcPr>
          <w:p w14:paraId="1418CB29" w14:textId="77777777" w:rsidR="0010138A" w:rsidRPr="00872253" w:rsidRDefault="0010138A" w:rsidP="00D90BE6">
            <w:pPr>
              <w:widowControl w:val="0"/>
              <w:jc w:val="center"/>
              <w:rPr>
                <w:bCs/>
              </w:rPr>
            </w:pPr>
          </w:p>
        </w:tc>
        <w:tc>
          <w:tcPr>
            <w:tcW w:w="371" w:type="pct"/>
          </w:tcPr>
          <w:p w14:paraId="3DABEB8D" w14:textId="77777777" w:rsidR="0010138A" w:rsidRPr="00872253" w:rsidRDefault="0010138A" w:rsidP="00D90BE6">
            <w:pPr>
              <w:widowControl w:val="0"/>
              <w:jc w:val="center"/>
              <w:rPr>
                <w:b/>
              </w:rPr>
            </w:pPr>
          </w:p>
        </w:tc>
        <w:tc>
          <w:tcPr>
            <w:tcW w:w="371" w:type="pct"/>
            <w:vAlign w:val="center"/>
          </w:tcPr>
          <w:p w14:paraId="163698DF" w14:textId="6B191E4A" w:rsidR="0010138A" w:rsidRPr="00872253" w:rsidRDefault="0010138A" w:rsidP="00D90BE6">
            <w:pPr>
              <w:widowControl w:val="0"/>
              <w:jc w:val="center"/>
              <w:rPr>
                <w:bCs/>
              </w:rPr>
            </w:pPr>
            <w:r w:rsidRPr="00872253">
              <w:rPr>
                <w:b/>
              </w:rPr>
              <w:t>•</w:t>
            </w:r>
          </w:p>
        </w:tc>
      </w:tr>
      <w:tr w:rsidR="0010138A" w:rsidRPr="00872253" w14:paraId="546D0741" w14:textId="77777777" w:rsidTr="0010138A">
        <w:trPr>
          <w:trHeight w:val="337"/>
        </w:trPr>
        <w:tc>
          <w:tcPr>
            <w:tcW w:w="544" w:type="pct"/>
            <w:shd w:val="clear" w:color="auto" w:fill="auto"/>
            <w:vAlign w:val="center"/>
          </w:tcPr>
          <w:p w14:paraId="7CD3CF46" w14:textId="77777777" w:rsidR="0010138A" w:rsidRPr="00872253" w:rsidRDefault="0010138A" w:rsidP="00D90BE6">
            <w:pPr>
              <w:widowControl w:val="0"/>
              <w:ind w:left="113" w:right="113"/>
              <w:jc w:val="center"/>
              <w:rPr>
                <w:b/>
                <w:bCs/>
                <w:sz w:val="22"/>
                <w:szCs w:val="22"/>
              </w:rPr>
            </w:pPr>
            <w:r w:rsidRPr="00872253">
              <w:rPr>
                <w:b/>
                <w:bCs/>
                <w:sz w:val="22"/>
                <w:szCs w:val="22"/>
              </w:rPr>
              <w:t>ПР 17</w:t>
            </w:r>
          </w:p>
        </w:tc>
        <w:tc>
          <w:tcPr>
            <w:tcW w:w="371" w:type="pct"/>
            <w:shd w:val="clear" w:color="auto" w:fill="auto"/>
            <w:vAlign w:val="center"/>
          </w:tcPr>
          <w:p w14:paraId="64C3AC82" w14:textId="77777777" w:rsidR="0010138A" w:rsidRPr="00872253" w:rsidRDefault="0010138A" w:rsidP="00D90BE6">
            <w:pPr>
              <w:widowControl w:val="0"/>
              <w:jc w:val="center"/>
              <w:rPr>
                <w:bCs/>
              </w:rPr>
            </w:pPr>
          </w:p>
        </w:tc>
        <w:tc>
          <w:tcPr>
            <w:tcW w:w="371" w:type="pct"/>
            <w:shd w:val="clear" w:color="auto" w:fill="auto"/>
            <w:vAlign w:val="center"/>
          </w:tcPr>
          <w:p w14:paraId="41BDEFA3" w14:textId="77777777" w:rsidR="0010138A" w:rsidRPr="00872253" w:rsidRDefault="0010138A" w:rsidP="00D90BE6">
            <w:pPr>
              <w:widowControl w:val="0"/>
              <w:jc w:val="center"/>
              <w:rPr>
                <w:bCs/>
              </w:rPr>
            </w:pPr>
          </w:p>
        </w:tc>
        <w:tc>
          <w:tcPr>
            <w:tcW w:w="371" w:type="pct"/>
            <w:vAlign w:val="center"/>
          </w:tcPr>
          <w:p w14:paraId="2E9F1616" w14:textId="77777777" w:rsidR="0010138A" w:rsidRPr="00872253" w:rsidRDefault="0010138A" w:rsidP="00D90BE6">
            <w:pPr>
              <w:jc w:val="center"/>
            </w:pPr>
          </w:p>
        </w:tc>
        <w:tc>
          <w:tcPr>
            <w:tcW w:w="371" w:type="pct"/>
            <w:shd w:val="clear" w:color="auto" w:fill="auto"/>
            <w:vAlign w:val="center"/>
          </w:tcPr>
          <w:p w14:paraId="281F039D" w14:textId="77777777" w:rsidR="0010138A" w:rsidRPr="00872253" w:rsidRDefault="0010138A" w:rsidP="00D90BE6">
            <w:pPr>
              <w:widowControl w:val="0"/>
              <w:jc w:val="center"/>
              <w:rPr>
                <w:bCs/>
              </w:rPr>
            </w:pPr>
          </w:p>
        </w:tc>
        <w:tc>
          <w:tcPr>
            <w:tcW w:w="371" w:type="pct"/>
            <w:shd w:val="clear" w:color="auto" w:fill="auto"/>
            <w:vAlign w:val="center"/>
          </w:tcPr>
          <w:p w14:paraId="48DA6BA9" w14:textId="77777777" w:rsidR="0010138A" w:rsidRPr="00872253" w:rsidRDefault="0010138A" w:rsidP="00D90BE6">
            <w:pPr>
              <w:widowControl w:val="0"/>
              <w:jc w:val="center"/>
              <w:rPr>
                <w:bCs/>
              </w:rPr>
            </w:pPr>
          </w:p>
        </w:tc>
        <w:tc>
          <w:tcPr>
            <w:tcW w:w="371" w:type="pct"/>
            <w:shd w:val="clear" w:color="auto" w:fill="auto"/>
            <w:vAlign w:val="center"/>
          </w:tcPr>
          <w:p w14:paraId="7E611320" w14:textId="77777777" w:rsidR="0010138A" w:rsidRPr="00872253" w:rsidRDefault="0010138A" w:rsidP="00D90BE6">
            <w:pPr>
              <w:widowControl w:val="0"/>
              <w:jc w:val="center"/>
              <w:rPr>
                <w:bCs/>
              </w:rPr>
            </w:pPr>
          </w:p>
        </w:tc>
        <w:tc>
          <w:tcPr>
            <w:tcW w:w="371" w:type="pct"/>
            <w:shd w:val="clear" w:color="auto" w:fill="auto"/>
            <w:vAlign w:val="center"/>
          </w:tcPr>
          <w:p w14:paraId="6D279F91" w14:textId="77777777" w:rsidR="0010138A" w:rsidRPr="00872253" w:rsidRDefault="0010138A" w:rsidP="00D90BE6">
            <w:pPr>
              <w:widowControl w:val="0"/>
              <w:jc w:val="center"/>
              <w:rPr>
                <w:bCs/>
              </w:rPr>
            </w:pPr>
          </w:p>
        </w:tc>
        <w:tc>
          <w:tcPr>
            <w:tcW w:w="371" w:type="pct"/>
            <w:shd w:val="clear" w:color="auto" w:fill="auto"/>
            <w:vAlign w:val="center"/>
          </w:tcPr>
          <w:p w14:paraId="24218213" w14:textId="77777777" w:rsidR="0010138A" w:rsidRPr="00872253" w:rsidRDefault="0010138A" w:rsidP="00D90BE6">
            <w:pPr>
              <w:widowControl w:val="0"/>
              <w:jc w:val="center"/>
              <w:rPr>
                <w:bCs/>
              </w:rPr>
            </w:pPr>
          </w:p>
        </w:tc>
        <w:tc>
          <w:tcPr>
            <w:tcW w:w="371" w:type="pct"/>
            <w:shd w:val="clear" w:color="auto" w:fill="auto"/>
            <w:vAlign w:val="center"/>
          </w:tcPr>
          <w:p w14:paraId="3487EB3E" w14:textId="77777777" w:rsidR="0010138A" w:rsidRPr="00872253" w:rsidRDefault="0010138A" w:rsidP="00D90BE6">
            <w:pPr>
              <w:widowControl w:val="0"/>
              <w:jc w:val="center"/>
              <w:rPr>
                <w:bCs/>
              </w:rPr>
            </w:pPr>
            <w:r w:rsidRPr="00872253">
              <w:rPr>
                <w:b/>
              </w:rPr>
              <w:t>•</w:t>
            </w:r>
          </w:p>
        </w:tc>
        <w:tc>
          <w:tcPr>
            <w:tcW w:w="372" w:type="pct"/>
            <w:shd w:val="clear" w:color="auto" w:fill="auto"/>
            <w:vAlign w:val="center"/>
          </w:tcPr>
          <w:p w14:paraId="5D588948" w14:textId="77777777" w:rsidR="0010138A" w:rsidRPr="00872253" w:rsidRDefault="0010138A" w:rsidP="00D90BE6">
            <w:pPr>
              <w:widowControl w:val="0"/>
              <w:jc w:val="center"/>
              <w:rPr>
                <w:bCs/>
              </w:rPr>
            </w:pPr>
          </w:p>
        </w:tc>
        <w:tc>
          <w:tcPr>
            <w:tcW w:w="371" w:type="pct"/>
          </w:tcPr>
          <w:p w14:paraId="30C7969B" w14:textId="77777777" w:rsidR="0010138A" w:rsidRPr="00872253" w:rsidRDefault="0010138A" w:rsidP="00D90BE6">
            <w:pPr>
              <w:widowControl w:val="0"/>
              <w:jc w:val="center"/>
              <w:rPr>
                <w:b/>
              </w:rPr>
            </w:pPr>
          </w:p>
        </w:tc>
        <w:tc>
          <w:tcPr>
            <w:tcW w:w="371" w:type="pct"/>
            <w:vAlign w:val="center"/>
          </w:tcPr>
          <w:p w14:paraId="28976E3E" w14:textId="07786501" w:rsidR="0010138A" w:rsidRPr="00872253" w:rsidRDefault="0010138A" w:rsidP="00D90BE6">
            <w:pPr>
              <w:widowControl w:val="0"/>
              <w:jc w:val="center"/>
              <w:rPr>
                <w:bCs/>
              </w:rPr>
            </w:pPr>
            <w:r w:rsidRPr="00872253">
              <w:rPr>
                <w:b/>
              </w:rPr>
              <w:t>•</w:t>
            </w:r>
          </w:p>
        </w:tc>
      </w:tr>
      <w:tr w:rsidR="0010138A" w:rsidRPr="00872253" w14:paraId="588D9A4D" w14:textId="77777777" w:rsidTr="0010138A">
        <w:trPr>
          <w:trHeight w:val="337"/>
        </w:trPr>
        <w:tc>
          <w:tcPr>
            <w:tcW w:w="544" w:type="pct"/>
            <w:shd w:val="clear" w:color="auto" w:fill="auto"/>
            <w:vAlign w:val="center"/>
          </w:tcPr>
          <w:p w14:paraId="75BC346F" w14:textId="77777777" w:rsidR="0010138A" w:rsidRPr="00872253" w:rsidRDefault="0010138A" w:rsidP="00D90BE6">
            <w:pPr>
              <w:widowControl w:val="0"/>
              <w:ind w:left="113" w:right="113"/>
              <w:jc w:val="center"/>
              <w:rPr>
                <w:b/>
                <w:bCs/>
                <w:sz w:val="22"/>
                <w:szCs w:val="22"/>
              </w:rPr>
            </w:pPr>
            <w:r w:rsidRPr="00872253">
              <w:rPr>
                <w:b/>
                <w:bCs/>
                <w:sz w:val="22"/>
                <w:szCs w:val="22"/>
              </w:rPr>
              <w:t>ПР 18</w:t>
            </w:r>
          </w:p>
        </w:tc>
        <w:tc>
          <w:tcPr>
            <w:tcW w:w="371" w:type="pct"/>
            <w:shd w:val="clear" w:color="auto" w:fill="auto"/>
            <w:vAlign w:val="center"/>
          </w:tcPr>
          <w:p w14:paraId="50346EC6"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068A83DD" w14:textId="77777777" w:rsidR="0010138A" w:rsidRPr="00872253" w:rsidRDefault="0010138A" w:rsidP="00D90BE6">
            <w:pPr>
              <w:widowControl w:val="0"/>
              <w:jc w:val="center"/>
              <w:rPr>
                <w:bCs/>
              </w:rPr>
            </w:pPr>
            <w:r w:rsidRPr="00872253">
              <w:rPr>
                <w:b/>
              </w:rPr>
              <w:t>•</w:t>
            </w:r>
          </w:p>
        </w:tc>
        <w:tc>
          <w:tcPr>
            <w:tcW w:w="371" w:type="pct"/>
            <w:vAlign w:val="center"/>
          </w:tcPr>
          <w:p w14:paraId="0AF17846" w14:textId="77777777" w:rsidR="0010138A" w:rsidRPr="00872253" w:rsidRDefault="0010138A" w:rsidP="00D90BE6">
            <w:pPr>
              <w:jc w:val="center"/>
            </w:pPr>
            <w:r w:rsidRPr="00872253">
              <w:rPr>
                <w:b/>
              </w:rPr>
              <w:t>•</w:t>
            </w:r>
          </w:p>
        </w:tc>
        <w:tc>
          <w:tcPr>
            <w:tcW w:w="371" w:type="pct"/>
            <w:shd w:val="clear" w:color="auto" w:fill="auto"/>
            <w:vAlign w:val="center"/>
          </w:tcPr>
          <w:p w14:paraId="6C9FD7BD" w14:textId="77777777" w:rsidR="0010138A" w:rsidRPr="00872253" w:rsidRDefault="0010138A" w:rsidP="00D90BE6">
            <w:pPr>
              <w:widowControl w:val="0"/>
              <w:jc w:val="center"/>
              <w:rPr>
                <w:bCs/>
              </w:rPr>
            </w:pPr>
          </w:p>
        </w:tc>
        <w:tc>
          <w:tcPr>
            <w:tcW w:w="371" w:type="pct"/>
            <w:shd w:val="clear" w:color="auto" w:fill="auto"/>
            <w:vAlign w:val="center"/>
          </w:tcPr>
          <w:p w14:paraId="4B246459" w14:textId="77777777" w:rsidR="0010138A" w:rsidRPr="00872253" w:rsidRDefault="0010138A" w:rsidP="00D90BE6">
            <w:pPr>
              <w:widowControl w:val="0"/>
              <w:jc w:val="center"/>
              <w:rPr>
                <w:bCs/>
              </w:rPr>
            </w:pPr>
          </w:p>
        </w:tc>
        <w:tc>
          <w:tcPr>
            <w:tcW w:w="371" w:type="pct"/>
            <w:shd w:val="clear" w:color="auto" w:fill="auto"/>
            <w:vAlign w:val="center"/>
          </w:tcPr>
          <w:p w14:paraId="4E2A7961" w14:textId="77777777" w:rsidR="0010138A" w:rsidRPr="00872253" w:rsidRDefault="0010138A" w:rsidP="00D90BE6">
            <w:pPr>
              <w:widowControl w:val="0"/>
              <w:jc w:val="center"/>
              <w:rPr>
                <w:bCs/>
              </w:rPr>
            </w:pPr>
          </w:p>
        </w:tc>
        <w:tc>
          <w:tcPr>
            <w:tcW w:w="371" w:type="pct"/>
            <w:shd w:val="clear" w:color="auto" w:fill="auto"/>
            <w:vAlign w:val="center"/>
          </w:tcPr>
          <w:p w14:paraId="4E7F7047"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0A033F2B" w14:textId="77777777" w:rsidR="0010138A" w:rsidRPr="00872253" w:rsidRDefault="0010138A" w:rsidP="00D90BE6">
            <w:pPr>
              <w:widowControl w:val="0"/>
              <w:jc w:val="center"/>
              <w:rPr>
                <w:bCs/>
              </w:rPr>
            </w:pPr>
          </w:p>
        </w:tc>
        <w:tc>
          <w:tcPr>
            <w:tcW w:w="371" w:type="pct"/>
            <w:shd w:val="clear" w:color="auto" w:fill="auto"/>
            <w:vAlign w:val="center"/>
          </w:tcPr>
          <w:p w14:paraId="399B1343" w14:textId="77777777" w:rsidR="0010138A" w:rsidRPr="00872253" w:rsidRDefault="0010138A" w:rsidP="00D90BE6">
            <w:pPr>
              <w:widowControl w:val="0"/>
              <w:jc w:val="center"/>
              <w:rPr>
                <w:bCs/>
              </w:rPr>
            </w:pPr>
          </w:p>
        </w:tc>
        <w:tc>
          <w:tcPr>
            <w:tcW w:w="372" w:type="pct"/>
            <w:shd w:val="clear" w:color="auto" w:fill="auto"/>
            <w:vAlign w:val="center"/>
          </w:tcPr>
          <w:p w14:paraId="0D3EC57D" w14:textId="77777777" w:rsidR="0010138A" w:rsidRPr="00872253" w:rsidRDefault="0010138A" w:rsidP="00D90BE6">
            <w:pPr>
              <w:widowControl w:val="0"/>
              <w:jc w:val="center"/>
              <w:rPr>
                <w:bCs/>
              </w:rPr>
            </w:pPr>
            <w:r w:rsidRPr="00872253">
              <w:rPr>
                <w:b/>
              </w:rPr>
              <w:t>•</w:t>
            </w:r>
          </w:p>
        </w:tc>
        <w:tc>
          <w:tcPr>
            <w:tcW w:w="371" w:type="pct"/>
          </w:tcPr>
          <w:p w14:paraId="5E993B84" w14:textId="731833B6" w:rsidR="0010138A" w:rsidRPr="00872253" w:rsidRDefault="0010138A" w:rsidP="00D90BE6">
            <w:pPr>
              <w:widowControl w:val="0"/>
              <w:jc w:val="center"/>
              <w:rPr>
                <w:bCs/>
              </w:rPr>
            </w:pPr>
            <w:r w:rsidRPr="00872253">
              <w:rPr>
                <w:b/>
              </w:rPr>
              <w:t>•</w:t>
            </w:r>
          </w:p>
        </w:tc>
        <w:tc>
          <w:tcPr>
            <w:tcW w:w="371" w:type="pct"/>
            <w:vAlign w:val="center"/>
          </w:tcPr>
          <w:p w14:paraId="3C2AFF36" w14:textId="73E97778" w:rsidR="0010138A" w:rsidRPr="00872253" w:rsidRDefault="0010138A" w:rsidP="00D90BE6">
            <w:pPr>
              <w:widowControl w:val="0"/>
              <w:jc w:val="center"/>
              <w:rPr>
                <w:bCs/>
              </w:rPr>
            </w:pPr>
          </w:p>
        </w:tc>
      </w:tr>
      <w:tr w:rsidR="0010138A" w:rsidRPr="00872253" w14:paraId="7D5BB946" w14:textId="77777777" w:rsidTr="0010138A">
        <w:trPr>
          <w:trHeight w:val="337"/>
        </w:trPr>
        <w:tc>
          <w:tcPr>
            <w:tcW w:w="544" w:type="pct"/>
            <w:shd w:val="clear" w:color="auto" w:fill="auto"/>
            <w:vAlign w:val="center"/>
          </w:tcPr>
          <w:p w14:paraId="4B655417" w14:textId="77777777" w:rsidR="0010138A" w:rsidRPr="00872253" w:rsidRDefault="0010138A" w:rsidP="00D90BE6">
            <w:pPr>
              <w:widowControl w:val="0"/>
              <w:ind w:left="113" w:right="113"/>
              <w:jc w:val="center"/>
              <w:rPr>
                <w:b/>
                <w:bCs/>
                <w:sz w:val="22"/>
                <w:szCs w:val="22"/>
              </w:rPr>
            </w:pPr>
            <w:r w:rsidRPr="00872253">
              <w:rPr>
                <w:b/>
                <w:bCs/>
                <w:sz w:val="22"/>
                <w:szCs w:val="22"/>
              </w:rPr>
              <w:t>ПР 19</w:t>
            </w:r>
          </w:p>
        </w:tc>
        <w:tc>
          <w:tcPr>
            <w:tcW w:w="371" w:type="pct"/>
            <w:shd w:val="clear" w:color="auto" w:fill="auto"/>
            <w:vAlign w:val="center"/>
          </w:tcPr>
          <w:p w14:paraId="0957C136" w14:textId="77777777" w:rsidR="0010138A" w:rsidRPr="00872253" w:rsidRDefault="0010138A" w:rsidP="00D90BE6">
            <w:pPr>
              <w:widowControl w:val="0"/>
              <w:jc w:val="center"/>
              <w:rPr>
                <w:bCs/>
              </w:rPr>
            </w:pPr>
          </w:p>
        </w:tc>
        <w:tc>
          <w:tcPr>
            <w:tcW w:w="371" w:type="pct"/>
            <w:shd w:val="clear" w:color="auto" w:fill="auto"/>
            <w:vAlign w:val="center"/>
          </w:tcPr>
          <w:p w14:paraId="069BF9B4" w14:textId="77777777" w:rsidR="0010138A" w:rsidRPr="00872253" w:rsidRDefault="0010138A" w:rsidP="00D90BE6">
            <w:pPr>
              <w:widowControl w:val="0"/>
              <w:jc w:val="center"/>
              <w:rPr>
                <w:bCs/>
              </w:rPr>
            </w:pPr>
          </w:p>
        </w:tc>
        <w:tc>
          <w:tcPr>
            <w:tcW w:w="371" w:type="pct"/>
            <w:vAlign w:val="center"/>
          </w:tcPr>
          <w:p w14:paraId="28C73400" w14:textId="77777777" w:rsidR="0010138A" w:rsidRPr="00872253" w:rsidRDefault="0010138A" w:rsidP="00D90BE6">
            <w:pPr>
              <w:jc w:val="center"/>
              <w:rPr>
                <w:bCs/>
              </w:rPr>
            </w:pPr>
            <w:r w:rsidRPr="00872253">
              <w:rPr>
                <w:b/>
              </w:rPr>
              <w:t>•</w:t>
            </w:r>
          </w:p>
        </w:tc>
        <w:tc>
          <w:tcPr>
            <w:tcW w:w="371" w:type="pct"/>
            <w:shd w:val="clear" w:color="auto" w:fill="auto"/>
            <w:vAlign w:val="center"/>
          </w:tcPr>
          <w:p w14:paraId="7D22B405" w14:textId="77777777" w:rsidR="0010138A" w:rsidRPr="00872253" w:rsidRDefault="0010138A" w:rsidP="00D90BE6">
            <w:pPr>
              <w:widowControl w:val="0"/>
              <w:jc w:val="center"/>
              <w:rPr>
                <w:bCs/>
              </w:rPr>
            </w:pPr>
          </w:p>
        </w:tc>
        <w:tc>
          <w:tcPr>
            <w:tcW w:w="371" w:type="pct"/>
            <w:shd w:val="clear" w:color="auto" w:fill="auto"/>
            <w:vAlign w:val="center"/>
          </w:tcPr>
          <w:p w14:paraId="376123B8" w14:textId="77777777" w:rsidR="0010138A" w:rsidRPr="00872253" w:rsidRDefault="0010138A" w:rsidP="00D90BE6">
            <w:pPr>
              <w:widowControl w:val="0"/>
              <w:jc w:val="center"/>
              <w:rPr>
                <w:bCs/>
              </w:rPr>
            </w:pPr>
          </w:p>
        </w:tc>
        <w:tc>
          <w:tcPr>
            <w:tcW w:w="371" w:type="pct"/>
            <w:shd w:val="clear" w:color="auto" w:fill="auto"/>
            <w:vAlign w:val="center"/>
          </w:tcPr>
          <w:p w14:paraId="24A42615" w14:textId="77777777" w:rsidR="0010138A" w:rsidRPr="00872253" w:rsidRDefault="0010138A" w:rsidP="00D90BE6">
            <w:pPr>
              <w:widowControl w:val="0"/>
              <w:jc w:val="center"/>
              <w:rPr>
                <w:bCs/>
              </w:rPr>
            </w:pPr>
          </w:p>
        </w:tc>
        <w:tc>
          <w:tcPr>
            <w:tcW w:w="371" w:type="pct"/>
            <w:shd w:val="clear" w:color="auto" w:fill="auto"/>
            <w:vAlign w:val="center"/>
          </w:tcPr>
          <w:p w14:paraId="4855BE1C" w14:textId="77777777" w:rsidR="0010138A" w:rsidRPr="00872253" w:rsidRDefault="0010138A" w:rsidP="00D90BE6">
            <w:pPr>
              <w:widowControl w:val="0"/>
              <w:jc w:val="center"/>
              <w:rPr>
                <w:bCs/>
              </w:rPr>
            </w:pPr>
          </w:p>
        </w:tc>
        <w:tc>
          <w:tcPr>
            <w:tcW w:w="371" w:type="pct"/>
            <w:shd w:val="clear" w:color="auto" w:fill="auto"/>
            <w:vAlign w:val="center"/>
          </w:tcPr>
          <w:p w14:paraId="1C6B00C8" w14:textId="77777777" w:rsidR="0010138A" w:rsidRPr="00872253" w:rsidRDefault="0010138A" w:rsidP="00D90BE6">
            <w:pPr>
              <w:widowControl w:val="0"/>
              <w:jc w:val="center"/>
              <w:rPr>
                <w:bCs/>
              </w:rPr>
            </w:pPr>
          </w:p>
        </w:tc>
        <w:tc>
          <w:tcPr>
            <w:tcW w:w="371" w:type="pct"/>
            <w:shd w:val="clear" w:color="auto" w:fill="auto"/>
            <w:vAlign w:val="center"/>
          </w:tcPr>
          <w:p w14:paraId="5009AC82" w14:textId="77777777" w:rsidR="0010138A" w:rsidRPr="00872253" w:rsidRDefault="0010138A" w:rsidP="00D90BE6">
            <w:pPr>
              <w:widowControl w:val="0"/>
              <w:jc w:val="center"/>
              <w:rPr>
                <w:bCs/>
              </w:rPr>
            </w:pPr>
          </w:p>
        </w:tc>
        <w:tc>
          <w:tcPr>
            <w:tcW w:w="372" w:type="pct"/>
            <w:shd w:val="clear" w:color="auto" w:fill="auto"/>
            <w:vAlign w:val="center"/>
          </w:tcPr>
          <w:p w14:paraId="1E2BC561" w14:textId="77777777" w:rsidR="0010138A" w:rsidRPr="00872253" w:rsidRDefault="0010138A" w:rsidP="00D90BE6">
            <w:pPr>
              <w:widowControl w:val="0"/>
              <w:jc w:val="center"/>
              <w:rPr>
                <w:bCs/>
              </w:rPr>
            </w:pPr>
          </w:p>
        </w:tc>
        <w:tc>
          <w:tcPr>
            <w:tcW w:w="371" w:type="pct"/>
          </w:tcPr>
          <w:p w14:paraId="3B22FDE6" w14:textId="77777777" w:rsidR="0010138A" w:rsidRPr="00872253" w:rsidRDefault="0010138A" w:rsidP="00D90BE6">
            <w:pPr>
              <w:widowControl w:val="0"/>
              <w:jc w:val="center"/>
              <w:rPr>
                <w:bCs/>
              </w:rPr>
            </w:pPr>
          </w:p>
        </w:tc>
        <w:tc>
          <w:tcPr>
            <w:tcW w:w="371" w:type="pct"/>
            <w:vAlign w:val="center"/>
          </w:tcPr>
          <w:p w14:paraId="103FDF07" w14:textId="378D19C9" w:rsidR="0010138A" w:rsidRPr="00872253" w:rsidRDefault="0010138A" w:rsidP="00D90BE6">
            <w:pPr>
              <w:widowControl w:val="0"/>
              <w:jc w:val="center"/>
              <w:rPr>
                <w:bCs/>
              </w:rPr>
            </w:pPr>
          </w:p>
        </w:tc>
      </w:tr>
      <w:tr w:rsidR="0010138A" w:rsidRPr="00A76812" w14:paraId="5D2023B0" w14:textId="77777777" w:rsidTr="0010138A">
        <w:trPr>
          <w:trHeight w:val="337"/>
        </w:trPr>
        <w:tc>
          <w:tcPr>
            <w:tcW w:w="544" w:type="pct"/>
            <w:shd w:val="clear" w:color="auto" w:fill="auto"/>
            <w:vAlign w:val="center"/>
          </w:tcPr>
          <w:p w14:paraId="42DFB94D" w14:textId="77777777" w:rsidR="0010138A" w:rsidRPr="00872253" w:rsidRDefault="0010138A" w:rsidP="00D90BE6">
            <w:pPr>
              <w:widowControl w:val="0"/>
              <w:ind w:left="113" w:right="113"/>
              <w:jc w:val="center"/>
              <w:rPr>
                <w:b/>
                <w:bCs/>
                <w:sz w:val="22"/>
                <w:szCs w:val="22"/>
              </w:rPr>
            </w:pPr>
            <w:r w:rsidRPr="00872253">
              <w:rPr>
                <w:b/>
                <w:bCs/>
                <w:sz w:val="22"/>
                <w:szCs w:val="22"/>
              </w:rPr>
              <w:t>ПР 20</w:t>
            </w:r>
          </w:p>
        </w:tc>
        <w:tc>
          <w:tcPr>
            <w:tcW w:w="371" w:type="pct"/>
            <w:shd w:val="clear" w:color="auto" w:fill="auto"/>
            <w:vAlign w:val="center"/>
          </w:tcPr>
          <w:p w14:paraId="1BD49704" w14:textId="77777777" w:rsidR="0010138A" w:rsidRPr="00872253" w:rsidRDefault="0010138A" w:rsidP="00D90BE6">
            <w:pPr>
              <w:widowControl w:val="0"/>
              <w:jc w:val="center"/>
              <w:rPr>
                <w:bCs/>
              </w:rPr>
            </w:pPr>
          </w:p>
        </w:tc>
        <w:tc>
          <w:tcPr>
            <w:tcW w:w="371" w:type="pct"/>
            <w:shd w:val="clear" w:color="auto" w:fill="auto"/>
            <w:vAlign w:val="center"/>
          </w:tcPr>
          <w:p w14:paraId="45B23857" w14:textId="77777777" w:rsidR="0010138A" w:rsidRPr="00872253" w:rsidRDefault="0010138A" w:rsidP="00D90BE6">
            <w:pPr>
              <w:widowControl w:val="0"/>
              <w:jc w:val="center"/>
              <w:rPr>
                <w:bCs/>
              </w:rPr>
            </w:pPr>
          </w:p>
        </w:tc>
        <w:tc>
          <w:tcPr>
            <w:tcW w:w="371" w:type="pct"/>
            <w:vAlign w:val="center"/>
          </w:tcPr>
          <w:p w14:paraId="61282ACF" w14:textId="77777777" w:rsidR="0010138A" w:rsidRPr="00872253" w:rsidRDefault="0010138A" w:rsidP="00D90BE6">
            <w:pPr>
              <w:jc w:val="center"/>
              <w:rPr>
                <w:bCs/>
              </w:rPr>
            </w:pPr>
            <w:r w:rsidRPr="00872253">
              <w:rPr>
                <w:b/>
              </w:rPr>
              <w:t>•</w:t>
            </w:r>
          </w:p>
        </w:tc>
        <w:tc>
          <w:tcPr>
            <w:tcW w:w="371" w:type="pct"/>
            <w:shd w:val="clear" w:color="auto" w:fill="auto"/>
            <w:vAlign w:val="center"/>
          </w:tcPr>
          <w:p w14:paraId="5CFF32CB" w14:textId="77777777" w:rsidR="0010138A" w:rsidRPr="00872253" w:rsidRDefault="0010138A" w:rsidP="00D90BE6">
            <w:pPr>
              <w:widowControl w:val="0"/>
              <w:jc w:val="center"/>
              <w:rPr>
                <w:bCs/>
              </w:rPr>
            </w:pPr>
          </w:p>
        </w:tc>
        <w:tc>
          <w:tcPr>
            <w:tcW w:w="371" w:type="pct"/>
            <w:shd w:val="clear" w:color="auto" w:fill="auto"/>
            <w:vAlign w:val="center"/>
          </w:tcPr>
          <w:p w14:paraId="454C8FA8" w14:textId="77777777" w:rsidR="0010138A" w:rsidRPr="00872253" w:rsidRDefault="0010138A" w:rsidP="00D90BE6">
            <w:pPr>
              <w:widowControl w:val="0"/>
              <w:jc w:val="center"/>
              <w:rPr>
                <w:bCs/>
              </w:rPr>
            </w:pPr>
          </w:p>
        </w:tc>
        <w:tc>
          <w:tcPr>
            <w:tcW w:w="371" w:type="pct"/>
            <w:shd w:val="clear" w:color="auto" w:fill="auto"/>
            <w:vAlign w:val="center"/>
          </w:tcPr>
          <w:p w14:paraId="252FE7D1" w14:textId="77777777" w:rsidR="0010138A" w:rsidRPr="00872253" w:rsidRDefault="0010138A" w:rsidP="00D90BE6">
            <w:pPr>
              <w:widowControl w:val="0"/>
              <w:jc w:val="center"/>
              <w:rPr>
                <w:bCs/>
              </w:rPr>
            </w:pPr>
          </w:p>
        </w:tc>
        <w:tc>
          <w:tcPr>
            <w:tcW w:w="371" w:type="pct"/>
            <w:shd w:val="clear" w:color="auto" w:fill="auto"/>
            <w:vAlign w:val="center"/>
          </w:tcPr>
          <w:p w14:paraId="39DCF0DA" w14:textId="77777777" w:rsidR="0010138A" w:rsidRPr="00872253" w:rsidRDefault="0010138A" w:rsidP="00D90BE6">
            <w:pPr>
              <w:widowControl w:val="0"/>
              <w:jc w:val="center"/>
              <w:rPr>
                <w:bCs/>
              </w:rPr>
            </w:pPr>
            <w:r w:rsidRPr="00872253">
              <w:rPr>
                <w:b/>
              </w:rPr>
              <w:t>•</w:t>
            </w:r>
          </w:p>
        </w:tc>
        <w:tc>
          <w:tcPr>
            <w:tcW w:w="371" w:type="pct"/>
            <w:shd w:val="clear" w:color="auto" w:fill="auto"/>
            <w:vAlign w:val="center"/>
          </w:tcPr>
          <w:p w14:paraId="6C10B050" w14:textId="77777777" w:rsidR="0010138A" w:rsidRPr="00872253" w:rsidRDefault="0010138A" w:rsidP="00D90BE6">
            <w:pPr>
              <w:widowControl w:val="0"/>
              <w:jc w:val="center"/>
              <w:rPr>
                <w:bCs/>
              </w:rPr>
            </w:pPr>
          </w:p>
        </w:tc>
        <w:tc>
          <w:tcPr>
            <w:tcW w:w="371" w:type="pct"/>
            <w:shd w:val="clear" w:color="auto" w:fill="auto"/>
            <w:vAlign w:val="center"/>
          </w:tcPr>
          <w:p w14:paraId="5748D416" w14:textId="77777777" w:rsidR="0010138A" w:rsidRPr="00872253" w:rsidRDefault="0010138A" w:rsidP="00D90BE6">
            <w:pPr>
              <w:widowControl w:val="0"/>
              <w:jc w:val="center"/>
              <w:rPr>
                <w:bCs/>
              </w:rPr>
            </w:pPr>
          </w:p>
        </w:tc>
        <w:tc>
          <w:tcPr>
            <w:tcW w:w="372" w:type="pct"/>
            <w:shd w:val="clear" w:color="auto" w:fill="auto"/>
            <w:vAlign w:val="center"/>
          </w:tcPr>
          <w:p w14:paraId="1FFD46E8" w14:textId="77777777" w:rsidR="0010138A" w:rsidRPr="00872253" w:rsidRDefault="0010138A" w:rsidP="00D90BE6">
            <w:pPr>
              <w:widowControl w:val="0"/>
              <w:jc w:val="center"/>
              <w:rPr>
                <w:bCs/>
              </w:rPr>
            </w:pPr>
            <w:r w:rsidRPr="00872253">
              <w:rPr>
                <w:b/>
              </w:rPr>
              <w:t>•</w:t>
            </w:r>
          </w:p>
        </w:tc>
        <w:tc>
          <w:tcPr>
            <w:tcW w:w="371" w:type="pct"/>
          </w:tcPr>
          <w:p w14:paraId="0823BFE7" w14:textId="0284CA40" w:rsidR="0010138A" w:rsidRPr="00872253" w:rsidRDefault="0010138A" w:rsidP="00D90BE6">
            <w:pPr>
              <w:widowControl w:val="0"/>
              <w:jc w:val="center"/>
              <w:rPr>
                <w:bCs/>
              </w:rPr>
            </w:pPr>
            <w:r w:rsidRPr="00872253">
              <w:rPr>
                <w:b/>
              </w:rPr>
              <w:t>•</w:t>
            </w:r>
          </w:p>
        </w:tc>
        <w:tc>
          <w:tcPr>
            <w:tcW w:w="371" w:type="pct"/>
            <w:vAlign w:val="center"/>
          </w:tcPr>
          <w:p w14:paraId="5295EFDF" w14:textId="48733E24" w:rsidR="0010138A" w:rsidRPr="00872253" w:rsidRDefault="0010138A" w:rsidP="00D90BE6">
            <w:pPr>
              <w:widowControl w:val="0"/>
              <w:jc w:val="center"/>
              <w:rPr>
                <w:bCs/>
              </w:rPr>
            </w:pPr>
          </w:p>
        </w:tc>
      </w:tr>
    </w:tbl>
    <w:p w14:paraId="3506036F" w14:textId="77777777" w:rsidR="00A761D8" w:rsidRPr="00A76812" w:rsidRDefault="00A761D8" w:rsidP="00A761D8">
      <w:pPr>
        <w:widowControl w:val="0"/>
        <w:jc w:val="both"/>
      </w:pPr>
    </w:p>
    <w:p w14:paraId="520C0B3A" w14:textId="77777777" w:rsidR="00DD1F1E" w:rsidRPr="00A76812" w:rsidRDefault="00DD1F1E" w:rsidP="00A0379F">
      <w:pPr>
        <w:widowControl w:val="0"/>
        <w:jc w:val="both"/>
      </w:pPr>
    </w:p>
    <w:sectPr w:rsidR="00DD1F1E" w:rsidRPr="00A76812" w:rsidSect="00E06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A48"/>
    <w:multiLevelType w:val="hybridMultilevel"/>
    <w:tmpl w:val="F858DDCA"/>
    <w:lvl w:ilvl="0" w:tplc="8C88C9DE">
      <w:start w:val="2"/>
      <w:numFmt w:val="bullet"/>
      <w:lvlText w:val="-"/>
      <w:lvlJc w:val="left"/>
      <w:pPr>
        <w:ind w:left="720" w:hanging="360"/>
      </w:pPr>
      <w:rPr>
        <w:rFonts w:ascii="Arial" w:eastAsia="Times New Roman" w:hAnsi="Arial" w:cs="Arial" w:hint="default"/>
        <w:i/>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22204"/>
    <w:multiLevelType w:val="multilevel"/>
    <w:tmpl w:val="44A82B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E50480"/>
    <w:multiLevelType w:val="hybridMultilevel"/>
    <w:tmpl w:val="E63E9118"/>
    <w:lvl w:ilvl="0" w:tplc="00DE981A">
      <w:numFmt w:val="bullet"/>
      <w:lvlText w:val="-"/>
      <w:lvlJc w:val="left"/>
      <w:pPr>
        <w:tabs>
          <w:tab w:val="num" w:pos="1440"/>
        </w:tabs>
        <w:ind w:left="1440"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D6539"/>
    <w:multiLevelType w:val="hybridMultilevel"/>
    <w:tmpl w:val="1D861718"/>
    <w:lvl w:ilvl="0" w:tplc="C3C2A046">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A9677B6"/>
    <w:multiLevelType w:val="hybridMultilevel"/>
    <w:tmpl w:val="9E1AB1A8"/>
    <w:lvl w:ilvl="0" w:tplc="F56CC7BC">
      <w:start w:val="7"/>
      <w:numFmt w:val="bullet"/>
      <w:lvlText w:val="−"/>
      <w:lvlJc w:val="left"/>
      <w:pPr>
        <w:tabs>
          <w:tab w:val="num" w:pos="1559"/>
        </w:tabs>
        <w:ind w:left="1559" w:hanging="284"/>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7DA3A2C"/>
    <w:multiLevelType w:val="hybridMultilevel"/>
    <w:tmpl w:val="B222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713175"/>
    <w:multiLevelType w:val="hybridMultilevel"/>
    <w:tmpl w:val="4844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12EAB"/>
    <w:multiLevelType w:val="hybridMultilevel"/>
    <w:tmpl w:val="86BA12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B285854"/>
    <w:multiLevelType w:val="multilevel"/>
    <w:tmpl w:val="AD529052"/>
    <w:lvl w:ilvl="0">
      <w:start w:val="2"/>
      <w:numFmt w:val="decimal"/>
      <w:lvlText w:val="%1."/>
      <w:lvlJc w:val="left"/>
      <w:pPr>
        <w:ind w:left="1080" w:hanging="360"/>
      </w:pPr>
      <w:rPr>
        <w:rFonts w:hint="default"/>
      </w:rPr>
    </w:lvl>
    <w:lvl w:ilvl="1">
      <w:start w:val="1"/>
      <w:numFmt w:val="decimal"/>
      <w:isLgl/>
      <w:suff w:val="space"/>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15:restartNumberingAfterBreak="0">
    <w:nsid w:val="674A5232"/>
    <w:multiLevelType w:val="hybridMultilevel"/>
    <w:tmpl w:val="6B7012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8E01A63"/>
    <w:multiLevelType w:val="multilevel"/>
    <w:tmpl w:val="F9527A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5"/>
  </w:num>
  <w:num w:numId="4">
    <w:abstractNumId w:val="7"/>
  </w:num>
  <w:num w:numId="5">
    <w:abstractNumId w:val="11"/>
  </w:num>
  <w:num w:numId="6">
    <w:abstractNumId w:val="1"/>
  </w:num>
  <w:num w:numId="7">
    <w:abstractNumId w:val="0"/>
  </w:num>
  <w:num w:numId="8">
    <w:abstractNumId w:val="9"/>
  </w:num>
  <w:num w:numId="9">
    <w:abstractNumId w:val="3"/>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66E"/>
    <w:rsid w:val="00000A10"/>
    <w:rsid w:val="00001F7C"/>
    <w:rsid w:val="000024AC"/>
    <w:rsid w:val="00003CD0"/>
    <w:rsid w:val="000057DF"/>
    <w:rsid w:val="00005CE5"/>
    <w:rsid w:val="00013E13"/>
    <w:rsid w:val="000143EF"/>
    <w:rsid w:val="000176F9"/>
    <w:rsid w:val="00017A13"/>
    <w:rsid w:val="00017EA0"/>
    <w:rsid w:val="00020FC8"/>
    <w:rsid w:val="0002103C"/>
    <w:rsid w:val="00022FD9"/>
    <w:rsid w:val="00027B8F"/>
    <w:rsid w:val="000333FC"/>
    <w:rsid w:val="000427AA"/>
    <w:rsid w:val="00044B0B"/>
    <w:rsid w:val="00050C83"/>
    <w:rsid w:val="0005397C"/>
    <w:rsid w:val="00054E33"/>
    <w:rsid w:val="000614CF"/>
    <w:rsid w:val="00070164"/>
    <w:rsid w:val="0007104F"/>
    <w:rsid w:val="00075230"/>
    <w:rsid w:val="000753E7"/>
    <w:rsid w:val="00075692"/>
    <w:rsid w:val="0007611D"/>
    <w:rsid w:val="0007759A"/>
    <w:rsid w:val="00081965"/>
    <w:rsid w:val="00087447"/>
    <w:rsid w:val="00092355"/>
    <w:rsid w:val="00093A29"/>
    <w:rsid w:val="000A4032"/>
    <w:rsid w:val="000A4B76"/>
    <w:rsid w:val="000A7A5C"/>
    <w:rsid w:val="000B34D4"/>
    <w:rsid w:val="000B36C1"/>
    <w:rsid w:val="000B3A09"/>
    <w:rsid w:val="000B40D8"/>
    <w:rsid w:val="000B5A1A"/>
    <w:rsid w:val="000B66BD"/>
    <w:rsid w:val="000C0E81"/>
    <w:rsid w:val="000C10AD"/>
    <w:rsid w:val="000C244A"/>
    <w:rsid w:val="000C5FA2"/>
    <w:rsid w:val="000D4F91"/>
    <w:rsid w:val="000D6909"/>
    <w:rsid w:val="000D7471"/>
    <w:rsid w:val="000E08CB"/>
    <w:rsid w:val="000E6F7E"/>
    <w:rsid w:val="000F3B6D"/>
    <w:rsid w:val="000F6CC2"/>
    <w:rsid w:val="0010138A"/>
    <w:rsid w:val="00102951"/>
    <w:rsid w:val="0010386A"/>
    <w:rsid w:val="0010408B"/>
    <w:rsid w:val="00120434"/>
    <w:rsid w:val="00123AEB"/>
    <w:rsid w:val="00133D39"/>
    <w:rsid w:val="00137435"/>
    <w:rsid w:val="00142C99"/>
    <w:rsid w:val="00154C34"/>
    <w:rsid w:val="00163451"/>
    <w:rsid w:val="001722D0"/>
    <w:rsid w:val="0018023D"/>
    <w:rsid w:val="0018366B"/>
    <w:rsid w:val="00184570"/>
    <w:rsid w:val="001962ED"/>
    <w:rsid w:val="00197EB6"/>
    <w:rsid w:val="001A43EE"/>
    <w:rsid w:val="001A74B1"/>
    <w:rsid w:val="001B1019"/>
    <w:rsid w:val="001B242D"/>
    <w:rsid w:val="001B4AA6"/>
    <w:rsid w:val="001C18D3"/>
    <w:rsid w:val="001C1D2F"/>
    <w:rsid w:val="001C3DAC"/>
    <w:rsid w:val="001C4D4E"/>
    <w:rsid w:val="001C4E5F"/>
    <w:rsid w:val="001C75E2"/>
    <w:rsid w:val="001C7BA6"/>
    <w:rsid w:val="001C7D3A"/>
    <w:rsid w:val="001D689F"/>
    <w:rsid w:val="001D6F30"/>
    <w:rsid w:val="001E0196"/>
    <w:rsid w:val="001E5F0B"/>
    <w:rsid w:val="001F0B9F"/>
    <w:rsid w:val="001F36C0"/>
    <w:rsid w:val="001F44BA"/>
    <w:rsid w:val="001F6139"/>
    <w:rsid w:val="002118F4"/>
    <w:rsid w:val="002161B6"/>
    <w:rsid w:val="002161B7"/>
    <w:rsid w:val="002220F5"/>
    <w:rsid w:val="00224D37"/>
    <w:rsid w:val="00231C4B"/>
    <w:rsid w:val="00232AB2"/>
    <w:rsid w:val="0023455B"/>
    <w:rsid w:val="00242C28"/>
    <w:rsid w:val="002441ED"/>
    <w:rsid w:val="002633AE"/>
    <w:rsid w:val="00263AA0"/>
    <w:rsid w:val="00267596"/>
    <w:rsid w:val="00277F16"/>
    <w:rsid w:val="002831FF"/>
    <w:rsid w:val="00285A0C"/>
    <w:rsid w:val="002904D1"/>
    <w:rsid w:val="00295F37"/>
    <w:rsid w:val="00297B71"/>
    <w:rsid w:val="002A03B1"/>
    <w:rsid w:val="002A2C53"/>
    <w:rsid w:val="002B4CA9"/>
    <w:rsid w:val="002B7BC2"/>
    <w:rsid w:val="002C2C85"/>
    <w:rsid w:val="002C4008"/>
    <w:rsid w:val="002D20F5"/>
    <w:rsid w:val="002E0858"/>
    <w:rsid w:val="002E3FE9"/>
    <w:rsid w:val="002E6D56"/>
    <w:rsid w:val="002F01E7"/>
    <w:rsid w:val="002F0F7E"/>
    <w:rsid w:val="002F2F73"/>
    <w:rsid w:val="002F30DD"/>
    <w:rsid w:val="002F4B13"/>
    <w:rsid w:val="002F5572"/>
    <w:rsid w:val="003021F6"/>
    <w:rsid w:val="00303DC4"/>
    <w:rsid w:val="003049C5"/>
    <w:rsid w:val="003131E1"/>
    <w:rsid w:val="00313E39"/>
    <w:rsid w:val="003162C2"/>
    <w:rsid w:val="0031695B"/>
    <w:rsid w:val="00320D1B"/>
    <w:rsid w:val="00320DA0"/>
    <w:rsid w:val="0032527F"/>
    <w:rsid w:val="00325E3B"/>
    <w:rsid w:val="00335ABC"/>
    <w:rsid w:val="00340D81"/>
    <w:rsid w:val="00343C3F"/>
    <w:rsid w:val="00360155"/>
    <w:rsid w:val="00361903"/>
    <w:rsid w:val="00364797"/>
    <w:rsid w:val="00367937"/>
    <w:rsid w:val="003712A2"/>
    <w:rsid w:val="00373259"/>
    <w:rsid w:val="00377B25"/>
    <w:rsid w:val="00380519"/>
    <w:rsid w:val="003824ED"/>
    <w:rsid w:val="00385882"/>
    <w:rsid w:val="00390294"/>
    <w:rsid w:val="003A6E65"/>
    <w:rsid w:val="003B0175"/>
    <w:rsid w:val="003B02AD"/>
    <w:rsid w:val="003B69A7"/>
    <w:rsid w:val="003B7C7B"/>
    <w:rsid w:val="003C0BC4"/>
    <w:rsid w:val="003C2D22"/>
    <w:rsid w:val="003C370E"/>
    <w:rsid w:val="003C6A9B"/>
    <w:rsid w:val="003C78DA"/>
    <w:rsid w:val="003C7EC1"/>
    <w:rsid w:val="003D5424"/>
    <w:rsid w:val="003F0161"/>
    <w:rsid w:val="003F0C2F"/>
    <w:rsid w:val="003F1310"/>
    <w:rsid w:val="003F179B"/>
    <w:rsid w:val="003F1AE2"/>
    <w:rsid w:val="003F3F06"/>
    <w:rsid w:val="003F565D"/>
    <w:rsid w:val="0040213C"/>
    <w:rsid w:val="00405E09"/>
    <w:rsid w:val="004078BD"/>
    <w:rsid w:val="004133AD"/>
    <w:rsid w:val="00413E06"/>
    <w:rsid w:val="00422838"/>
    <w:rsid w:val="00433797"/>
    <w:rsid w:val="0043756E"/>
    <w:rsid w:val="00441040"/>
    <w:rsid w:val="00441938"/>
    <w:rsid w:val="00441FC3"/>
    <w:rsid w:val="00443AB4"/>
    <w:rsid w:val="00446F9F"/>
    <w:rsid w:val="00455EB7"/>
    <w:rsid w:val="00455F7C"/>
    <w:rsid w:val="00473A3F"/>
    <w:rsid w:val="00473B77"/>
    <w:rsid w:val="00484A34"/>
    <w:rsid w:val="0048680C"/>
    <w:rsid w:val="00486E79"/>
    <w:rsid w:val="004909B1"/>
    <w:rsid w:val="00494EC9"/>
    <w:rsid w:val="00495376"/>
    <w:rsid w:val="004A27C9"/>
    <w:rsid w:val="004B06C0"/>
    <w:rsid w:val="004B5FE0"/>
    <w:rsid w:val="004B6207"/>
    <w:rsid w:val="004B76E5"/>
    <w:rsid w:val="004C2810"/>
    <w:rsid w:val="004C4A73"/>
    <w:rsid w:val="004C4CC3"/>
    <w:rsid w:val="004C6117"/>
    <w:rsid w:val="004D2C79"/>
    <w:rsid w:val="004D4BAB"/>
    <w:rsid w:val="004E750B"/>
    <w:rsid w:val="004F44E3"/>
    <w:rsid w:val="004F4D44"/>
    <w:rsid w:val="004F5C9E"/>
    <w:rsid w:val="005000CD"/>
    <w:rsid w:val="005005AE"/>
    <w:rsid w:val="005048D4"/>
    <w:rsid w:val="00511A76"/>
    <w:rsid w:val="005144B3"/>
    <w:rsid w:val="00535B24"/>
    <w:rsid w:val="005447D1"/>
    <w:rsid w:val="00545D0D"/>
    <w:rsid w:val="00546773"/>
    <w:rsid w:val="00553E94"/>
    <w:rsid w:val="00556469"/>
    <w:rsid w:val="00560E4A"/>
    <w:rsid w:val="00564DEF"/>
    <w:rsid w:val="00566084"/>
    <w:rsid w:val="00573AD7"/>
    <w:rsid w:val="00573B3B"/>
    <w:rsid w:val="00587A27"/>
    <w:rsid w:val="00590DD5"/>
    <w:rsid w:val="005936A4"/>
    <w:rsid w:val="0059396F"/>
    <w:rsid w:val="005969A8"/>
    <w:rsid w:val="00596CAE"/>
    <w:rsid w:val="005A5A47"/>
    <w:rsid w:val="005B64CA"/>
    <w:rsid w:val="005D170F"/>
    <w:rsid w:val="005E2470"/>
    <w:rsid w:val="005E4693"/>
    <w:rsid w:val="005F0B91"/>
    <w:rsid w:val="005F38BB"/>
    <w:rsid w:val="006001D5"/>
    <w:rsid w:val="0061067C"/>
    <w:rsid w:val="006106D7"/>
    <w:rsid w:val="006112C8"/>
    <w:rsid w:val="00611C75"/>
    <w:rsid w:val="006146CB"/>
    <w:rsid w:val="00623A18"/>
    <w:rsid w:val="00626970"/>
    <w:rsid w:val="00627A38"/>
    <w:rsid w:val="006312BE"/>
    <w:rsid w:val="00631AD3"/>
    <w:rsid w:val="006451FF"/>
    <w:rsid w:val="006461E3"/>
    <w:rsid w:val="006555D0"/>
    <w:rsid w:val="0065710E"/>
    <w:rsid w:val="006626F2"/>
    <w:rsid w:val="0066387F"/>
    <w:rsid w:val="00665584"/>
    <w:rsid w:val="00670003"/>
    <w:rsid w:val="00676708"/>
    <w:rsid w:val="00682285"/>
    <w:rsid w:val="006837E8"/>
    <w:rsid w:val="00684F7C"/>
    <w:rsid w:val="006915D9"/>
    <w:rsid w:val="00691C3B"/>
    <w:rsid w:val="00694C26"/>
    <w:rsid w:val="006A27A7"/>
    <w:rsid w:val="006A2E9F"/>
    <w:rsid w:val="006A7ADD"/>
    <w:rsid w:val="006B0AF8"/>
    <w:rsid w:val="006B2B48"/>
    <w:rsid w:val="006B52A1"/>
    <w:rsid w:val="006B60C3"/>
    <w:rsid w:val="006B6F72"/>
    <w:rsid w:val="006B7910"/>
    <w:rsid w:val="006C1C10"/>
    <w:rsid w:val="006C1D06"/>
    <w:rsid w:val="006C28C8"/>
    <w:rsid w:val="006C3785"/>
    <w:rsid w:val="006C5E00"/>
    <w:rsid w:val="006C5F90"/>
    <w:rsid w:val="006D10A3"/>
    <w:rsid w:val="006D1C18"/>
    <w:rsid w:val="006D2505"/>
    <w:rsid w:val="006D2ABA"/>
    <w:rsid w:val="006D53AC"/>
    <w:rsid w:val="006E3C47"/>
    <w:rsid w:val="006E54EF"/>
    <w:rsid w:val="006F436D"/>
    <w:rsid w:val="006F53CD"/>
    <w:rsid w:val="006F6EC0"/>
    <w:rsid w:val="0070362F"/>
    <w:rsid w:val="00710B6A"/>
    <w:rsid w:val="00712AD1"/>
    <w:rsid w:val="00725BDD"/>
    <w:rsid w:val="00731638"/>
    <w:rsid w:val="007321DD"/>
    <w:rsid w:val="00735A53"/>
    <w:rsid w:val="00736D03"/>
    <w:rsid w:val="007412BE"/>
    <w:rsid w:val="007435D7"/>
    <w:rsid w:val="00751F1D"/>
    <w:rsid w:val="00752612"/>
    <w:rsid w:val="00752B02"/>
    <w:rsid w:val="00756BF6"/>
    <w:rsid w:val="0076006F"/>
    <w:rsid w:val="007643CB"/>
    <w:rsid w:val="00764800"/>
    <w:rsid w:val="00764E31"/>
    <w:rsid w:val="00772BF8"/>
    <w:rsid w:val="0077380C"/>
    <w:rsid w:val="00777D46"/>
    <w:rsid w:val="00780CB2"/>
    <w:rsid w:val="0078138D"/>
    <w:rsid w:val="007822FC"/>
    <w:rsid w:val="00786C2B"/>
    <w:rsid w:val="0079467B"/>
    <w:rsid w:val="007946D5"/>
    <w:rsid w:val="00796D5F"/>
    <w:rsid w:val="007A0F8E"/>
    <w:rsid w:val="007A1E7D"/>
    <w:rsid w:val="007A2AFB"/>
    <w:rsid w:val="007A70E1"/>
    <w:rsid w:val="007B083C"/>
    <w:rsid w:val="007B1C1E"/>
    <w:rsid w:val="007B2161"/>
    <w:rsid w:val="007B2A97"/>
    <w:rsid w:val="007B392D"/>
    <w:rsid w:val="007B4FC8"/>
    <w:rsid w:val="007B6211"/>
    <w:rsid w:val="007B752C"/>
    <w:rsid w:val="007C004C"/>
    <w:rsid w:val="007C0762"/>
    <w:rsid w:val="007C3D6B"/>
    <w:rsid w:val="007D2302"/>
    <w:rsid w:val="007E5573"/>
    <w:rsid w:val="007F285C"/>
    <w:rsid w:val="007F52BC"/>
    <w:rsid w:val="007F71AA"/>
    <w:rsid w:val="007F74CD"/>
    <w:rsid w:val="007F7BD2"/>
    <w:rsid w:val="00800BF1"/>
    <w:rsid w:val="008018FD"/>
    <w:rsid w:val="00805026"/>
    <w:rsid w:val="0081500D"/>
    <w:rsid w:val="00817B6A"/>
    <w:rsid w:val="00821A70"/>
    <w:rsid w:val="008233B8"/>
    <w:rsid w:val="00824814"/>
    <w:rsid w:val="00826D1A"/>
    <w:rsid w:val="008365A5"/>
    <w:rsid w:val="00852576"/>
    <w:rsid w:val="00854B73"/>
    <w:rsid w:val="0085689C"/>
    <w:rsid w:val="00861DD9"/>
    <w:rsid w:val="00862EA8"/>
    <w:rsid w:val="00863440"/>
    <w:rsid w:val="008648FA"/>
    <w:rsid w:val="00867E90"/>
    <w:rsid w:val="00870E48"/>
    <w:rsid w:val="00872253"/>
    <w:rsid w:val="00883DFE"/>
    <w:rsid w:val="008850AE"/>
    <w:rsid w:val="008863BD"/>
    <w:rsid w:val="008B01C0"/>
    <w:rsid w:val="008B0C9C"/>
    <w:rsid w:val="008B183B"/>
    <w:rsid w:val="008C33CD"/>
    <w:rsid w:val="008C3801"/>
    <w:rsid w:val="008D3399"/>
    <w:rsid w:val="008D3C34"/>
    <w:rsid w:val="008D5D98"/>
    <w:rsid w:val="008D7D64"/>
    <w:rsid w:val="008F3526"/>
    <w:rsid w:val="008F41CF"/>
    <w:rsid w:val="008F5DC4"/>
    <w:rsid w:val="0090582F"/>
    <w:rsid w:val="009139A7"/>
    <w:rsid w:val="00914676"/>
    <w:rsid w:val="00923F0A"/>
    <w:rsid w:val="00924B08"/>
    <w:rsid w:val="009337E6"/>
    <w:rsid w:val="00953F3E"/>
    <w:rsid w:val="009555E7"/>
    <w:rsid w:val="00957AE5"/>
    <w:rsid w:val="00960C4C"/>
    <w:rsid w:val="0096215A"/>
    <w:rsid w:val="00966FA1"/>
    <w:rsid w:val="00970425"/>
    <w:rsid w:val="00970FB9"/>
    <w:rsid w:val="0097384D"/>
    <w:rsid w:val="0097651B"/>
    <w:rsid w:val="00976FAC"/>
    <w:rsid w:val="009826FB"/>
    <w:rsid w:val="00992307"/>
    <w:rsid w:val="009A2F15"/>
    <w:rsid w:val="009A6449"/>
    <w:rsid w:val="009B1576"/>
    <w:rsid w:val="009C5B86"/>
    <w:rsid w:val="009C5D27"/>
    <w:rsid w:val="009C7633"/>
    <w:rsid w:val="009D2DDD"/>
    <w:rsid w:val="009E6DA7"/>
    <w:rsid w:val="009E7377"/>
    <w:rsid w:val="009E76F1"/>
    <w:rsid w:val="00A0379F"/>
    <w:rsid w:val="00A03A9E"/>
    <w:rsid w:val="00A04B3A"/>
    <w:rsid w:val="00A05F3A"/>
    <w:rsid w:val="00A06813"/>
    <w:rsid w:val="00A10CA8"/>
    <w:rsid w:val="00A13E85"/>
    <w:rsid w:val="00A16F08"/>
    <w:rsid w:val="00A17467"/>
    <w:rsid w:val="00A20FD5"/>
    <w:rsid w:val="00A22DC4"/>
    <w:rsid w:val="00A22DCD"/>
    <w:rsid w:val="00A27C69"/>
    <w:rsid w:val="00A527F6"/>
    <w:rsid w:val="00A549A4"/>
    <w:rsid w:val="00A5577F"/>
    <w:rsid w:val="00A57ACD"/>
    <w:rsid w:val="00A57DCD"/>
    <w:rsid w:val="00A615A5"/>
    <w:rsid w:val="00A62305"/>
    <w:rsid w:val="00A65B96"/>
    <w:rsid w:val="00A662DD"/>
    <w:rsid w:val="00A7300D"/>
    <w:rsid w:val="00A755CD"/>
    <w:rsid w:val="00A761D8"/>
    <w:rsid w:val="00A76812"/>
    <w:rsid w:val="00A77CEE"/>
    <w:rsid w:val="00A81E1D"/>
    <w:rsid w:val="00A8596E"/>
    <w:rsid w:val="00A9061F"/>
    <w:rsid w:val="00A97004"/>
    <w:rsid w:val="00A971D9"/>
    <w:rsid w:val="00A97CAF"/>
    <w:rsid w:val="00AA29D4"/>
    <w:rsid w:val="00AB7171"/>
    <w:rsid w:val="00AC0184"/>
    <w:rsid w:val="00AC1BC4"/>
    <w:rsid w:val="00AC423E"/>
    <w:rsid w:val="00AC7BED"/>
    <w:rsid w:val="00AD08D2"/>
    <w:rsid w:val="00AD211A"/>
    <w:rsid w:val="00AD3B42"/>
    <w:rsid w:val="00AD68B3"/>
    <w:rsid w:val="00AE0F69"/>
    <w:rsid w:val="00AF01D3"/>
    <w:rsid w:val="00AF4BC0"/>
    <w:rsid w:val="00B04E72"/>
    <w:rsid w:val="00B16AD2"/>
    <w:rsid w:val="00B2243A"/>
    <w:rsid w:val="00B24829"/>
    <w:rsid w:val="00B26624"/>
    <w:rsid w:val="00B2779F"/>
    <w:rsid w:val="00B36102"/>
    <w:rsid w:val="00B36714"/>
    <w:rsid w:val="00B40F6B"/>
    <w:rsid w:val="00B44533"/>
    <w:rsid w:val="00B451B1"/>
    <w:rsid w:val="00B5098E"/>
    <w:rsid w:val="00B55FCE"/>
    <w:rsid w:val="00B714EB"/>
    <w:rsid w:val="00B732CA"/>
    <w:rsid w:val="00B81DEE"/>
    <w:rsid w:val="00B9741F"/>
    <w:rsid w:val="00BB166E"/>
    <w:rsid w:val="00BB1FF5"/>
    <w:rsid w:val="00BB674E"/>
    <w:rsid w:val="00BD4E24"/>
    <w:rsid w:val="00BD5039"/>
    <w:rsid w:val="00BD6361"/>
    <w:rsid w:val="00BE0C00"/>
    <w:rsid w:val="00BE1354"/>
    <w:rsid w:val="00BE69FD"/>
    <w:rsid w:val="00BF0254"/>
    <w:rsid w:val="00BF2E9A"/>
    <w:rsid w:val="00BF3093"/>
    <w:rsid w:val="00C0657E"/>
    <w:rsid w:val="00C104EA"/>
    <w:rsid w:val="00C10989"/>
    <w:rsid w:val="00C130C5"/>
    <w:rsid w:val="00C1526F"/>
    <w:rsid w:val="00C2002F"/>
    <w:rsid w:val="00C21B33"/>
    <w:rsid w:val="00C2448C"/>
    <w:rsid w:val="00C26ABE"/>
    <w:rsid w:val="00C27DB1"/>
    <w:rsid w:val="00C30D8E"/>
    <w:rsid w:val="00C366BD"/>
    <w:rsid w:val="00C40559"/>
    <w:rsid w:val="00C42558"/>
    <w:rsid w:val="00C45BDC"/>
    <w:rsid w:val="00C529BD"/>
    <w:rsid w:val="00C56E53"/>
    <w:rsid w:val="00C57AB1"/>
    <w:rsid w:val="00C60017"/>
    <w:rsid w:val="00C63572"/>
    <w:rsid w:val="00C63994"/>
    <w:rsid w:val="00C74E73"/>
    <w:rsid w:val="00C76F0E"/>
    <w:rsid w:val="00C850C8"/>
    <w:rsid w:val="00C8687F"/>
    <w:rsid w:val="00C87DCD"/>
    <w:rsid w:val="00C926F4"/>
    <w:rsid w:val="00C94C2C"/>
    <w:rsid w:val="00CA263B"/>
    <w:rsid w:val="00CA6671"/>
    <w:rsid w:val="00CA701C"/>
    <w:rsid w:val="00CB4608"/>
    <w:rsid w:val="00CC6EB0"/>
    <w:rsid w:val="00CD7603"/>
    <w:rsid w:val="00CE2105"/>
    <w:rsid w:val="00CE2813"/>
    <w:rsid w:val="00CE5192"/>
    <w:rsid w:val="00CE51A3"/>
    <w:rsid w:val="00CE5342"/>
    <w:rsid w:val="00CE5E5A"/>
    <w:rsid w:val="00CF2264"/>
    <w:rsid w:val="00D00BAF"/>
    <w:rsid w:val="00D111D9"/>
    <w:rsid w:val="00D125DA"/>
    <w:rsid w:val="00D16A5D"/>
    <w:rsid w:val="00D16B13"/>
    <w:rsid w:val="00D22C86"/>
    <w:rsid w:val="00D23B28"/>
    <w:rsid w:val="00D2666E"/>
    <w:rsid w:val="00D31816"/>
    <w:rsid w:val="00D32395"/>
    <w:rsid w:val="00D330E6"/>
    <w:rsid w:val="00D343DE"/>
    <w:rsid w:val="00D37873"/>
    <w:rsid w:val="00D41F03"/>
    <w:rsid w:val="00D459AF"/>
    <w:rsid w:val="00D53B0D"/>
    <w:rsid w:val="00D54130"/>
    <w:rsid w:val="00D57AC8"/>
    <w:rsid w:val="00D61DE4"/>
    <w:rsid w:val="00D61FE0"/>
    <w:rsid w:val="00D64FA7"/>
    <w:rsid w:val="00D65577"/>
    <w:rsid w:val="00D67934"/>
    <w:rsid w:val="00D70402"/>
    <w:rsid w:val="00D7779D"/>
    <w:rsid w:val="00D81F01"/>
    <w:rsid w:val="00D82432"/>
    <w:rsid w:val="00D877A5"/>
    <w:rsid w:val="00D90BE6"/>
    <w:rsid w:val="00D973E5"/>
    <w:rsid w:val="00DA142F"/>
    <w:rsid w:val="00DA635D"/>
    <w:rsid w:val="00DA7251"/>
    <w:rsid w:val="00DB00D8"/>
    <w:rsid w:val="00DB0339"/>
    <w:rsid w:val="00DB31DF"/>
    <w:rsid w:val="00DB3BB0"/>
    <w:rsid w:val="00DB5783"/>
    <w:rsid w:val="00DB59A8"/>
    <w:rsid w:val="00DC0A1F"/>
    <w:rsid w:val="00DC1C0F"/>
    <w:rsid w:val="00DC2478"/>
    <w:rsid w:val="00DC44C2"/>
    <w:rsid w:val="00DD1F1E"/>
    <w:rsid w:val="00DD6233"/>
    <w:rsid w:val="00DE5796"/>
    <w:rsid w:val="00DF0751"/>
    <w:rsid w:val="00DF3668"/>
    <w:rsid w:val="00DF5470"/>
    <w:rsid w:val="00E015F7"/>
    <w:rsid w:val="00E01667"/>
    <w:rsid w:val="00E02401"/>
    <w:rsid w:val="00E034FD"/>
    <w:rsid w:val="00E06BD1"/>
    <w:rsid w:val="00E10CD5"/>
    <w:rsid w:val="00E142B8"/>
    <w:rsid w:val="00E216D8"/>
    <w:rsid w:val="00E24C5A"/>
    <w:rsid w:val="00E35E13"/>
    <w:rsid w:val="00E3704E"/>
    <w:rsid w:val="00E402DE"/>
    <w:rsid w:val="00E41766"/>
    <w:rsid w:val="00E42393"/>
    <w:rsid w:val="00E42CA3"/>
    <w:rsid w:val="00E43B75"/>
    <w:rsid w:val="00E4529B"/>
    <w:rsid w:val="00E50CA1"/>
    <w:rsid w:val="00E557AB"/>
    <w:rsid w:val="00E56FE7"/>
    <w:rsid w:val="00E600A7"/>
    <w:rsid w:val="00E60CA7"/>
    <w:rsid w:val="00E62A69"/>
    <w:rsid w:val="00E63081"/>
    <w:rsid w:val="00E65AB6"/>
    <w:rsid w:val="00E65B84"/>
    <w:rsid w:val="00E855CD"/>
    <w:rsid w:val="00E9300B"/>
    <w:rsid w:val="00E957AF"/>
    <w:rsid w:val="00EA2EEB"/>
    <w:rsid w:val="00EA49B4"/>
    <w:rsid w:val="00EA62F9"/>
    <w:rsid w:val="00EB18F0"/>
    <w:rsid w:val="00EB2F5A"/>
    <w:rsid w:val="00EB5198"/>
    <w:rsid w:val="00EB650E"/>
    <w:rsid w:val="00EC0603"/>
    <w:rsid w:val="00EC2BA1"/>
    <w:rsid w:val="00EC337B"/>
    <w:rsid w:val="00EC4678"/>
    <w:rsid w:val="00ED525E"/>
    <w:rsid w:val="00ED6F27"/>
    <w:rsid w:val="00EE2B8E"/>
    <w:rsid w:val="00EE56ED"/>
    <w:rsid w:val="00EF39AD"/>
    <w:rsid w:val="00EF7D89"/>
    <w:rsid w:val="00F005FD"/>
    <w:rsid w:val="00F01C88"/>
    <w:rsid w:val="00F051BD"/>
    <w:rsid w:val="00F1267A"/>
    <w:rsid w:val="00F1384E"/>
    <w:rsid w:val="00F169A4"/>
    <w:rsid w:val="00F217C3"/>
    <w:rsid w:val="00F2661A"/>
    <w:rsid w:val="00F273F5"/>
    <w:rsid w:val="00F4079F"/>
    <w:rsid w:val="00F5009E"/>
    <w:rsid w:val="00F53C55"/>
    <w:rsid w:val="00F6459C"/>
    <w:rsid w:val="00F647AE"/>
    <w:rsid w:val="00F65206"/>
    <w:rsid w:val="00F7226A"/>
    <w:rsid w:val="00F7230F"/>
    <w:rsid w:val="00F75D17"/>
    <w:rsid w:val="00F82721"/>
    <w:rsid w:val="00F845AB"/>
    <w:rsid w:val="00F86FAE"/>
    <w:rsid w:val="00F91DB6"/>
    <w:rsid w:val="00F92BFC"/>
    <w:rsid w:val="00F94C51"/>
    <w:rsid w:val="00F96565"/>
    <w:rsid w:val="00F96FD0"/>
    <w:rsid w:val="00F97537"/>
    <w:rsid w:val="00FA00B8"/>
    <w:rsid w:val="00FA0106"/>
    <w:rsid w:val="00FA19FE"/>
    <w:rsid w:val="00FA71BD"/>
    <w:rsid w:val="00FB5EB7"/>
    <w:rsid w:val="00FB74AA"/>
    <w:rsid w:val="00FC0705"/>
    <w:rsid w:val="00FC2F1C"/>
    <w:rsid w:val="00FC45D1"/>
    <w:rsid w:val="00FC549C"/>
    <w:rsid w:val="00FC5BCF"/>
    <w:rsid w:val="00FD67E2"/>
    <w:rsid w:val="00FE099C"/>
    <w:rsid w:val="00FE196B"/>
    <w:rsid w:val="00FE5384"/>
    <w:rsid w:val="00FF297E"/>
    <w:rsid w:val="00FF4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23D21"/>
  <w15:docId w15:val="{883DA29A-75EC-4DFB-8281-91A2196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01D5"/>
    <w:rPr>
      <w:sz w:val="24"/>
      <w:szCs w:val="24"/>
    </w:rPr>
  </w:style>
  <w:style w:type="paragraph" w:styleId="1">
    <w:name w:val="heading 1"/>
    <w:basedOn w:val="a"/>
    <w:next w:val="a"/>
    <w:link w:val="10"/>
    <w:qFormat/>
    <w:rsid w:val="002633AE"/>
    <w:pPr>
      <w:keepNext/>
      <w:spacing w:before="240" w:after="60"/>
      <w:outlineLvl w:val="0"/>
    </w:pPr>
    <w:rPr>
      <w:rFonts w:ascii="Arial" w:hAnsi="Arial"/>
      <w:b/>
      <w:bCs/>
      <w:kern w:val="32"/>
      <w:sz w:val="32"/>
      <w:szCs w:val="32"/>
    </w:rPr>
  </w:style>
  <w:style w:type="paragraph" w:styleId="2">
    <w:name w:val="heading 2"/>
    <w:basedOn w:val="a"/>
    <w:next w:val="a"/>
    <w:link w:val="20"/>
    <w:qFormat/>
    <w:rsid w:val="002633AE"/>
    <w:pPr>
      <w:keepNext/>
      <w:spacing w:before="240" w:after="60"/>
      <w:outlineLvl w:val="1"/>
    </w:pPr>
    <w:rPr>
      <w:rFonts w:ascii="Arial" w:hAnsi="Arial"/>
      <w:b/>
      <w:bCs/>
      <w:i/>
      <w:iCs/>
      <w:sz w:val="28"/>
      <w:szCs w:val="28"/>
    </w:rPr>
  </w:style>
  <w:style w:type="paragraph" w:styleId="3">
    <w:name w:val="heading 3"/>
    <w:basedOn w:val="a"/>
    <w:qFormat/>
    <w:rsid w:val="00BB16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Continue"/>
    <w:basedOn w:val="a"/>
    <w:rsid w:val="00BD5039"/>
    <w:pPr>
      <w:widowControl w:val="0"/>
      <w:suppressAutoHyphens/>
      <w:spacing w:after="120"/>
      <w:ind w:left="283"/>
    </w:pPr>
    <w:rPr>
      <w:rFonts w:eastAsia="Calibri"/>
      <w:kern w:val="1"/>
      <w:sz w:val="20"/>
      <w:szCs w:val="20"/>
      <w:lang w:val="ru-RU" w:eastAsia="ar-SA"/>
    </w:rPr>
  </w:style>
  <w:style w:type="character" w:styleId="a5">
    <w:name w:val="Hyperlink"/>
    <w:rsid w:val="003F1AE2"/>
    <w:rPr>
      <w:color w:val="0000FF"/>
      <w:u w:val="single"/>
    </w:rPr>
  </w:style>
  <w:style w:type="character" w:customStyle="1" w:styleId="10">
    <w:name w:val="Заголовок 1 Знак"/>
    <w:link w:val="1"/>
    <w:rsid w:val="002633AE"/>
    <w:rPr>
      <w:rFonts w:ascii="Arial" w:hAnsi="Arial" w:cs="Arial"/>
      <w:b/>
      <w:bCs/>
      <w:kern w:val="32"/>
      <w:sz w:val="32"/>
      <w:szCs w:val="32"/>
      <w:lang w:val="uk-UA" w:eastAsia="uk-UA"/>
    </w:rPr>
  </w:style>
  <w:style w:type="character" w:customStyle="1" w:styleId="20">
    <w:name w:val="Заголовок 2 Знак"/>
    <w:link w:val="2"/>
    <w:rsid w:val="002633AE"/>
    <w:rPr>
      <w:rFonts w:ascii="Arial" w:hAnsi="Arial" w:cs="Arial"/>
      <w:b/>
      <w:bCs/>
      <w:i/>
      <w:iCs/>
      <w:sz w:val="28"/>
      <w:szCs w:val="28"/>
      <w:lang w:val="uk-UA" w:eastAsia="uk-UA"/>
    </w:rPr>
  </w:style>
  <w:style w:type="character" w:customStyle="1" w:styleId="uficommentbody">
    <w:name w:val="uficommentbody"/>
    <w:rsid w:val="002633AE"/>
  </w:style>
  <w:style w:type="paragraph" w:customStyle="1" w:styleId="a6">
    <w:name w:val="Таблица обычный"/>
    <w:basedOn w:val="a"/>
    <w:link w:val="a7"/>
    <w:rsid w:val="00C1526F"/>
    <w:rPr>
      <w:rFonts w:eastAsia="Calibri"/>
      <w:szCs w:val="20"/>
    </w:rPr>
  </w:style>
  <w:style w:type="character" w:customStyle="1" w:styleId="a7">
    <w:name w:val="Таблица обычный Знак"/>
    <w:link w:val="a6"/>
    <w:locked/>
    <w:rsid w:val="00C1526F"/>
    <w:rPr>
      <w:rFonts w:eastAsia="Calibri"/>
      <w:sz w:val="24"/>
      <w:lang w:val="uk-UA"/>
    </w:rPr>
  </w:style>
  <w:style w:type="paragraph" w:customStyle="1" w:styleId="Default">
    <w:name w:val="Default"/>
    <w:rsid w:val="00E3704E"/>
    <w:pPr>
      <w:autoSpaceDE w:val="0"/>
      <w:autoSpaceDN w:val="0"/>
      <w:adjustRightInd w:val="0"/>
    </w:pPr>
    <w:rPr>
      <w:rFonts w:ascii="Calibri" w:hAnsi="Calibri" w:cs="Calibri"/>
      <w:color w:val="000000"/>
      <w:sz w:val="24"/>
      <w:szCs w:val="24"/>
      <w:lang w:val="ru-RU" w:eastAsia="ru-RU"/>
    </w:rPr>
  </w:style>
  <w:style w:type="paragraph" w:styleId="a8">
    <w:name w:val="Body Text Indent"/>
    <w:basedOn w:val="a"/>
    <w:link w:val="a9"/>
    <w:rsid w:val="00752B02"/>
    <w:pPr>
      <w:spacing w:after="120"/>
      <w:ind w:left="283"/>
    </w:pPr>
  </w:style>
  <w:style w:type="character" w:customStyle="1" w:styleId="a9">
    <w:name w:val="Основной текст с отступом Знак"/>
    <w:link w:val="a8"/>
    <w:rsid w:val="00752B02"/>
    <w:rPr>
      <w:sz w:val="24"/>
      <w:szCs w:val="24"/>
      <w:lang w:val="uk-UA" w:eastAsia="uk-UA"/>
    </w:rPr>
  </w:style>
  <w:style w:type="paragraph" w:customStyle="1" w:styleId="rvps2">
    <w:name w:val="rvps2"/>
    <w:basedOn w:val="a"/>
    <w:rsid w:val="002F5572"/>
    <w:pPr>
      <w:spacing w:before="100" w:beforeAutospacing="1" w:after="100" w:afterAutospacing="1"/>
    </w:pPr>
    <w:rPr>
      <w:lang w:val="ru-RU" w:eastAsia="ru-RU"/>
    </w:rPr>
  </w:style>
  <w:style w:type="paragraph" w:styleId="aa">
    <w:name w:val="List Paragraph"/>
    <w:basedOn w:val="a"/>
    <w:uiPriority w:val="34"/>
    <w:qFormat/>
    <w:rsid w:val="000D4F91"/>
    <w:pPr>
      <w:suppressAutoHyphens/>
      <w:ind w:left="720"/>
      <w:contextualSpacing/>
    </w:pPr>
    <w:rPr>
      <w:lang w:eastAsia="ar-SA"/>
    </w:rPr>
  </w:style>
  <w:style w:type="paragraph" w:styleId="ab">
    <w:name w:val="Balloon Text"/>
    <w:basedOn w:val="a"/>
    <w:link w:val="ac"/>
    <w:rsid w:val="0048680C"/>
    <w:rPr>
      <w:rFonts w:ascii="Segoe UI" w:hAnsi="Segoe UI" w:cs="Segoe UI"/>
      <w:sz w:val="18"/>
      <w:szCs w:val="18"/>
    </w:rPr>
  </w:style>
  <w:style w:type="character" w:customStyle="1" w:styleId="ac">
    <w:name w:val="Текст выноски Знак"/>
    <w:link w:val="ab"/>
    <w:rsid w:val="0048680C"/>
    <w:rPr>
      <w:rFonts w:ascii="Segoe UI" w:hAnsi="Segoe UI" w:cs="Segoe UI"/>
      <w:sz w:val="18"/>
      <w:szCs w:val="18"/>
      <w:lang w:val="uk-UA" w:eastAsia="uk-UA"/>
    </w:rPr>
  </w:style>
  <w:style w:type="character" w:customStyle="1" w:styleId="tablesaw-cell-content">
    <w:name w:val="tablesaw-cell-content"/>
    <w:rsid w:val="00800BF1"/>
  </w:style>
  <w:style w:type="character" w:customStyle="1" w:styleId="rvts0">
    <w:name w:val="rvts0"/>
    <w:uiPriority w:val="99"/>
    <w:rsid w:val="00611C75"/>
  </w:style>
  <w:style w:type="paragraph" w:styleId="ad">
    <w:name w:val="annotation text"/>
    <w:basedOn w:val="a"/>
    <w:link w:val="ae"/>
    <w:rsid w:val="005E4693"/>
    <w:rPr>
      <w:sz w:val="20"/>
      <w:szCs w:val="20"/>
    </w:rPr>
  </w:style>
  <w:style w:type="character" w:customStyle="1" w:styleId="ae">
    <w:name w:val="Текст примечания Знак"/>
    <w:basedOn w:val="a0"/>
    <w:link w:val="ad"/>
    <w:rsid w:val="005E4693"/>
  </w:style>
  <w:style w:type="paragraph" w:customStyle="1" w:styleId="11">
    <w:name w:val="Абзац списка1"/>
    <w:basedOn w:val="a"/>
    <w:uiPriority w:val="99"/>
    <w:qFormat/>
    <w:rsid w:val="0005397C"/>
    <w:pPr>
      <w:spacing w:after="200" w:line="276" w:lineRule="auto"/>
      <w:ind w:left="720"/>
      <w:contextualSpacing/>
    </w:pPr>
    <w:rPr>
      <w:rFonts w:ascii="Calibri" w:eastAsia="Calibri" w:hAnsi="Calibri"/>
      <w:sz w:val="22"/>
      <w:szCs w:val="22"/>
      <w:lang w:val="ru-RU" w:eastAsia="en-US"/>
    </w:rPr>
  </w:style>
  <w:style w:type="paragraph" w:customStyle="1" w:styleId="5">
    <w:name w:val="Знак Знак5"/>
    <w:basedOn w:val="a"/>
    <w:rsid w:val="00694C26"/>
    <w:pPr>
      <w:spacing w:after="160" w:line="240" w:lineRule="exact"/>
    </w:pPr>
    <w:rPr>
      <w:rFonts w:ascii="Tahoma" w:hAnsi="Tahoma"/>
      <w:sz w:val="20"/>
      <w:szCs w:val="20"/>
      <w:lang w:val="en-US" w:eastAsia="en-US"/>
    </w:rPr>
  </w:style>
  <w:style w:type="paragraph" w:customStyle="1" w:styleId="50">
    <w:name w:val="Знак Знак5"/>
    <w:basedOn w:val="a"/>
    <w:rsid w:val="00142C9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nu.dp.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D1BF-DF7A-4A5C-A415-52E12B8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2396</Words>
  <Characters>18693</Characters>
  <Application>Microsoft Office Word</Application>
  <DocSecurity>0</DocSecurity>
  <Lines>505</Lines>
  <Paragraphs>92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1</vt:lpstr>
      <vt:lpstr>1</vt:lpstr>
      <vt:lpstr>1</vt:lpstr>
    </vt:vector>
  </TitlesOfParts>
  <Company>Grizli777</Company>
  <LinksUpToDate>false</LinksUpToDate>
  <CharactersWithSpaces>20997</CharactersWithSpaces>
  <SharedDoc>false</SharedDoc>
  <HLinks>
    <vt:vector size="6" baseType="variant">
      <vt:variant>
        <vt:i4>1114188</vt:i4>
      </vt:variant>
      <vt:variant>
        <vt:i4>0</vt:i4>
      </vt:variant>
      <vt:variant>
        <vt:i4>0</vt:i4>
      </vt:variant>
      <vt:variant>
        <vt:i4>5</vt:i4>
      </vt:variant>
      <vt:variant>
        <vt:lpwstr>http://dnu.dp.ua/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Навчально методичний</dc:creator>
  <cp:lastModifiedBy>Аліна Дворецька</cp:lastModifiedBy>
  <cp:revision>5</cp:revision>
  <cp:lastPrinted>2020-05-24T08:44:00Z</cp:lastPrinted>
  <dcterms:created xsi:type="dcterms:W3CDTF">2022-04-21T05:34:00Z</dcterms:created>
  <dcterms:modified xsi:type="dcterms:W3CDTF">2022-05-09T09:01:00Z</dcterms:modified>
</cp:coreProperties>
</file>