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C87" w:rsidRPr="00036C87" w:rsidRDefault="00036C87" w:rsidP="0016767E">
      <w:pPr>
        <w:pStyle w:val="DocCenter"/>
        <w:jc w:val="right"/>
        <w:rPr>
          <w:b/>
          <w:color w:val="FF0000"/>
          <w:lang w:val="ru-RU"/>
        </w:rPr>
      </w:pPr>
      <w:r w:rsidRPr="00036C87">
        <w:rPr>
          <w:b/>
          <w:color w:val="FF0000"/>
          <w:lang w:val="ru-RU"/>
        </w:rPr>
        <w:t>ПРОЄКТ</w:t>
      </w:r>
    </w:p>
    <w:p w:rsidR="00036C87" w:rsidRDefault="00036C87" w:rsidP="0016767E">
      <w:pPr>
        <w:pStyle w:val="DocCenter"/>
        <w:rPr>
          <w:sz w:val="28"/>
          <w:szCs w:val="28"/>
          <w:lang w:val="uk-UA"/>
        </w:rPr>
      </w:pPr>
    </w:p>
    <w:p w:rsidR="00036C87" w:rsidRPr="00036C87" w:rsidRDefault="00036C87" w:rsidP="0016767E">
      <w:pPr>
        <w:pStyle w:val="DocCenter"/>
        <w:rPr>
          <w:sz w:val="28"/>
          <w:szCs w:val="28"/>
          <w:lang w:val="uk-UA"/>
        </w:rPr>
      </w:pPr>
      <w:r w:rsidRPr="00036C87">
        <w:rPr>
          <w:sz w:val="28"/>
          <w:szCs w:val="28"/>
          <w:lang w:val="uk-UA"/>
        </w:rPr>
        <w:t>Міністерство освіти і науки України</w:t>
      </w:r>
    </w:p>
    <w:p w:rsidR="00036C87" w:rsidRPr="00036C87" w:rsidRDefault="00036C87" w:rsidP="0016767E">
      <w:pPr>
        <w:pStyle w:val="DocCenter"/>
        <w:rPr>
          <w:sz w:val="28"/>
          <w:szCs w:val="28"/>
          <w:lang w:val="uk-UA"/>
        </w:rPr>
      </w:pPr>
      <w:r w:rsidRPr="00036C87">
        <w:rPr>
          <w:sz w:val="28"/>
          <w:szCs w:val="28"/>
          <w:lang w:val="uk-UA"/>
        </w:rPr>
        <w:t>Дніпровський національний університет імені Олеся Гончара</w:t>
      </w:r>
    </w:p>
    <w:p w:rsidR="00036C87" w:rsidRPr="00036C87" w:rsidRDefault="00036C87" w:rsidP="0016767E">
      <w:pPr>
        <w:pStyle w:val="DocCenter"/>
        <w:rPr>
          <w:sz w:val="28"/>
          <w:szCs w:val="28"/>
          <w:lang w:val="uk-UA"/>
        </w:rPr>
      </w:pPr>
      <w:r w:rsidRPr="00036C87">
        <w:rPr>
          <w:sz w:val="28"/>
          <w:szCs w:val="28"/>
          <w:lang w:val="uk-UA"/>
        </w:rPr>
        <w:t>(ДНУ)</w:t>
      </w:r>
    </w:p>
    <w:p w:rsidR="00036C87" w:rsidRPr="00036C87" w:rsidRDefault="00036C87" w:rsidP="0016767E">
      <w:pPr>
        <w:rPr>
          <w:sz w:val="28"/>
          <w:szCs w:val="28"/>
          <w:lang w:val="uk-U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61"/>
        <w:gridCol w:w="4961"/>
      </w:tblGrid>
      <w:tr w:rsidR="00036C87" w:rsidRPr="00036C87" w:rsidTr="00016343">
        <w:trPr>
          <w:jc w:val="center"/>
        </w:trPr>
        <w:tc>
          <w:tcPr>
            <w:tcW w:w="4961" w:type="dxa"/>
          </w:tcPr>
          <w:p w:rsidR="00036C87" w:rsidRPr="00036C87" w:rsidRDefault="00036C87" w:rsidP="0016767E">
            <w:pPr>
              <w:rPr>
                <w:sz w:val="28"/>
                <w:szCs w:val="28"/>
                <w:lang w:val="uk-UA"/>
              </w:rPr>
            </w:pPr>
          </w:p>
        </w:tc>
        <w:tc>
          <w:tcPr>
            <w:tcW w:w="4961" w:type="dxa"/>
          </w:tcPr>
          <w:p w:rsidR="00036C87" w:rsidRPr="00036C87" w:rsidRDefault="00036C87" w:rsidP="0016767E">
            <w:pPr>
              <w:rPr>
                <w:sz w:val="28"/>
                <w:szCs w:val="28"/>
                <w:lang w:val="uk-UA"/>
              </w:rPr>
            </w:pPr>
            <w:r w:rsidRPr="00036C87">
              <w:rPr>
                <w:b/>
                <w:sz w:val="28"/>
                <w:szCs w:val="28"/>
                <w:lang w:val="uk-UA"/>
              </w:rPr>
              <w:t>ЗАТВЕРДЖЕНО</w:t>
            </w:r>
            <w:r w:rsidRPr="00036C87">
              <w:rPr>
                <w:sz w:val="28"/>
                <w:szCs w:val="28"/>
                <w:lang w:val="uk-UA"/>
              </w:rPr>
              <w:br/>
              <w:t>Рішення вченої ради Дніпровського</w:t>
            </w:r>
            <w:r w:rsidRPr="00036C87">
              <w:rPr>
                <w:sz w:val="28"/>
                <w:szCs w:val="28"/>
                <w:lang w:val="uk-UA"/>
              </w:rPr>
              <w:br/>
              <w:t>національного університету імені</w:t>
            </w:r>
            <w:r w:rsidRPr="00036C87">
              <w:rPr>
                <w:sz w:val="28"/>
                <w:szCs w:val="28"/>
                <w:lang w:val="uk-UA"/>
              </w:rPr>
              <w:br/>
              <w:t>Олеся Гончара</w:t>
            </w:r>
            <w:r w:rsidRPr="00036C87">
              <w:rPr>
                <w:sz w:val="28"/>
                <w:szCs w:val="28"/>
                <w:lang w:val="uk-UA"/>
              </w:rPr>
              <w:br/>
              <w:t>«___» ____ 2026 р., протокол № __</w:t>
            </w:r>
            <w:r w:rsidRPr="00036C87">
              <w:rPr>
                <w:sz w:val="28"/>
                <w:szCs w:val="28"/>
                <w:lang w:val="uk-UA"/>
              </w:rPr>
              <w:br/>
            </w:r>
            <w:r w:rsidRPr="00036C87">
              <w:rPr>
                <w:sz w:val="28"/>
                <w:szCs w:val="28"/>
                <w:lang w:val="uk-UA"/>
              </w:rPr>
              <w:br/>
              <w:t>Введено в дію «__» ___ 20___ р.;</w:t>
            </w:r>
            <w:r w:rsidRPr="00036C87">
              <w:rPr>
                <w:sz w:val="28"/>
                <w:szCs w:val="28"/>
                <w:lang w:val="uk-UA"/>
              </w:rPr>
              <w:br/>
              <w:t>наказ ректора Дніпровського</w:t>
            </w:r>
            <w:r w:rsidRPr="00036C87">
              <w:rPr>
                <w:sz w:val="28"/>
                <w:szCs w:val="28"/>
                <w:lang w:val="uk-UA"/>
              </w:rPr>
              <w:br/>
              <w:t>національного університету</w:t>
            </w:r>
            <w:r w:rsidRPr="00036C87">
              <w:rPr>
                <w:sz w:val="28"/>
                <w:szCs w:val="28"/>
                <w:lang w:val="uk-UA"/>
              </w:rPr>
              <w:br/>
              <w:t>імені Олеся Гончара № ___</w:t>
            </w:r>
          </w:p>
        </w:tc>
      </w:tr>
    </w:tbl>
    <w:p w:rsidR="00036C87" w:rsidRPr="00036C87" w:rsidRDefault="00036C87" w:rsidP="0016767E">
      <w:pPr>
        <w:pStyle w:val="DocCenter"/>
        <w:rPr>
          <w:sz w:val="28"/>
          <w:szCs w:val="28"/>
          <w:lang w:val="uk-UA"/>
        </w:rPr>
      </w:pPr>
      <w:r w:rsidRPr="00036C87">
        <w:rPr>
          <w:b/>
          <w:sz w:val="28"/>
          <w:szCs w:val="28"/>
          <w:lang w:val="uk-UA"/>
        </w:rPr>
        <w:t>ПОЛОЖЕННЯ</w:t>
      </w:r>
    </w:p>
    <w:p w:rsidR="00036C87" w:rsidRPr="00036C87" w:rsidRDefault="00036C87" w:rsidP="0016767E">
      <w:pPr>
        <w:pStyle w:val="DocCenter"/>
        <w:rPr>
          <w:sz w:val="28"/>
          <w:szCs w:val="28"/>
          <w:lang w:val="uk-UA"/>
        </w:rPr>
      </w:pPr>
      <w:r w:rsidRPr="00036C87">
        <w:rPr>
          <w:sz w:val="28"/>
          <w:szCs w:val="28"/>
          <w:lang w:val="uk-UA"/>
        </w:rPr>
        <w:t>про запобігання та виявлення фактів порушення академічної доброчесності у Дніпровському національному університеті імені Олеся Гончара</w:t>
      </w:r>
    </w:p>
    <w:p w:rsidR="00036C87" w:rsidRDefault="00036C8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655767" w:rsidRDefault="00655767" w:rsidP="0016767E">
      <w:pPr>
        <w:pStyle w:val="DocCenter"/>
        <w:rPr>
          <w:sz w:val="28"/>
          <w:szCs w:val="28"/>
          <w:lang w:val="ru-RU"/>
        </w:rPr>
      </w:pPr>
    </w:p>
    <w:p w:rsidR="00036C87" w:rsidRDefault="00036C87" w:rsidP="0016767E">
      <w:pPr>
        <w:pStyle w:val="DocCenter"/>
        <w:rPr>
          <w:sz w:val="28"/>
          <w:szCs w:val="28"/>
          <w:lang w:val="ru-RU"/>
        </w:rPr>
      </w:pPr>
      <w:r w:rsidRPr="00036C87">
        <w:rPr>
          <w:sz w:val="28"/>
          <w:szCs w:val="28"/>
          <w:lang w:val="ru-RU"/>
        </w:rPr>
        <w:t xml:space="preserve">м. </w:t>
      </w:r>
      <w:proofErr w:type="spellStart"/>
      <w:r w:rsidRPr="00036C87">
        <w:rPr>
          <w:sz w:val="28"/>
          <w:szCs w:val="28"/>
          <w:lang w:val="ru-RU"/>
        </w:rPr>
        <w:t>Дніпро</w:t>
      </w:r>
      <w:proofErr w:type="spellEnd"/>
      <w:r w:rsidRPr="00036C87">
        <w:rPr>
          <w:sz w:val="28"/>
          <w:szCs w:val="28"/>
          <w:lang w:val="ru-RU"/>
        </w:rPr>
        <w:br/>
        <w:t>202</w:t>
      </w:r>
      <w:r>
        <w:rPr>
          <w:sz w:val="28"/>
          <w:szCs w:val="28"/>
          <w:lang w:val="ru-RU"/>
        </w:rPr>
        <w:t>6</w:t>
      </w:r>
    </w:p>
    <w:p w:rsidR="00655767" w:rsidRPr="00036C87" w:rsidRDefault="00655767" w:rsidP="0016767E">
      <w:pPr>
        <w:pStyle w:val="DocCenter"/>
        <w:rPr>
          <w:sz w:val="28"/>
          <w:szCs w:val="28"/>
          <w:lang w:val="ru-RU"/>
        </w:rPr>
      </w:pPr>
    </w:p>
    <w:p w:rsidR="003866D2" w:rsidRPr="00827005" w:rsidRDefault="003866D2" w:rsidP="0016767E">
      <w:pPr>
        <w:pStyle w:val="Clause"/>
        <w:spacing w:after="0" w:line="240" w:lineRule="auto"/>
        <w:jc w:val="center"/>
        <w:rPr>
          <w:rFonts w:cs="Times New Roman"/>
          <w:caps/>
          <w:sz w:val="28"/>
          <w:szCs w:val="28"/>
          <w:lang w:val="uk-UA"/>
        </w:rPr>
      </w:pPr>
      <w:r w:rsidRPr="00827005">
        <w:rPr>
          <w:rFonts w:cs="Times New Roman"/>
          <w:caps/>
          <w:sz w:val="28"/>
          <w:szCs w:val="28"/>
          <w:lang w:val="uk-UA"/>
        </w:rPr>
        <w:lastRenderedPageBreak/>
        <w:t>1. Загальна частина</w:t>
      </w:r>
    </w:p>
    <w:p w:rsidR="003866D2" w:rsidRPr="00827005" w:rsidRDefault="003866D2" w:rsidP="0016767E">
      <w:pPr>
        <w:pStyle w:val="Clause"/>
        <w:spacing w:after="0" w:line="240" w:lineRule="auto"/>
        <w:rPr>
          <w:rFonts w:cs="Times New Roman"/>
          <w:sz w:val="28"/>
          <w:szCs w:val="28"/>
          <w:lang w:val="uk-UA"/>
        </w:rPr>
      </w:pP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1.1. Це Положення визначає цілісну систему забезпечення академічної доброчесності у Дніпровському національному університеті імені Олеся Гончара (далі – ДНУ, Університет), вимоги до доброчесної академічної діяльності, повноваження уповноваженого органу та уповноважених осіб, порядок запобігання, виявлення і розгляду порушень, виключний перелік санкцій за конкретні порушення, порядок оскарження рішень, обліку та оприлюднення інформації.</w:t>
      </w: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1.2. Положення розроблено відповідно до Конституції України, законів України «Про академічну доброчесність», «Про освіту», «Про вищу освіту», «Про наукову і науково-технічну діяльність», «Про авторське право і суміжні права», «Про захист персональних даних», інших актів законодавства, Статуту ДНУ, Європейського кодексу дослідницької доброчесності та внутрішніх актів Університету.</w:t>
      </w: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1.3. Дія Положення поширюється на педагогічних, науково-педагогічних, наукових та інших працівників ДНУ, здобувачів освіти всіх рівнів, здобувачів наукових ступенів, докторантів, вступників, учасників конкурсів, членів разових і спеціалізованих учених рад, редакційних колегій, експертних, конкурсних та атестаційних органів, а також на інших осіб у частині, визначеній законом, договором або умовами участі в академічній діяльності ДНУ.</w:t>
      </w: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 xml:space="preserve">1.4. Положення застосовується до освітньої, наукової, науково-технічної, інноваційної, видавничої, експертної, конкурсної, атестаційної та управлінської діяльності, у тому числі до діяльності в електронному середовищі, дистанційного навчання, академічної мобільності, спільних програм і </w:t>
      </w:r>
      <w:proofErr w:type="spellStart"/>
      <w:r w:rsidRPr="00827005">
        <w:rPr>
          <w:rFonts w:cs="Times New Roman"/>
          <w:sz w:val="28"/>
          <w:szCs w:val="28"/>
          <w:lang w:val="uk-UA"/>
        </w:rPr>
        <w:t>проєктів</w:t>
      </w:r>
      <w:proofErr w:type="spellEnd"/>
      <w:r w:rsidRPr="00827005">
        <w:rPr>
          <w:rFonts w:cs="Times New Roman"/>
          <w:sz w:val="28"/>
          <w:szCs w:val="28"/>
          <w:lang w:val="uk-UA"/>
        </w:rPr>
        <w:t>.</w:t>
      </w: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 xml:space="preserve">1.5. Терміни вживаються у значеннях, установлених Законом України «Про академічну доброчесність» та іншими актами законодавства. </w:t>
      </w:r>
      <w:r w:rsidRPr="00036C87">
        <w:rPr>
          <w:rFonts w:cs="Times New Roman"/>
          <w:sz w:val="28"/>
          <w:szCs w:val="28"/>
          <w:lang w:val="uk-UA"/>
        </w:rPr>
        <w:t>У цьому Положенні «академічний твір» охоплює науковий, навчальний, кваліфікаційний, творчий, експертний або інший результат академічної діяльності незалежно від форми його подання.</w:t>
      </w: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1.6. Це Положення є базовим внутрішнім актом ДНУ у сфері академічної доброчесності. Спеціальні правила для окремих видів робіт, конкурсів, освітніх компонентів, досліджень або видань можуть деталізувати його вимоги, але не можуть звужувати встановлені законом права та гарантії.</w:t>
      </w: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1.7. Політика використання штучного інтелекту в ДНУ, редакційні політики наукових фахових видань, положення про організацію освітнього процесу, оцінювання, атестацію, підготовку і захист кваліфікаційних робіт, присудження ступенів та інші внутрішні акти застосовуються у взаємозв’язку з цим Положенням. У разі суперечності застосовується акт вищої юридичної сили, а серед внутрішніх актів – це Положення, якщо спеціальний акт прямо не встановлює вищий рівень гарантій.</w:t>
      </w:r>
    </w:p>
    <w:p w:rsidR="003866D2"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 xml:space="preserve">1.8. Норми цього Положення не можуть тлумачитися як обмеження академічної свободи, </w:t>
      </w:r>
      <w:proofErr w:type="spellStart"/>
      <w:r w:rsidRPr="00827005">
        <w:rPr>
          <w:rFonts w:cs="Times New Roman"/>
          <w:sz w:val="28"/>
          <w:szCs w:val="28"/>
          <w:lang w:val="uk-UA"/>
        </w:rPr>
        <w:t>свободи</w:t>
      </w:r>
      <w:proofErr w:type="spellEnd"/>
      <w:r w:rsidRPr="00827005">
        <w:rPr>
          <w:rFonts w:cs="Times New Roman"/>
          <w:sz w:val="28"/>
          <w:szCs w:val="28"/>
          <w:lang w:val="uk-UA"/>
        </w:rPr>
        <w:t xml:space="preserve"> наукової дискусії, права на критику, </w:t>
      </w:r>
      <w:r w:rsidRPr="00827005">
        <w:rPr>
          <w:rFonts w:cs="Times New Roman"/>
          <w:sz w:val="28"/>
          <w:szCs w:val="28"/>
          <w:lang w:val="uk-UA"/>
        </w:rPr>
        <w:lastRenderedPageBreak/>
        <w:t>добросовісну помилку або обґрунтоване використання законних винятків з авторського права.</w:t>
      </w:r>
    </w:p>
    <w:p w:rsidR="00036C87" w:rsidRPr="00036C87" w:rsidRDefault="00036C87" w:rsidP="0016767E">
      <w:pPr>
        <w:pStyle w:val="Clause"/>
        <w:spacing w:after="0" w:line="240" w:lineRule="auto"/>
        <w:rPr>
          <w:rFonts w:cs="Times New Roman"/>
          <w:sz w:val="28"/>
          <w:szCs w:val="28"/>
          <w:lang w:val="uk-UA"/>
        </w:rPr>
      </w:pPr>
      <w:r>
        <w:rPr>
          <w:rFonts w:cs="Times New Roman"/>
          <w:sz w:val="28"/>
          <w:szCs w:val="28"/>
          <w:lang w:val="uk-UA"/>
        </w:rPr>
        <w:t>1.9.</w:t>
      </w:r>
      <w:r w:rsidRPr="00036C87">
        <w:rPr>
          <w:rFonts w:cs="Times New Roman"/>
          <w:sz w:val="28"/>
          <w:szCs w:val="28"/>
          <w:lang w:val="uk-UA"/>
        </w:rPr>
        <w:t xml:space="preserve"> В Університеті перевірці на академічний плагіат підлягають:</w:t>
      </w:r>
    </w:p>
    <w:p w:rsidR="00036C87" w:rsidRPr="00036C87" w:rsidRDefault="00036C87" w:rsidP="0016767E">
      <w:pPr>
        <w:pStyle w:val="Clause"/>
        <w:spacing w:after="0" w:line="240" w:lineRule="auto"/>
        <w:rPr>
          <w:rFonts w:cs="Times New Roman"/>
          <w:sz w:val="28"/>
          <w:szCs w:val="28"/>
          <w:lang w:val="uk-UA"/>
        </w:rPr>
      </w:pPr>
      <w:r w:rsidRPr="00036C87">
        <w:rPr>
          <w:rFonts w:cs="Times New Roman"/>
          <w:sz w:val="28"/>
          <w:szCs w:val="28"/>
          <w:lang w:val="uk-UA"/>
        </w:rPr>
        <w:t xml:space="preserve">- навчальні (курсові роботи, реферати тощо), кваліфікаційні роботи здобувачів вищої освіти усіх </w:t>
      </w:r>
      <w:r>
        <w:rPr>
          <w:rFonts w:cs="Times New Roman"/>
          <w:sz w:val="28"/>
          <w:szCs w:val="28"/>
          <w:lang w:val="uk-UA"/>
        </w:rPr>
        <w:t>рівнів вищої освіти</w:t>
      </w:r>
      <w:r w:rsidRPr="00036C87">
        <w:rPr>
          <w:rFonts w:cs="Times New Roman"/>
          <w:sz w:val="28"/>
          <w:szCs w:val="28"/>
          <w:lang w:val="uk-UA"/>
        </w:rPr>
        <w:t>, науково-методичні праці (підручники, посібники та навчальні посібники, методичні розробки, конспекти лекцій</w:t>
      </w:r>
      <w:r>
        <w:rPr>
          <w:rFonts w:cs="Times New Roman"/>
          <w:sz w:val="28"/>
          <w:szCs w:val="28"/>
          <w:lang w:val="uk-UA"/>
        </w:rPr>
        <w:t xml:space="preserve"> тощо</w:t>
      </w:r>
      <w:r w:rsidRPr="00036C87">
        <w:rPr>
          <w:rFonts w:cs="Times New Roman"/>
          <w:sz w:val="28"/>
          <w:szCs w:val="28"/>
          <w:lang w:val="uk-UA"/>
        </w:rPr>
        <w:t>), дистанційні курси, монографії та і</w:t>
      </w:r>
      <w:r>
        <w:rPr>
          <w:rFonts w:cs="Times New Roman"/>
          <w:sz w:val="28"/>
          <w:szCs w:val="28"/>
          <w:lang w:val="uk-UA"/>
        </w:rPr>
        <w:t>нші роботи наукових, науково-</w:t>
      </w:r>
      <w:r w:rsidRPr="00036C87">
        <w:rPr>
          <w:rFonts w:cs="Times New Roman"/>
          <w:sz w:val="28"/>
          <w:szCs w:val="28"/>
          <w:lang w:val="uk-UA"/>
        </w:rPr>
        <w:t>педагогічних</w:t>
      </w:r>
      <w:r>
        <w:rPr>
          <w:rFonts w:cs="Times New Roman"/>
          <w:sz w:val="28"/>
          <w:szCs w:val="28"/>
          <w:lang w:val="uk-UA"/>
        </w:rPr>
        <w:t xml:space="preserve"> і науково-педагогічних</w:t>
      </w:r>
      <w:r w:rsidRPr="00036C87">
        <w:rPr>
          <w:rFonts w:cs="Times New Roman"/>
          <w:sz w:val="28"/>
          <w:szCs w:val="28"/>
          <w:lang w:val="uk-UA"/>
        </w:rPr>
        <w:t xml:space="preserve"> працівників Університету, які включено до плану видань або вимагають рекомендації до видання вченої ради Університету. Організацію перевірки вищезазначених матеріалів здійснюють </w:t>
      </w:r>
      <w:r>
        <w:rPr>
          <w:rFonts w:cs="Times New Roman"/>
          <w:sz w:val="28"/>
          <w:szCs w:val="28"/>
          <w:lang w:val="uk-UA"/>
        </w:rPr>
        <w:t>відповідальні особи на кафедрах</w:t>
      </w:r>
      <w:r w:rsidRPr="00036C87">
        <w:rPr>
          <w:rFonts w:cs="Times New Roman"/>
          <w:sz w:val="28"/>
          <w:szCs w:val="28"/>
          <w:lang w:val="uk-UA"/>
        </w:rPr>
        <w:t>.</w:t>
      </w:r>
    </w:p>
    <w:p w:rsidR="00036C87" w:rsidRPr="00036C87" w:rsidRDefault="00036C87" w:rsidP="0016767E">
      <w:pPr>
        <w:pStyle w:val="Clause"/>
        <w:spacing w:after="0" w:line="240" w:lineRule="auto"/>
        <w:rPr>
          <w:rFonts w:cs="Times New Roman"/>
          <w:sz w:val="28"/>
          <w:szCs w:val="28"/>
          <w:lang w:val="uk-UA"/>
        </w:rPr>
      </w:pPr>
      <w:r w:rsidRPr="00036C87">
        <w:rPr>
          <w:rFonts w:cs="Times New Roman"/>
          <w:sz w:val="28"/>
          <w:szCs w:val="28"/>
          <w:lang w:val="uk-UA"/>
        </w:rPr>
        <w:t>В окремих випадках, рішенням науково-методичної ради факультету, курсові роботи (</w:t>
      </w:r>
      <w:proofErr w:type="spellStart"/>
      <w:r w:rsidRPr="00036C87">
        <w:rPr>
          <w:rFonts w:cs="Times New Roman"/>
          <w:sz w:val="28"/>
          <w:szCs w:val="28"/>
          <w:lang w:val="uk-UA"/>
        </w:rPr>
        <w:t>проєкти</w:t>
      </w:r>
      <w:proofErr w:type="spellEnd"/>
      <w:r w:rsidRPr="00036C87">
        <w:rPr>
          <w:rFonts w:cs="Times New Roman"/>
          <w:sz w:val="28"/>
          <w:szCs w:val="28"/>
          <w:lang w:val="uk-UA"/>
        </w:rPr>
        <w:t>), що мають суто розрахунковий характер і результати яких не характеризуються науковою новизною, можуть не перевірятися на академічний плагіат;</w:t>
      </w:r>
    </w:p>
    <w:p w:rsidR="00036C87" w:rsidRPr="00036C87" w:rsidRDefault="00036C87" w:rsidP="0016767E">
      <w:pPr>
        <w:pStyle w:val="Clause"/>
        <w:spacing w:after="0" w:line="240" w:lineRule="auto"/>
        <w:rPr>
          <w:rFonts w:cs="Times New Roman"/>
          <w:sz w:val="28"/>
          <w:szCs w:val="28"/>
          <w:lang w:val="uk-UA"/>
        </w:rPr>
      </w:pPr>
      <w:r w:rsidRPr="00036C87">
        <w:rPr>
          <w:rFonts w:cs="Times New Roman"/>
          <w:sz w:val="28"/>
          <w:szCs w:val="28"/>
          <w:lang w:val="uk-UA"/>
        </w:rPr>
        <w:t>- рукописи статей, тези доповідей, які надходять до редакцій наукових журналів або оргкомітетів конференцій, наукові (анотовані) звіти. Організацію перевірки вищезазначених матеріалів здійснюють головні редактори наукових журналів, керівники структурних підрозділів, які проводять відповідні заходи (декани, директори інститутів);</w:t>
      </w:r>
    </w:p>
    <w:p w:rsidR="00036C87" w:rsidRPr="00036C87" w:rsidRDefault="00036C87" w:rsidP="0016767E">
      <w:pPr>
        <w:pStyle w:val="Clause"/>
        <w:spacing w:after="0" w:line="240" w:lineRule="auto"/>
        <w:rPr>
          <w:rFonts w:cs="Times New Roman"/>
          <w:sz w:val="28"/>
          <w:szCs w:val="28"/>
          <w:lang w:val="uk-UA"/>
        </w:rPr>
      </w:pPr>
      <w:r w:rsidRPr="00036C87">
        <w:rPr>
          <w:rFonts w:cs="Times New Roman"/>
          <w:sz w:val="28"/>
          <w:szCs w:val="28"/>
          <w:lang w:val="uk-UA"/>
        </w:rPr>
        <w:t>- дисертаційні роботи та автореферати на здобуття наукових ступенів доктора філософії (кандидата наук) та доктора наук. Організацію перевірки здійснюють голови спеціалізованих вчених рад.</w:t>
      </w:r>
    </w:p>
    <w:p w:rsidR="00036C87" w:rsidRPr="00036C87" w:rsidRDefault="00016343" w:rsidP="0016767E">
      <w:pPr>
        <w:pStyle w:val="Clause"/>
        <w:spacing w:after="0" w:line="240" w:lineRule="auto"/>
        <w:rPr>
          <w:rFonts w:cs="Times New Roman"/>
          <w:sz w:val="28"/>
          <w:szCs w:val="28"/>
          <w:lang w:val="uk-UA"/>
        </w:rPr>
      </w:pPr>
      <w:r>
        <w:rPr>
          <w:rFonts w:cs="Times New Roman"/>
          <w:sz w:val="28"/>
          <w:szCs w:val="28"/>
          <w:lang w:val="uk-UA"/>
        </w:rPr>
        <w:t>1.10.</w:t>
      </w:r>
      <w:r w:rsidR="00036C87" w:rsidRPr="00036C87">
        <w:rPr>
          <w:rFonts w:cs="Times New Roman"/>
          <w:sz w:val="28"/>
          <w:szCs w:val="28"/>
          <w:lang w:val="uk-UA"/>
        </w:rPr>
        <w:t xml:space="preserve"> Перевірка на академічний плагіат здійснюється комісією структурного підрозділу (редакційної колегії, спеціалізованої вченої ради) на етапі представлення матеріалів робіт для розгляду на засіданні кафедри, редакційної колегії, вченої ради структурного підрозділу,</w:t>
      </w:r>
      <w:r>
        <w:rPr>
          <w:rFonts w:cs="Times New Roman"/>
          <w:sz w:val="28"/>
          <w:szCs w:val="28"/>
          <w:lang w:val="uk-UA"/>
        </w:rPr>
        <w:t xml:space="preserve"> науково-технічної ради,</w:t>
      </w:r>
      <w:r w:rsidR="00036C87" w:rsidRPr="00036C87">
        <w:rPr>
          <w:rFonts w:cs="Times New Roman"/>
          <w:sz w:val="28"/>
          <w:szCs w:val="28"/>
          <w:lang w:val="uk-UA"/>
        </w:rPr>
        <w:t xml:space="preserve"> спеціалізованої вченої ради. Для здійснення перевірки автор (автори) твору звертаються з заявою на ім'я керівника структурного підрозділу, головного редактора періодичного видання або голови спеціалізованої вченої ради, в якій дають згоду на перевірку свого твору та інформують керівника щодо результатів попередньої (самостійної) перевірки на плагіат (Додаток 1).</w:t>
      </w:r>
    </w:p>
    <w:p w:rsidR="00036C87" w:rsidRDefault="00036C87" w:rsidP="0016767E">
      <w:pPr>
        <w:pStyle w:val="Clause"/>
        <w:spacing w:after="0" w:line="240" w:lineRule="auto"/>
        <w:rPr>
          <w:rFonts w:cs="Times New Roman"/>
          <w:sz w:val="28"/>
          <w:szCs w:val="28"/>
          <w:lang w:val="uk-UA"/>
        </w:rPr>
      </w:pPr>
      <w:r w:rsidRPr="00036C87">
        <w:rPr>
          <w:rFonts w:cs="Times New Roman"/>
          <w:sz w:val="28"/>
          <w:szCs w:val="28"/>
          <w:lang w:val="uk-UA"/>
        </w:rPr>
        <w:t>Роботи, що підлягають перевірці на плагіат, надаються авторами в електронному вигляді у представлених форматах: *.doc, *</w:t>
      </w:r>
      <w:proofErr w:type="spellStart"/>
      <w:r w:rsidRPr="00036C87">
        <w:rPr>
          <w:rFonts w:cs="Times New Roman"/>
          <w:sz w:val="28"/>
          <w:szCs w:val="28"/>
          <w:lang w:val="uk-UA"/>
        </w:rPr>
        <w:t>.docx</w:t>
      </w:r>
      <w:proofErr w:type="spellEnd"/>
      <w:r w:rsidRPr="00036C87">
        <w:rPr>
          <w:rFonts w:cs="Times New Roman"/>
          <w:sz w:val="28"/>
          <w:szCs w:val="28"/>
          <w:lang w:val="uk-UA"/>
        </w:rPr>
        <w:t>, *</w:t>
      </w:r>
      <w:proofErr w:type="spellStart"/>
      <w:r w:rsidRPr="00036C87">
        <w:rPr>
          <w:rFonts w:cs="Times New Roman"/>
          <w:sz w:val="28"/>
          <w:szCs w:val="28"/>
          <w:lang w:val="uk-UA"/>
        </w:rPr>
        <w:t>.rtf</w:t>
      </w:r>
      <w:proofErr w:type="spellEnd"/>
      <w:r w:rsidRPr="00036C87">
        <w:rPr>
          <w:rFonts w:cs="Times New Roman"/>
          <w:sz w:val="28"/>
          <w:szCs w:val="28"/>
          <w:lang w:val="uk-UA"/>
        </w:rPr>
        <w:t>.</w:t>
      </w:r>
    </w:p>
    <w:p w:rsidR="0016767E" w:rsidRPr="0016767E" w:rsidRDefault="0016767E" w:rsidP="0016767E">
      <w:pPr>
        <w:pStyle w:val="Clause"/>
        <w:spacing w:after="0" w:line="240" w:lineRule="auto"/>
        <w:rPr>
          <w:rFonts w:cs="Times New Roman"/>
          <w:sz w:val="28"/>
          <w:szCs w:val="28"/>
          <w:lang w:val="uk-UA"/>
        </w:rPr>
      </w:pPr>
      <w:r>
        <w:rPr>
          <w:rFonts w:cs="Times New Roman"/>
          <w:sz w:val="28"/>
          <w:szCs w:val="28"/>
          <w:lang w:val="uk-UA"/>
        </w:rPr>
        <w:t xml:space="preserve">1.11. </w:t>
      </w:r>
      <w:r w:rsidRPr="0016767E">
        <w:rPr>
          <w:rFonts w:cs="Times New Roman"/>
          <w:sz w:val="28"/>
          <w:szCs w:val="28"/>
          <w:lang w:val="uk-UA"/>
        </w:rPr>
        <w:t>Програмно-технічні засоби перевірки на академічний плагіат є допоміжним засобом перевірки робіт на предмет виявлення фактів та обсягу неправомірних запозичень у поданій роботі.</w:t>
      </w:r>
    </w:p>
    <w:p w:rsidR="0016767E" w:rsidRPr="0016767E" w:rsidRDefault="0016767E" w:rsidP="0016767E">
      <w:pPr>
        <w:pStyle w:val="Clause"/>
        <w:spacing w:after="0" w:line="240" w:lineRule="auto"/>
        <w:rPr>
          <w:rFonts w:cs="Times New Roman"/>
          <w:sz w:val="28"/>
          <w:szCs w:val="28"/>
          <w:lang w:val="uk-UA"/>
        </w:rPr>
      </w:pPr>
      <w:r>
        <w:rPr>
          <w:rFonts w:cs="Times New Roman"/>
          <w:sz w:val="28"/>
          <w:szCs w:val="28"/>
          <w:lang w:val="uk-UA"/>
        </w:rPr>
        <w:t>б</w:t>
      </w:r>
      <w:r w:rsidRPr="0016767E">
        <w:rPr>
          <w:rFonts w:cs="Times New Roman"/>
          <w:sz w:val="28"/>
          <w:szCs w:val="28"/>
          <w:lang w:val="uk-UA"/>
        </w:rPr>
        <w:t>езп</w:t>
      </w:r>
      <w:r>
        <w:rPr>
          <w:rFonts w:cs="Times New Roman"/>
          <w:sz w:val="28"/>
          <w:szCs w:val="28"/>
          <w:lang w:val="uk-UA"/>
        </w:rPr>
        <w:t xml:space="preserve">осередньо перевірку матеріалів </w:t>
      </w:r>
      <w:r w:rsidRPr="0016767E">
        <w:rPr>
          <w:rFonts w:cs="Times New Roman"/>
          <w:sz w:val="28"/>
          <w:szCs w:val="28"/>
          <w:lang w:val="uk-UA"/>
        </w:rPr>
        <w:t>за дорученням керівників підрозділів здійснюють:</w:t>
      </w:r>
    </w:p>
    <w:p w:rsidR="0016767E" w:rsidRPr="0016767E" w:rsidRDefault="0016767E" w:rsidP="0016767E">
      <w:pPr>
        <w:pStyle w:val="Clause"/>
        <w:spacing w:after="0" w:line="240" w:lineRule="auto"/>
        <w:rPr>
          <w:rFonts w:cs="Times New Roman"/>
          <w:sz w:val="28"/>
          <w:szCs w:val="28"/>
          <w:lang w:val="uk-UA"/>
        </w:rPr>
      </w:pPr>
      <w:r w:rsidRPr="0016767E">
        <w:rPr>
          <w:rFonts w:cs="Times New Roman"/>
          <w:sz w:val="28"/>
          <w:szCs w:val="28"/>
          <w:lang w:val="uk-UA"/>
        </w:rPr>
        <w:t>- висококваліфіковані співробітники ка</w:t>
      </w:r>
      <w:r>
        <w:rPr>
          <w:rFonts w:cs="Times New Roman"/>
          <w:sz w:val="28"/>
          <w:szCs w:val="28"/>
          <w:lang w:val="uk-UA"/>
        </w:rPr>
        <w:t xml:space="preserve">федр, які призначаються наказом </w:t>
      </w:r>
      <w:r w:rsidRPr="0016767E">
        <w:rPr>
          <w:rFonts w:cs="Times New Roman"/>
          <w:sz w:val="28"/>
          <w:szCs w:val="28"/>
          <w:lang w:val="uk-UA"/>
        </w:rPr>
        <w:t>ректора;</w:t>
      </w:r>
    </w:p>
    <w:p w:rsidR="0016767E" w:rsidRPr="0016767E" w:rsidRDefault="0016767E" w:rsidP="0016767E">
      <w:pPr>
        <w:pStyle w:val="Clause"/>
        <w:spacing w:after="0" w:line="240" w:lineRule="auto"/>
        <w:rPr>
          <w:rFonts w:cs="Times New Roman"/>
          <w:sz w:val="28"/>
          <w:szCs w:val="28"/>
          <w:lang w:val="uk-UA"/>
        </w:rPr>
      </w:pPr>
      <w:r w:rsidRPr="0016767E">
        <w:rPr>
          <w:rFonts w:cs="Times New Roman"/>
          <w:sz w:val="28"/>
          <w:szCs w:val="28"/>
          <w:lang w:val="uk-UA"/>
        </w:rPr>
        <w:t>- відповідальні секретарі наукових журналів та оргкомітетів конференцій;</w:t>
      </w:r>
    </w:p>
    <w:p w:rsidR="0016767E" w:rsidRPr="0016767E" w:rsidRDefault="0016767E" w:rsidP="0016767E">
      <w:pPr>
        <w:pStyle w:val="Clause"/>
        <w:spacing w:after="0" w:line="240" w:lineRule="auto"/>
        <w:rPr>
          <w:rFonts w:cs="Times New Roman"/>
          <w:sz w:val="28"/>
          <w:szCs w:val="28"/>
          <w:lang w:val="uk-UA"/>
        </w:rPr>
      </w:pPr>
      <w:r w:rsidRPr="0016767E">
        <w:rPr>
          <w:rFonts w:cs="Times New Roman"/>
          <w:sz w:val="28"/>
          <w:szCs w:val="28"/>
          <w:lang w:val="uk-UA"/>
        </w:rPr>
        <w:t>- вчені секретарі спеціалізованих вчених рад;</w:t>
      </w:r>
    </w:p>
    <w:p w:rsidR="0016767E" w:rsidRPr="0016767E" w:rsidRDefault="0016767E" w:rsidP="0016767E">
      <w:pPr>
        <w:pStyle w:val="Clause"/>
        <w:spacing w:after="0" w:line="240" w:lineRule="auto"/>
        <w:rPr>
          <w:rFonts w:cs="Times New Roman"/>
          <w:sz w:val="28"/>
          <w:szCs w:val="28"/>
          <w:lang w:val="uk-UA"/>
        </w:rPr>
      </w:pPr>
      <w:r>
        <w:rPr>
          <w:rFonts w:cs="Times New Roman"/>
          <w:sz w:val="28"/>
          <w:szCs w:val="28"/>
          <w:lang w:val="uk-UA"/>
        </w:rPr>
        <w:lastRenderedPageBreak/>
        <w:t>1</w:t>
      </w:r>
      <w:r w:rsidRPr="0016767E">
        <w:rPr>
          <w:rFonts w:cs="Times New Roman"/>
          <w:sz w:val="28"/>
          <w:szCs w:val="28"/>
          <w:lang w:val="uk-UA"/>
        </w:rPr>
        <w:t>.</w:t>
      </w:r>
      <w:r>
        <w:rPr>
          <w:rFonts w:cs="Times New Roman"/>
          <w:sz w:val="28"/>
          <w:szCs w:val="28"/>
          <w:lang w:val="uk-UA"/>
        </w:rPr>
        <w:t>12.</w:t>
      </w:r>
      <w:r w:rsidRPr="0016767E">
        <w:rPr>
          <w:rFonts w:cs="Times New Roman"/>
          <w:sz w:val="28"/>
          <w:szCs w:val="28"/>
          <w:lang w:val="uk-UA"/>
        </w:rPr>
        <w:t xml:space="preserve"> Перевірка наукових робіт на наявність академічного плагіату проводиться з використанням програмно-технічних засобів за допомогою однієї або декількох програм, на які Університет має ліцензії, або які знаходяться у відкритому доступі у мережі Інтернет та визнані наукової спільнотою.</w:t>
      </w:r>
    </w:p>
    <w:p w:rsidR="0016767E" w:rsidRPr="0016767E" w:rsidRDefault="0016767E" w:rsidP="0016767E">
      <w:pPr>
        <w:pStyle w:val="Clause"/>
        <w:spacing w:after="0" w:line="240" w:lineRule="auto"/>
        <w:rPr>
          <w:rFonts w:cs="Times New Roman"/>
          <w:sz w:val="28"/>
          <w:szCs w:val="28"/>
          <w:lang w:val="uk-UA"/>
        </w:rPr>
      </w:pPr>
      <w:r w:rsidRPr="0016767E">
        <w:rPr>
          <w:rFonts w:cs="Times New Roman"/>
          <w:sz w:val="28"/>
          <w:szCs w:val="28"/>
          <w:lang w:val="uk-UA"/>
        </w:rPr>
        <w:t>При прийнятті остаточного рішення враховується специфіка роботи, що перевіряється на наявність академічного плагіату (галузь знань, спеціальність), вид роботи (стаття, монографія, підручник, дисертація, дипломна робота тощо) та її унікальність.</w:t>
      </w:r>
    </w:p>
    <w:p w:rsidR="0016767E" w:rsidRPr="00036C87" w:rsidRDefault="0016767E" w:rsidP="0016767E">
      <w:pPr>
        <w:pStyle w:val="Clause"/>
        <w:spacing w:after="0" w:line="240" w:lineRule="auto"/>
        <w:rPr>
          <w:rFonts w:cs="Times New Roman"/>
          <w:sz w:val="28"/>
          <w:szCs w:val="28"/>
          <w:lang w:val="uk-UA"/>
        </w:rPr>
      </w:pPr>
      <w:r w:rsidRPr="0016767E">
        <w:rPr>
          <w:rFonts w:cs="Times New Roman"/>
          <w:sz w:val="28"/>
          <w:szCs w:val="28"/>
          <w:lang w:val="uk-UA"/>
        </w:rPr>
        <w:t>З метою виявлення використання текстів вже захищених робіт, які не розміщені в мережі</w:t>
      </w:r>
      <w:r>
        <w:rPr>
          <w:rFonts w:cs="Times New Roman"/>
          <w:sz w:val="28"/>
          <w:szCs w:val="28"/>
          <w:lang w:val="uk-UA"/>
        </w:rPr>
        <w:t xml:space="preserve"> Інтернет</w:t>
      </w:r>
      <w:r w:rsidRPr="0016767E">
        <w:rPr>
          <w:rFonts w:cs="Times New Roman"/>
          <w:sz w:val="28"/>
          <w:szCs w:val="28"/>
          <w:lang w:val="uk-UA"/>
        </w:rPr>
        <w:t>, та для врахування специфіки та особливостей різних напрямів досліджень, особи, відповідальні за виявлення академічного плагіату, призначені наказом ректора, створюють електронні бази наукових робіт (курсових, кваліфікаційних). Такі бази оновлюються не рідше двох разів на рік.</w:t>
      </w:r>
    </w:p>
    <w:p w:rsidR="00036C87" w:rsidRDefault="0016767E" w:rsidP="0016767E">
      <w:pPr>
        <w:pStyle w:val="Clause"/>
        <w:spacing w:after="0" w:line="240" w:lineRule="auto"/>
        <w:rPr>
          <w:rFonts w:cs="Times New Roman"/>
          <w:sz w:val="28"/>
          <w:szCs w:val="28"/>
          <w:lang w:val="uk-UA"/>
        </w:rPr>
      </w:pPr>
      <w:r>
        <w:rPr>
          <w:rFonts w:cs="Times New Roman"/>
          <w:sz w:val="28"/>
          <w:szCs w:val="28"/>
          <w:lang w:val="uk-UA"/>
        </w:rPr>
        <w:t>1</w:t>
      </w:r>
      <w:r w:rsidR="00036C87" w:rsidRPr="00036C87">
        <w:rPr>
          <w:rFonts w:cs="Times New Roman"/>
          <w:sz w:val="28"/>
          <w:szCs w:val="28"/>
          <w:lang w:val="uk-UA"/>
        </w:rPr>
        <w:t>.</w:t>
      </w:r>
      <w:r>
        <w:rPr>
          <w:rFonts w:cs="Times New Roman"/>
          <w:sz w:val="28"/>
          <w:szCs w:val="28"/>
          <w:lang w:val="uk-UA"/>
        </w:rPr>
        <w:t>11.</w:t>
      </w:r>
      <w:r w:rsidR="00036C87" w:rsidRPr="00036C87">
        <w:rPr>
          <w:rFonts w:cs="Times New Roman"/>
          <w:sz w:val="28"/>
          <w:szCs w:val="28"/>
          <w:lang w:val="uk-UA"/>
        </w:rPr>
        <w:t xml:space="preserve"> Результати перевірки на академічний плагіат оформлюються протоколом засідання (кафедри, редакційної колегії журналу, оргкомітету конференції, експертними комісіями спеціалізованих вчених рад). Строк перевірки не повинен перевищувати два тижні. За результатами перевірки автору (авторам) роботи надається довідка за формою (Додаток 2).</w:t>
      </w:r>
    </w:p>
    <w:p w:rsidR="003866D2" w:rsidRPr="00827005" w:rsidRDefault="003866D2" w:rsidP="0016767E">
      <w:pPr>
        <w:pStyle w:val="Clause"/>
        <w:spacing w:after="0" w:line="240" w:lineRule="auto"/>
        <w:rPr>
          <w:rFonts w:cs="Times New Roman"/>
          <w:sz w:val="28"/>
          <w:szCs w:val="28"/>
          <w:lang w:val="uk-UA"/>
        </w:rPr>
      </w:pPr>
      <w:r w:rsidRPr="00827005">
        <w:rPr>
          <w:rFonts w:cs="Times New Roman"/>
          <w:sz w:val="28"/>
          <w:szCs w:val="28"/>
          <w:lang w:val="uk-UA"/>
        </w:rPr>
        <w:t>1.</w:t>
      </w:r>
      <w:r w:rsidR="0016767E">
        <w:rPr>
          <w:rFonts w:cs="Times New Roman"/>
          <w:sz w:val="28"/>
          <w:szCs w:val="28"/>
          <w:lang w:val="uk-UA"/>
        </w:rPr>
        <w:t>12</w:t>
      </w:r>
      <w:r w:rsidRPr="00827005">
        <w:rPr>
          <w:rFonts w:cs="Times New Roman"/>
          <w:sz w:val="28"/>
          <w:szCs w:val="28"/>
          <w:lang w:val="uk-UA"/>
        </w:rPr>
        <w:t xml:space="preserve">. Положення, склад Ради з академічної доброчесності ДНУ, канали подання повідомлень, узагальнена практика, рішення у визначеному цим Положенням обсязі оприлюднюються на офіційному </w:t>
      </w:r>
      <w:proofErr w:type="spellStart"/>
      <w:r w:rsidRPr="00827005">
        <w:rPr>
          <w:rFonts w:cs="Times New Roman"/>
          <w:sz w:val="28"/>
          <w:szCs w:val="28"/>
          <w:lang w:val="uk-UA"/>
        </w:rPr>
        <w:t>вебсайті</w:t>
      </w:r>
      <w:proofErr w:type="spellEnd"/>
      <w:r w:rsidRPr="00827005">
        <w:rPr>
          <w:rFonts w:cs="Times New Roman"/>
          <w:sz w:val="28"/>
          <w:szCs w:val="28"/>
          <w:lang w:val="uk-UA"/>
        </w:rPr>
        <w:t xml:space="preserve"> ДНУ у спеціальному розділі «Академічна доброчесність».</w:t>
      </w:r>
    </w:p>
    <w:p w:rsidR="00643000" w:rsidRPr="00827005" w:rsidRDefault="00643000" w:rsidP="0016767E">
      <w:pPr>
        <w:pStyle w:val="Clause"/>
        <w:spacing w:after="0" w:line="240" w:lineRule="auto"/>
        <w:rPr>
          <w:rFonts w:cs="Times New Roman"/>
          <w:sz w:val="28"/>
          <w:szCs w:val="28"/>
          <w:lang w:val="uk-UA"/>
        </w:rPr>
      </w:pPr>
    </w:p>
    <w:p w:rsidR="00643000" w:rsidRPr="00827005" w:rsidRDefault="00643000" w:rsidP="0016767E">
      <w:pPr>
        <w:pStyle w:val="Clause"/>
        <w:spacing w:after="0" w:line="240" w:lineRule="auto"/>
        <w:jc w:val="center"/>
        <w:rPr>
          <w:rFonts w:cs="Times New Roman"/>
          <w:caps/>
          <w:sz w:val="28"/>
          <w:szCs w:val="28"/>
          <w:lang w:val="uk-UA"/>
        </w:rPr>
      </w:pPr>
      <w:r w:rsidRPr="00827005">
        <w:rPr>
          <w:rFonts w:cs="Times New Roman"/>
          <w:caps/>
          <w:sz w:val="28"/>
          <w:szCs w:val="28"/>
          <w:lang w:val="uk-UA"/>
        </w:rPr>
        <w:t>2. Цінності та принципи академічної доброчесності</w:t>
      </w:r>
    </w:p>
    <w:p w:rsidR="00643000" w:rsidRPr="00827005" w:rsidRDefault="00643000" w:rsidP="0016767E">
      <w:pPr>
        <w:pStyle w:val="Clause"/>
        <w:spacing w:after="0" w:line="240" w:lineRule="auto"/>
        <w:rPr>
          <w:rFonts w:cs="Times New Roman"/>
          <w:sz w:val="28"/>
          <w:szCs w:val="28"/>
          <w:lang w:val="uk-UA"/>
        </w:rPr>
      </w:pPr>
    </w:p>
    <w:p w:rsidR="00643000" w:rsidRPr="00827005" w:rsidRDefault="00643000" w:rsidP="0016767E">
      <w:pPr>
        <w:pStyle w:val="Clause"/>
        <w:spacing w:after="0" w:line="240" w:lineRule="auto"/>
        <w:rPr>
          <w:rFonts w:cs="Times New Roman"/>
          <w:sz w:val="28"/>
          <w:szCs w:val="28"/>
          <w:lang w:val="uk-UA"/>
        </w:rPr>
      </w:pPr>
      <w:r w:rsidRPr="00827005">
        <w:rPr>
          <w:rFonts w:cs="Times New Roman"/>
          <w:sz w:val="28"/>
          <w:szCs w:val="28"/>
          <w:lang w:val="uk-UA"/>
        </w:rPr>
        <w:t>2.1. Система академічної доброчесності ДНУ ґрунтується на цінностях чесності, довіри, поваги, справедливості, відповідальності, стійкості та сміливості відстоювати доброчесну поведінку.</w:t>
      </w:r>
    </w:p>
    <w:p w:rsidR="00643000" w:rsidRPr="00827005" w:rsidRDefault="00643000" w:rsidP="0016767E">
      <w:pPr>
        <w:pStyle w:val="Clause"/>
        <w:spacing w:after="0" w:line="240" w:lineRule="auto"/>
        <w:rPr>
          <w:rFonts w:cs="Times New Roman"/>
          <w:sz w:val="28"/>
          <w:szCs w:val="28"/>
          <w:lang w:val="uk-UA"/>
        </w:rPr>
      </w:pPr>
      <w:r w:rsidRPr="00827005">
        <w:rPr>
          <w:rFonts w:cs="Times New Roman"/>
          <w:sz w:val="28"/>
          <w:szCs w:val="28"/>
          <w:lang w:val="uk-UA"/>
        </w:rPr>
        <w:t>2.2. Університет забезпечує академічну доброчесність відповідно до таких принципів:</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1) законність і верховенство права;</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2) презумпція академічної доброчесності особи до ухвалення обґрунтованого рішення;</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3) незалежність, неупередженість і колегіальність розгляду;</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4) рівність, недискримінація та доступність процедур;</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5) пропорційність санкції характеру, наслідкам, формі вини, повторності та іншим обставинам порушення;</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 xml:space="preserve">6) повнота, всебічність і </w:t>
      </w:r>
      <w:proofErr w:type="spellStart"/>
      <w:r w:rsidRPr="00827005">
        <w:rPr>
          <w:rFonts w:cs="Times New Roman"/>
          <w:sz w:val="28"/>
          <w:szCs w:val="28"/>
          <w:lang w:val="uk-UA"/>
        </w:rPr>
        <w:t>перевірюваність</w:t>
      </w:r>
      <w:proofErr w:type="spellEnd"/>
      <w:r w:rsidRPr="00827005">
        <w:rPr>
          <w:rFonts w:cs="Times New Roman"/>
          <w:sz w:val="28"/>
          <w:szCs w:val="28"/>
          <w:lang w:val="uk-UA"/>
        </w:rPr>
        <w:t xml:space="preserve"> доказів;</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7) право особи бути вислуханою, ознайомлюватися з матеріалами, подавати докази й користуватися допомогою представника;</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8) розумні строки, процесуальна економія та заборона невиправданого затягування;</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lastRenderedPageBreak/>
        <w:t>9) конфіденційність до ухвалення рішення та прозорість остаточних результатів у межах закону;</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10) захист заявників, свідків, експертів та інших учасників від переслідування або помсти;</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11) відновлення порушених прав, виправлення академічного запису та запобігання повторним порушенням;</w:t>
      </w:r>
    </w:p>
    <w:p w:rsidR="00643000" w:rsidRPr="00827005" w:rsidRDefault="00643000" w:rsidP="0016767E">
      <w:pPr>
        <w:pStyle w:val="NoIndent"/>
        <w:spacing w:after="0" w:line="240" w:lineRule="auto"/>
        <w:ind w:left="454" w:hanging="340"/>
        <w:rPr>
          <w:rFonts w:cs="Times New Roman"/>
          <w:sz w:val="28"/>
          <w:szCs w:val="28"/>
          <w:lang w:val="uk-UA"/>
        </w:rPr>
      </w:pPr>
      <w:r w:rsidRPr="00827005">
        <w:rPr>
          <w:rFonts w:cs="Times New Roman"/>
          <w:sz w:val="28"/>
          <w:szCs w:val="28"/>
          <w:lang w:val="uk-UA"/>
        </w:rPr>
        <w:t xml:space="preserve">12) відповідальне, </w:t>
      </w:r>
      <w:proofErr w:type="spellStart"/>
      <w:r w:rsidRPr="00827005">
        <w:rPr>
          <w:rFonts w:cs="Times New Roman"/>
          <w:sz w:val="28"/>
          <w:szCs w:val="28"/>
          <w:lang w:val="uk-UA"/>
        </w:rPr>
        <w:t>людиноцентричне</w:t>
      </w:r>
      <w:proofErr w:type="spellEnd"/>
      <w:r w:rsidRPr="00827005">
        <w:rPr>
          <w:rFonts w:cs="Times New Roman"/>
          <w:sz w:val="28"/>
          <w:szCs w:val="28"/>
          <w:lang w:val="uk-UA"/>
        </w:rPr>
        <w:t xml:space="preserve"> й прозоре використання цифрових технологій та штучного інтелекту.</w:t>
      </w:r>
    </w:p>
    <w:p w:rsidR="00643000" w:rsidRPr="00827005" w:rsidRDefault="00643000" w:rsidP="0016767E">
      <w:pPr>
        <w:pStyle w:val="Clause"/>
        <w:spacing w:after="0" w:line="240" w:lineRule="auto"/>
        <w:rPr>
          <w:rFonts w:cs="Times New Roman"/>
          <w:sz w:val="28"/>
          <w:szCs w:val="28"/>
          <w:lang w:val="uk-UA"/>
        </w:rPr>
      </w:pPr>
      <w:r w:rsidRPr="00827005">
        <w:rPr>
          <w:rFonts w:cs="Times New Roman"/>
          <w:sz w:val="28"/>
          <w:szCs w:val="28"/>
          <w:lang w:val="uk-UA"/>
        </w:rPr>
        <w:t>2.</w:t>
      </w:r>
      <w:r w:rsidR="0043416B">
        <w:rPr>
          <w:rFonts w:cs="Times New Roman"/>
          <w:sz w:val="28"/>
          <w:szCs w:val="28"/>
          <w:lang w:val="uk-UA"/>
        </w:rPr>
        <w:t>3</w:t>
      </w:r>
      <w:r w:rsidRPr="00827005">
        <w:rPr>
          <w:rFonts w:cs="Times New Roman"/>
          <w:sz w:val="28"/>
          <w:szCs w:val="28"/>
          <w:lang w:val="uk-UA"/>
        </w:rPr>
        <w:t>. Добросовісна наукова помилка, різниця в методологічних підходах, непідтверджена гіпотеза, негативний результат дослідження, виправлення власної помилки або обґрунтована зміна наукової позиції самі по собі не є порушеннями академічної доброчесності.</w:t>
      </w:r>
    </w:p>
    <w:p w:rsidR="00643000" w:rsidRPr="00827005" w:rsidRDefault="00643000" w:rsidP="0016767E">
      <w:pPr>
        <w:pStyle w:val="Clause"/>
        <w:spacing w:after="0" w:line="240" w:lineRule="auto"/>
        <w:rPr>
          <w:rFonts w:cs="Times New Roman"/>
          <w:sz w:val="28"/>
          <w:szCs w:val="28"/>
          <w:lang w:val="uk-UA"/>
        </w:rPr>
      </w:pPr>
      <w:r w:rsidRPr="00827005">
        <w:rPr>
          <w:rFonts w:cs="Times New Roman"/>
          <w:sz w:val="28"/>
          <w:szCs w:val="28"/>
          <w:lang w:val="uk-UA"/>
        </w:rPr>
        <w:t>2.</w:t>
      </w:r>
      <w:r w:rsidR="0043416B">
        <w:rPr>
          <w:rFonts w:cs="Times New Roman"/>
          <w:sz w:val="28"/>
          <w:szCs w:val="28"/>
          <w:lang w:val="uk-UA"/>
        </w:rPr>
        <w:t>4</w:t>
      </w:r>
      <w:r w:rsidRPr="00827005">
        <w:rPr>
          <w:rFonts w:cs="Times New Roman"/>
          <w:sz w:val="28"/>
          <w:szCs w:val="28"/>
          <w:lang w:val="uk-UA"/>
        </w:rPr>
        <w:t>. Будь-яке рішення, здатне негативно вплинути на права, статус, репутацію чи академічний запис особи, має бути індивідуалізованим, мотивованим і заснованим на належних, допустимих, достовірних та достатніх доказах у їх сукупності.</w:t>
      </w:r>
    </w:p>
    <w:p w:rsidR="00643000" w:rsidRPr="00827005" w:rsidRDefault="00643000" w:rsidP="0016767E">
      <w:pPr>
        <w:pStyle w:val="Clause"/>
        <w:spacing w:after="0" w:line="240" w:lineRule="auto"/>
        <w:rPr>
          <w:rFonts w:cs="Times New Roman"/>
          <w:sz w:val="28"/>
          <w:szCs w:val="28"/>
          <w:lang w:val="uk-UA"/>
        </w:rPr>
      </w:pPr>
    </w:p>
    <w:p w:rsidR="00092B54" w:rsidRPr="00827005" w:rsidRDefault="00092B54" w:rsidP="0016767E">
      <w:pPr>
        <w:pStyle w:val="Clause"/>
        <w:spacing w:after="0" w:line="240" w:lineRule="auto"/>
        <w:jc w:val="center"/>
        <w:rPr>
          <w:rFonts w:cs="Times New Roman"/>
          <w:sz w:val="28"/>
          <w:szCs w:val="28"/>
          <w:lang w:val="uk-UA"/>
        </w:rPr>
      </w:pPr>
      <w:r w:rsidRPr="00827005">
        <w:rPr>
          <w:rFonts w:cs="Times New Roman"/>
          <w:sz w:val="28"/>
          <w:szCs w:val="28"/>
          <w:lang w:val="uk-UA"/>
        </w:rPr>
        <w:t>3. ПРАВА ТА ОБОВ’ЯЗКИ УЧАСНИКІВ АКАДЕМІЧНОЇ ДІЯЛЬНОСТІ</w:t>
      </w:r>
    </w:p>
    <w:p w:rsidR="00092B54" w:rsidRPr="00827005" w:rsidRDefault="00092B54" w:rsidP="0016767E">
      <w:pPr>
        <w:pStyle w:val="Clause"/>
        <w:spacing w:after="0" w:line="240" w:lineRule="auto"/>
        <w:rPr>
          <w:rFonts w:cs="Times New Roman"/>
          <w:sz w:val="28"/>
          <w:szCs w:val="28"/>
          <w:lang w:val="uk-UA"/>
        </w:rPr>
      </w:pP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3.1. Загальні права</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3.1.1. Кожна особа має право на чіткі й завчасно повідомлені вимоги до навчального, конкурсного чи академічного завдання; об’єктивні критерії оцінювання; доступ до навчання з академічного письма й доброчесності; консультацію щодо допустимого використання джерел, співпраці та штучного інтелекту; справедливий розгляд повідомлення і його оскарження.</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3.1.2. Заявник і особа, стосовно якої розглядається повідомлення, мають права, визначені законом і цим Положенням. Реалізація права подати повідомлення не може бути підставою для погіршення оцінки, умов навчання чи праці, переслідування, тиску або іншої форми негативного впливу.</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3.2. Загальні обов’язки</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3.2.1. Учасники академічної діяльності зобов’язані самостійно виконувати завдання в межах установлених правил; правильно посилатися на джерела; правдиво представляти авторство, внесок, методи й дані; декларувати допустиму зовнішню допомогу та використання штучного інтелекту; зберігати первинні матеріали у визначених випадках; поважати права інших осіб.</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3.2.2. Особа, яку схиляють до порушення академічної доброчесності, зобов’язана відмовитися від такого порушення та невідкладно, але не пізніше наступного робочого дня, повідомити Раду з академічної доброчесності або уповноважену особу.</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3.3. Обов’язки педагогічних, науково-педагогічних і наукових працівників</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lastRenderedPageBreak/>
        <w:t xml:space="preserve">1) включати до робочих програм, </w:t>
      </w:r>
      <w:proofErr w:type="spellStart"/>
      <w:r w:rsidRPr="00827005">
        <w:rPr>
          <w:rFonts w:cs="Times New Roman"/>
          <w:sz w:val="28"/>
          <w:szCs w:val="28"/>
          <w:lang w:val="uk-UA"/>
        </w:rPr>
        <w:t>силабусів</w:t>
      </w:r>
      <w:proofErr w:type="spellEnd"/>
      <w:r w:rsidRPr="00827005">
        <w:rPr>
          <w:rFonts w:cs="Times New Roman"/>
          <w:sz w:val="28"/>
          <w:szCs w:val="28"/>
          <w:lang w:val="uk-UA"/>
        </w:rPr>
        <w:t xml:space="preserve"> та умов завдань зрозумілі правила щодо самостійності, співпраці, джерел, допоміжних засобів і штучного інтелекту;</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 xml:space="preserve">2) застосовувати </w:t>
      </w:r>
      <w:proofErr w:type="spellStart"/>
      <w:r w:rsidRPr="00827005">
        <w:rPr>
          <w:rFonts w:cs="Times New Roman"/>
          <w:sz w:val="28"/>
          <w:szCs w:val="28"/>
          <w:lang w:val="uk-UA"/>
        </w:rPr>
        <w:t>валідні</w:t>
      </w:r>
      <w:proofErr w:type="spellEnd"/>
      <w:r w:rsidRPr="00827005">
        <w:rPr>
          <w:rFonts w:cs="Times New Roman"/>
          <w:sz w:val="28"/>
          <w:szCs w:val="28"/>
          <w:lang w:val="uk-UA"/>
        </w:rPr>
        <w:t>, прозорі та недискримінаційні методи оцінювання;</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 xml:space="preserve">3) розробляти завдання, що зменшують стимули й можливості для </w:t>
      </w:r>
      <w:proofErr w:type="spellStart"/>
      <w:r w:rsidRPr="00827005">
        <w:rPr>
          <w:rFonts w:cs="Times New Roman"/>
          <w:sz w:val="28"/>
          <w:szCs w:val="28"/>
          <w:lang w:val="uk-UA"/>
        </w:rPr>
        <w:t>недоброчесної</w:t>
      </w:r>
      <w:proofErr w:type="spellEnd"/>
      <w:r w:rsidRPr="00827005">
        <w:rPr>
          <w:rFonts w:cs="Times New Roman"/>
          <w:sz w:val="28"/>
          <w:szCs w:val="28"/>
          <w:lang w:val="uk-UA"/>
        </w:rPr>
        <w:t xml:space="preserve"> поведінки, та за потреби передбачати усний захист, чернетки, журнал версій або інші способи підтвердження авторства;</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4) не вимагати включення себе чи інших осіб до співавторів без істотного внеску та не перешкоджати зазначенню реальних авторів;</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5) забезпечувати належне ведення і збереження дослідницьких даних, етичні дозволи, інформовану згоду та конфіденційність;</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6) повідомляти про відомі їм ознаки тяжких або системних порушень, не приховувати встановлені факти та виконувати рішення уповноваженого органу.</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3.4. Обов’язки здобувачів освіти і ступенів</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1) ознайомитися з правилами конкретного освітнього компонента, завдання, оцінювання, дослідження або конкурсу;</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2) виконувати роботу особисто, якщо інше прямо не дозволено;</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 позначати запозичення, переклади, повторне використання власних матеріалів, внесок співавторів та допомогу третіх осіб;</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4) зберігати чернетки, нотатки, вихідні дані, код, лабораторні журнали або інші матеріали, якщо це передбачено умовами роботи чи необхідно для підтвердження її походження;</w:t>
      </w:r>
    </w:p>
    <w:p w:rsidR="00092B54" w:rsidRPr="007974BF" w:rsidRDefault="00092B54" w:rsidP="0016767E">
      <w:pPr>
        <w:pStyle w:val="Clause"/>
        <w:spacing w:after="0" w:line="240" w:lineRule="auto"/>
        <w:rPr>
          <w:rFonts w:cs="Times New Roman"/>
          <w:sz w:val="28"/>
          <w:szCs w:val="28"/>
          <w:lang w:val="uk-UA"/>
        </w:rPr>
      </w:pPr>
      <w:r w:rsidRPr="007974BF">
        <w:rPr>
          <w:rFonts w:cs="Times New Roman"/>
          <w:sz w:val="28"/>
          <w:szCs w:val="28"/>
          <w:lang w:val="uk-UA"/>
        </w:rPr>
        <w:t>5) декларувати використання систем штучного інтелекту;</w:t>
      </w:r>
    </w:p>
    <w:p w:rsidR="00092B54" w:rsidRPr="00827005" w:rsidRDefault="00092B54" w:rsidP="0016767E">
      <w:pPr>
        <w:pStyle w:val="Clause"/>
        <w:spacing w:after="0" w:line="240" w:lineRule="auto"/>
        <w:rPr>
          <w:rFonts w:cs="Times New Roman"/>
          <w:sz w:val="28"/>
          <w:szCs w:val="28"/>
          <w:lang w:val="uk-UA"/>
        </w:rPr>
      </w:pPr>
      <w:r w:rsidRPr="007974BF">
        <w:rPr>
          <w:rFonts w:cs="Times New Roman"/>
          <w:sz w:val="28"/>
          <w:szCs w:val="28"/>
          <w:lang w:val="uk-UA"/>
        </w:rPr>
        <w:t>6) співпрацювати з процедурою розгляду добросовісно та не знищувати</w:t>
      </w:r>
      <w:r w:rsidRPr="00827005">
        <w:rPr>
          <w:rFonts w:cs="Times New Roman"/>
          <w:sz w:val="28"/>
          <w:szCs w:val="28"/>
          <w:lang w:val="uk-UA"/>
        </w:rPr>
        <w:t xml:space="preserve"> потенційно значущі матеріали після отримання повідомлення про початок розгляду.</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3.5. Обов’язки Університету</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1) створювати умови для навчання академічному письму, дослідницькій етиці, роботі з даними, авторському праву та відповідальному використанню ШІ;</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2) забезпечувати доступні канали подання повідомлень і консультацій;</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3) реєструвати повідомлення та розглядати їх у встановлені строки;</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4) забезпечувати незалежність Ради з академічної доброчесності, належне фінансування її роботи та доступ до експертиз;</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5) зберігати матеріали справ, виконувати рішення, виправляти записи, за потреби ініціювати відкликання або виправлення публікацій;</w:t>
      </w:r>
    </w:p>
    <w:p w:rsidR="00092B54" w:rsidRPr="00827005" w:rsidRDefault="00092B54" w:rsidP="0016767E">
      <w:pPr>
        <w:pStyle w:val="Clause"/>
        <w:spacing w:after="0" w:line="240" w:lineRule="auto"/>
        <w:rPr>
          <w:rFonts w:cs="Times New Roman"/>
          <w:sz w:val="28"/>
          <w:szCs w:val="28"/>
          <w:lang w:val="uk-UA"/>
        </w:rPr>
      </w:pPr>
      <w:r w:rsidRPr="00827005">
        <w:rPr>
          <w:rFonts w:cs="Times New Roman"/>
          <w:sz w:val="28"/>
          <w:szCs w:val="28"/>
          <w:lang w:val="uk-UA"/>
        </w:rPr>
        <w:t>6) проводити щорічний моніторинг системи без практики формального «полювання за показниками» або стимулювання приховування порушень.</w:t>
      </w:r>
    </w:p>
    <w:p w:rsidR="001C0F44" w:rsidRPr="00827005" w:rsidRDefault="001C0F44" w:rsidP="0016767E">
      <w:pPr>
        <w:pStyle w:val="Clause"/>
        <w:spacing w:after="0" w:line="240" w:lineRule="auto"/>
        <w:rPr>
          <w:rFonts w:cs="Times New Roman"/>
          <w:sz w:val="28"/>
          <w:szCs w:val="28"/>
          <w:lang w:val="uk-UA"/>
        </w:rPr>
      </w:pPr>
    </w:p>
    <w:p w:rsidR="001C0F44" w:rsidRPr="00827005" w:rsidRDefault="001C0F44" w:rsidP="0016767E">
      <w:pPr>
        <w:pStyle w:val="Clause"/>
        <w:spacing w:after="0" w:line="240" w:lineRule="auto"/>
        <w:rPr>
          <w:rFonts w:cs="Times New Roman"/>
          <w:sz w:val="28"/>
          <w:szCs w:val="28"/>
          <w:lang w:val="uk-UA"/>
        </w:rPr>
      </w:pPr>
      <w:r w:rsidRPr="00827005">
        <w:rPr>
          <w:rFonts w:cs="Times New Roman"/>
          <w:sz w:val="28"/>
          <w:szCs w:val="28"/>
          <w:lang w:val="uk-UA"/>
        </w:rPr>
        <w:t xml:space="preserve">4. СИСТЕМА ЗАБЕЗПЕЧЕННЯ АКАДЕМІЧНОЇ ДОБРОЧЕСНОСТІ </w:t>
      </w:r>
    </w:p>
    <w:p w:rsidR="001C0F44" w:rsidRPr="00827005" w:rsidRDefault="001C0F44" w:rsidP="0016767E">
      <w:pPr>
        <w:ind w:firstLine="851"/>
        <w:jc w:val="both"/>
        <w:rPr>
          <w:sz w:val="28"/>
          <w:szCs w:val="28"/>
          <w:lang w:val="uk-UA"/>
        </w:rPr>
      </w:pPr>
    </w:p>
    <w:p w:rsidR="001C0F44" w:rsidRPr="00827005" w:rsidRDefault="001C0F44" w:rsidP="0016767E">
      <w:pPr>
        <w:ind w:firstLine="851"/>
        <w:jc w:val="both"/>
        <w:rPr>
          <w:sz w:val="28"/>
          <w:szCs w:val="28"/>
          <w:lang w:val="uk-UA"/>
        </w:rPr>
      </w:pPr>
      <w:r w:rsidRPr="00827005">
        <w:rPr>
          <w:sz w:val="28"/>
          <w:szCs w:val="28"/>
          <w:lang w:val="uk-UA"/>
        </w:rPr>
        <w:lastRenderedPageBreak/>
        <w:t>4.1. Система забезпечення академічної доброчесності є складовою внутрішньої системи забезпечення якості освіти та системи управління науковою діяльністю ДНУ.</w:t>
      </w:r>
    </w:p>
    <w:p w:rsidR="001C0F44" w:rsidRPr="00827005" w:rsidRDefault="001C0F44" w:rsidP="0016767E">
      <w:pPr>
        <w:ind w:firstLine="851"/>
        <w:jc w:val="both"/>
        <w:rPr>
          <w:sz w:val="28"/>
          <w:szCs w:val="28"/>
          <w:lang w:val="uk-UA"/>
        </w:rPr>
      </w:pPr>
      <w:r w:rsidRPr="00827005">
        <w:rPr>
          <w:sz w:val="28"/>
          <w:szCs w:val="28"/>
          <w:lang w:val="uk-UA"/>
        </w:rPr>
        <w:t>4.2. Система включає:</w:t>
      </w:r>
    </w:p>
    <w:p w:rsidR="001C0F44" w:rsidRPr="00827005" w:rsidRDefault="001C0F44" w:rsidP="0016767E">
      <w:pPr>
        <w:ind w:firstLine="851"/>
        <w:jc w:val="both"/>
        <w:rPr>
          <w:sz w:val="28"/>
          <w:szCs w:val="28"/>
          <w:lang w:val="uk-UA"/>
        </w:rPr>
      </w:pPr>
      <w:r w:rsidRPr="00827005">
        <w:rPr>
          <w:sz w:val="28"/>
          <w:szCs w:val="28"/>
          <w:lang w:val="uk-UA"/>
        </w:rPr>
        <w:t>1) внутрішню політику, цінності, стандарти поведінки та вимоги до академічних творів і навчальних робіт;</w:t>
      </w:r>
    </w:p>
    <w:p w:rsidR="001C0F44" w:rsidRPr="00827005" w:rsidRDefault="001C0F44" w:rsidP="0016767E">
      <w:pPr>
        <w:ind w:firstLine="851"/>
        <w:jc w:val="both"/>
        <w:rPr>
          <w:sz w:val="28"/>
          <w:szCs w:val="28"/>
          <w:lang w:val="uk-UA"/>
        </w:rPr>
      </w:pPr>
      <w:r w:rsidRPr="00827005">
        <w:rPr>
          <w:sz w:val="28"/>
          <w:szCs w:val="28"/>
          <w:lang w:val="uk-UA"/>
        </w:rPr>
        <w:t>2) освітні, інформаційні, консультаційні та виховні заходи;</w:t>
      </w:r>
    </w:p>
    <w:p w:rsidR="001C0F44" w:rsidRPr="00827005" w:rsidRDefault="001C0F44" w:rsidP="0016767E">
      <w:pPr>
        <w:ind w:firstLine="851"/>
        <w:jc w:val="both"/>
        <w:rPr>
          <w:sz w:val="28"/>
          <w:szCs w:val="28"/>
          <w:lang w:val="uk-UA"/>
        </w:rPr>
      </w:pPr>
      <w:r w:rsidRPr="00827005">
        <w:rPr>
          <w:sz w:val="28"/>
          <w:szCs w:val="28"/>
          <w:lang w:val="uk-UA"/>
        </w:rPr>
        <w:t>3) дизайн освітнього процесу й оцінювання, що підтримує самостійну діяльність;</w:t>
      </w:r>
    </w:p>
    <w:p w:rsidR="001C0F44" w:rsidRPr="00827005" w:rsidRDefault="001C0F44" w:rsidP="0016767E">
      <w:pPr>
        <w:ind w:firstLine="851"/>
        <w:jc w:val="both"/>
        <w:rPr>
          <w:sz w:val="28"/>
          <w:szCs w:val="28"/>
          <w:lang w:val="uk-UA"/>
        </w:rPr>
      </w:pPr>
      <w:r w:rsidRPr="00827005">
        <w:rPr>
          <w:sz w:val="28"/>
          <w:szCs w:val="28"/>
          <w:lang w:val="uk-UA"/>
        </w:rPr>
        <w:t>4) правила авторства, цитування, відкритої науки, управління дослідницькими даними, редакційної етики та виправлення наукового запису;</w:t>
      </w:r>
    </w:p>
    <w:p w:rsidR="001C0F44" w:rsidRPr="00827005" w:rsidRDefault="001C0F44" w:rsidP="0016767E">
      <w:pPr>
        <w:ind w:firstLine="851"/>
        <w:jc w:val="both"/>
        <w:rPr>
          <w:sz w:val="28"/>
          <w:szCs w:val="28"/>
          <w:lang w:val="uk-UA"/>
        </w:rPr>
      </w:pPr>
      <w:r w:rsidRPr="00827005">
        <w:rPr>
          <w:sz w:val="28"/>
          <w:szCs w:val="28"/>
          <w:lang w:val="uk-UA"/>
        </w:rPr>
        <w:t>5) правила відповідального використання цифрових технологій і систем штучного інтелекту;</w:t>
      </w:r>
    </w:p>
    <w:p w:rsidR="001C0F44" w:rsidRPr="00827005" w:rsidRDefault="001C0F44" w:rsidP="0016767E">
      <w:pPr>
        <w:ind w:firstLine="851"/>
        <w:jc w:val="both"/>
        <w:rPr>
          <w:sz w:val="28"/>
          <w:szCs w:val="28"/>
          <w:lang w:val="uk-UA"/>
        </w:rPr>
      </w:pPr>
      <w:r w:rsidRPr="00827005">
        <w:rPr>
          <w:sz w:val="28"/>
          <w:szCs w:val="28"/>
          <w:lang w:val="uk-UA"/>
        </w:rPr>
        <w:t>6) програмні та експертні інструменти перевірки, що використовуються як допоміжні засоби;</w:t>
      </w:r>
    </w:p>
    <w:p w:rsidR="001C0F44" w:rsidRPr="00827005" w:rsidRDefault="001C0F44" w:rsidP="0016767E">
      <w:pPr>
        <w:ind w:firstLine="851"/>
        <w:jc w:val="both"/>
        <w:rPr>
          <w:sz w:val="28"/>
          <w:szCs w:val="28"/>
          <w:lang w:val="uk-UA"/>
        </w:rPr>
      </w:pPr>
      <w:r w:rsidRPr="00827005">
        <w:rPr>
          <w:sz w:val="28"/>
          <w:szCs w:val="28"/>
          <w:lang w:val="uk-UA"/>
        </w:rPr>
        <w:t>7) постійний уповноважений орган, уповноважених осіб для спрощеної процедури та мережу координаторів з профілактики;</w:t>
      </w:r>
    </w:p>
    <w:p w:rsidR="001C0F44" w:rsidRPr="00827005" w:rsidRDefault="001C0F44" w:rsidP="0016767E">
      <w:pPr>
        <w:ind w:firstLine="851"/>
        <w:jc w:val="both"/>
        <w:rPr>
          <w:sz w:val="28"/>
          <w:szCs w:val="28"/>
          <w:lang w:val="uk-UA"/>
        </w:rPr>
      </w:pPr>
      <w:r w:rsidRPr="00827005">
        <w:rPr>
          <w:sz w:val="28"/>
          <w:szCs w:val="28"/>
          <w:lang w:val="uk-UA"/>
        </w:rPr>
        <w:t>8) єдиний журнал повідомлень, реєстр рішень, облік виконання санкцій та систему зберігання матеріалів;</w:t>
      </w:r>
    </w:p>
    <w:p w:rsidR="001C0F44" w:rsidRPr="00827005" w:rsidRDefault="001C0F44" w:rsidP="0016767E">
      <w:pPr>
        <w:ind w:firstLine="851"/>
        <w:jc w:val="both"/>
        <w:rPr>
          <w:sz w:val="28"/>
          <w:szCs w:val="28"/>
          <w:lang w:val="uk-UA"/>
        </w:rPr>
      </w:pPr>
      <w:r w:rsidRPr="00827005">
        <w:rPr>
          <w:sz w:val="28"/>
          <w:szCs w:val="28"/>
          <w:lang w:val="uk-UA"/>
        </w:rPr>
        <w:t>9) процедуру розгляду, апеляції, оприлюднення та звітування;</w:t>
      </w:r>
    </w:p>
    <w:p w:rsidR="001C0F44" w:rsidRPr="00827005" w:rsidRDefault="001C0F44" w:rsidP="0016767E">
      <w:pPr>
        <w:ind w:firstLine="851"/>
        <w:jc w:val="both"/>
        <w:rPr>
          <w:sz w:val="28"/>
          <w:szCs w:val="28"/>
          <w:lang w:val="uk-UA"/>
        </w:rPr>
      </w:pPr>
      <w:r w:rsidRPr="00827005">
        <w:rPr>
          <w:sz w:val="28"/>
          <w:szCs w:val="28"/>
          <w:lang w:val="uk-UA"/>
        </w:rPr>
        <w:t>10) механізми аналізу ризиків, інституційного навчання та вдосконалення внутрішніх актів.</w:t>
      </w:r>
    </w:p>
    <w:p w:rsidR="001C0F44" w:rsidRPr="00827005" w:rsidRDefault="001C0F44" w:rsidP="0016767E">
      <w:pPr>
        <w:ind w:firstLine="851"/>
        <w:jc w:val="both"/>
        <w:rPr>
          <w:sz w:val="28"/>
          <w:szCs w:val="28"/>
          <w:lang w:val="uk-UA"/>
        </w:rPr>
      </w:pPr>
      <w:r w:rsidRPr="00827005">
        <w:rPr>
          <w:sz w:val="28"/>
          <w:szCs w:val="28"/>
          <w:lang w:val="uk-UA"/>
        </w:rPr>
        <w:t>4.3. Система функціонує на трьох взаємопов’язаних рівнях: превентивному (освіта, дизайн процесів, консультації), раннього реагування (роз’яснення, виправлення добросовісних недоліків, спрощена процедура) та процедурному (незалежний розгляд і застосування заходів реагування).</w:t>
      </w:r>
    </w:p>
    <w:p w:rsidR="001C0F44" w:rsidRPr="00827005" w:rsidRDefault="001C0F44" w:rsidP="0016767E">
      <w:pPr>
        <w:ind w:firstLine="851"/>
        <w:jc w:val="both"/>
        <w:rPr>
          <w:sz w:val="28"/>
          <w:szCs w:val="28"/>
          <w:lang w:val="uk-UA"/>
        </w:rPr>
      </w:pPr>
      <w:r w:rsidRPr="00827005">
        <w:rPr>
          <w:sz w:val="28"/>
          <w:szCs w:val="28"/>
          <w:lang w:val="uk-UA"/>
        </w:rPr>
        <w:t xml:space="preserve">4.4. Структурні підрозділи щороку визначають ризики академічної </w:t>
      </w:r>
      <w:proofErr w:type="spellStart"/>
      <w:r w:rsidRPr="00827005">
        <w:rPr>
          <w:sz w:val="28"/>
          <w:szCs w:val="28"/>
          <w:lang w:val="uk-UA"/>
        </w:rPr>
        <w:t>недоброчесності</w:t>
      </w:r>
      <w:proofErr w:type="spellEnd"/>
      <w:r w:rsidRPr="00827005">
        <w:rPr>
          <w:sz w:val="28"/>
          <w:szCs w:val="28"/>
          <w:lang w:val="uk-UA"/>
        </w:rPr>
        <w:t xml:space="preserve"> у своїх процесах і включають до планів роботи конкретні запобіжні заходи. Відсутність зареєстрованих порушень не є самостійним показником високої якості системи.</w:t>
      </w:r>
    </w:p>
    <w:p w:rsidR="001C0F44" w:rsidRPr="00827005" w:rsidRDefault="001C0F44" w:rsidP="0016767E">
      <w:pPr>
        <w:ind w:firstLine="851"/>
        <w:jc w:val="both"/>
        <w:rPr>
          <w:sz w:val="28"/>
          <w:szCs w:val="28"/>
          <w:lang w:val="uk-UA"/>
        </w:rPr>
      </w:pPr>
      <w:r w:rsidRPr="00827005">
        <w:rPr>
          <w:sz w:val="28"/>
          <w:szCs w:val="28"/>
          <w:lang w:val="uk-UA"/>
        </w:rPr>
        <w:t xml:space="preserve">4.5. Рада з академічної доброчесності затверджує методичні рекомендації, типові формулювання для </w:t>
      </w:r>
      <w:proofErr w:type="spellStart"/>
      <w:r w:rsidRPr="00827005">
        <w:rPr>
          <w:sz w:val="28"/>
          <w:szCs w:val="28"/>
          <w:lang w:val="uk-UA"/>
        </w:rPr>
        <w:t>силабусів</w:t>
      </w:r>
      <w:proofErr w:type="spellEnd"/>
      <w:r w:rsidR="00446DD5" w:rsidRPr="00827005">
        <w:rPr>
          <w:sz w:val="28"/>
          <w:szCs w:val="28"/>
          <w:lang w:val="uk-UA"/>
        </w:rPr>
        <w:t>, робочих програм дисциплін</w:t>
      </w:r>
      <w:r w:rsidRPr="00827005">
        <w:rPr>
          <w:sz w:val="28"/>
          <w:szCs w:val="28"/>
          <w:lang w:val="uk-UA"/>
        </w:rPr>
        <w:t xml:space="preserve"> і завдань, роз’яснення щодо практики застосування Положення та щорічний план розвитку системи. Такі роз’яснення не можуть встановлювати нові порушення або санкції поза цим Положенням і законом.</w:t>
      </w:r>
    </w:p>
    <w:p w:rsidR="008D1519" w:rsidRPr="008D1519" w:rsidRDefault="008D1519" w:rsidP="0016767E">
      <w:pPr>
        <w:ind w:firstLine="851"/>
        <w:jc w:val="both"/>
        <w:rPr>
          <w:sz w:val="28"/>
          <w:szCs w:val="28"/>
          <w:lang w:val="uk-UA"/>
        </w:rPr>
      </w:pPr>
      <w:r>
        <w:rPr>
          <w:sz w:val="28"/>
          <w:szCs w:val="28"/>
          <w:lang w:val="uk-UA"/>
        </w:rPr>
        <w:t xml:space="preserve">4.6. </w:t>
      </w:r>
      <w:r w:rsidRPr="008D1519">
        <w:rPr>
          <w:sz w:val="28"/>
          <w:szCs w:val="28"/>
          <w:lang w:val="uk-UA"/>
        </w:rPr>
        <w:t>Система запобігання та виявлення академічного плагіату в Університеті передбачає:</w:t>
      </w:r>
    </w:p>
    <w:p w:rsidR="008D1519" w:rsidRPr="008D1519" w:rsidRDefault="008D1519" w:rsidP="0016767E">
      <w:pPr>
        <w:ind w:firstLine="851"/>
        <w:jc w:val="both"/>
        <w:rPr>
          <w:sz w:val="28"/>
          <w:szCs w:val="28"/>
          <w:lang w:val="uk-UA"/>
        </w:rPr>
      </w:pPr>
      <w:r w:rsidRPr="008D1519">
        <w:rPr>
          <w:sz w:val="28"/>
          <w:szCs w:val="28"/>
          <w:lang w:val="uk-UA"/>
        </w:rPr>
        <w:t>4.</w:t>
      </w:r>
      <w:r>
        <w:rPr>
          <w:sz w:val="28"/>
          <w:szCs w:val="28"/>
          <w:lang w:val="uk-UA"/>
        </w:rPr>
        <w:t>6.1.</w:t>
      </w:r>
      <w:r w:rsidRPr="008D1519">
        <w:rPr>
          <w:sz w:val="28"/>
          <w:szCs w:val="28"/>
          <w:lang w:val="uk-UA"/>
        </w:rPr>
        <w:t xml:space="preserve"> на першому (бакалаврському) та другому (магістерському) освітніх рівнях вищої освіти:</w:t>
      </w:r>
    </w:p>
    <w:p w:rsidR="008D1519" w:rsidRPr="008D1519" w:rsidRDefault="008D1519" w:rsidP="0016767E">
      <w:pPr>
        <w:ind w:firstLine="851"/>
        <w:jc w:val="both"/>
        <w:rPr>
          <w:sz w:val="28"/>
          <w:szCs w:val="28"/>
          <w:lang w:val="uk-UA"/>
        </w:rPr>
      </w:pPr>
      <w:r w:rsidRPr="008D1519">
        <w:rPr>
          <w:sz w:val="28"/>
          <w:szCs w:val="28"/>
          <w:lang w:val="uk-UA"/>
        </w:rPr>
        <w:t>- включення до освітніх програм підготовки бакалаврів і магістрів тематичних лекцій з академічної доброчесності та академічного письма;</w:t>
      </w:r>
    </w:p>
    <w:p w:rsidR="008D1519" w:rsidRPr="008D1519" w:rsidRDefault="008D1519" w:rsidP="0016767E">
      <w:pPr>
        <w:ind w:firstLine="851"/>
        <w:jc w:val="both"/>
        <w:rPr>
          <w:sz w:val="28"/>
          <w:szCs w:val="28"/>
          <w:lang w:val="uk-UA"/>
        </w:rPr>
      </w:pPr>
      <w:r w:rsidRPr="008D1519">
        <w:rPr>
          <w:sz w:val="28"/>
          <w:szCs w:val="28"/>
          <w:lang w:val="uk-UA"/>
        </w:rPr>
        <w:t xml:space="preserve">- виконання навчальних завдань, проведення поточного та підсумкового контролю результатів навчання, з використанням, переважно, </w:t>
      </w:r>
      <w:r w:rsidRPr="008D1519">
        <w:rPr>
          <w:sz w:val="28"/>
          <w:szCs w:val="28"/>
          <w:lang w:val="uk-UA"/>
        </w:rPr>
        <w:lastRenderedPageBreak/>
        <w:t xml:space="preserve">самостійних (індивідуальних) форм роботи, зокрема за допомогою системи </w:t>
      </w:r>
      <w:proofErr w:type="spellStart"/>
      <w:r w:rsidRPr="00655767">
        <w:rPr>
          <w:sz w:val="28"/>
          <w:szCs w:val="28"/>
          <w:lang w:val="uk-UA"/>
        </w:rPr>
        <w:t>Moodle</w:t>
      </w:r>
      <w:proofErr w:type="spellEnd"/>
      <w:r w:rsidRPr="00655767">
        <w:rPr>
          <w:sz w:val="28"/>
          <w:szCs w:val="28"/>
          <w:lang w:val="uk-UA"/>
        </w:rPr>
        <w:t xml:space="preserve"> та засобів Microsoft Office 365</w:t>
      </w:r>
      <w:r w:rsidR="00655767" w:rsidRPr="00655767">
        <w:rPr>
          <w:sz w:val="28"/>
          <w:szCs w:val="28"/>
          <w:lang w:val="uk-UA"/>
        </w:rPr>
        <w:t xml:space="preserve">, </w:t>
      </w:r>
      <w:r w:rsidR="00655767" w:rsidRPr="00655767">
        <w:rPr>
          <w:sz w:val="28"/>
          <w:szCs w:val="28"/>
          <w:lang w:val="en-US"/>
        </w:rPr>
        <w:t>MS</w:t>
      </w:r>
      <w:r w:rsidR="00655767" w:rsidRPr="00655767">
        <w:rPr>
          <w:sz w:val="28"/>
          <w:szCs w:val="28"/>
          <w:lang w:val="uk-UA"/>
        </w:rPr>
        <w:t xml:space="preserve"> </w:t>
      </w:r>
      <w:r w:rsidR="00655767" w:rsidRPr="00655767">
        <w:rPr>
          <w:sz w:val="28"/>
          <w:szCs w:val="28"/>
          <w:lang w:val="en-US"/>
        </w:rPr>
        <w:t>Teams</w:t>
      </w:r>
      <w:r w:rsidRPr="00655767">
        <w:rPr>
          <w:sz w:val="28"/>
          <w:szCs w:val="28"/>
          <w:lang w:val="uk-UA"/>
        </w:rPr>
        <w:t>;</w:t>
      </w:r>
    </w:p>
    <w:p w:rsidR="008D1519" w:rsidRPr="008D1519" w:rsidRDefault="008D1519" w:rsidP="0016767E">
      <w:pPr>
        <w:ind w:firstLine="851"/>
        <w:jc w:val="both"/>
        <w:rPr>
          <w:sz w:val="28"/>
          <w:szCs w:val="28"/>
          <w:lang w:val="uk-UA"/>
        </w:rPr>
      </w:pPr>
      <w:r w:rsidRPr="008D1519">
        <w:rPr>
          <w:sz w:val="28"/>
          <w:szCs w:val="28"/>
          <w:lang w:val="uk-UA"/>
        </w:rPr>
        <w:t xml:space="preserve">- поступова переорієнтація на виконання курсових і дипломних робіт у вигляді </w:t>
      </w:r>
      <w:proofErr w:type="spellStart"/>
      <w:r w:rsidRPr="008D1519">
        <w:rPr>
          <w:sz w:val="28"/>
          <w:szCs w:val="28"/>
          <w:lang w:val="uk-UA"/>
        </w:rPr>
        <w:t>проєктів</w:t>
      </w:r>
      <w:proofErr w:type="spellEnd"/>
      <w:r w:rsidRPr="008D1519">
        <w:rPr>
          <w:sz w:val="28"/>
          <w:szCs w:val="28"/>
          <w:lang w:val="uk-UA"/>
        </w:rPr>
        <w:t>, що унеможливлює компіляцію та плагіат;</w:t>
      </w:r>
    </w:p>
    <w:p w:rsidR="008D1519" w:rsidRPr="008D1519" w:rsidRDefault="008D1519" w:rsidP="0016767E">
      <w:pPr>
        <w:ind w:firstLine="851"/>
        <w:jc w:val="both"/>
        <w:rPr>
          <w:sz w:val="28"/>
          <w:szCs w:val="28"/>
          <w:lang w:val="uk-UA"/>
        </w:rPr>
      </w:pPr>
      <w:r w:rsidRPr="008D1519">
        <w:rPr>
          <w:sz w:val="28"/>
          <w:szCs w:val="28"/>
          <w:lang w:val="uk-UA"/>
        </w:rPr>
        <w:t>- посилений контроль завідувачів кафедр, наукових керівників курсових, бакалаврських і магістерських робіт, членів екзаменаційних комісій щодо правильного оформлення посилань на джерела інформації у разі запозичень ідей, тверджень, відомостей тощо;</w:t>
      </w:r>
    </w:p>
    <w:p w:rsidR="008D1519" w:rsidRPr="008D1519" w:rsidRDefault="008D1519" w:rsidP="0016767E">
      <w:pPr>
        <w:ind w:firstLine="851"/>
        <w:jc w:val="both"/>
        <w:rPr>
          <w:sz w:val="28"/>
          <w:szCs w:val="28"/>
          <w:lang w:val="uk-UA"/>
        </w:rPr>
      </w:pPr>
      <w:r w:rsidRPr="008D1519">
        <w:rPr>
          <w:sz w:val="28"/>
          <w:szCs w:val="28"/>
          <w:lang w:val="uk-UA"/>
        </w:rPr>
        <w:t>- перевірка бакалаврських і магістерських робіт на предмет академічного плагіату;</w:t>
      </w:r>
    </w:p>
    <w:p w:rsidR="008D1519" w:rsidRPr="008D1519" w:rsidRDefault="008D1519" w:rsidP="0016767E">
      <w:pPr>
        <w:ind w:firstLine="851"/>
        <w:jc w:val="both"/>
        <w:rPr>
          <w:sz w:val="28"/>
          <w:szCs w:val="28"/>
          <w:lang w:val="uk-UA"/>
        </w:rPr>
      </w:pPr>
      <w:r w:rsidRPr="008D1519">
        <w:rPr>
          <w:sz w:val="28"/>
          <w:szCs w:val="28"/>
          <w:lang w:val="uk-UA"/>
        </w:rPr>
        <w:t>- створення електронного депозитарію магістерських робіт;</w:t>
      </w:r>
    </w:p>
    <w:p w:rsidR="008D1519" w:rsidRPr="008D1519" w:rsidRDefault="008D1519" w:rsidP="0016767E">
      <w:pPr>
        <w:ind w:firstLine="851"/>
        <w:jc w:val="both"/>
        <w:rPr>
          <w:sz w:val="28"/>
          <w:szCs w:val="28"/>
          <w:lang w:val="uk-UA"/>
        </w:rPr>
      </w:pPr>
      <w:r w:rsidRPr="008D1519">
        <w:rPr>
          <w:sz w:val="28"/>
          <w:szCs w:val="28"/>
          <w:lang w:val="uk-UA"/>
        </w:rPr>
        <w:t>4.</w:t>
      </w:r>
      <w:r>
        <w:rPr>
          <w:sz w:val="28"/>
          <w:szCs w:val="28"/>
          <w:lang w:val="uk-UA"/>
        </w:rPr>
        <w:t>6</w:t>
      </w:r>
      <w:r w:rsidRPr="008D1519">
        <w:rPr>
          <w:sz w:val="28"/>
          <w:szCs w:val="28"/>
          <w:lang w:val="uk-UA"/>
        </w:rPr>
        <w:t>.2</w:t>
      </w:r>
      <w:r>
        <w:rPr>
          <w:sz w:val="28"/>
          <w:szCs w:val="28"/>
          <w:lang w:val="uk-UA"/>
        </w:rPr>
        <w:t>.</w:t>
      </w:r>
      <w:r w:rsidRPr="008D1519">
        <w:rPr>
          <w:sz w:val="28"/>
          <w:szCs w:val="28"/>
          <w:lang w:val="uk-UA"/>
        </w:rPr>
        <w:t xml:space="preserve"> на третьому </w:t>
      </w:r>
      <w:r>
        <w:rPr>
          <w:sz w:val="28"/>
          <w:szCs w:val="28"/>
          <w:lang w:val="uk-UA"/>
        </w:rPr>
        <w:t>(</w:t>
      </w:r>
      <w:proofErr w:type="spellStart"/>
      <w:r w:rsidRPr="008D1519">
        <w:rPr>
          <w:sz w:val="28"/>
          <w:szCs w:val="28"/>
          <w:lang w:val="uk-UA"/>
        </w:rPr>
        <w:t>освітньо-науковому</w:t>
      </w:r>
      <w:proofErr w:type="spellEnd"/>
      <w:r>
        <w:rPr>
          <w:sz w:val="28"/>
          <w:szCs w:val="28"/>
          <w:lang w:val="uk-UA"/>
        </w:rPr>
        <w:t>)</w:t>
      </w:r>
      <w:r w:rsidRPr="008D1519">
        <w:rPr>
          <w:sz w:val="28"/>
          <w:szCs w:val="28"/>
          <w:lang w:val="uk-UA"/>
        </w:rPr>
        <w:t xml:space="preserve"> рівні вищої освіти:</w:t>
      </w:r>
    </w:p>
    <w:p w:rsidR="008D1519" w:rsidRPr="008D1519" w:rsidRDefault="008D1519" w:rsidP="0016767E">
      <w:pPr>
        <w:ind w:firstLine="851"/>
        <w:jc w:val="both"/>
        <w:rPr>
          <w:sz w:val="28"/>
          <w:szCs w:val="28"/>
          <w:lang w:val="uk-UA"/>
        </w:rPr>
      </w:pPr>
      <w:r w:rsidRPr="008D1519">
        <w:rPr>
          <w:sz w:val="28"/>
          <w:szCs w:val="28"/>
          <w:lang w:val="uk-UA"/>
        </w:rPr>
        <w:t xml:space="preserve">- включення до навчальних планів дисциплін з підготовки докторів філософії, які забезпечують оволодіння загальнонауковими (філософськими) </w:t>
      </w:r>
      <w:proofErr w:type="spellStart"/>
      <w:r w:rsidRPr="008D1519">
        <w:rPr>
          <w:sz w:val="28"/>
          <w:szCs w:val="28"/>
          <w:lang w:val="uk-UA"/>
        </w:rPr>
        <w:t>компетентностями</w:t>
      </w:r>
      <w:proofErr w:type="spellEnd"/>
      <w:r w:rsidRPr="008D1519">
        <w:rPr>
          <w:sz w:val="28"/>
          <w:szCs w:val="28"/>
          <w:lang w:val="uk-UA"/>
        </w:rPr>
        <w:t xml:space="preserve"> та набуття універсальних навичок дослідника, модулів з академічної доброчесності, академічного письма, етичного кодексу вченого;</w:t>
      </w:r>
    </w:p>
    <w:p w:rsidR="008D1519" w:rsidRPr="008D1519" w:rsidRDefault="008D1519" w:rsidP="0016767E">
      <w:pPr>
        <w:ind w:firstLine="851"/>
        <w:jc w:val="both"/>
        <w:rPr>
          <w:sz w:val="28"/>
          <w:szCs w:val="28"/>
          <w:lang w:val="uk-UA"/>
        </w:rPr>
      </w:pPr>
      <w:r w:rsidRPr="008D1519">
        <w:rPr>
          <w:sz w:val="28"/>
          <w:szCs w:val="28"/>
          <w:lang w:val="uk-UA"/>
        </w:rPr>
        <w:t>- високу вимогливість і принциповість наукових керівників і наукових консультантів щодо неприпустимості академічного плагіату у дисертаційних дослідженнях докторів філософії і докторів наук;</w:t>
      </w:r>
    </w:p>
    <w:p w:rsidR="008D1519" w:rsidRPr="008D1519" w:rsidRDefault="008D1519" w:rsidP="0016767E">
      <w:pPr>
        <w:ind w:firstLine="851"/>
        <w:jc w:val="both"/>
        <w:rPr>
          <w:sz w:val="28"/>
          <w:szCs w:val="28"/>
          <w:lang w:val="uk-UA"/>
        </w:rPr>
      </w:pPr>
      <w:r w:rsidRPr="008D1519">
        <w:rPr>
          <w:sz w:val="28"/>
          <w:szCs w:val="28"/>
          <w:lang w:val="uk-UA"/>
        </w:rPr>
        <w:t>- експертну оцінку та (або) технічну перевірку (за допомогою спеціалізованих програмних засобів) щодо ознак академічного плагіату в дисертаційних дослідженнях, підготовлених до захисту;</w:t>
      </w:r>
    </w:p>
    <w:p w:rsidR="008D1519" w:rsidRPr="008D1519" w:rsidRDefault="008D1519" w:rsidP="0016767E">
      <w:pPr>
        <w:ind w:firstLine="851"/>
        <w:jc w:val="both"/>
        <w:rPr>
          <w:sz w:val="28"/>
          <w:szCs w:val="28"/>
          <w:lang w:val="uk-UA"/>
        </w:rPr>
      </w:pPr>
      <w:r w:rsidRPr="008D1519">
        <w:rPr>
          <w:sz w:val="28"/>
          <w:szCs w:val="28"/>
          <w:lang w:val="uk-UA"/>
        </w:rPr>
        <w:t>4.</w:t>
      </w:r>
      <w:r>
        <w:rPr>
          <w:sz w:val="28"/>
          <w:szCs w:val="28"/>
          <w:lang w:val="uk-UA"/>
        </w:rPr>
        <w:t>6</w:t>
      </w:r>
      <w:r w:rsidRPr="008D1519">
        <w:rPr>
          <w:sz w:val="28"/>
          <w:szCs w:val="28"/>
          <w:lang w:val="uk-UA"/>
        </w:rPr>
        <w:t>.3</w:t>
      </w:r>
      <w:r>
        <w:rPr>
          <w:sz w:val="28"/>
          <w:szCs w:val="28"/>
          <w:lang w:val="uk-UA"/>
        </w:rPr>
        <w:t>.</w:t>
      </w:r>
      <w:r w:rsidRPr="008D1519">
        <w:rPr>
          <w:sz w:val="28"/>
          <w:szCs w:val="28"/>
          <w:lang w:val="uk-UA"/>
        </w:rPr>
        <w:t xml:space="preserve"> у роботі редакційних колегій наукових видань, щодо яких Університет є засновником:</w:t>
      </w:r>
    </w:p>
    <w:p w:rsidR="008D1519" w:rsidRPr="008D1519" w:rsidRDefault="008D1519" w:rsidP="0016767E">
      <w:pPr>
        <w:ind w:firstLine="851"/>
        <w:jc w:val="both"/>
        <w:rPr>
          <w:sz w:val="28"/>
          <w:szCs w:val="28"/>
          <w:lang w:val="uk-UA"/>
        </w:rPr>
      </w:pPr>
      <w:r w:rsidRPr="008D1519">
        <w:rPr>
          <w:sz w:val="28"/>
          <w:szCs w:val="28"/>
          <w:lang w:val="uk-UA"/>
        </w:rPr>
        <w:t>- посилення вимогливості до процесу рецензування статей, що надходять до редколегій, у частині експертної оцінки (із залученням членів редколегій, зовнішніх експертів, запровадження процедур "сліпого", "подвійного сліпого" рецензування) та програмної перевірки поданих матеріалів на предмет академічного плагіату;</w:t>
      </w:r>
    </w:p>
    <w:p w:rsidR="008D1519" w:rsidRPr="008D1519" w:rsidRDefault="008D1519" w:rsidP="0016767E">
      <w:pPr>
        <w:ind w:firstLine="851"/>
        <w:jc w:val="both"/>
        <w:rPr>
          <w:sz w:val="28"/>
          <w:szCs w:val="28"/>
          <w:lang w:val="uk-UA"/>
        </w:rPr>
      </w:pPr>
      <w:r w:rsidRPr="008D1519">
        <w:rPr>
          <w:sz w:val="28"/>
          <w:szCs w:val="28"/>
          <w:lang w:val="uk-UA"/>
        </w:rPr>
        <w:t>- особисту відповідальність головного та відповідального редакторів редакційної колегії щодо недопущення академічного плагіату в наукових виданнях Університету;</w:t>
      </w:r>
    </w:p>
    <w:p w:rsidR="008D1519" w:rsidRPr="008D1519" w:rsidRDefault="008D1519" w:rsidP="0016767E">
      <w:pPr>
        <w:ind w:firstLine="851"/>
        <w:jc w:val="both"/>
        <w:rPr>
          <w:sz w:val="28"/>
          <w:szCs w:val="28"/>
          <w:lang w:val="uk-UA"/>
        </w:rPr>
      </w:pPr>
      <w:r w:rsidRPr="008D1519">
        <w:rPr>
          <w:sz w:val="28"/>
          <w:szCs w:val="28"/>
          <w:lang w:val="uk-UA"/>
        </w:rPr>
        <w:t>4.</w:t>
      </w:r>
      <w:r>
        <w:rPr>
          <w:sz w:val="28"/>
          <w:szCs w:val="28"/>
          <w:lang w:val="uk-UA"/>
        </w:rPr>
        <w:t>6</w:t>
      </w:r>
      <w:r w:rsidRPr="008D1519">
        <w:rPr>
          <w:sz w:val="28"/>
          <w:szCs w:val="28"/>
          <w:lang w:val="uk-UA"/>
        </w:rPr>
        <w:t>.4</w:t>
      </w:r>
      <w:r>
        <w:rPr>
          <w:sz w:val="28"/>
          <w:szCs w:val="28"/>
          <w:lang w:val="uk-UA"/>
        </w:rPr>
        <w:t>.</w:t>
      </w:r>
      <w:r w:rsidRPr="008D1519">
        <w:rPr>
          <w:sz w:val="28"/>
          <w:szCs w:val="28"/>
          <w:lang w:val="uk-UA"/>
        </w:rPr>
        <w:t xml:space="preserve"> при визнанні в Університеті документів про науковий ступінь та (або) вчене звання, одержаних особами в </w:t>
      </w:r>
      <w:r>
        <w:rPr>
          <w:sz w:val="28"/>
          <w:szCs w:val="28"/>
          <w:lang w:val="uk-UA"/>
        </w:rPr>
        <w:t>закладах вищої освіти</w:t>
      </w:r>
      <w:r w:rsidRPr="008D1519">
        <w:rPr>
          <w:sz w:val="28"/>
          <w:szCs w:val="28"/>
          <w:lang w:val="uk-UA"/>
        </w:rPr>
        <w:t xml:space="preserve"> чи</w:t>
      </w:r>
      <w:r>
        <w:rPr>
          <w:sz w:val="28"/>
          <w:szCs w:val="28"/>
          <w:lang w:val="uk-UA"/>
        </w:rPr>
        <w:t xml:space="preserve"> наукових</w:t>
      </w:r>
      <w:r w:rsidRPr="008D1519">
        <w:rPr>
          <w:sz w:val="28"/>
          <w:szCs w:val="28"/>
          <w:lang w:val="uk-UA"/>
        </w:rPr>
        <w:t xml:space="preserve"> установах інших країн </w:t>
      </w:r>
      <w:r>
        <w:rPr>
          <w:sz w:val="28"/>
          <w:szCs w:val="28"/>
          <w:lang w:val="uk-UA"/>
        </w:rPr>
        <w:t>–</w:t>
      </w:r>
      <w:r w:rsidRPr="008D1519">
        <w:rPr>
          <w:sz w:val="28"/>
          <w:szCs w:val="28"/>
          <w:lang w:val="uk-UA"/>
        </w:rPr>
        <w:t xml:space="preserve"> перевірку комісією, що утворюється наказом ректора з фахівців у галузі знань, за якою захищено дисертацію, тексту дисертації та публікацій, які розкривають її основні положення, на предмет академічного плагіату.</w:t>
      </w:r>
    </w:p>
    <w:p w:rsidR="008D1519" w:rsidRPr="008D1519" w:rsidRDefault="008D1519" w:rsidP="0016767E">
      <w:pPr>
        <w:ind w:firstLine="851"/>
        <w:jc w:val="both"/>
        <w:rPr>
          <w:sz w:val="28"/>
          <w:szCs w:val="28"/>
          <w:lang w:val="uk-UA"/>
        </w:rPr>
      </w:pPr>
      <w:r w:rsidRPr="008D1519">
        <w:rPr>
          <w:sz w:val="28"/>
          <w:szCs w:val="28"/>
          <w:lang w:val="uk-UA"/>
        </w:rPr>
        <w:t>Голова комісії несе персональну відповідальність за внесення вченій раді пропозицій щодо визнання в Університеті іноземних документів про науковий ступінь та/або вчене звання у випадку наявності у дисертаційній роботі академічного плагіату.</w:t>
      </w:r>
    </w:p>
    <w:p w:rsidR="008D1519" w:rsidRPr="008D1519" w:rsidRDefault="008D1519" w:rsidP="0016767E">
      <w:pPr>
        <w:ind w:firstLine="851"/>
        <w:jc w:val="both"/>
        <w:rPr>
          <w:sz w:val="28"/>
          <w:szCs w:val="28"/>
          <w:lang w:val="uk-UA"/>
        </w:rPr>
      </w:pPr>
      <w:r w:rsidRPr="008D1519">
        <w:rPr>
          <w:sz w:val="28"/>
          <w:szCs w:val="28"/>
          <w:lang w:val="uk-UA"/>
        </w:rPr>
        <w:t>4.</w:t>
      </w:r>
      <w:r>
        <w:rPr>
          <w:sz w:val="28"/>
          <w:szCs w:val="28"/>
          <w:lang w:val="uk-UA"/>
        </w:rPr>
        <w:t>7</w:t>
      </w:r>
      <w:r w:rsidRPr="008D1519">
        <w:rPr>
          <w:sz w:val="28"/>
          <w:szCs w:val="28"/>
          <w:lang w:val="uk-UA"/>
        </w:rPr>
        <w:t xml:space="preserve"> Для забезпечення запобігання академічному плагіату та контролю додержання правил наукової етики </w:t>
      </w:r>
      <w:r>
        <w:rPr>
          <w:sz w:val="28"/>
          <w:szCs w:val="28"/>
          <w:lang w:val="uk-UA"/>
        </w:rPr>
        <w:t>здобувачам вищої освіти</w:t>
      </w:r>
      <w:r w:rsidRPr="008D1519">
        <w:rPr>
          <w:sz w:val="28"/>
          <w:szCs w:val="28"/>
          <w:lang w:val="uk-UA"/>
        </w:rPr>
        <w:t>, докторантами, здобувачами наукових ступенів, науковими</w:t>
      </w:r>
      <w:r>
        <w:rPr>
          <w:sz w:val="28"/>
          <w:szCs w:val="28"/>
          <w:lang w:val="uk-UA"/>
        </w:rPr>
        <w:t>, педагогічним</w:t>
      </w:r>
      <w:r w:rsidRPr="008D1519">
        <w:rPr>
          <w:sz w:val="28"/>
          <w:szCs w:val="28"/>
          <w:lang w:val="uk-UA"/>
        </w:rPr>
        <w:t xml:space="preserve"> та науково-</w:t>
      </w:r>
      <w:r w:rsidRPr="008D1519">
        <w:rPr>
          <w:sz w:val="28"/>
          <w:szCs w:val="28"/>
          <w:lang w:val="uk-UA"/>
        </w:rPr>
        <w:lastRenderedPageBreak/>
        <w:t>педагогічними працівниками Університету та авторами, які подають матеріали для опублікування або оприлюднення у виданнях Університету, наказом ректора призначаються особи, відповідальні за перевірку рукописів творів на оригінальність і відсутність неправомірних запозичень,</w:t>
      </w:r>
    </w:p>
    <w:p w:rsidR="008D1519" w:rsidRPr="008D1519" w:rsidRDefault="008D1519" w:rsidP="0016767E">
      <w:pPr>
        <w:ind w:firstLine="851"/>
        <w:jc w:val="both"/>
        <w:rPr>
          <w:sz w:val="28"/>
          <w:szCs w:val="28"/>
          <w:lang w:val="uk-UA"/>
        </w:rPr>
      </w:pPr>
      <w:r w:rsidRPr="008D1519">
        <w:rPr>
          <w:sz w:val="28"/>
          <w:szCs w:val="28"/>
          <w:lang w:val="uk-UA"/>
        </w:rPr>
        <w:t>4.</w:t>
      </w:r>
      <w:r>
        <w:rPr>
          <w:sz w:val="28"/>
          <w:szCs w:val="28"/>
          <w:lang w:val="uk-UA"/>
        </w:rPr>
        <w:t>8.</w:t>
      </w:r>
      <w:r w:rsidRPr="008D1519">
        <w:rPr>
          <w:sz w:val="28"/>
          <w:szCs w:val="28"/>
          <w:lang w:val="uk-UA"/>
        </w:rPr>
        <w:t xml:space="preserve"> Кандидатури відповідальних осіб на кафедрах щорічно визначаються на початку навчального року рішенням засідання кафедри із числа її працівників та подаються до науково-дослідної частини Університету для формування наказу.</w:t>
      </w:r>
    </w:p>
    <w:p w:rsidR="008D1519" w:rsidRPr="008D1519" w:rsidRDefault="008D1519" w:rsidP="0016767E">
      <w:pPr>
        <w:ind w:firstLine="851"/>
        <w:jc w:val="both"/>
        <w:rPr>
          <w:sz w:val="28"/>
          <w:szCs w:val="28"/>
          <w:lang w:val="uk-UA"/>
        </w:rPr>
      </w:pPr>
      <w:r w:rsidRPr="008D1519">
        <w:rPr>
          <w:sz w:val="28"/>
          <w:szCs w:val="28"/>
          <w:lang w:val="uk-UA"/>
        </w:rPr>
        <w:t>4.</w:t>
      </w:r>
      <w:r w:rsidR="0016767E">
        <w:rPr>
          <w:sz w:val="28"/>
          <w:szCs w:val="28"/>
          <w:lang w:val="uk-UA"/>
        </w:rPr>
        <w:t>9.</w:t>
      </w:r>
      <w:r w:rsidRPr="008D1519">
        <w:rPr>
          <w:sz w:val="28"/>
          <w:szCs w:val="28"/>
          <w:lang w:val="uk-UA"/>
        </w:rPr>
        <w:t xml:space="preserve"> Відповідальні особи здійснюють контроль результатів самоперевірки рукописів авторами за допомогою програмно-технічних засобів виявлення ознак плагіату, проводять додаткову перевірку рукописів за допомогою програмно-технічних засобів виявлення ознак плагіату, надають висновок про рівень оригінальності твору, забезпечують збереження результатів перевірки (тестування) рукописів.</w:t>
      </w:r>
    </w:p>
    <w:p w:rsidR="008D1519" w:rsidRPr="008D1519" w:rsidRDefault="008D1519" w:rsidP="0016767E">
      <w:pPr>
        <w:ind w:firstLine="851"/>
        <w:jc w:val="both"/>
        <w:rPr>
          <w:sz w:val="28"/>
          <w:szCs w:val="28"/>
          <w:lang w:val="uk-UA"/>
        </w:rPr>
      </w:pPr>
      <w:r w:rsidRPr="008D1519">
        <w:rPr>
          <w:sz w:val="28"/>
          <w:szCs w:val="28"/>
          <w:lang w:val="uk-UA"/>
        </w:rPr>
        <w:t>4.</w:t>
      </w:r>
      <w:r w:rsidR="0016767E">
        <w:rPr>
          <w:sz w:val="28"/>
          <w:szCs w:val="28"/>
          <w:lang w:val="uk-UA"/>
        </w:rPr>
        <w:t>10.</w:t>
      </w:r>
      <w:r w:rsidRPr="008D1519">
        <w:rPr>
          <w:sz w:val="28"/>
          <w:szCs w:val="28"/>
          <w:lang w:val="uk-UA"/>
        </w:rPr>
        <w:t xml:space="preserve"> Виконання відповідальними особами перевірки рукописів на виявлення ознак плагіату здійснюється у межах робочого часу наукових</w:t>
      </w:r>
      <w:r w:rsidR="0016767E">
        <w:rPr>
          <w:sz w:val="28"/>
          <w:szCs w:val="28"/>
          <w:lang w:val="uk-UA"/>
        </w:rPr>
        <w:t>, педагогічних</w:t>
      </w:r>
      <w:r w:rsidRPr="008D1519">
        <w:rPr>
          <w:sz w:val="28"/>
          <w:szCs w:val="28"/>
          <w:lang w:val="uk-UA"/>
        </w:rPr>
        <w:t xml:space="preserve"> та науково-педагогічних працівників.</w:t>
      </w:r>
    </w:p>
    <w:p w:rsidR="00B44435" w:rsidRDefault="008D1519" w:rsidP="0016767E">
      <w:pPr>
        <w:ind w:firstLine="851"/>
        <w:jc w:val="both"/>
        <w:rPr>
          <w:sz w:val="28"/>
          <w:szCs w:val="28"/>
          <w:lang w:val="uk-UA"/>
        </w:rPr>
      </w:pPr>
      <w:r w:rsidRPr="008D1519">
        <w:rPr>
          <w:sz w:val="28"/>
          <w:szCs w:val="28"/>
          <w:lang w:val="uk-UA"/>
        </w:rPr>
        <w:t>4.6 Факти порушенн</w:t>
      </w:r>
      <w:r w:rsidR="0016767E">
        <w:rPr>
          <w:sz w:val="28"/>
          <w:szCs w:val="28"/>
          <w:lang w:val="uk-UA"/>
        </w:rPr>
        <w:t>я норм</w:t>
      </w:r>
      <w:r w:rsidRPr="008D1519">
        <w:rPr>
          <w:sz w:val="28"/>
          <w:szCs w:val="28"/>
          <w:lang w:val="uk-UA"/>
        </w:rPr>
        <w:t xml:space="preserve"> академічної доброчесності Дніпровського національного університету імені Олеся Гончара виносяться на розгляд Бюро з академічної доброчесності відповідного підрозділу (далі </w:t>
      </w:r>
      <w:r w:rsidR="0016767E">
        <w:rPr>
          <w:sz w:val="28"/>
          <w:szCs w:val="28"/>
          <w:lang w:val="uk-UA"/>
        </w:rPr>
        <w:t>–</w:t>
      </w:r>
      <w:r w:rsidRPr="008D1519">
        <w:rPr>
          <w:sz w:val="28"/>
          <w:szCs w:val="28"/>
          <w:lang w:val="uk-UA"/>
        </w:rPr>
        <w:t xml:space="preserve"> Бюро) та, за необхідності, на розгляд Рада з академічної доброчесності (далі </w:t>
      </w:r>
      <w:r w:rsidR="0016767E">
        <w:rPr>
          <w:sz w:val="28"/>
          <w:szCs w:val="28"/>
          <w:lang w:val="uk-UA"/>
        </w:rPr>
        <w:t>–</w:t>
      </w:r>
      <w:r w:rsidRPr="008D1519">
        <w:rPr>
          <w:sz w:val="28"/>
          <w:szCs w:val="28"/>
          <w:lang w:val="uk-UA"/>
        </w:rPr>
        <w:t xml:space="preserve"> Рада).</w:t>
      </w:r>
    </w:p>
    <w:p w:rsidR="008D1519" w:rsidRPr="00655767" w:rsidRDefault="008D1519" w:rsidP="00655767">
      <w:pPr>
        <w:jc w:val="both"/>
        <w:rPr>
          <w:sz w:val="28"/>
          <w:szCs w:val="28"/>
          <w:lang w:val="en-US"/>
        </w:rPr>
      </w:pPr>
    </w:p>
    <w:p w:rsidR="00B44435" w:rsidRPr="00827005" w:rsidRDefault="00B44435" w:rsidP="0016767E">
      <w:pPr>
        <w:ind w:firstLine="851"/>
        <w:jc w:val="both"/>
        <w:rPr>
          <w:sz w:val="28"/>
          <w:szCs w:val="28"/>
          <w:lang w:val="uk-UA"/>
        </w:rPr>
      </w:pPr>
      <w:r w:rsidRPr="00827005">
        <w:rPr>
          <w:sz w:val="28"/>
          <w:szCs w:val="28"/>
          <w:lang w:val="uk-UA"/>
        </w:rPr>
        <w:t>5. ФОРМУВАННЯ КУЛЬТУРИ Й ЗАПОБІГАННЯ ПОРУШЕННЯМ</w:t>
      </w:r>
    </w:p>
    <w:p w:rsidR="00B44435" w:rsidRPr="00827005" w:rsidRDefault="00B44435" w:rsidP="0016767E">
      <w:pPr>
        <w:ind w:firstLine="851"/>
        <w:jc w:val="both"/>
        <w:rPr>
          <w:sz w:val="28"/>
          <w:szCs w:val="28"/>
          <w:lang w:val="uk-UA"/>
        </w:rPr>
      </w:pPr>
    </w:p>
    <w:p w:rsidR="00B44435" w:rsidRPr="00827005" w:rsidRDefault="00B44435" w:rsidP="0016767E">
      <w:pPr>
        <w:ind w:firstLine="851"/>
        <w:jc w:val="both"/>
        <w:rPr>
          <w:sz w:val="28"/>
          <w:szCs w:val="28"/>
          <w:lang w:val="uk-UA"/>
        </w:rPr>
      </w:pPr>
      <w:r w:rsidRPr="00827005">
        <w:rPr>
          <w:sz w:val="28"/>
          <w:szCs w:val="28"/>
          <w:lang w:val="uk-UA"/>
        </w:rPr>
        <w:t>5.1. Запобігання порушенням має пріоритет над каральним реагуванням, але не виключає відповідальності за встановлене порушення.</w:t>
      </w:r>
    </w:p>
    <w:p w:rsidR="00B44435" w:rsidRPr="00827005" w:rsidRDefault="00B44435" w:rsidP="0016767E">
      <w:pPr>
        <w:ind w:firstLine="851"/>
        <w:jc w:val="both"/>
        <w:rPr>
          <w:sz w:val="28"/>
          <w:szCs w:val="28"/>
          <w:lang w:val="uk-UA"/>
        </w:rPr>
      </w:pPr>
      <w:r w:rsidRPr="00827005">
        <w:rPr>
          <w:sz w:val="28"/>
          <w:szCs w:val="28"/>
          <w:lang w:val="uk-UA"/>
        </w:rPr>
        <w:t>5.2. Для здобувачів першого року кожного р</w:t>
      </w:r>
      <w:r w:rsidR="00C94A27" w:rsidRPr="00827005">
        <w:rPr>
          <w:sz w:val="28"/>
          <w:szCs w:val="28"/>
          <w:lang w:val="uk-UA"/>
        </w:rPr>
        <w:t xml:space="preserve">івня освіти проводиться вступна зустріч </w:t>
      </w:r>
      <w:r w:rsidRPr="00827005">
        <w:rPr>
          <w:sz w:val="28"/>
          <w:szCs w:val="28"/>
          <w:lang w:val="uk-UA"/>
        </w:rPr>
        <w:t xml:space="preserve">з академічної доброчесності, академічного письма, роботи з джерелами, авторства, використання </w:t>
      </w:r>
      <w:r w:rsidR="00C94A27" w:rsidRPr="00827005">
        <w:rPr>
          <w:sz w:val="28"/>
          <w:szCs w:val="28"/>
          <w:lang w:val="uk-UA"/>
        </w:rPr>
        <w:t xml:space="preserve">штучного інтелекту </w:t>
      </w:r>
      <w:r w:rsidRPr="00827005">
        <w:rPr>
          <w:sz w:val="28"/>
          <w:szCs w:val="28"/>
          <w:lang w:val="uk-UA"/>
        </w:rPr>
        <w:t>та процедур ДНУ. Для працівників передбачаються регулярні програми підвищення кваліфікації.</w:t>
      </w:r>
    </w:p>
    <w:p w:rsidR="00B44435" w:rsidRPr="00827005" w:rsidRDefault="00B44435" w:rsidP="0016767E">
      <w:pPr>
        <w:ind w:firstLine="851"/>
        <w:jc w:val="both"/>
        <w:rPr>
          <w:sz w:val="28"/>
          <w:szCs w:val="28"/>
          <w:lang w:val="uk-UA"/>
        </w:rPr>
      </w:pPr>
      <w:r w:rsidRPr="00827005">
        <w:rPr>
          <w:sz w:val="28"/>
          <w:szCs w:val="28"/>
          <w:lang w:val="uk-UA"/>
        </w:rPr>
        <w:t>5.3. Наукова бібліотека, підрозділи</w:t>
      </w:r>
      <w:r w:rsidR="00C94A27" w:rsidRPr="00827005">
        <w:rPr>
          <w:sz w:val="28"/>
          <w:szCs w:val="28"/>
          <w:lang w:val="uk-UA"/>
        </w:rPr>
        <w:t xml:space="preserve"> із</w:t>
      </w:r>
      <w:r w:rsidRPr="00827005">
        <w:rPr>
          <w:sz w:val="28"/>
          <w:szCs w:val="28"/>
          <w:lang w:val="uk-UA"/>
        </w:rPr>
        <w:t xml:space="preserve"> забезпечення якості</w:t>
      </w:r>
      <w:r w:rsidR="00C94A27" w:rsidRPr="00827005">
        <w:rPr>
          <w:sz w:val="28"/>
          <w:szCs w:val="28"/>
          <w:lang w:val="uk-UA"/>
        </w:rPr>
        <w:t xml:space="preserve"> освіти</w:t>
      </w:r>
      <w:r w:rsidRPr="00827005">
        <w:rPr>
          <w:sz w:val="28"/>
          <w:szCs w:val="28"/>
          <w:lang w:val="uk-UA"/>
        </w:rPr>
        <w:t xml:space="preserve">, </w:t>
      </w:r>
      <w:r w:rsidR="00C94A27" w:rsidRPr="00827005">
        <w:rPr>
          <w:sz w:val="28"/>
          <w:szCs w:val="28"/>
          <w:lang w:val="uk-UA"/>
        </w:rPr>
        <w:t xml:space="preserve">відділ </w:t>
      </w:r>
      <w:r w:rsidRPr="00827005">
        <w:rPr>
          <w:sz w:val="28"/>
          <w:szCs w:val="28"/>
          <w:lang w:val="uk-UA"/>
        </w:rPr>
        <w:t xml:space="preserve">аспірантури і докторантури, </w:t>
      </w:r>
      <w:r w:rsidR="00C94A27" w:rsidRPr="00827005">
        <w:rPr>
          <w:sz w:val="28"/>
          <w:szCs w:val="28"/>
          <w:lang w:val="uk-UA"/>
        </w:rPr>
        <w:t>науково-дослідна частина</w:t>
      </w:r>
      <w:r w:rsidRPr="00827005">
        <w:rPr>
          <w:sz w:val="28"/>
          <w:szCs w:val="28"/>
          <w:lang w:val="uk-UA"/>
        </w:rPr>
        <w:t xml:space="preserve">, юридичний </w:t>
      </w:r>
      <w:r w:rsidR="00C94A27" w:rsidRPr="00827005">
        <w:rPr>
          <w:sz w:val="28"/>
          <w:szCs w:val="28"/>
          <w:lang w:val="uk-UA"/>
        </w:rPr>
        <w:t>відділ</w:t>
      </w:r>
      <w:r w:rsidRPr="00827005">
        <w:rPr>
          <w:sz w:val="28"/>
          <w:szCs w:val="28"/>
          <w:lang w:val="uk-UA"/>
        </w:rPr>
        <w:t xml:space="preserve"> та інші визначені підрозділи забезпечують методичну й консультаційну підтримку відповідно до компетенції.</w:t>
      </w:r>
    </w:p>
    <w:p w:rsidR="00B44435" w:rsidRPr="00827005" w:rsidRDefault="00B44435" w:rsidP="0016767E">
      <w:pPr>
        <w:ind w:firstLine="851"/>
        <w:jc w:val="both"/>
        <w:rPr>
          <w:sz w:val="28"/>
          <w:szCs w:val="28"/>
          <w:lang w:val="uk-UA"/>
        </w:rPr>
      </w:pPr>
      <w:r w:rsidRPr="00827005">
        <w:rPr>
          <w:sz w:val="28"/>
          <w:szCs w:val="28"/>
          <w:lang w:val="uk-UA"/>
        </w:rPr>
        <w:t>5.4. Кожен викладач на початку освітнього компонента повідомляє здобувачам:</w:t>
      </w:r>
    </w:p>
    <w:p w:rsidR="00B44435" w:rsidRPr="00827005" w:rsidRDefault="00B44435" w:rsidP="0016767E">
      <w:pPr>
        <w:ind w:firstLine="851"/>
        <w:jc w:val="both"/>
        <w:rPr>
          <w:sz w:val="28"/>
          <w:szCs w:val="28"/>
          <w:lang w:val="uk-UA"/>
        </w:rPr>
      </w:pPr>
      <w:r w:rsidRPr="00827005">
        <w:rPr>
          <w:sz w:val="28"/>
          <w:szCs w:val="28"/>
          <w:lang w:val="uk-UA"/>
        </w:rPr>
        <w:t>1) які форми співпраці дозволені, обмежені або заборонені;</w:t>
      </w:r>
    </w:p>
    <w:p w:rsidR="00B44435" w:rsidRPr="00827005" w:rsidRDefault="00B44435" w:rsidP="0016767E">
      <w:pPr>
        <w:ind w:firstLine="851"/>
        <w:jc w:val="both"/>
        <w:rPr>
          <w:sz w:val="28"/>
          <w:szCs w:val="28"/>
          <w:lang w:val="uk-UA"/>
        </w:rPr>
      </w:pPr>
      <w:r w:rsidRPr="00827005">
        <w:rPr>
          <w:sz w:val="28"/>
          <w:szCs w:val="28"/>
          <w:lang w:val="uk-UA"/>
        </w:rPr>
        <w:t xml:space="preserve">2) які джерела, довідкові матеріали, технічні засоби та рівень використання </w:t>
      </w:r>
      <w:r w:rsidR="00C94A27" w:rsidRPr="00827005">
        <w:rPr>
          <w:sz w:val="28"/>
          <w:szCs w:val="28"/>
          <w:lang w:val="uk-UA"/>
        </w:rPr>
        <w:t>штучного інтелекту</w:t>
      </w:r>
      <w:r w:rsidRPr="00827005">
        <w:rPr>
          <w:sz w:val="28"/>
          <w:szCs w:val="28"/>
          <w:lang w:val="uk-UA"/>
        </w:rPr>
        <w:t xml:space="preserve"> дозволені для кожного виду завдань;</w:t>
      </w:r>
    </w:p>
    <w:p w:rsidR="00B44435" w:rsidRPr="00827005" w:rsidRDefault="00B44435" w:rsidP="0016767E">
      <w:pPr>
        <w:ind w:firstLine="851"/>
        <w:jc w:val="both"/>
        <w:rPr>
          <w:sz w:val="28"/>
          <w:szCs w:val="28"/>
          <w:lang w:val="uk-UA"/>
        </w:rPr>
      </w:pPr>
      <w:r w:rsidRPr="00827005">
        <w:rPr>
          <w:sz w:val="28"/>
          <w:szCs w:val="28"/>
          <w:lang w:val="uk-UA"/>
        </w:rPr>
        <w:t xml:space="preserve">3) як декларувати допомогу, цитування, повторне використання власних матеріалів і використання </w:t>
      </w:r>
      <w:r w:rsidR="00C94A27" w:rsidRPr="00827005">
        <w:rPr>
          <w:sz w:val="28"/>
          <w:szCs w:val="28"/>
          <w:lang w:val="uk-UA"/>
        </w:rPr>
        <w:t>штучного інтелекту</w:t>
      </w:r>
      <w:r w:rsidRPr="00827005">
        <w:rPr>
          <w:sz w:val="28"/>
          <w:szCs w:val="28"/>
          <w:lang w:val="uk-UA"/>
        </w:rPr>
        <w:t>;</w:t>
      </w:r>
    </w:p>
    <w:p w:rsidR="00B44435" w:rsidRPr="00827005" w:rsidRDefault="00B44435" w:rsidP="0016767E">
      <w:pPr>
        <w:ind w:firstLine="851"/>
        <w:jc w:val="both"/>
        <w:rPr>
          <w:sz w:val="28"/>
          <w:szCs w:val="28"/>
          <w:lang w:val="uk-UA"/>
        </w:rPr>
      </w:pPr>
      <w:r w:rsidRPr="00827005">
        <w:rPr>
          <w:sz w:val="28"/>
          <w:szCs w:val="28"/>
          <w:lang w:val="uk-UA"/>
        </w:rPr>
        <w:t>4) критерії оцінювання та можливі способи перевірки авторства;</w:t>
      </w:r>
    </w:p>
    <w:p w:rsidR="00B44435" w:rsidRPr="00827005" w:rsidRDefault="00B44435" w:rsidP="0016767E">
      <w:pPr>
        <w:ind w:firstLine="851"/>
        <w:jc w:val="both"/>
        <w:rPr>
          <w:sz w:val="28"/>
          <w:szCs w:val="28"/>
          <w:lang w:val="uk-UA"/>
        </w:rPr>
      </w:pPr>
      <w:r w:rsidRPr="00827005">
        <w:rPr>
          <w:sz w:val="28"/>
          <w:szCs w:val="28"/>
          <w:lang w:val="uk-UA"/>
        </w:rPr>
        <w:t>5) наслідки порушення і порядок оскарження.</w:t>
      </w:r>
    </w:p>
    <w:p w:rsidR="00B44435" w:rsidRPr="00827005" w:rsidRDefault="00B44435" w:rsidP="0016767E">
      <w:pPr>
        <w:ind w:firstLine="851"/>
        <w:jc w:val="both"/>
        <w:rPr>
          <w:sz w:val="28"/>
          <w:szCs w:val="28"/>
          <w:lang w:val="uk-UA"/>
        </w:rPr>
      </w:pPr>
      <w:r w:rsidRPr="00827005">
        <w:rPr>
          <w:sz w:val="28"/>
          <w:szCs w:val="28"/>
          <w:lang w:val="uk-UA"/>
        </w:rPr>
        <w:lastRenderedPageBreak/>
        <w:t xml:space="preserve">5.5. Під час </w:t>
      </w:r>
      <w:proofErr w:type="spellStart"/>
      <w:r w:rsidRPr="00827005">
        <w:rPr>
          <w:sz w:val="28"/>
          <w:szCs w:val="28"/>
          <w:lang w:val="uk-UA"/>
        </w:rPr>
        <w:t>проєктування</w:t>
      </w:r>
      <w:proofErr w:type="spellEnd"/>
      <w:r w:rsidRPr="00827005">
        <w:rPr>
          <w:sz w:val="28"/>
          <w:szCs w:val="28"/>
          <w:lang w:val="uk-UA"/>
        </w:rPr>
        <w:t xml:space="preserve"> оцінювання перевага надається автентичним, контекстним та індивідуалізованим завданням, поетапному виконанню, зворотному зв’язку, усному поясненню рішень, роботі з локальними даними, </w:t>
      </w:r>
      <w:proofErr w:type="spellStart"/>
      <w:r w:rsidRPr="00827005">
        <w:rPr>
          <w:sz w:val="28"/>
          <w:szCs w:val="28"/>
          <w:lang w:val="uk-UA"/>
        </w:rPr>
        <w:t>портфоліо</w:t>
      </w:r>
      <w:proofErr w:type="spellEnd"/>
      <w:r w:rsidRPr="00827005">
        <w:rPr>
          <w:sz w:val="28"/>
          <w:szCs w:val="28"/>
          <w:lang w:val="uk-UA"/>
        </w:rPr>
        <w:t xml:space="preserve"> й іншим підходам, які оцінюють процес і досягнення результатів навчання.</w:t>
      </w:r>
    </w:p>
    <w:p w:rsidR="00B44435" w:rsidRPr="00827005" w:rsidRDefault="00B44435" w:rsidP="0016767E">
      <w:pPr>
        <w:ind w:firstLine="851"/>
        <w:jc w:val="both"/>
        <w:rPr>
          <w:sz w:val="28"/>
          <w:szCs w:val="28"/>
          <w:lang w:val="uk-UA"/>
        </w:rPr>
      </w:pPr>
      <w:r w:rsidRPr="00827005">
        <w:rPr>
          <w:sz w:val="28"/>
          <w:szCs w:val="28"/>
          <w:lang w:val="uk-UA"/>
        </w:rPr>
        <w:t xml:space="preserve">5.6. Застосування </w:t>
      </w:r>
      <w:proofErr w:type="spellStart"/>
      <w:r w:rsidRPr="00827005">
        <w:rPr>
          <w:sz w:val="28"/>
          <w:szCs w:val="28"/>
          <w:lang w:val="uk-UA"/>
        </w:rPr>
        <w:t>прокторингу</w:t>
      </w:r>
      <w:proofErr w:type="spellEnd"/>
      <w:r w:rsidRPr="00827005">
        <w:rPr>
          <w:sz w:val="28"/>
          <w:szCs w:val="28"/>
          <w:lang w:val="uk-UA"/>
        </w:rPr>
        <w:t>, біометричних, поведінкових або інших засобів моніторингу допускається лише за наявності правової підстави, необхідності й пропорційності, попереднього інформування, мінімізації даних, доступної альтернативи для осіб з особливими потребами та належного захисту інформації.</w:t>
      </w:r>
    </w:p>
    <w:p w:rsidR="00B44435" w:rsidRPr="00827005" w:rsidRDefault="00B44435" w:rsidP="0016767E">
      <w:pPr>
        <w:ind w:firstLine="851"/>
        <w:jc w:val="both"/>
        <w:rPr>
          <w:sz w:val="28"/>
          <w:szCs w:val="28"/>
          <w:lang w:val="uk-UA"/>
        </w:rPr>
      </w:pPr>
      <w:r w:rsidRPr="00827005">
        <w:rPr>
          <w:sz w:val="28"/>
          <w:szCs w:val="28"/>
          <w:lang w:val="uk-UA"/>
        </w:rPr>
        <w:t>5.7. Якщо недолік є очевидно технічним або свідчить про недостатнє володіння правилами, не має ознак умисного присвоєння результату та виявлений до остаточного оцінювання чи оприлюднення, викладач, керівник або редактор може надати можливість виправлення. Це не застосовується до фабрикації, фальсифікації, відчуження авторства, умисного плагіату, підміни особи, саботажу чи інших тяжких діянь.</w:t>
      </w:r>
    </w:p>
    <w:p w:rsidR="00B44435" w:rsidRPr="00827005" w:rsidRDefault="00B44435" w:rsidP="0016767E">
      <w:pPr>
        <w:ind w:firstLine="851"/>
        <w:jc w:val="both"/>
        <w:rPr>
          <w:sz w:val="28"/>
          <w:szCs w:val="28"/>
          <w:lang w:val="uk-UA"/>
        </w:rPr>
      </w:pPr>
      <w:r w:rsidRPr="00827005">
        <w:rPr>
          <w:sz w:val="28"/>
          <w:szCs w:val="28"/>
          <w:lang w:val="uk-UA"/>
        </w:rPr>
        <w:t xml:space="preserve">5.8. ДНУ не використовує кількість виявлених або невиявлених порушень як показник для покарання підрозділу чи працівника. Заохочується добросовісне виявлення системних ризиків, своєчасне повідомлення та впровадження </w:t>
      </w:r>
      <w:proofErr w:type="spellStart"/>
      <w:r w:rsidRPr="00827005">
        <w:rPr>
          <w:sz w:val="28"/>
          <w:szCs w:val="28"/>
          <w:lang w:val="uk-UA"/>
        </w:rPr>
        <w:t>поліпшень</w:t>
      </w:r>
      <w:proofErr w:type="spellEnd"/>
      <w:r w:rsidRPr="00827005">
        <w:rPr>
          <w:sz w:val="28"/>
          <w:szCs w:val="28"/>
          <w:lang w:val="uk-UA"/>
        </w:rPr>
        <w:t>.</w:t>
      </w:r>
    </w:p>
    <w:p w:rsidR="00B44435" w:rsidRPr="00827005" w:rsidRDefault="00B44435" w:rsidP="0016767E">
      <w:pPr>
        <w:ind w:firstLine="851"/>
        <w:jc w:val="both"/>
        <w:rPr>
          <w:sz w:val="28"/>
          <w:szCs w:val="28"/>
          <w:lang w:val="uk-UA"/>
        </w:rPr>
      </w:pPr>
      <w:r w:rsidRPr="00827005">
        <w:rPr>
          <w:sz w:val="28"/>
          <w:szCs w:val="28"/>
          <w:lang w:val="uk-UA"/>
        </w:rPr>
        <w:t>5.9. Профілактичні матеріали мають бути доступними українською мовою, а за потреби – іншими мовами та в доступних форматах.</w:t>
      </w:r>
    </w:p>
    <w:p w:rsidR="003C2460" w:rsidRPr="00827005" w:rsidRDefault="003C2460" w:rsidP="0016767E">
      <w:pPr>
        <w:ind w:firstLine="851"/>
        <w:jc w:val="both"/>
        <w:rPr>
          <w:sz w:val="28"/>
          <w:szCs w:val="28"/>
          <w:lang w:val="uk-UA"/>
        </w:rPr>
      </w:pPr>
    </w:p>
    <w:p w:rsidR="003C2460" w:rsidRPr="00827005" w:rsidRDefault="003C2460" w:rsidP="0016767E">
      <w:pPr>
        <w:ind w:firstLine="851"/>
        <w:jc w:val="center"/>
        <w:rPr>
          <w:sz w:val="28"/>
          <w:szCs w:val="28"/>
          <w:lang w:val="uk-UA"/>
        </w:rPr>
      </w:pPr>
      <w:r w:rsidRPr="00827005">
        <w:rPr>
          <w:sz w:val="28"/>
          <w:szCs w:val="28"/>
          <w:lang w:val="uk-UA"/>
        </w:rPr>
        <w:t>6. ВИМОГИ ДО АКАДЕМІЧНИХ ТВОРІВ, НАВЧАЛЬНИХ РОБІТ І ДОСЛІДНИЦЬКИХ ДАНИХ</w:t>
      </w:r>
    </w:p>
    <w:p w:rsidR="003C2460" w:rsidRPr="00827005" w:rsidRDefault="003C2460" w:rsidP="0016767E">
      <w:pPr>
        <w:ind w:firstLine="851"/>
        <w:jc w:val="both"/>
        <w:rPr>
          <w:sz w:val="28"/>
          <w:szCs w:val="28"/>
          <w:lang w:val="uk-UA"/>
        </w:rPr>
      </w:pPr>
    </w:p>
    <w:p w:rsidR="003C2460" w:rsidRPr="00827005" w:rsidRDefault="003C2460" w:rsidP="0016767E">
      <w:pPr>
        <w:ind w:firstLine="851"/>
        <w:jc w:val="both"/>
        <w:rPr>
          <w:sz w:val="28"/>
          <w:szCs w:val="28"/>
          <w:lang w:val="uk-UA"/>
        </w:rPr>
      </w:pPr>
      <w:r w:rsidRPr="00827005">
        <w:rPr>
          <w:sz w:val="28"/>
          <w:szCs w:val="28"/>
          <w:lang w:val="uk-UA"/>
        </w:rPr>
        <w:t>6.1. Авторство та внесок</w:t>
      </w:r>
    </w:p>
    <w:p w:rsidR="003C2460" w:rsidRPr="00827005" w:rsidRDefault="003C2460" w:rsidP="0016767E">
      <w:pPr>
        <w:ind w:firstLine="851"/>
        <w:jc w:val="both"/>
        <w:rPr>
          <w:sz w:val="28"/>
          <w:szCs w:val="28"/>
          <w:lang w:val="uk-UA"/>
        </w:rPr>
      </w:pPr>
      <w:r w:rsidRPr="00827005">
        <w:rPr>
          <w:sz w:val="28"/>
          <w:szCs w:val="28"/>
          <w:lang w:val="uk-UA"/>
        </w:rPr>
        <w:t>6.1.1. Автором або співавтором зазначається лише особа, яка зробила істотний інтелектуальний чи творчий внесок у задум, методологію, одержання або аналіз результатів, написання чи суттєве доопрацювання твору, погодила остаточну версію та приймає відповідальність за свій внесок.</w:t>
      </w:r>
    </w:p>
    <w:p w:rsidR="003C2460" w:rsidRPr="00827005" w:rsidRDefault="003C2460" w:rsidP="0016767E">
      <w:pPr>
        <w:ind w:firstLine="851"/>
        <w:jc w:val="both"/>
        <w:rPr>
          <w:sz w:val="28"/>
          <w:szCs w:val="28"/>
          <w:lang w:val="uk-UA"/>
        </w:rPr>
      </w:pPr>
      <w:r w:rsidRPr="00827005">
        <w:rPr>
          <w:sz w:val="28"/>
          <w:szCs w:val="28"/>
          <w:lang w:val="uk-UA"/>
        </w:rPr>
        <w:t>6.1.2. Адміністративна посада, наукове керівництво без істотного внеску, фінансування, надання приміщення, технічна допомога або загальне редагування самі по собі не є достатніми підставами для співавторства. Такий внесок за згодою особи зазначається у подяках або описі внесків.</w:t>
      </w:r>
    </w:p>
    <w:p w:rsidR="003C2460" w:rsidRPr="00827005" w:rsidRDefault="003C2460" w:rsidP="0016767E">
      <w:pPr>
        <w:ind w:firstLine="851"/>
        <w:jc w:val="both"/>
        <w:rPr>
          <w:sz w:val="28"/>
          <w:szCs w:val="28"/>
          <w:lang w:val="uk-UA"/>
        </w:rPr>
      </w:pPr>
      <w:r w:rsidRPr="00827005">
        <w:rPr>
          <w:sz w:val="28"/>
          <w:szCs w:val="28"/>
          <w:lang w:val="uk-UA"/>
        </w:rPr>
        <w:t>6.1.3. Для колективних творів рекомендовано визначати внесок кожного співавтора за визнаною таксономією внесків або у вільній формі. Зміна складу авторів після подання потребує письмової згоди всіх співавторів і пояснення причин.</w:t>
      </w:r>
    </w:p>
    <w:p w:rsidR="003C2460" w:rsidRPr="00827005" w:rsidRDefault="003C2460" w:rsidP="0016767E">
      <w:pPr>
        <w:ind w:firstLine="851"/>
        <w:jc w:val="both"/>
        <w:rPr>
          <w:sz w:val="28"/>
          <w:szCs w:val="28"/>
          <w:lang w:val="uk-UA"/>
        </w:rPr>
      </w:pPr>
      <w:r w:rsidRPr="00827005">
        <w:rPr>
          <w:sz w:val="28"/>
          <w:szCs w:val="28"/>
          <w:lang w:val="uk-UA"/>
        </w:rPr>
        <w:t>6.2. Джерела, цитування і повторне використання</w:t>
      </w:r>
    </w:p>
    <w:p w:rsidR="003C2460" w:rsidRPr="00827005" w:rsidRDefault="003C2460" w:rsidP="0016767E">
      <w:pPr>
        <w:ind w:firstLine="851"/>
        <w:jc w:val="both"/>
        <w:rPr>
          <w:sz w:val="28"/>
          <w:szCs w:val="28"/>
          <w:lang w:val="uk-UA"/>
        </w:rPr>
      </w:pPr>
      <w:r w:rsidRPr="00827005">
        <w:rPr>
          <w:sz w:val="28"/>
          <w:szCs w:val="28"/>
          <w:lang w:val="uk-UA"/>
        </w:rPr>
        <w:t>6.2.1. Прямі цитати, парафраз, переклад, ідеї, дані, зображення, код, таблиці, методики та інші результати інших осіб мають супроводжуватися належним посиланням відповідно до вимог галузі, видання або завдання. Переклад іншомовного джерела не усуває обов’язку зазначити автора і джерело.</w:t>
      </w:r>
    </w:p>
    <w:p w:rsidR="003C2460" w:rsidRPr="00827005" w:rsidRDefault="003C2460" w:rsidP="0016767E">
      <w:pPr>
        <w:ind w:firstLine="851"/>
        <w:jc w:val="both"/>
        <w:rPr>
          <w:sz w:val="28"/>
          <w:szCs w:val="28"/>
          <w:lang w:val="uk-UA"/>
        </w:rPr>
      </w:pPr>
      <w:r w:rsidRPr="00827005">
        <w:rPr>
          <w:sz w:val="28"/>
          <w:szCs w:val="28"/>
          <w:lang w:val="uk-UA"/>
        </w:rPr>
        <w:lastRenderedPageBreak/>
        <w:t>6.2.2. Використання власних раніше оприлюднених результатів потребує зазначення джерела попереднього оприлюднення, крім випадків, прямо передбачених законом. Повторне подання однієї роботи для оцінювання у різних освітніх компонентах допускається лише за попередньою письмовою згодою відповідних викладачів і з прозорим описом попереднього використання.</w:t>
      </w:r>
    </w:p>
    <w:p w:rsidR="003C2460" w:rsidRPr="00827005" w:rsidRDefault="003C2460" w:rsidP="0016767E">
      <w:pPr>
        <w:ind w:firstLine="851"/>
        <w:jc w:val="both"/>
        <w:rPr>
          <w:sz w:val="28"/>
          <w:szCs w:val="28"/>
          <w:lang w:val="uk-UA"/>
        </w:rPr>
      </w:pPr>
      <w:r w:rsidRPr="00827005">
        <w:rPr>
          <w:sz w:val="28"/>
          <w:szCs w:val="28"/>
          <w:lang w:val="uk-UA"/>
        </w:rPr>
        <w:t>6.2.3. Загальновідомі відомості не потребують посилання; у разі обґрунтованого сумніву особа повинна надати посилання або пояснити підстави вважати відомість загальновідомою у відповідній галузі.</w:t>
      </w:r>
    </w:p>
    <w:p w:rsidR="003C2460" w:rsidRPr="00827005" w:rsidRDefault="003C2460" w:rsidP="0016767E">
      <w:pPr>
        <w:ind w:firstLine="851"/>
        <w:jc w:val="both"/>
        <w:rPr>
          <w:sz w:val="28"/>
          <w:szCs w:val="28"/>
          <w:lang w:val="uk-UA"/>
        </w:rPr>
      </w:pPr>
      <w:r w:rsidRPr="00827005">
        <w:rPr>
          <w:sz w:val="28"/>
          <w:szCs w:val="28"/>
          <w:lang w:val="uk-UA"/>
        </w:rPr>
        <w:t>6.3. Дані, методи та відтворюваність</w:t>
      </w:r>
    </w:p>
    <w:p w:rsidR="003C2460" w:rsidRPr="00827005" w:rsidRDefault="003C2460" w:rsidP="0016767E">
      <w:pPr>
        <w:ind w:firstLine="851"/>
        <w:jc w:val="both"/>
        <w:rPr>
          <w:sz w:val="28"/>
          <w:szCs w:val="28"/>
          <w:lang w:val="uk-UA"/>
        </w:rPr>
      </w:pPr>
      <w:r w:rsidRPr="00827005">
        <w:rPr>
          <w:sz w:val="28"/>
          <w:szCs w:val="28"/>
          <w:lang w:val="uk-UA"/>
        </w:rPr>
        <w:t>6.3.1. Дані мають збиратися, оброблятися, аналізуватися, зберігатися і представлятися правдиво, із документуванням суттєвих перетворень, виключень, критеріїв, версій програмного забезпечення та інших рішень, здатних вплинути на висновки.</w:t>
      </w:r>
    </w:p>
    <w:p w:rsidR="003C2460" w:rsidRPr="00827005" w:rsidRDefault="003C2460" w:rsidP="0016767E">
      <w:pPr>
        <w:ind w:firstLine="851"/>
        <w:jc w:val="both"/>
        <w:rPr>
          <w:sz w:val="28"/>
          <w:szCs w:val="28"/>
          <w:lang w:val="uk-UA"/>
        </w:rPr>
      </w:pPr>
      <w:r w:rsidRPr="00827005">
        <w:rPr>
          <w:sz w:val="28"/>
          <w:szCs w:val="28"/>
          <w:lang w:val="uk-UA"/>
        </w:rPr>
        <w:t>6.3.2. Первинні дані, лабораторні журнали, код, протоколи, згоди, дозволи та інші матеріали зберігаються протягом строку, визначеного законодавством, умовами фінансування, етичними правилами, видавцем або планом управління даними, а за відсутності спеціальної вимоги – не менше п’яти років після завершення проєкту чи оприлюднення результату, якщо характер даних це дозволяє.</w:t>
      </w:r>
    </w:p>
    <w:p w:rsidR="003C2460" w:rsidRPr="00827005" w:rsidRDefault="003C2460" w:rsidP="0016767E">
      <w:pPr>
        <w:ind w:firstLine="851"/>
        <w:jc w:val="both"/>
        <w:rPr>
          <w:sz w:val="28"/>
          <w:szCs w:val="28"/>
          <w:lang w:val="uk-UA"/>
        </w:rPr>
      </w:pPr>
      <w:r w:rsidRPr="00827005">
        <w:rPr>
          <w:sz w:val="28"/>
          <w:szCs w:val="28"/>
          <w:lang w:val="uk-UA"/>
        </w:rPr>
        <w:t>6.3.3. Обмеження доступу до даних через персональні дані, конфіденційність, безпеку, права інтелектуальної власності або договірні зобов’язання має бути обґрунтованим. За можливості надаються знеособлені, агреговані або синтетичні дані та метадані.</w:t>
      </w:r>
    </w:p>
    <w:p w:rsidR="003C2460" w:rsidRPr="00827005" w:rsidRDefault="003C2460" w:rsidP="0016767E">
      <w:pPr>
        <w:ind w:firstLine="851"/>
        <w:jc w:val="both"/>
        <w:rPr>
          <w:sz w:val="28"/>
          <w:szCs w:val="28"/>
          <w:lang w:val="uk-UA"/>
        </w:rPr>
      </w:pPr>
      <w:r w:rsidRPr="00827005">
        <w:rPr>
          <w:sz w:val="28"/>
          <w:szCs w:val="28"/>
          <w:lang w:val="uk-UA"/>
        </w:rPr>
        <w:t>6.4. Перевірка текстових збігів та інших індикаторів</w:t>
      </w:r>
    </w:p>
    <w:p w:rsidR="003C2460" w:rsidRPr="00827005" w:rsidRDefault="003C2460" w:rsidP="0016767E">
      <w:pPr>
        <w:ind w:firstLine="851"/>
        <w:jc w:val="both"/>
        <w:rPr>
          <w:sz w:val="28"/>
          <w:szCs w:val="28"/>
          <w:lang w:val="uk-UA"/>
        </w:rPr>
      </w:pPr>
      <w:r w:rsidRPr="00827005">
        <w:rPr>
          <w:sz w:val="28"/>
          <w:szCs w:val="28"/>
          <w:lang w:val="uk-UA"/>
        </w:rPr>
        <w:t xml:space="preserve">6.4.1. Обов’язковій або вибірковій перевірці можуть підлягати кваліфікаційні роботи, дисертації, монографії, наукові статті у виданнях ДНУ, звіти за науковими </w:t>
      </w:r>
      <w:proofErr w:type="spellStart"/>
      <w:r w:rsidRPr="00827005">
        <w:rPr>
          <w:sz w:val="28"/>
          <w:szCs w:val="28"/>
          <w:lang w:val="uk-UA"/>
        </w:rPr>
        <w:t>проєктами</w:t>
      </w:r>
      <w:proofErr w:type="spellEnd"/>
      <w:r w:rsidRPr="00827005">
        <w:rPr>
          <w:sz w:val="28"/>
          <w:szCs w:val="28"/>
          <w:lang w:val="uk-UA"/>
        </w:rPr>
        <w:t>, конкурсні роботи, навчально-методичні матеріали та інші роботи за рішенням відповідального підрозділу.</w:t>
      </w:r>
    </w:p>
    <w:p w:rsidR="003C2460" w:rsidRPr="0043416B" w:rsidRDefault="003C2460" w:rsidP="0016767E">
      <w:pPr>
        <w:ind w:firstLine="851"/>
        <w:jc w:val="both"/>
        <w:rPr>
          <w:sz w:val="28"/>
          <w:szCs w:val="28"/>
          <w:lang w:val="uk-UA"/>
        </w:rPr>
      </w:pPr>
      <w:r w:rsidRPr="00827005">
        <w:rPr>
          <w:sz w:val="28"/>
          <w:szCs w:val="28"/>
          <w:lang w:val="uk-UA"/>
        </w:rPr>
        <w:t xml:space="preserve">6.4.2. Звіт програмного засобу є допоміжним джерелом інформації. Експерт оцінює характер збігів, коректність цитування, специфіку термінології, стандартні формулювання, бібліографію, правомірне повторне </w:t>
      </w:r>
      <w:r w:rsidRPr="0043416B">
        <w:rPr>
          <w:sz w:val="28"/>
          <w:szCs w:val="28"/>
          <w:lang w:val="uk-UA"/>
        </w:rPr>
        <w:t>використання, машинний переклад, структуру даних та інші обставини.</w:t>
      </w:r>
    </w:p>
    <w:p w:rsidR="0043416B" w:rsidRDefault="003C2460" w:rsidP="0016767E">
      <w:pPr>
        <w:pStyle w:val="Clause"/>
        <w:spacing w:after="0" w:line="240" w:lineRule="auto"/>
        <w:rPr>
          <w:rFonts w:cs="Times New Roman"/>
          <w:sz w:val="28"/>
          <w:szCs w:val="28"/>
          <w:lang w:val="uk-UA"/>
        </w:rPr>
      </w:pPr>
      <w:r w:rsidRPr="0043416B">
        <w:rPr>
          <w:sz w:val="28"/>
          <w:szCs w:val="28"/>
          <w:lang w:val="uk-UA"/>
        </w:rPr>
        <w:t xml:space="preserve">6.4.3. </w:t>
      </w:r>
      <w:r w:rsidR="0043416B" w:rsidRPr="0043416B">
        <w:rPr>
          <w:rFonts w:cs="Times New Roman"/>
          <w:sz w:val="28"/>
          <w:szCs w:val="28"/>
          <w:lang w:val="uk-UA"/>
        </w:rPr>
        <w:t>Відсоток текстової подібності, результат автоматизованої перевірки, індикатор імовірного використання штучного інтелекту, стилістична відмінність</w:t>
      </w:r>
      <w:r w:rsidR="0043416B" w:rsidRPr="00827005">
        <w:rPr>
          <w:rFonts w:cs="Times New Roman"/>
          <w:sz w:val="28"/>
          <w:szCs w:val="28"/>
          <w:lang w:val="uk-UA"/>
        </w:rPr>
        <w:t xml:space="preserve"> або інший технічний сигнал не є самостійним доказом порушення і не може автоматично визначати наявність порушення чи санкцію.</w:t>
      </w:r>
      <w:r w:rsidR="0043416B">
        <w:rPr>
          <w:rFonts w:cs="Times New Roman"/>
          <w:sz w:val="28"/>
          <w:szCs w:val="28"/>
          <w:lang w:val="uk-UA"/>
        </w:rPr>
        <w:t xml:space="preserve"> </w:t>
      </w:r>
      <w:r w:rsidR="0043416B" w:rsidRPr="00036C87">
        <w:rPr>
          <w:rFonts w:cs="Times New Roman"/>
          <w:sz w:val="28"/>
          <w:szCs w:val="28"/>
          <w:lang w:val="uk-UA"/>
        </w:rPr>
        <w:t>Цим Положенням встановлюються такі показники оригінальності текстів: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3416B" w:rsidTr="00905DF7">
        <w:tc>
          <w:tcPr>
            <w:tcW w:w="4785" w:type="dxa"/>
          </w:tcPr>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текст вважається оригінальним (висока унікальність),</w:t>
            </w:r>
          </w:p>
          <w:p w:rsidR="0043416B" w:rsidRDefault="0043416B" w:rsidP="0016767E">
            <w:pPr>
              <w:pStyle w:val="Clause"/>
              <w:spacing w:after="0" w:line="240" w:lineRule="auto"/>
              <w:ind w:firstLine="0"/>
              <w:rPr>
                <w:rFonts w:cs="Times New Roman"/>
                <w:sz w:val="28"/>
                <w:szCs w:val="28"/>
                <w:lang w:val="uk-UA"/>
              </w:rPr>
            </w:pPr>
            <w:r w:rsidRPr="00036C87">
              <w:rPr>
                <w:rFonts w:cs="Times New Roman"/>
                <w:sz w:val="28"/>
                <w:szCs w:val="28"/>
                <w:lang w:val="uk-UA"/>
              </w:rPr>
              <w:t>робота допускається до захисту або опублікування</w:t>
            </w:r>
          </w:p>
        </w:tc>
        <w:tc>
          <w:tcPr>
            <w:tcW w:w="4786" w:type="dxa"/>
          </w:tcPr>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85% - 100%;</w:t>
            </w:r>
          </w:p>
          <w:p w:rsidR="0043416B" w:rsidRDefault="0043416B" w:rsidP="0016767E">
            <w:pPr>
              <w:pStyle w:val="Clause"/>
              <w:spacing w:after="0" w:line="240" w:lineRule="auto"/>
              <w:ind w:firstLine="0"/>
              <w:rPr>
                <w:rFonts w:cs="Times New Roman"/>
                <w:sz w:val="28"/>
                <w:szCs w:val="28"/>
                <w:lang w:val="uk-UA"/>
              </w:rPr>
            </w:pPr>
          </w:p>
        </w:tc>
      </w:tr>
      <w:tr w:rsidR="0043416B" w:rsidTr="00905DF7">
        <w:tc>
          <w:tcPr>
            <w:tcW w:w="4785" w:type="dxa"/>
          </w:tcPr>
          <w:p w:rsidR="0043416B"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оригінальність зад</w:t>
            </w:r>
            <w:r>
              <w:rPr>
                <w:rFonts w:cs="Times New Roman"/>
                <w:sz w:val="28"/>
                <w:szCs w:val="28"/>
                <w:lang w:val="uk-UA"/>
              </w:rPr>
              <w:t xml:space="preserve">овільна (середня унікальність), </w:t>
            </w:r>
            <w:r w:rsidRPr="00036C87">
              <w:rPr>
                <w:rFonts w:cs="Times New Roman"/>
                <w:sz w:val="28"/>
                <w:szCs w:val="28"/>
                <w:lang w:val="uk-UA"/>
              </w:rPr>
              <w:t xml:space="preserve">слід </w:t>
            </w:r>
            <w:r w:rsidRPr="00036C87">
              <w:rPr>
                <w:rFonts w:cs="Times New Roman"/>
                <w:sz w:val="28"/>
                <w:szCs w:val="28"/>
                <w:lang w:val="uk-UA"/>
              </w:rPr>
              <w:lastRenderedPageBreak/>
              <w:t>пересві</w:t>
            </w:r>
            <w:r>
              <w:rPr>
                <w:rFonts w:cs="Times New Roman"/>
                <w:sz w:val="28"/>
                <w:szCs w:val="28"/>
                <w:lang w:val="uk-UA"/>
              </w:rPr>
              <w:t xml:space="preserve">дчитись у наявності посилань на </w:t>
            </w:r>
            <w:r w:rsidRPr="00036C87">
              <w:rPr>
                <w:rFonts w:cs="Times New Roman"/>
                <w:sz w:val="28"/>
                <w:szCs w:val="28"/>
                <w:lang w:val="uk-UA"/>
              </w:rPr>
              <w:t>першоджерела, робота потребує доопрацювання</w:t>
            </w:r>
            <w:r>
              <w:rPr>
                <w:rFonts w:cs="Times New Roman"/>
                <w:sz w:val="28"/>
                <w:szCs w:val="28"/>
                <w:lang w:val="uk-UA"/>
              </w:rPr>
              <w:t xml:space="preserve"> </w:t>
            </w:r>
            <w:r w:rsidRPr="00036C87">
              <w:rPr>
                <w:rFonts w:cs="Times New Roman"/>
                <w:sz w:val="28"/>
                <w:szCs w:val="28"/>
                <w:lang w:val="uk-UA"/>
              </w:rPr>
              <w:t>та повторної перевірки</w:t>
            </w:r>
          </w:p>
        </w:tc>
        <w:tc>
          <w:tcPr>
            <w:tcW w:w="4786" w:type="dxa"/>
          </w:tcPr>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lastRenderedPageBreak/>
              <w:t>70% - 84%;</w:t>
            </w:r>
          </w:p>
          <w:p w:rsidR="0043416B" w:rsidRDefault="0043416B" w:rsidP="0016767E">
            <w:pPr>
              <w:pStyle w:val="Clause"/>
              <w:spacing w:after="0" w:line="240" w:lineRule="auto"/>
              <w:ind w:firstLine="0"/>
              <w:rPr>
                <w:rFonts w:cs="Times New Roman"/>
                <w:sz w:val="28"/>
                <w:szCs w:val="28"/>
                <w:lang w:val="uk-UA"/>
              </w:rPr>
            </w:pPr>
          </w:p>
        </w:tc>
      </w:tr>
      <w:tr w:rsidR="0043416B" w:rsidTr="00905DF7">
        <w:tc>
          <w:tcPr>
            <w:tcW w:w="4785" w:type="dxa"/>
          </w:tcPr>
          <w:p w:rsidR="0043416B"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lastRenderedPageBreak/>
              <w:t>- оригінальність неза</w:t>
            </w:r>
            <w:r>
              <w:rPr>
                <w:rFonts w:cs="Times New Roman"/>
                <w:sz w:val="28"/>
                <w:szCs w:val="28"/>
                <w:lang w:val="uk-UA"/>
              </w:rPr>
              <w:t xml:space="preserve">довільна (низька унікальність), </w:t>
            </w:r>
            <w:r w:rsidRPr="00036C87">
              <w:rPr>
                <w:rFonts w:cs="Times New Roman"/>
                <w:sz w:val="28"/>
                <w:szCs w:val="28"/>
                <w:lang w:val="uk-UA"/>
              </w:rPr>
              <w:t>слід пересві</w:t>
            </w:r>
            <w:r>
              <w:rPr>
                <w:rFonts w:cs="Times New Roman"/>
                <w:sz w:val="28"/>
                <w:szCs w:val="28"/>
                <w:lang w:val="uk-UA"/>
              </w:rPr>
              <w:t xml:space="preserve">дчитись у наявності посилань на </w:t>
            </w:r>
            <w:r w:rsidRPr="00036C87">
              <w:rPr>
                <w:rFonts w:cs="Times New Roman"/>
                <w:sz w:val="28"/>
                <w:szCs w:val="28"/>
                <w:lang w:val="uk-UA"/>
              </w:rPr>
              <w:t>першоджерела, робота потребує доопрацювання</w:t>
            </w:r>
            <w:r>
              <w:rPr>
                <w:rFonts w:cs="Times New Roman"/>
                <w:sz w:val="28"/>
                <w:szCs w:val="28"/>
                <w:lang w:val="uk-UA"/>
              </w:rPr>
              <w:t xml:space="preserve"> </w:t>
            </w:r>
            <w:r w:rsidRPr="00036C87">
              <w:rPr>
                <w:rFonts w:cs="Times New Roman"/>
                <w:sz w:val="28"/>
                <w:szCs w:val="28"/>
                <w:lang w:val="uk-UA"/>
              </w:rPr>
              <w:t>та повторної перевірки</w:t>
            </w:r>
          </w:p>
        </w:tc>
        <w:tc>
          <w:tcPr>
            <w:tcW w:w="4786" w:type="dxa"/>
          </w:tcPr>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50% - 69%;</w:t>
            </w:r>
          </w:p>
          <w:p w:rsidR="0043416B" w:rsidRDefault="0043416B" w:rsidP="0016767E">
            <w:pPr>
              <w:pStyle w:val="Clause"/>
              <w:spacing w:after="0" w:line="240" w:lineRule="auto"/>
              <w:ind w:firstLine="0"/>
              <w:rPr>
                <w:rFonts w:cs="Times New Roman"/>
                <w:sz w:val="28"/>
                <w:szCs w:val="28"/>
                <w:lang w:val="uk-UA"/>
              </w:rPr>
            </w:pPr>
          </w:p>
        </w:tc>
      </w:tr>
      <w:tr w:rsidR="0043416B" w:rsidTr="00905DF7">
        <w:tc>
          <w:tcPr>
            <w:tcW w:w="4785" w:type="dxa"/>
          </w:tcPr>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оригінальність незадовільна (низька унікальні</w:t>
            </w:r>
            <w:r>
              <w:rPr>
                <w:rFonts w:cs="Times New Roman"/>
                <w:sz w:val="28"/>
                <w:szCs w:val="28"/>
                <w:lang w:val="uk-UA"/>
              </w:rPr>
              <w:t xml:space="preserve">сть), </w:t>
            </w:r>
            <w:r w:rsidRPr="00036C87">
              <w:rPr>
                <w:rFonts w:cs="Times New Roman"/>
                <w:sz w:val="28"/>
                <w:szCs w:val="28"/>
                <w:lang w:val="uk-UA"/>
              </w:rPr>
              <w:t>слід пересвідчитись у наявності посилань на</w:t>
            </w:r>
            <w:r>
              <w:rPr>
                <w:rFonts w:cs="Times New Roman"/>
                <w:sz w:val="28"/>
                <w:szCs w:val="28"/>
                <w:lang w:val="uk-UA"/>
              </w:rPr>
              <w:t xml:space="preserve"> </w:t>
            </w:r>
            <w:r w:rsidRPr="00036C87">
              <w:rPr>
                <w:rFonts w:cs="Times New Roman"/>
                <w:sz w:val="28"/>
                <w:szCs w:val="28"/>
                <w:lang w:val="uk-UA"/>
              </w:rPr>
              <w:t>першоджерела, робота відхиляється без права</w:t>
            </w:r>
          </w:p>
          <w:p w:rsidR="0043416B" w:rsidRDefault="0043416B" w:rsidP="0016767E">
            <w:pPr>
              <w:pStyle w:val="Clause"/>
              <w:spacing w:after="0" w:line="240" w:lineRule="auto"/>
              <w:ind w:firstLine="0"/>
              <w:rPr>
                <w:rFonts w:cs="Times New Roman"/>
                <w:sz w:val="28"/>
                <w:szCs w:val="28"/>
                <w:lang w:val="uk-UA"/>
              </w:rPr>
            </w:pPr>
            <w:r w:rsidRPr="00036C87">
              <w:rPr>
                <w:rFonts w:cs="Times New Roman"/>
                <w:sz w:val="28"/>
                <w:szCs w:val="28"/>
                <w:lang w:val="uk-UA"/>
              </w:rPr>
              <w:t>подальшого розгляду</w:t>
            </w:r>
          </w:p>
        </w:tc>
        <w:tc>
          <w:tcPr>
            <w:tcW w:w="4786" w:type="dxa"/>
          </w:tcPr>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менше 50%.</w:t>
            </w:r>
          </w:p>
          <w:p w:rsidR="0043416B" w:rsidRDefault="0043416B" w:rsidP="0016767E">
            <w:pPr>
              <w:pStyle w:val="Clause"/>
              <w:spacing w:after="0" w:line="240" w:lineRule="auto"/>
              <w:ind w:firstLine="0"/>
              <w:rPr>
                <w:rFonts w:cs="Times New Roman"/>
                <w:sz w:val="28"/>
                <w:szCs w:val="28"/>
                <w:lang w:val="uk-UA"/>
              </w:rPr>
            </w:pPr>
          </w:p>
        </w:tc>
      </w:tr>
    </w:tbl>
    <w:p w:rsidR="0043416B" w:rsidRPr="00036C87" w:rsidRDefault="0043416B" w:rsidP="0016767E">
      <w:pPr>
        <w:pStyle w:val="Clause"/>
        <w:spacing w:after="0" w:line="240" w:lineRule="auto"/>
        <w:rPr>
          <w:rFonts w:cs="Times New Roman"/>
          <w:sz w:val="28"/>
          <w:szCs w:val="28"/>
          <w:lang w:val="uk-UA"/>
        </w:rPr>
      </w:pPr>
    </w:p>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Для окремих видів робіт можуть бути встановлені інші показники оригінальності текстів шляхом затвердження відповідних інструкцій наказом ректора.</w:t>
      </w:r>
    </w:p>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Виявлені у тексті твору запозичення вважаються правомірними, якщо вони є:</w:t>
      </w:r>
    </w:p>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усталеними словосполученнями, що характерні для певної сфери знань;</w:t>
      </w:r>
    </w:p>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xml:space="preserve">- власними назвами </w:t>
      </w:r>
      <w:r>
        <w:rPr>
          <w:rFonts w:cs="Times New Roman"/>
          <w:sz w:val="28"/>
          <w:szCs w:val="28"/>
          <w:lang w:val="uk-UA"/>
        </w:rPr>
        <w:t>–</w:t>
      </w:r>
      <w:r w:rsidRPr="00036C87">
        <w:rPr>
          <w:rFonts w:cs="Times New Roman"/>
          <w:sz w:val="28"/>
          <w:szCs w:val="28"/>
          <w:lang w:val="uk-UA"/>
        </w:rPr>
        <w:t xml:space="preserve"> індивідуальними найменуваннями окремих одиничних об'єктів, у т.ч. найменуваннями установ, назвами праць, які досліджувалися у творі;</w:t>
      </w:r>
    </w:p>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бібліографічними посиланнями на джерела;</w:t>
      </w:r>
    </w:p>
    <w:p w:rsidR="0043416B" w:rsidRPr="00036C87"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належним чином оформлені цитування;</w:t>
      </w:r>
    </w:p>
    <w:p w:rsidR="003C2460" w:rsidRPr="0043416B" w:rsidRDefault="0043416B" w:rsidP="0016767E">
      <w:pPr>
        <w:pStyle w:val="Clause"/>
        <w:spacing w:after="0" w:line="240" w:lineRule="auto"/>
        <w:rPr>
          <w:rFonts w:cs="Times New Roman"/>
          <w:sz w:val="28"/>
          <w:szCs w:val="28"/>
          <w:lang w:val="uk-UA"/>
        </w:rPr>
      </w:pPr>
      <w:r w:rsidRPr="00036C87">
        <w:rPr>
          <w:rFonts w:cs="Times New Roman"/>
          <w:sz w:val="28"/>
          <w:szCs w:val="28"/>
          <w:lang w:val="uk-UA"/>
        </w:rPr>
        <w:t xml:space="preserve">- самоцитування </w:t>
      </w:r>
      <w:r>
        <w:rPr>
          <w:rFonts w:cs="Times New Roman"/>
          <w:sz w:val="28"/>
          <w:szCs w:val="28"/>
          <w:lang w:val="uk-UA"/>
        </w:rPr>
        <w:t>–</w:t>
      </w:r>
      <w:r w:rsidRPr="00036C87">
        <w:rPr>
          <w:rFonts w:cs="Times New Roman"/>
          <w:sz w:val="28"/>
          <w:szCs w:val="28"/>
          <w:lang w:val="uk-UA"/>
        </w:rPr>
        <w:t xml:space="preserve"> фрагменти тексту, що належать автору твору, опубліковані або оприлюднені в електр</w:t>
      </w:r>
      <w:r>
        <w:rPr>
          <w:rFonts w:cs="Times New Roman"/>
          <w:sz w:val="28"/>
          <w:szCs w:val="28"/>
          <w:lang w:val="uk-UA"/>
        </w:rPr>
        <w:t>онній формі ним у інших творах.</w:t>
      </w:r>
    </w:p>
    <w:p w:rsidR="003C2460" w:rsidRPr="00827005" w:rsidRDefault="003C2460" w:rsidP="0016767E">
      <w:pPr>
        <w:ind w:firstLine="851"/>
        <w:jc w:val="both"/>
        <w:rPr>
          <w:sz w:val="28"/>
          <w:szCs w:val="28"/>
          <w:lang w:val="uk-UA"/>
        </w:rPr>
      </w:pPr>
      <w:r w:rsidRPr="00827005">
        <w:rPr>
          <w:sz w:val="28"/>
          <w:szCs w:val="28"/>
          <w:lang w:val="uk-UA"/>
        </w:rPr>
        <w:t>6.4.4. Автор має право отримати доступ до звіту, надати пояснення і виправити технічні помилки до остаточного рішення, якщо це не перешкоджає встановленню обставин можливого порушення.</w:t>
      </w:r>
    </w:p>
    <w:p w:rsidR="003C2460" w:rsidRPr="00827005" w:rsidRDefault="003C2460" w:rsidP="0016767E">
      <w:pPr>
        <w:ind w:firstLine="851"/>
        <w:jc w:val="both"/>
        <w:rPr>
          <w:sz w:val="28"/>
          <w:szCs w:val="28"/>
          <w:lang w:val="uk-UA"/>
        </w:rPr>
      </w:pPr>
      <w:r w:rsidRPr="00827005">
        <w:rPr>
          <w:sz w:val="28"/>
          <w:szCs w:val="28"/>
          <w:lang w:val="uk-UA"/>
        </w:rPr>
        <w:t>6.5. Виправлення академічного запису</w:t>
      </w:r>
    </w:p>
    <w:p w:rsidR="003C2460" w:rsidRPr="00827005" w:rsidRDefault="003C2460" w:rsidP="0016767E">
      <w:pPr>
        <w:ind w:firstLine="851"/>
        <w:jc w:val="both"/>
        <w:rPr>
          <w:sz w:val="28"/>
          <w:szCs w:val="28"/>
          <w:lang w:val="uk-UA"/>
        </w:rPr>
      </w:pPr>
      <w:r w:rsidRPr="00827005">
        <w:rPr>
          <w:sz w:val="28"/>
          <w:szCs w:val="28"/>
          <w:lang w:val="uk-UA"/>
        </w:rPr>
        <w:t>6.5.1. Автори і редакції зобов’язані своєчасно виправляти суттєві помилки шляхом внесення виправлення, доповнення, вираження занепокоєння або відкликання твору відповідно до закону, редакційної політики та загальновизнаних стандартів видавничої етики.</w:t>
      </w:r>
    </w:p>
    <w:p w:rsidR="003C2460" w:rsidRPr="00827005" w:rsidRDefault="003C2460" w:rsidP="0016767E">
      <w:pPr>
        <w:ind w:firstLine="851"/>
        <w:jc w:val="both"/>
        <w:rPr>
          <w:sz w:val="28"/>
          <w:szCs w:val="28"/>
          <w:lang w:val="uk-UA"/>
        </w:rPr>
      </w:pPr>
      <w:r w:rsidRPr="00827005">
        <w:rPr>
          <w:sz w:val="28"/>
          <w:szCs w:val="28"/>
          <w:lang w:val="uk-UA"/>
        </w:rPr>
        <w:t>6.5.2. Добровільне своєчасне повідомлення про помилку та співпраця з її виправленням враховуються як пом’якшувальні обставини, але не усувають відповідальності за умисне порушення.</w:t>
      </w:r>
    </w:p>
    <w:p w:rsidR="006E5496" w:rsidRPr="00827005" w:rsidRDefault="006E5496" w:rsidP="0016767E">
      <w:pPr>
        <w:ind w:firstLine="851"/>
        <w:jc w:val="both"/>
        <w:rPr>
          <w:sz w:val="28"/>
          <w:szCs w:val="28"/>
          <w:lang w:val="uk-UA"/>
        </w:rPr>
      </w:pPr>
    </w:p>
    <w:p w:rsidR="006E5496" w:rsidRPr="00827005" w:rsidRDefault="006E5496" w:rsidP="0016767E">
      <w:pPr>
        <w:ind w:firstLine="851"/>
        <w:jc w:val="both"/>
        <w:rPr>
          <w:sz w:val="28"/>
          <w:szCs w:val="28"/>
          <w:lang w:val="uk-UA"/>
        </w:rPr>
      </w:pPr>
      <w:r w:rsidRPr="00827005">
        <w:rPr>
          <w:sz w:val="28"/>
          <w:szCs w:val="28"/>
          <w:lang w:val="uk-UA"/>
        </w:rPr>
        <w:t>7. ВИКОРИСТАННЯ СИСТЕМ ШТУЧНОГО ІНТЕЛЕКТУ</w:t>
      </w:r>
    </w:p>
    <w:p w:rsidR="006E5496" w:rsidRPr="00827005" w:rsidRDefault="006E5496" w:rsidP="0016767E">
      <w:pPr>
        <w:ind w:firstLine="851"/>
        <w:jc w:val="both"/>
        <w:rPr>
          <w:sz w:val="28"/>
          <w:szCs w:val="28"/>
          <w:lang w:val="uk-UA"/>
        </w:rPr>
      </w:pPr>
    </w:p>
    <w:p w:rsidR="006E5496" w:rsidRPr="00827005" w:rsidRDefault="006E5496" w:rsidP="0016767E">
      <w:pPr>
        <w:ind w:firstLine="851"/>
        <w:jc w:val="both"/>
        <w:rPr>
          <w:sz w:val="28"/>
          <w:szCs w:val="28"/>
          <w:lang w:val="uk-UA"/>
        </w:rPr>
      </w:pPr>
      <w:r w:rsidRPr="00827005">
        <w:rPr>
          <w:sz w:val="28"/>
          <w:szCs w:val="28"/>
          <w:lang w:val="uk-UA"/>
        </w:rPr>
        <w:lastRenderedPageBreak/>
        <w:t>7.1. Використання систем штучного інтелекту у ДНУ здійснюється відповідально, прозоро, безпечно і відповідно до цього Положення та чинної Політики використання штучного інтелекту в ДНУ.</w:t>
      </w:r>
    </w:p>
    <w:p w:rsidR="006E5496" w:rsidRPr="00827005" w:rsidRDefault="006E5496" w:rsidP="0016767E">
      <w:pPr>
        <w:ind w:firstLine="851"/>
        <w:jc w:val="both"/>
        <w:rPr>
          <w:sz w:val="28"/>
          <w:szCs w:val="28"/>
          <w:lang w:val="uk-UA"/>
        </w:rPr>
      </w:pPr>
      <w:r w:rsidRPr="00827005">
        <w:rPr>
          <w:sz w:val="28"/>
          <w:szCs w:val="28"/>
          <w:lang w:val="uk-UA"/>
        </w:rPr>
        <w:t>7.2. Особа залишається автором власних рішень і несе повну відповідальність за точність, достовірність, належне цитування, дотримання авторських прав, захист персональних і конфіденційних даних, відсутність дискримінаційних упереджень та відповідність результату умовам завдання незалежно від використання штучного інтелекту.</w:t>
      </w:r>
    </w:p>
    <w:p w:rsidR="006E5496" w:rsidRPr="00827005" w:rsidRDefault="006E5496" w:rsidP="0016767E">
      <w:pPr>
        <w:ind w:firstLine="851"/>
        <w:jc w:val="both"/>
        <w:rPr>
          <w:sz w:val="28"/>
          <w:szCs w:val="28"/>
          <w:lang w:val="uk-UA"/>
        </w:rPr>
      </w:pPr>
      <w:r w:rsidRPr="00827005">
        <w:rPr>
          <w:sz w:val="28"/>
          <w:szCs w:val="28"/>
          <w:lang w:val="uk-UA"/>
        </w:rPr>
        <w:t>7.3. Викладач, керівник роботи, редакція, організатор конкурсу або замовник завдання завчасно встановлює один із рівнів допустимого в</w:t>
      </w:r>
      <w:r w:rsidR="0043416B">
        <w:rPr>
          <w:sz w:val="28"/>
          <w:szCs w:val="28"/>
          <w:lang w:val="uk-UA"/>
        </w:rPr>
        <w:t xml:space="preserve">икористання штучного інтелекту </w:t>
      </w:r>
      <w:r w:rsidRPr="00827005">
        <w:rPr>
          <w:sz w:val="28"/>
          <w:szCs w:val="28"/>
          <w:lang w:val="uk-UA"/>
        </w:rPr>
        <w:t>та повідомляє спосіб декларування. Якщо рівень не визначено, допускається лише технічна допомога, що не створює змісту й не підміняє оцінювану компетентність, із дотриманням правил конфіденційності.</w:t>
      </w:r>
    </w:p>
    <w:p w:rsidR="006E5496" w:rsidRPr="00827005" w:rsidRDefault="006E5496" w:rsidP="0016767E">
      <w:pPr>
        <w:ind w:firstLine="851"/>
        <w:jc w:val="both"/>
        <w:rPr>
          <w:sz w:val="28"/>
          <w:szCs w:val="28"/>
          <w:lang w:val="uk-UA"/>
        </w:rPr>
      </w:pPr>
      <w:r w:rsidRPr="00827005">
        <w:rPr>
          <w:sz w:val="28"/>
          <w:szCs w:val="28"/>
          <w:lang w:val="uk-UA"/>
        </w:rPr>
        <w:t xml:space="preserve">7.4. Істотне використання штучного інтелекту декларується в роботі або супровідних матеріалах із зазначенням щонайменше назви системи, постачальника, моделі або версії за наявності, дати доступу, мети використання та частин роботи, на які воно вплинуло. Для досліджень додатково описуються суттєві параметри, способи перевірки та, за потреби, зберігаються </w:t>
      </w:r>
      <w:proofErr w:type="spellStart"/>
      <w:r w:rsidRPr="00827005">
        <w:rPr>
          <w:sz w:val="28"/>
          <w:szCs w:val="28"/>
          <w:lang w:val="uk-UA"/>
        </w:rPr>
        <w:t>промпти</w:t>
      </w:r>
      <w:proofErr w:type="spellEnd"/>
      <w:r w:rsidRPr="00827005">
        <w:rPr>
          <w:sz w:val="28"/>
          <w:szCs w:val="28"/>
          <w:lang w:val="uk-UA"/>
        </w:rPr>
        <w:t xml:space="preserve"> й вихідні результати.</w:t>
      </w:r>
    </w:p>
    <w:p w:rsidR="006E5496" w:rsidRPr="00827005" w:rsidRDefault="006E5496" w:rsidP="0016767E">
      <w:pPr>
        <w:ind w:firstLine="851"/>
        <w:jc w:val="both"/>
        <w:rPr>
          <w:sz w:val="28"/>
          <w:szCs w:val="28"/>
          <w:lang w:val="uk-UA"/>
        </w:rPr>
      </w:pPr>
      <w:r w:rsidRPr="00827005">
        <w:rPr>
          <w:sz w:val="28"/>
          <w:szCs w:val="28"/>
          <w:lang w:val="uk-UA"/>
        </w:rPr>
        <w:t>7.5. Не допускається:</w:t>
      </w:r>
    </w:p>
    <w:p w:rsidR="006E5496" w:rsidRPr="00827005" w:rsidRDefault="006E5496" w:rsidP="0016767E">
      <w:pPr>
        <w:ind w:firstLine="851"/>
        <w:jc w:val="both"/>
        <w:rPr>
          <w:sz w:val="28"/>
          <w:szCs w:val="28"/>
          <w:lang w:val="uk-UA"/>
        </w:rPr>
      </w:pPr>
      <w:r w:rsidRPr="00827005">
        <w:rPr>
          <w:sz w:val="28"/>
          <w:szCs w:val="28"/>
          <w:lang w:val="uk-UA"/>
        </w:rPr>
        <w:t xml:space="preserve">1) подавати </w:t>
      </w:r>
      <w:proofErr w:type="spellStart"/>
      <w:r w:rsidRPr="00827005">
        <w:rPr>
          <w:sz w:val="28"/>
          <w:szCs w:val="28"/>
          <w:lang w:val="uk-UA"/>
        </w:rPr>
        <w:t>згенеровані</w:t>
      </w:r>
      <w:proofErr w:type="spellEnd"/>
      <w:r w:rsidRPr="00827005">
        <w:rPr>
          <w:sz w:val="28"/>
          <w:szCs w:val="28"/>
          <w:lang w:val="uk-UA"/>
        </w:rPr>
        <w:t xml:space="preserve"> штучним інтелектом тексти, зображення, моделі, код, дані або інші результати як власний результат без зазначення факту їх генерації;</w:t>
      </w:r>
    </w:p>
    <w:p w:rsidR="006E5496" w:rsidRPr="00827005" w:rsidRDefault="006E5496" w:rsidP="0016767E">
      <w:pPr>
        <w:ind w:firstLine="851"/>
        <w:jc w:val="both"/>
        <w:rPr>
          <w:sz w:val="28"/>
          <w:szCs w:val="28"/>
          <w:lang w:val="uk-UA"/>
        </w:rPr>
      </w:pPr>
      <w:r w:rsidRPr="00827005">
        <w:rPr>
          <w:sz w:val="28"/>
          <w:szCs w:val="28"/>
          <w:lang w:val="uk-UA"/>
        </w:rPr>
        <w:t>2) використовувати штучного інтелекту всупереч прямо встановленій забороні або для підміни особистого виконання компетентності, що оцінюється;</w:t>
      </w:r>
    </w:p>
    <w:p w:rsidR="006E5496" w:rsidRPr="00827005" w:rsidRDefault="006E5496" w:rsidP="0016767E">
      <w:pPr>
        <w:ind w:firstLine="851"/>
        <w:jc w:val="both"/>
        <w:rPr>
          <w:sz w:val="28"/>
          <w:szCs w:val="28"/>
          <w:lang w:val="uk-UA"/>
        </w:rPr>
      </w:pPr>
      <w:r w:rsidRPr="00827005">
        <w:rPr>
          <w:sz w:val="28"/>
          <w:szCs w:val="28"/>
          <w:lang w:val="uk-UA"/>
        </w:rPr>
        <w:t>3) створювати або поширювати за допомогою штучного інтелекту вигадані джерела, цитати, дані, учасників, дозволи, рецензії, висновки чи інші неправдиві відомості;</w:t>
      </w:r>
    </w:p>
    <w:p w:rsidR="006E5496" w:rsidRPr="00827005" w:rsidRDefault="006E5496" w:rsidP="0016767E">
      <w:pPr>
        <w:ind w:firstLine="851"/>
        <w:jc w:val="both"/>
        <w:rPr>
          <w:sz w:val="28"/>
          <w:szCs w:val="28"/>
          <w:lang w:val="uk-UA"/>
        </w:rPr>
      </w:pPr>
      <w:r w:rsidRPr="00827005">
        <w:rPr>
          <w:sz w:val="28"/>
          <w:szCs w:val="28"/>
          <w:lang w:val="uk-UA"/>
        </w:rPr>
        <w:t>4) завантажувати до зовнішніх систем персональні дані, нерозкриті результати, комерційну таємницю, матеріали експертизи, екзаменаційні завдання або іншу захищену інформацію без належної правової підстави й дозволу;</w:t>
      </w:r>
    </w:p>
    <w:p w:rsidR="006E5496" w:rsidRPr="00827005" w:rsidRDefault="006E5496" w:rsidP="0016767E">
      <w:pPr>
        <w:ind w:firstLine="851"/>
        <w:jc w:val="both"/>
        <w:rPr>
          <w:sz w:val="28"/>
          <w:szCs w:val="28"/>
          <w:lang w:val="uk-UA"/>
        </w:rPr>
      </w:pPr>
      <w:r w:rsidRPr="00827005">
        <w:rPr>
          <w:sz w:val="28"/>
          <w:szCs w:val="28"/>
          <w:lang w:val="uk-UA"/>
        </w:rPr>
        <w:t>5) використовувати штучний інтелект для несанкціонованого імітування особи, підроблення доказів, обходу засобів контролю або здійснення академічного саботажу;</w:t>
      </w:r>
    </w:p>
    <w:p w:rsidR="006E5496" w:rsidRPr="00827005" w:rsidRDefault="006E5496" w:rsidP="0016767E">
      <w:pPr>
        <w:ind w:firstLine="851"/>
        <w:jc w:val="both"/>
        <w:rPr>
          <w:sz w:val="28"/>
          <w:szCs w:val="28"/>
          <w:lang w:val="uk-UA"/>
        </w:rPr>
      </w:pPr>
      <w:r w:rsidRPr="00827005">
        <w:rPr>
          <w:sz w:val="28"/>
          <w:szCs w:val="28"/>
          <w:lang w:val="uk-UA"/>
        </w:rPr>
        <w:t>6) зазначати систему штучного інтелекту як автора чи співавтора академічного твору.</w:t>
      </w:r>
    </w:p>
    <w:p w:rsidR="006E5496" w:rsidRPr="00827005" w:rsidRDefault="006E5496" w:rsidP="0016767E">
      <w:pPr>
        <w:ind w:firstLine="851"/>
        <w:jc w:val="both"/>
        <w:rPr>
          <w:sz w:val="28"/>
          <w:szCs w:val="28"/>
          <w:lang w:val="uk-UA"/>
        </w:rPr>
      </w:pPr>
      <w:r w:rsidRPr="00827005">
        <w:rPr>
          <w:sz w:val="28"/>
          <w:szCs w:val="28"/>
          <w:lang w:val="uk-UA"/>
        </w:rPr>
        <w:t>7.6. Використання допоміжних технологій особами з інвалідністю або особливими освітніми потребами не вважається недозволеною допомогою, якщо воно забезпечує доступність і не змінює сутність результату навчання, що оцінюється. Необхідні розумні пристосування погоджуються у встановленому порядку.</w:t>
      </w:r>
    </w:p>
    <w:p w:rsidR="006E5496" w:rsidRPr="00827005" w:rsidRDefault="006E5496" w:rsidP="0016767E">
      <w:pPr>
        <w:ind w:firstLine="851"/>
        <w:jc w:val="both"/>
        <w:rPr>
          <w:sz w:val="28"/>
          <w:szCs w:val="28"/>
          <w:lang w:val="uk-UA"/>
        </w:rPr>
      </w:pPr>
      <w:r w:rsidRPr="00827005">
        <w:rPr>
          <w:sz w:val="28"/>
          <w:szCs w:val="28"/>
          <w:lang w:val="uk-UA"/>
        </w:rPr>
        <w:lastRenderedPageBreak/>
        <w:t xml:space="preserve">7.7. У дослідженнях, де штучний інтелект є частиною методу, опис має забезпечувати достатню відтворюваність і містити інформацію про походження даних, </w:t>
      </w:r>
      <w:proofErr w:type="spellStart"/>
      <w:r w:rsidRPr="00827005">
        <w:rPr>
          <w:sz w:val="28"/>
          <w:szCs w:val="28"/>
          <w:lang w:val="uk-UA"/>
        </w:rPr>
        <w:t>валідацію</w:t>
      </w:r>
      <w:proofErr w:type="spellEnd"/>
      <w:r w:rsidRPr="00827005">
        <w:rPr>
          <w:sz w:val="28"/>
          <w:szCs w:val="28"/>
          <w:lang w:val="uk-UA"/>
        </w:rPr>
        <w:t>, людський контроль, обмеження моделі та заходи з мінімізації ризиків.</w:t>
      </w:r>
    </w:p>
    <w:p w:rsidR="006E5496" w:rsidRPr="00827005" w:rsidRDefault="006E5496" w:rsidP="0016767E">
      <w:pPr>
        <w:ind w:firstLine="851"/>
        <w:jc w:val="both"/>
        <w:rPr>
          <w:sz w:val="28"/>
          <w:szCs w:val="28"/>
          <w:lang w:val="uk-UA"/>
        </w:rPr>
      </w:pPr>
      <w:r w:rsidRPr="00827005">
        <w:rPr>
          <w:sz w:val="28"/>
          <w:szCs w:val="28"/>
          <w:lang w:val="uk-UA"/>
        </w:rPr>
        <w:t>7.8. Індикатори програм визначення генерованого штучним інтелектом тексту або іншого контенту не можуть бути єдиною чи вирішальною підставою для початку повного розгляду, встановлення порушення або застосування санкції. Вони оцінюються разом із процесом створення роботи, чернетками, метаданими, усним поясненням, якістю джерел та іншими доказами.</w:t>
      </w:r>
    </w:p>
    <w:p w:rsidR="006E5496" w:rsidRPr="00827005" w:rsidRDefault="006E5496" w:rsidP="0016767E">
      <w:pPr>
        <w:ind w:firstLine="851"/>
        <w:jc w:val="both"/>
        <w:rPr>
          <w:sz w:val="28"/>
          <w:szCs w:val="28"/>
          <w:lang w:val="uk-UA"/>
        </w:rPr>
      </w:pPr>
      <w:r w:rsidRPr="00827005">
        <w:rPr>
          <w:sz w:val="28"/>
          <w:szCs w:val="28"/>
          <w:lang w:val="uk-UA"/>
        </w:rPr>
        <w:t xml:space="preserve">7.9. Ненавмисна неповнота декларації, яка не приховує істотної генерації змісту та усувається до оцінювання чи оприлюднення, може бути виправлена без порушення справи. Умисне приховування або використання штучного інтелекту для підміни власної академічної діяльності кваліфікується </w:t>
      </w:r>
      <w:r w:rsidR="0043416B">
        <w:rPr>
          <w:sz w:val="28"/>
          <w:szCs w:val="28"/>
          <w:lang w:val="uk-UA"/>
        </w:rPr>
        <w:t>як</w:t>
      </w:r>
      <w:r w:rsidRPr="00827005">
        <w:rPr>
          <w:sz w:val="28"/>
          <w:szCs w:val="28"/>
          <w:lang w:val="uk-UA"/>
        </w:rPr>
        <w:t xml:space="preserve"> порушення</w:t>
      </w:r>
      <w:r w:rsidR="0043416B">
        <w:rPr>
          <w:sz w:val="28"/>
          <w:szCs w:val="28"/>
          <w:lang w:val="uk-UA"/>
        </w:rPr>
        <w:t xml:space="preserve"> академічної доброчесності</w:t>
      </w:r>
      <w:r w:rsidRPr="00827005">
        <w:rPr>
          <w:sz w:val="28"/>
          <w:szCs w:val="28"/>
          <w:lang w:val="uk-UA"/>
        </w:rPr>
        <w:t>.</w:t>
      </w:r>
    </w:p>
    <w:p w:rsidR="006E5496" w:rsidRPr="00827005" w:rsidRDefault="006E5496" w:rsidP="0016767E">
      <w:pPr>
        <w:ind w:firstLine="851"/>
        <w:jc w:val="both"/>
        <w:rPr>
          <w:sz w:val="28"/>
          <w:szCs w:val="28"/>
          <w:lang w:val="uk-UA"/>
        </w:rPr>
      </w:pPr>
    </w:p>
    <w:p w:rsidR="006E5496" w:rsidRPr="00827005" w:rsidRDefault="006E5496" w:rsidP="0016767E">
      <w:pPr>
        <w:ind w:firstLine="851"/>
        <w:jc w:val="both"/>
        <w:rPr>
          <w:sz w:val="28"/>
          <w:szCs w:val="28"/>
          <w:lang w:val="uk-UA"/>
        </w:rPr>
      </w:pPr>
      <w:r w:rsidRPr="00827005">
        <w:rPr>
          <w:sz w:val="28"/>
          <w:szCs w:val="28"/>
          <w:lang w:val="uk-UA"/>
        </w:rPr>
        <w:t>8. УПОВНОВАЖЕН</w:t>
      </w:r>
      <w:r w:rsidR="00A10C60" w:rsidRPr="00827005">
        <w:rPr>
          <w:sz w:val="28"/>
          <w:szCs w:val="28"/>
          <w:lang w:val="uk-UA"/>
        </w:rPr>
        <w:t>І</w:t>
      </w:r>
      <w:r w:rsidRPr="00827005">
        <w:rPr>
          <w:sz w:val="28"/>
          <w:szCs w:val="28"/>
          <w:lang w:val="uk-UA"/>
        </w:rPr>
        <w:t xml:space="preserve"> ОРГАН</w:t>
      </w:r>
      <w:r w:rsidR="00A10C60" w:rsidRPr="00827005">
        <w:rPr>
          <w:sz w:val="28"/>
          <w:szCs w:val="28"/>
          <w:lang w:val="uk-UA"/>
        </w:rPr>
        <w:t xml:space="preserve">И </w:t>
      </w:r>
      <w:r w:rsidRPr="00827005">
        <w:rPr>
          <w:sz w:val="28"/>
          <w:szCs w:val="28"/>
          <w:lang w:val="uk-UA"/>
        </w:rPr>
        <w:t>ТА УПОВНОВАЖЕНІ ОСОБИ</w:t>
      </w:r>
    </w:p>
    <w:p w:rsidR="007D5CB0" w:rsidRDefault="007D5CB0" w:rsidP="0016767E">
      <w:pPr>
        <w:ind w:firstLine="851"/>
        <w:jc w:val="both"/>
        <w:rPr>
          <w:sz w:val="28"/>
          <w:szCs w:val="28"/>
          <w:lang w:val="uk-UA"/>
        </w:rPr>
      </w:pPr>
    </w:p>
    <w:p w:rsidR="00827005" w:rsidRPr="00827005" w:rsidRDefault="00827005" w:rsidP="0016767E">
      <w:pPr>
        <w:ind w:firstLine="851"/>
        <w:jc w:val="both"/>
        <w:rPr>
          <w:sz w:val="28"/>
          <w:szCs w:val="28"/>
          <w:lang w:val="uk-UA"/>
        </w:rPr>
      </w:pPr>
      <w:r w:rsidRPr="00827005">
        <w:rPr>
          <w:sz w:val="28"/>
          <w:szCs w:val="28"/>
          <w:lang w:val="uk-UA"/>
        </w:rPr>
        <w:t>8.1. Рада з академічної доброчесності</w:t>
      </w:r>
    </w:p>
    <w:p w:rsidR="00A10C60" w:rsidRPr="00827005" w:rsidRDefault="00A10C60" w:rsidP="0016767E">
      <w:pPr>
        <w:ind w:firstLine="851"/>
        <w:jc w:val="both"/>
        <w:rPr>
          <w:sz w:val="28"/>
          <w:szCs w:val="28"/>
          <w:lang w:val="uk-UA"/>
        </w:rPr>
      </w:pPr>
      <w:r w:rsidRPr="00827005">
        <w:rPr>
          <w:sz w:val="28"/>
          <w:szCs w:val="28"/>
          <w:lang w:val="uk-UA"/>
        </w:rPr>
        <w:t>8.1</w:t>
      </w:r>
      <w:r w:rsidR="00827005" w:rsidRPr="00827005">
        <w:rPr>
          <w:sz w:val="28"/>
          <w:szCs w:val="28"/>
          <w:lang w:val="uk-UA"/>
        </w:rPr>
        <w:t>.1.</w:t>
      </w:r>
      <w:r w:rsidRPr="00827005">
        <w:rPr>
          <w:sz w:val="28"/>
          <w:szCs w:val="28"/>
          <w:lang w:val="uk-UA"/>
        </w:rPr>
        <w:t xml:space="preserve"> Рада з академічної доброчесності створюється з метою розгляду недотримання членами академічної спільноти Дніпровського національного університету імені Олеся Гончара закону «Про академічну доброчесність», положень Кодексу академічної доброчесності.</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2</w:t>
      </w:r>
      <w:r w:rsidR="00827005" w:rsidRPr="00827005">
        <w:rPr>
          <w:sz w:val="28"/>
          <w:szCs w:val="28"/>
          <w:lang w:val="uk-UA"/>
        </w:rPr>
        <w:t>.</w:t>
      </w:r>
      <w:r w:rsidRPr="00827005">
        <w:rPr>
          <w:sz w:val="28"/>
          <w:szCs w:val="28"/>
          <w:lang w:val="uk-UA"/>
        </w:rPr>
        <w:t xml:space="preserve"> У своїй діяльності Рада керується нормами загальнолюдської моралі та етики, Конституцією України, Законами України, постановами Верховної Ради України, указами Президента України, актами Кабінету Міністрів, наказами і розпорядженнями МОН України, Статутом Університету, Кодексом та цим Положенням.</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3</w:t>
      </w:r>
      <w:r w:rsidR="00827005" w:rsidRPr="00827005">
        <w:rPr>
          <w:sz w:val="28"/>
          <w:szCs w:val="28"/>
          <w:lang w:val="uk-UA"/>
        </w:rPr>
        <w:t>.</w:t>
      </w:r>
      <w:r w:rsidRPr="00827005">
        <w:rPr>
          <w:sz w:val="28"/>
          <w:szCs w:val="28"/>
          <w:lang w:val="uk-UA"/>
        </w:rPr>
        <w:t xml:space="preserve"> Рада має право:</w:t>
      </w:r>
    </w:p>
    <w:p w:rsidR="00A10C60" w:rsidRPr="00827005" w:rsidRDefault="00A10C60" w:rsidP="0016767E">
      <w:pPr>
        <w:ind w:firstLine="851"/>
        <w:jc w:val="both"/>
        <w:rPr>
          <w:sz w:val="28"/>
          <w:szCs w:val="28"/>
          <w:lang w:val="uk-UA"/>
        </w:rPr>
      </w:pPr>
      <w:r w:rsidRPr="00827005">
        <w:rPr>
          <w:sz w:val="28"/>
          <w:szCs w:val="28"/>
          <w:lang w:val="uk-UA"/>
        </w:rPr>
        <w:t>- одержувати, розглядати, здійснювати аналіз заяв щодо порушення академічної доброчесності та готувати відповідні висновки;</w:t>
      </w:r>
    </w:p>
    <w:p w:rsidR="00A10C60" w:rsidRPr="00827005" w:rsidRDefault="00A10C60" w:rsidP="0016767E">
      <w:pPr>
        <w:ind w:firstLine="851"/>
        <w:jc w:val="both"/>
        <w:rPr>
          <w:sz w:val="28"/>
          <w:szCs w:val="28"/>
          <w:lang w:val="uk-UA"/>
        </w:rPr>
      </w:pPr>
      <w:r w:rsidRPr="00827005">
        <w:rPr>
          <w:sz w:val="28"/>
          <w:szCs w:val="28"/>
          <w:lang w:val="uk-UA"/>
        </w:rPr>
        <w:t>- залучати до своєї роботи експертів з тієї чи іншої галузі, а також використовувати технічні і програмні засоби для достовірного встановлення фактів порушення норм академічної доброчесності за поданою заявою:</w:t>
      </w:r>
    </w:p>
    <w:p w:rsidR="00A10C60" w:rsidRPr="00827005" w:rsidRDefault="00A10C60" w:rsidP="0016767E">
      <w:pPr>
        <w:ind w:firstLine="851"/>
        <w:jc w:val="both"/>
        <w:rPr>
          <w:sz w:val="28"/>
          <w:szCs w:val="28"/>
          <w:lang w:val="uk-UA"/>
        </w:rPr>
      </w:pPr>
      <w:r w:rsidRPr="00827005">
        <w:rPr>
          <w:sz w:val="28"/>
          <w:szCs w:val="28"/>
          <w:lang w:val="uk-UA"/>
        </w:rPr>
        <w:t>- проводити інформаційну роботу щодо популяризації принципів академічної доброчесності та професійної етики викладачів та здобувачів освіти;</w:t>
      </w:r>
    </w:p>
    <w:p w:rsidR="00A10C60" w:rsidRPr="00827005" w:rsidRDefault="00A10C60" w:rsidP="0016767E">
      <w:pPr>
        <w:ind w:firstLine="851"/>
        <w:jc w:val="both"/>
        <w:rPr>
          <w:sz w:val="28"/>
          <w:szCs w:val="28"/>
          <w:lang w:val="uk-UA"/>
        </w:rPr>
      </w:pPr>
      <w:r w:rsidRPr="00827005">
        <w:rPr>
          <w:sz w:val="28"/>
          <w:szCs w:val="28"/>
          <w:lang w:val="uk-UA"/>
        </w:rPr>
        <w:t>- ініціювати, проводити та підтримувати дослідження з академічної доброчесності, якості освіти та наукової діяльності;</w:t>
      </w:r>
    </w:p>
    <w:p w:rsidR="00A10C60" w:rsidRPr="00827005" w:rsidRDefault="00A10C60" w:rsidP="0016767E">
      <w:pPr>
        <w:ind w:firstLine="851"/>
        <w:jc w:val="both"/>
        <w:rPr>
          <w:sz w:val="28"/>
          <w:szCs w:val="28"/>
          <w:lang w:val="uk-UA"/>
        </w:rPr>
      </w:pPr>
      <w:r w:rsidRPr="00827005">
        <w:rPr>
          <w:sz w:val="28"/>
          <w:szCs w:val="28"/>
          <w:lang w:val="uk-UA"/>
        </w:rPr>
        <w:t>- готувати пропозиції щодо підвищення ефективності впровадження принципів академічної доброчесності в освітню та наукову діяльність Університету;</w:t>
      </w:r>
    </w:p>
    <w:p w:rsidR="00A10C60" w:rsidRPr="00827005" w:rsidRDefault="00A10C60" w:rsidP="0016767E">
      <w:pPr>
        <w:ind w:firstLine="851"/>
        <w:jc w:val="both"/>
        <w:rPr>
          <w:sz w:val="28"/>
          <w:szCs w:val="28"/>
          <w:lang w:val="uk-UA"/>
        </w:rPr>
      </w:pPr>
      <w:r w:rsidRPr="00827005">
        <w:rPr>
          <w:sz w:val="28"/>
          <w:szCs w:val="28"/>
          <w:lang w:val="uk-UA"/>
        </w:rPr>
        <w:t>- надавати рекомендації та консультації щодо способів і шляхів більш ефективного дотримання положень Кодексу.</w:t>
      </w:r>
    </w:p>
    <w:p w:rsidR="00A10C60" w:rsidRPr="00827005" w:rsidRDefault="00A10C60" w:rsidP="0016767E">
      <w:pPr>
        <w:ind w:firstLine="851"/>
        <w:jc w:val="both"/>
        <w:rPr>
          <w:sz w:val="28"/>
          <w:szCs w:val="28"/>
          <w:lang w:val="uk-UA"/>
        </w:rPr>
      </w:pPr>
      <w:r w:rsidRPr="00827005">
        <w:rPr>
          <w:sz w:val="28"/>
          <w:szCs w:val="28"/>
          <w:lang w:val="uk-UA"/>
        </w:rPr>
        <w:lastRenderedPageBreak/>
        <w:t>8.</w:t>
      </w:r>
      <w:r w:rsidR="00827005" w:rsidRPr="00827005">
        <w:rPr>
          <w:sz w:val="28"/>
          <w:szCs w:val="28"/>
          <w:lang w:val="uk-UA"/>
        </w:rPr>
        <w:t>1.</w:t>
      </w:r>
      <w:r w:rsidRPr="00827005">
        <w:rPr>
          <w:sz w:val="28"/>
          <w:szCs w:val="28"/>
          <w:lang w:val="uk-UA"/>
        </w:rPr>
        <w:t>4</w:t>
      </w:r>
      <w:r w:rsidR="00827005" w:rsidRPr="00827005">
        <w:rPr>
          <w:sz w:val="28"/>
          <w:szCs w:val="28"/>
          <w:lang w:val="uk-UA"/>
        </w:rPr>
        <w:t>.</w:t>
      </w:r>
      <w:r w:rsidRPr="00827005">
        <w:rPr>
          <w:sz w:val="28"/>
          <w:szCs w:val="28"/>
          <w:lang w:val="uk-UA"/>
        </w:rPr>
        <w:t xml:space="preserve"> Персональний склад Ради затверджується наказом ректора на підставі рішення вченої ради у складі 7 осіб, до числа яких на постійній основі входять:</w:t>
      </w:r>
    </w:p>
    <w:p w:rsidR="00A10C60" w:rsidRPr="00827005" w:rsidRDefault="00A10C60" w:rsidP="0016767E">
      <w:pPr>
        <w:ind w:firstLine="851"/>
        <w:jc w:val="both"/>
        <w:rPr>
          <w:sz w:val="28"/>
          <w:szCs w:val="28"/>
          <w:lang w:val="uk-UA"/>
        </w:rPr>
      </w:pPr>
      <w:r w:rsidRPr="00827005">
        <w:rPr>
          <w:sz w:val="28"/>
          <w:szCs w:val="28"/>
          <w:lang w:val="uk-UA"/>
        </w:rPr>
        <w:t>- проректор з науково-педагогічної роботи;</w:t>
      </w:r>
    </w:p>
    <w:p w:rsidR="00A10C60" w:rsidRPr="00827005" w:rsidRDefault="00A10C60" w:rsidP="0016767E">
      <w:pPr>
        <w:ind w:firstLine="851"/>
        <w:jc w:val="both"/>
        <w:rPr>
          <w:sz w:val="28"/>
          <w:szCs w:val="28"/>
          <w:lang w:val="uk-UA"/>
        </w:rPr>
      </w:pPr>
      <w:r w:rsidRPr="00827005">
        <w:rPr>
          <w:sz w:val="28"/>
          <w:szCs w:val="28"/>
          <w:lang w:val="uk-UA"/>
        </w:rPr>
        <w:t>- проректор з наукової роботи;</w:t>
      </w:r>
    </w:p>
    <w:p w:rsidR="00A10C60" w:rsidRPr="00827005" w:rsidRDefault="00A10C60" w:rsidP="0016767E">
      <w:pPr>
        <w:ind w:firstLine="851"/>
        <w:jc w:val="both"/>
        <w:rPr>
          <w:sz w:val="28"/>
          <w:szCs w:val="28"/>
          <w:lang w:val="uk-UA"/>
        </w:rPr>
      </w:pPr>
      <w:r w:rsidRPr="00827005">
        <w:rPr>
          <w:sz w:val="28"/>
          <w:szCs w:val="28"/>
          <w:lang w:val="uk-UA"/>
        </w:rPr>
        <w:t>- начальник юридичного відділу;</w:t>
      </w:r>
    </w:p>
    <w:p w:rsidR="00A10C60" w:rsidRPr="00827005" w:rsidRDefault="00A10C60" w:rsidP="0016767E">
      <w:pPr>
        <w:ind w:firstLine="851"/>
        <w:jc w:val="both"/>
        <w:rPr>
          <w:sz w:val="28"/>
          <w:szCs w:val="28"/>
          <w:lang w:val="uk-UA"/>
        </w:rPr>
      </w:pPr>
      <w:r w:rsidRPr="00827005">
        <w:rPr>
          <w:sz w:val="28"/>
          <w:szCs w:val="28"/>
          <w:lang w:val="uk-UA"/>
        </w:rPr>
        <w:t>- голова профспілкової організації;</w:t>
      </w:r>
    </w:p>
    <w:p w:rsidR="00A10C60" w:rsidRPr="00827005" w:rsidRDefault="00A10C60" w:rsidP="0016767E">
      <w:pPr>
        <w:ind w:firstLine="851"/>
        <w:jc w:val="both"/>
        <w:rPr>
          <w:sz w:val="28"/>
          <w:szCs w:val="28"/>
          <w:lang w:val="uk-UA"/>
        </w:rPr>
      </w:pPr>
      <w:r w:rsidRPr="00827005">
        <w:rPr>
          <w:sz w:val="28"/>
          <w:szCs w:val="28"/>
          <w:lang w:val="uk-UA"/>
        </w:rPr>
        <w:t>- голова наукового товариства студентів, аспірантів, докторантів і молодих вчених.</w:t>
      </w:r>
    </w:p>
    <w:p w:rsidR="00A10C60" w:rsidRPr="00827005" w:rsidRDefault="00A10C60" w:rsidP="0016767E">
      <w:pPr>
        <w:ind w:firstLine="851"/>
        <w:jc w:val="both"/>
        <w:rPr>
          <w:sz w:val="28"/>
          <w:szCs w:val="28"/>
          <w:lang w:val="uk-UA"/>
        </w:rPr>
      </w:pPr>
      <w:r w:rsidRPr="00827005">
        <w:rPr>
          <w:sz w:val="28"/>
          <w:szCs w:val="28"/>
          <w:lang w:val="uk-UA"/>
        </w:rPr>
        <w:t>- голова ради студентів Університету;</w:t>
      </w:r>
    </w:p>
    <w:p w:rsidR="00A10C60" w:rsidRPr="00827005" w:rsidRDefault="00A10C60" w:rsidP="0016767E">
      <w:pPr>
        <w:ind w:firstLine="851"/>
        <w:jc w:val="both"/>
        <w:rPr>
          <w:sz w:val="28"/>
          <w:szCs w:val="28"/>
          <w:lang w:val="uk-UA"/>
        </w:rPr>
      </w:pPr>
      <w:r w:rsidRPr="00827005">
        <w:rPr>
          <w:sz w:val="28"/>
          <w:szCs w:val="28"/>
          <w:lang w:val="uk-UA"/>
        </w:rPr>
        <w:t>- працівник Університету, секретар Ради;</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5</w:t>
      </w:r>
      <w:r w:rsidR="00827005" w:rsidRPr="00827005">
        <w:rPr>
          <w:sz w:val="28"/>
          <w:szCs w:val="28"/>
          <w:lang w:val="uk-UA"/>
        </w:rPr>
        <w:t>.</w:t>
      </w:r>
      <w:r w:rsidRPr="00827005">
        <w:rPr>
          <w:sz w:val="28"/>
          <w:szCs w:val="28"/>
          <w:lang w:val="uk-UA"/>
        </w:rPr>
        <w:t xml:space="preserve"> Голова Ради обирається на засіданні вченої ради з числа її членів на першому засіданні.</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6</w:t>
      </w:r>
      <w:r w:rsidR="00827005" w:rsidRPr="00827005">
        <w:rPr>
          <w:sz w:val="28"/>
          <w:szCs w:val="28"/>
          <w:lang w:val="uk-UA"/>
        </w:rPr>
        <w:t>.</w:t>
      </w:r>
      <w:r w:rsidRPr="00827005">
        <w:rPr>
          <w:sz w:val="28"/>
          <w:szCs w:val="28"/>
          <w:lang w:val="uk-UA"/>
        </w:rPr>
        <w:t xml:space="preserve"> Склад Ради та відповідна контактна інформація розміщуються на офіційному сайті Дніпровського національного університету імені Олеся Гончара одразу після її затвердження.</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7</w:t>
      </w:r>
      <w:r w:rsidR="00827005" w:rsidRPr="00827005">
        <w:rPr>
          <w:sz w:val="28"/>
          <w:szCs w:val="28"/>
          <w:lang w:val="uk-UA"/>
        </w:rPr>
        <w:t>.</w:t>
      </w:r>
      <w:r w:rsidRPr="00827005">
        <w:rPr>
          <w:sz w:val="28"/>
          <w:szCs w:val="28"/>
          <w:lang w:val="uk-UA"/>
        </w:rPr>
        <w:t xml:space="preserve"> При розгляді конкретної заяви до складу Ради може тимчасово включатися представник структурного підрозділу або один із його заступників та голова студентської ради факультету / навчально-наукового інституту, який представляє особа, відносно якої розглядається питання порушення академічної доброчесності.</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8</w:t>
      </w:r>
      <w:r w:rsidR="00827005" w:rsidRPr="00827005">
        <w:rPr>
          <w:sz w:val="28"/>
          <w:szCs w:val="28"/>
          <w:lang w:val="uk-UA"/>
        </w:rPr>
        <w:t>.</w:t>
      </w:r>
      <w:r w:rsidRPr="00827005">
        <w:rPr>
          <w:sz w:val="28"/>
          <w:szCs w:val="28"/>
          <w:lang w:val="uk-UA"/>
        </w:rPr>
        <w:t xml:space="preserve"> Засідання Ради є правомочним, а рішення вважається прийнятим, якщо в ньому взяли участь не менше 2/3 членів Ради і більше половини проголосували за чи проти нього.</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9</w:t>
      </w:r>
      <w:r w:rsidR="00827005" w:rsidRPr="00827005">
        <w:rPr>
          <w:sz w:val="28"/>
          <w:szCs w:val="28"/>
          <w:lang w:val="uk-UA"/>
        </w:rPr>
        <w:t>.</w:t>
      </w:r>
      <w:r w:rsidRPr="00827005">
        <w:rPr>
          <w:sz w:val="28"/>
          <w:szCs w:val="28"/>
          <w:lang w:val="uk-UA"/>
        </w:rPr>
        <w:t xml:space="preserve"> На засідання Ради запрошуються заявник та особа, відносно якої розглядається питання щодо порушення академічної доброчесності. При неявці останньої засідання переноситься з письмовим попередженням цієї особи (не пізніше ніж за три робочі дні) про дату, місце і час проведення наступного засідання. У разі повторної неявки засідання проводиться за відсутності особи, щодо якої розглядається питання порушення академічної доброчесності.</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10</w:t>
      </w:r>
      <w:r w:rsidR="00827005" w:rsidRPr="00827005">
        <w:rPr>
          <w:sz w:val="28"/>
          <w:szCs w:val="28"/>
          <w:lang w:val="uk-UA"/>
        </w:rPr>
        <w:t>.</w:t>
      </w:r>
      <w:r w:rsidRPr="00827005">
        <w:rPr>
          <w:sz w:val="28"/>
          <w:szCs w:val="28"/>
          <w:lang w:val="uk-UA"/>
        </w:rPr>
        <w:t xml:space="preserve"> За результатами проведених засідань Рада готує вмотивовані рішення у вигляді затверджених висновків "Про порушення академічної доброчесності ДНУ" чи "Про спростування фактів щодо порушення академічної доброчесності ДНУ". Вищевказані висновки Ради носять рекомендаційний характер та подаються ректору Університету для подальшого вживання відповідних заходів. У разі встановлення в діях учасників освітнього-наукового процесу фактів порушення чинного законодавства ректор негайно повідомляє про це відповідні органи.</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11</w:t>
      </w:r>
      <w:r w:rsidR="00827005" w:rsidRPr="00827005">
        <w:rPr>
          <w:sz w:val="28"/>
          <w:szCs w:val="28"/>
          <w:lang w:val="uk-UA"/>
        </w:rPr>
        <w:t>.</w:t>
      </w:r>
      <w:r w:rsidRPr="00827005">
        <w:rPr>
          <w:sz w:val="28"/>
          <w:szCs w:val="28"/>
          <w:lang w:val="uk-UA"/>
        </w:rPr>
        <w:t xml:space="preserve"> Формою роботи Ради є засідання, які проводяться у разі потреби, але не рідше ніж один раз на рік.</w:t>
      </w:r>
    </w:p>
    <w:p w:rsidR="00A10C60" w:rsidRPr="00827005" w:rsidRDefault="00A10C60" w:rsidP="0016767E">
      <w:pPr>
        <w:ind w:firstLine="851"/>
        <w:jc w:val="both"/>
        <w:rPr>
          <w:sz w:val="28"/>
          <w:szCs w:val="28"/>
          <w:lang w:val="uk-UA"/>
        </w:rPr>
      </w:pPr>
      <w:r w:rsidRPr="00827005">
        <w:rPr>
          <w:sz w:val="28"/>
          <w:szCs w:val="28"/>
          <w:lang w:val="uk-UA"/>
        </w:rPr>
        <w:t>8.</w:t>
      </w:r>
      <w:r w:rsidR="00827005" w:rsidRPr="00827005">
        <w:rPr>
          <w:sz w:val="28"/>
          <w:szCs w:val="28"/>
          <w:lang w:val="uk-UA"/>
        </w:rPr>
        <w:t>1.</w:t>
      </w:r>
      <w:r w:rsidRPr="00827005">
        <w:rPr>
          <w:sz w:val="28"/>
          <w:szCs w:val="28"/>
          <w:lang w:val="uk-UA"/>
        </w:rPr>
        <w:t>12</w:t>
      </w:r>
      <w:r w:rsidR="00827005" w:rsidRPr="00827005">
        <w:rPr>
          <w:sz w:val="28"/>
          <w:szCs w:val="28"/>
          <w:lang w:val="uk-UA"/>
        </w:rPr>
        <w:t>.</w:t>
      </w:r>
      <w:r w:rsidRPr="00827005">
        <w:rPr>
          <w:sz w:val="28"/>
          <w:szCs w:val="28"/>
          <w:lang w:val="uk-UA"/>
        </w:rPr>
        <w:t xml:space="preserve"> Вчена рада раз на рік заслуховує звіт голови Ради з академічної доброчесності та приймає рішення щодо її подальшої діяльності.</w:t>
      </w:r>
    </w:p>
    <w:p w:rsidR="006E5496" w:rsidRPr="00827005" w:rsidRDefault="00827005" w:rsidP="0016767E">
      <w:pPr>
        <w:ind w:firstLine="851"/>
        <w:jc w:val="both"/>
        <w:rPr>
          <w:sz w:val="28"/>
          <w:szCs w:val="28"/>
          <w:lang w:val="uk-UA"/>
        </w:rPr>
      </w:pPr>
      <w:r w:rsidRPr="00827005">
        <w:rPr>
          <w:sz w:val="28"/>
          <w:szCs w:val="28"/>
          <w:lang w:val="uk-UA"/>
        </w:rPr>
        <w:t>8.2. Бюро з академічної доброчесності структурного підрозділу</w:t>
      </w:r>
    </w:p>
    <w:p w:rsidR="00827005" w:rsidRPr="00827005" w:rsidRDefault="00827005" w:rsidP="0016767E">
      <w:pPr>
        <w:ind w:firstLine="851"/>
        <w:jc w:val="both"/>
        <w:rPr>
          <w:sz w:val="28"/>
          <w:szCs w:val="28"/>
          <w:lang w:val="uk-UA"/>
        </w:rPr>
      </w:pPr>
      <w:r>
        <w:rPr>
          <w:sz w:val="28"/>
          <w:szCs w:val="28"/>
          <w:lang w:val="uk-UA"/>
        </w:rPr>
        <w:lastRenderedPageBreak/>
        <w:t>8</w:t>
      </w:r>
      <w:r w:rsidRPr="00827005">
        <w:rPr>
          <w:sz w:val="28"/>
          <w:szCs w:val="28"/>
          <w:lang w:val="uk-UA"/>
        </w:rPr>
        <w:t>.</w:t>
      </w:r>
      <w:r>
        <w:rPr>
          <w:sz w:val="28"/>
          <w:szCs w:val="28"/>
          <w:lang w:val="uk-UA"/>
        </w:rPr>
        <w:t>2.</w:t>
      </w:r>
      <w:r w:rsidRPr="00827005">
        <w:rPr>
          <w:sz w:val="28"/>
          <w:szCs w:val="28"/>
          <w:lang w:val="uk-UA"/>
        </w:rPr>
        <w:t>1</w:t>
      </w:r>
      <w:r>
        <w:rPr>
          <w:sz w:val="28"/>
          <w:szCs w:val="28"/>
          <w:lang w:val="uk-UA"/>
        </w:rPr>
        <w:t>.</w:t>
      </w:r>
      <w:r w:rsidRPr="00827005">
        <w:rPr>
          <w:sz w:val="28"/>
          <w:szCs w:val="28"/>
          <w:lang w:val="uk-UA"/>
        </w:rPr>
        <w:t xml:space="preserve"> Бюро з академічної доброчесності структурного підрозділу (факультету, навчально-наукового інституту, науково-дослідного інституту або центру) створюється з метою розгляду недотримання членами академічної спільноти Дніпровського національного університету імені Олеся Гончара </w:t>
      </w:r>
      <w:r>
        <w:rPr>
          <w:sz w:val="28"/>
          <w:szCs w:val="28"/>
          <w:lang w:val="uk-UA"/>
        </w:rPr>
        <w:t xml:space="preserve">норм </w:t>
      </w:r>
      <w:r w:rsidRPr="00827005">
        <w:rPr>
          <w:sz w:val="28"/>
          <w:szCs w:val="28"/>
          <w:lang w:val="uk-UA"/>
        </w:rPr>
        <w:t>академічної доброчесності.</w:t>
      </w:r>
    </w:p>
    <w:p w:rsidR="00827005" w:rsidRPr="00827005" w:rsidRDefault="00827005" w:rsidP="0016767E">
      <w:pPr>
        <w:ind w:firstLine="851"/>
        <w:jc w:val="both"/>
        <w:rPr>
          <w:sz w:val="28"/>
          <w:szCs w:val="28"/>
          <w:lang w:val="uk-UA"/>
        </w:rPr>
      </w:pPr>
      <w:r>
        <w:rPr>
          <w:sz w:val="28"/>
          <w:szCs w:val="28"/>
          <w:lang w:val="uk-UA"/>
        </w:rPr>
        <w:t>8</w:t>
      </w:r>
      <w:r w:rsidRPr="00827005">
        <w:rPr>
          <w:sz w:val="28"/>
          <w:szCs w:val="28"/>
          <w:lang w:val="uk-UA"/>
        </w:rPr>
        <w:t>.</w:t>
      </w:r>
      <w:r>
        <w:rPr>
          <w:sz w:val="28"/>
          <w:szCs w:val="28"/>
          <w:lang w:val="uk-UA"/>
        </w:rPr>
        <w:t>2.</w:t>
      </w:r>
      <w:r w:rsidRPr="00827005">
        <w:rPr>
          <w:sz w:val="28"/>
          <w:szCs w:val="28"/>
          <w:lang w:val="uk-UA"/>
        </w:rPr>
        <w:t>2</w:t>
      </w:r>
      <w:r>
        <w:rPr>
          <w:sz w:val="28"/>
          <w:szCs w:val="28"/>
          <w:lang w:val="uk-UA"/>
        </w:rPr>
        <w:t>.</w:t>
      </w:r>
      <w:r w:rsidRPr="00827005">
        <w:rPr>
          <w:sz w:val="28"/>
          <w:szCs w:val="28"/>
          <w:lang w:val="uk-UA"/>
        </w:rPr>
        <w:t xml:space="preserve"> У своїй діяльності Бюро керується нормами загальнолюдської моралі та етики, Конституцією України, Законами України, постановами Верховної Ради України, указами Президента України, актами Кабінету Міністрів, наказами і розпорядженнями МОН України, Статутом Університету, Кодексо</w:t>
      </w:r>
      <w:r>
        <w:rPr>
          <w:sz w:val="28"/>
          <w:szCs w:val="28"/>
          <w:lang w:val="uk-UA"/>
        </w:rPr>
        <w:t>м та</w:t>
      </w:r>
      <w:r w:rsidRPr="00827005">
        <w:rPr>
          <w:sz w:val="28"/>
          <w:szCs w:val="28"/>
          <w:lang w:val="uk-UA"/>
        </w:rPr>
        <w:t xml:space="preserve"> </w:t>
      </w:r>
      <w:r>
        <w:rPr>
          <w:sz w:val="28"/>
          <w:szCs w:val="28"/>
          <w:lang w:val="uk-UA"/>
        </w:rPr>
        <w:t>п</w:t>
      </w:r>
      <w:r w:rsidRPr="00827005">
        <w:rPr>
          <w:sz w:val="28"/>
          <w:szCs w:val="28"/>
          <w:lang w:val="uk-UA"/>
        </w:rPr>
        <w:t>оложенням</w:t>
      </w:r>
      <w:r>
        <w:rPr>
          <w:sz w:val="28"/>
          <w:szCs w:val="28"/>
          <w:lang w:val="uk-UA"/>
        </w:rPr>
        <w:t>и ДНУ</w:t>
      </w:r>
      <w:r w:rsidRPr="00827005">
        <w:rPr>
          <w:sz w:val="28"/>
          <w:szCs w:val="28"/>
          <w:lang w:val="uk-UA"/>
        </w:rPr>
        <w:t>.</w:t>
      </w:r>
    </w:p>
    <w:p w:rsidR="00827005" w:rsidRPr="00827005" w:rsidRDefault="00827005" w:rsidP="0016767E">
      <w:pPr>
        <w:ind w:firstLine="851"/>
        <w:jc w:val="both"/>
        <w:rPr>
          <w:sz w:val="28"/>
          <w:szCs w:val="28"/>
          <w:lang w:val="uk-UA"/>
        </w:rPr>
      </w:pPr>
      <w:r>
        <w:rPr>
          <w:sz w:val="28"/>
          <w:szCs w:val="28"/>
          <w:lang w:val="uk-UA"/>
        </w:rPr>
        <w:t>8.2.3.</w:t>
      </w:r>
      <w:r w:rsidRPr="00827005">
        <w:rPr>
          <w:sz w:val="28"/>
          <w:szCs w:val="28"/>
          <w:lang w:val="uk-UA"/>
        </w:rPr>
        <w:t xml:space="preserve"> Бюро має право:</w:t>
      </w:r>
    </w:p>
    <w:p w:rsidR="00827005" w:rsidRPr="00827005" w:rsidRDefault="00827005" w:rsidP="0016767E">
      <w:pPr>
        <w:ind w:firstLine="851"/>
        <w:jc w:val="both"/>
        <w:rPr>
          <w:sz w:val="28"/>
          <w:szCs w:val="28"/>
          <w:lang w:val="uk-UA"/>
        </w:rPr>
      </w:pPr>
      <w:r w:rsidRPr="00827005">
        <w:rPr>
          <w:sz w:val="28"/>
          <w:szCs w:val="28"/>
          <w:lang w:val="uk-UA"/>
        </w:rPr>
        <w:t xml:space="preserve">- одержувати, розглядати, здійснювати аналіз заяв щодо порушення </w:t>
      </w:r>
      <w:r>
        <w:rPr>
          <w:sz w:val="28"/>
          <w:szCs w:val="28"/>
          <w:lang w:val="uk-UA"/>
        </w:rPr>
        <w:t xml:space="preserve">академічної доброчесності </w:t>
      </w:r>
      <w:r w:rsidRPr="00827005">
        <w:rPr>
          <w:sz w:val="28"/>
          <w:szCs w:val="28"/>
          <w:lang w:val="uk-UA"/>
        </w:rPr>
        <w:t>та готувати відповідні висновки;</w:t>
      </w:r>
    </w:p>
    <w:p w:rsidR="00827005" w:rsidRPr="00827005" w:rsidRDefault="00827005" w:rsidP="0016767E">
      <w:pPr>
        <w:ind w:firstLine="851"/>
        <w:jc w:val="both"/>
        <w:rPr>
          <w:sz w:val="28"/>
          <w:szCs w:val="28"/>
          <w:lang w:val="uk-UA"/>
        </w:rPr>
      </w:pPr>
      <w:r w:rsidRPr="00827005">
        <w:rPr>
          <w:sz w:val="28"/>
          <w:szCs w:val="28"/>
          <w:lang w:val="uk-UA"/>
        </w:rPr>
        <w:t>- залучати до своєї роботи експертів з тієї чи іншої галузі, а також використовувати технічні і програмні засоби для достовірного встановлення фактів порушення норм академічної доброчесності за поданою заявою;</w:t>
      </w:r>
    </w:p>
    <w:p w:rsidR="00827005" w:rsidRPr="00827005" w:rsidRDefault="00827005" w:rsidP="0016767E">
      <w:pPr>
        <w:ind w:firstLine="851"/>
        <w:jc w:val="both"/>
        <w:rPr>
          <w:sz w:val="28"/>
          <w:szCs w:val="28"/>
          <w:lang w:val="uk-UA"/>
        </w:rPr>
      </w:pPr>
      <w:r w:rsidRPr="00827005">
        <w:rPr>
          <w:sz w:val="28"/>
          <w:szCs w:val="28"/>
          <w:lang w:val="uk-UA"/>
        </w:rPr>
        <w:t>- проводити інформаційну роботу щодо популяризації принципів академічної доброчесності та професійної етики викладачів та студентів;</w:t>
      </w:r>
    </w:p>
    <w:p w:rsidR="00827005" w:rsidRPr="00827005" w:rsidRDefault="00827005" w:rsidP="0016767E">
      <w:pPr>
        <w:ind w:firstLine="851"/>
        <w:jc w:val="both"/>
        <w:rPr>
          <w:sz w:val="28"/>
          <w:szCs w:val="28"/>
          <w:lang w:val="uk-UA"/>
        </w:rPr>
      </w:pPr>
      <w:r w:rsidRPr="00827005">
        <w:rPr>
          <w:sz w:val="28"/>
          <w:szCs w:val="28"/>
          <w:lang w:val="uk-UA"/>
        </w:rPr>
        <w:t>- ініціювати, проводити та підтримувати дослідження з академічної доброчесності, якості освіти та наукової діяльності;</w:t>
      </w:r>
    </w:p>
    <w:p w:rsidR="00827005" w:rsidRPr="00827005" w:rsidRDefault="00827005" w:rsidP="0016767E">
      <w:pPr>
        <w:ind w:firstLine="851"/>
        <w:jc w:val="both"/>
        <w:rPr>
          <w:sz w:val="28"/>
          <w:szCs w:val="28"/>
          <w:lang w:val="uk-UA"/>
        </w:rPr>
      </w:pPr>
      <w:r w:rsidRPr="00827005">
        <w:rPr>
          <w:sz w:val="28"/>
          <w:szCs w:val="28"/>
          <w:lang w:val="uk-UA"/>
        </w:rPr>
        <w:t>- готувати пропозиції щодо підвищення ефективності впровадження принципів академічної доброчесності в освітню та наукову діяльність Університету;</w:t>
      </w:r>
    </w:p>
    <w:p w:rsidR="00827005" w:rsidRPr="00827005" w:rsidRDefault="00827005" w:rsidP="0016767E">
      <w:pPr>
        <w:ind w:firstLine="851"/>
        <w:jc w:val="both"/>
        <w:rPr>
          <w:sz w:val="28"/>
          <w:szCs w:val="28"/>
          <w:lang w:val="uk-UA"/>
        </w:rPr>
      </w:pPr>
      <w:r w:rsidRPr="00827005">
        <w:rPr>
          <w:sz w:val="28"/>
          <w:szCs w:val="28"/>
          <w:lang w:val="uk-UA"/>
        </w:rPr>
        <w:t>- надавати рекомендації та консультації щодо способів і шляхів більш ефективного дотримання положень Кодексу.</w:t>
      </w:r>
    </w:p>
    <w:p w:rsidR="00827005" w:rsidRPr="00827005" w:rsidRDefault="00827005" w:rsidP="0016767E">
      <w:pPr>
        <w:ind w:firstLine="851"/>
        <w:jc w:val="both"/>
        <w:rPr>
          <w:sz w:val="28"/>
          <w:szCs w:val="28"/>
          <w:lang w:val="uk-UA"/>
        </w:rPr>
      </w:pPr>
      <w:r>
        <w:rPr>
          <w:sz w:val="28"/>
          <w:szCs w:val="28"/>
          <w:lang w:val="uk-UA"/>
        </w:rPr>
        <w:t>8.2.4.</w:t>
      </w:r>
      <w:r w:rsidRPr="00827005">
        <w:rPr>
          <w:sz w:val="28"/>
          <w:szCs w:val="28"/>
          <w:lang w:val="uk-UA"/>
        </w:rPr>
        <w:t xml:space="preserve"> Персональний склад Бюро затверджується наказом ректора на підставі рішення вчених (науково-технічних)</w:t>
      </w:r>
      <w:r>
        <w:rPr>
          <w:sz w:val="28"/>
          <w:szCs w:val="28"/>
          <w:lang w:val="uk-UA"/>
        </w:rPr>
        <w:t xml:space="preserve"> рад</w:t>
      </w:r>
      <w:r w:rsidRPr="00827005">
        <w:rPr>
          <w:sz w:val="28"/>
          <w:szCs w:val="28"/>
          <w:lang w:val="uk-UA"/>
        </w:rPr>
        <w:t xml:space="preserve"> структурних підрозділів у складі 5 осіб. До склад</w:t>
      </w:r>
      <w:r>
        <w:rPr>
          <w:sz w:val="28"/>
          <w:szCs w:val="28"/>
          <w:lang w:val="uk-UA"/>
        </w:rPr>
        <w:t xml:space="preserve">у Бюро факультетів / навчально-наукових інститутів </w:t>
      </w:r>
      <w:r w:rsidRPr="00827005">
        <w:rPr>
          <w:sz w:val="28"/>
          <w:szCs w:val="28"/>
          <w:lang w:val="uk-UA"/>
        </w:rPr>
        <w:t>обов'язково має бути включений представник органу студентського самоврядування.</w:t>
      </w:r>
    </w:p>
    <w:p w:rsidR="00827005" w:rsidRPr="00827005" w:rsidRDefault="00827005" w:rsidP="0016767E">
      <w:pPr>
        <w:ind w:firstLine="851"/>
        <w:jc w:val="both"/>
        <w:rPr>
          <w:sz w:val="28"/>
          <w:szCs w:val="28"/>
          <w:lang w:val="uk-UA"/>
        </w:rPr>
      </w:pPr>
      <w:r>
        <w:rPr>
          <w:sz w:val="28"/>
          <w:szCs w:val="28"/>
          <w:lang w:val="uk-UA"/>
        </w:rPr>
        <w:t>8.2.5.</w:t>
      </w:r>
      <w:r w:rsidRPr="00827005">
        <w:rPr>
          <w:sz w:val="28"/>
          <w:szCs w:val="28"/>
          <w:lang w:val="uk-UA"/>
        </w:rPr>
        <w:t>Голова Бюро обирається на засіданні Бюро з числа її членів.</w:t>
      </w:r>
    </w:p>
    <w:p w:rsidR="00827005" w:rsidRPr="00827005" w:rsidRDefault="00827005" w:rsidP="0016767E">
      <w:pPr>
        <w:ind w:firstLine="851"/>
        <w:jc w:val="both"/>
        <w:rPr>
          <w:sz w:val="28"/>
          <w:szCs w:val="28"/>
          <w:lang w:val="uk-UA"/>
        </w:rPr>
      </w:pPr>
      <w:r>
        <w:rPr>
          <w:sz w:val="28"/>
          <w:szCs w:val="28"/>
          <w:lang w:val="uk-UA"/>
        </w:rPr>
        <w:t>8.2.6.</w:t>
      </w:r>
      <w:r w:rsidRPr="00827005">
        <w:rPr>
          <w:sz w:val="28"/>
          <w:szCs w:val="28"/>
          <w:lang w:val="uk-UA"/>
        </w:rPr>
        <w:t>Склад Бюро та відповідна контактна інформація розміщуються на офіційному сайті відповідного структурного підрозділу одразу після його затвердження.</w:t>
      </w:r>
    </w:p>
    <w:p w:rsidR="00827005" w:rsidRPr="00827005" w:rsidRDefault="00827005" w:rsidP="0016767E">
      <w:pPr>
        <w:ind w:firstLine="851"/>
        <w:jc w:val="both"/>
        <w:rPr>
          <w:sz w:val="28"/>
          <w:szCs w:val="28"/>
          <w:lang w:val="uk-UA"/>
        </w:rPr>
      </w:pPr>
      <w:r>
        <w:rPr>
          <w:sz w:val="28"/>
          <w:szCs w:val="28"/>
          <w:lang w:val="uk-UA"/>
        </w:rPr>
        <w:t>8.2.7.</w:t>
      </w:r>
      <w:r w:rsidRPr="00827005">
        <w:rPr>
          <w:sz w:val="28"/>
          <w:szCs w:val="28"/>
          <w:lang w:val="uk-UA"/>
        </w:rPr>
        <w:t>Засідання Бюро є правомочним, а рішення вважається прийнятим, якщо в ньому взяли участь не менше 2/3 членів Бюро і більше половини проголосували за чи проти нього.</w:t>
      </w:r>
    </w:p>
    <w:p w:rsidR="00827005" w:rsidRPr="00827005" w:rsidRDefault="00827005" w:rsidP="0016767E">
      <w:pPr>
        <w:ind w:firstLine="851"/>
        <w:jc w:val="both"/>
        <w:rPr>
          <w:sz w:val="28"/>
          <w:szCs w:val="28"/>
          <w:lang w:val="uk-UA"/>
        </w:rPr>
      </w:pPr>
      <w:r>
        <w:rPr>
          <w:sz w:val="28"/>
          <w:szCs w:val="28"/>
          <w:lang w:val="uk-UA"/>
        </w:rPr>
        <w:t>8.2.8.</w:t>
      </w:r>
      <w:r w:rsidRPr="00827005">
        <w:rPr>
          <w:sz w:val="28"/>
          <w:szCs w:val="28"/>
          <w:lang w:val="uk-UA"/>
        </w:rPr>
        <w:t xml:space="preserve"> На засідання Бюро запрошуються заявник та/або особа, відносно якої розглядається питання щодо порушення Кодексу. При неявці останньої засідання переноситься з письмовим попередженням цієї особи (не пізніше ніж за три робочі дні) про дату, місце і час проведення наступного засідання. У разі повторної неявки засідання проводиться за відсутності особи, щодо якої розглядається питання порушення </w:t>
      </w:r>
      <w:r>
        <w:rPr>
          <w:sz w:val="28"/>
          <w:szCs w:val="28"/>
          <w:lang w:val="uk-UA"/>
        </w:rPr>
        <w:t>академічної доброчесності</w:t>
      </w:r>
      <w:r w:rsidRPr="00827005">
        <w:rPr>
          <w:sz w:val="28"/>
          <w:szCs w:val="28"/>
          <w:lang w:val="uk-UA"/>
        </w:rPr>
        <w:t>.</w:t>
      </w:r>
    </w:p>
    <w:p w:rsidR="00827005" w:rsidRPr="00827005" w:rsidRDefault="00827005" w:rsidP="0016767E">
      <w:pPr>
        <w:ind w:firstLine="851"/>
        <w:jc w:val="both"/>
        <w:rPr>
          <w:sz w:val="28"/>
          <w:szCs w:val="28"/>
          <w:lang w:val="uk-UA"/>
        </w:rPr>
      </w:pPr>
      <w:r>
        <w:rPr>
          <w:sz w:val="28"/>
          <w:szCs w:val="28"/>
          <w:lang w:val="uk-UA"/>
        </w:rPr>
        <w:t>8.2.9.</w:t>
      </w:r>
      <w:r w:rsidRPr="00827005">
        <w:rPr>
          <w:sz w:val="28"/>
          <w:szCs w:val="28"/>
          <w:lang w:val="uk-UA"/>
        </w:rPr>
        <w:t xml:space="preserve">За результатами проведених засідань Бюро готує вмотивовані рішення у вигляді затверджених висновків "Про порушення академічної </w:t>
      </w:r>
      <w:r w:rsidRPr="00827005">
        <w:rPr>
          <w:sz w:val="28"/>
          <w:szCs w:val="28"/>
          <w:lang w:val="uk-UA"/>
        </w:rPr>
        <w:lastRenderedPageBreak/>
        <w:t>доброчесності ДНУ" чи "Про спростування фактів щодо порушення академічної доброчесності ДНУ". Вищевказані висновки Бюро носять рекомендаційний характер та подаються ректору Університету для подальшого вживання відповідних заходів. У разі встановлення в діях учасників освітнього-наукового процесу фактів порушення чинного законодавства ректор негайно повідомляє про це відповідні органи.</w:t>
      </w:r>
    </w:p>
    <w:p w:rsidR="00827005" w:rsidRPr="00827005" w:rsidRDefault="00827005" w:rsidP="0016767E">
      <w:pPr>
        <w:ind w:firstLine="851"/>
        <w:jc w:val="both"/>
        <w:rPr>
          <w:sz w:val="28"/>
          <w:szCs w:val="28"/>
          <w:lang w:val="uk-UA"/>
        </w:rPr>
      </w:pPr>
      <w:r>
        <w:rPr>
          <w:sz w:val="28"/>
          <w:szCs w:val="28"/>
          <w:lang w:val="uk-UA"/>
        </w:rPr>
        <w:t xml:space="preserve">8.2.10. </w:t>
      </w:r>
      <w:r w:rsidRPr="00827005">
        <w:rPr>
          <w:sz w:val="28"/>
          <w:szCs w:val="28"/>
          <w:lang w:val="uk-UA"/>
        </w:rPr>
        <w:t>Формою роботи Бюро є засідання, які проводяться у разі потреби, але не рідше ніж два рази на рік.</w:t>
      </w:r>
    </w:p>
    <w:p w:rsidR="00827005" w:rsidRDefault="00827005" w:rsidP="0016767E">
      <w:pPr>
        <w:ind w:firstLine="851"/>
        <w:jc w:val="both"/>
        <w:rPr>
          <w:sz w:val="28"/>
          <w:szCs w:val="28"/>
          <w:lang w:val="uk-UA"/>
        </w:rPr>
      </w:pPr>
      <w:r>
        <w:rPr>
          <w:sz w:val="28"/>
          <w:szCs w:val="28"/>
          <w:lang w:val="uk-UA"/>
        </w:rPr>
        <w:t xml:space="preserve">8.2.11. </w:t>
      </w:r>
      <w:r w:rsidRPr="00827005">
        <w:rPr>
          <w:sz w:val="28"/>
          <w:szCs w:val="28"/>
          <w:lang w:val="uk-UA"/>
        </w:rPr>
        <w:t>Рада з академічної доброчесності Дніпровського національного університету імені Олеся Гончара раз на рік заслуховує звіти голів Бюро з академічної доброчесності та приймає рішення щодо їхньої подальшої діяльності.</w:t>
      </w:r>
    </w:p>
    <w:p w:rsidR="007D5CB0" w:rsidRDefault="007D5CB0" w:rsidP="0016767E">
      <w:pPr>
        <w:ind w:firstLine="851"/>
        <w:jc w:val="both"/>
        <w:rPr>
          <w:sz w:val="28"/>
          <w:szCs w:val="28"/>
          <w:lang w:val="uk-UA"/>
        </w:rPr>
      </w:pPr>
    </w:p>
    <w:p w:rsidR="007D5CB0" w:rsidRDefault="007D5CB0" w:rsidP="0016767E">
      <w:pPr>
        <w:ind w:firstLine="851"/>
        <w:jc w:val="center"/>
        <w:rPr>
          <w:sz w:val="28"/>
          <w:szCs w:val="28"/>
          <w:lang w:val="uk-UA"/>
        </w:rPr>
      </w:pPr>
      <w:r w:rsidRPr="007D5CB0">
        <w:rPr>
          <w:sz w:val="28"/>
          <w:szCs w:val="28"/>
          <w:lang w:val="uk-UA"/>
        </w:rPr>
        <w:t>9. ВИДИ ПОРУШЕНЬ АКАДЕМІЧНОЇ ДОБРОЧЕСНОСТІ</w:t>
      </w:r>
    </w:p>
    <w:p w:rsidR="007D5CB0" w:rsidRDefault="007D5CB0" w:rsidP="0016767E">
      <w:pPr>
        <w:ind w:firstLine="851"/>
        <w:jc w:val="both"/>
        <w:rPr>
          <w:sz w:val="28"/>
          <w:szCs w:val="28"/>
          <w:lang w:val="uk-UA"/>
        </w:rPr>
      </w:pPr>
    </w:p>
    <w:p w:rsidR="005B2B0A" w:rsidRPr="005B2B0A" w:rsidRDefault="005B2B0A" w:rsidP="0016767E">
      <w:pPr>
        <w:ind w:firstLine="851"/>
        <w:jc w:val="both"/>
        <w:rPr>
          <w:sz w:val="28"/>
          <w:szCs w:val="28"/>
          <w:lang w:val="uk-UA"/>
        </w:rPr>
      </w:pPr>
      <w:r w:rsidRPr="005B2B0A">
        <w:rPr>
          <w:sz w:val="28"/>
          <w:szCs w:val="28"/>
          <w:lang w:val="uk-UA"/>
        </w:rPr>
        <w:t>9.1. Відчуження авторства – передання автором або іншою особою за оплату чи безоплатно права на оприлюднення академічного твору від імені особи, яка не брала участі в його створенні, з подальшим оприлюдненням такого твору під іменем цієї особи.</w:t>
      </w:r>
    </w:p>
    <w:p w:rsidR="005B2B0A" w:rsidRPr="005B2B0A" w:rsidRDefault="005B2B0A" w:rsidP="0016767E">
      <w:pPr>
        <w:ind w:firstLine="851"/>
        <w:jc w:val="both"/>
        <w:rPr>
          <w:sz w:val="28"/>
          <w:szCs w:val="28"/>
          <w:lang w:val="uk-UA"/>
        </w:rPr>
      </w:pPr>
      <w:r w:rsidRPr="005B2B0A">
        <w:rPr>
          <w:sz w:val="28"/>
          <w:szCs w:val="28"/>
          <w:lang w:val="uk-UA"/>
        </w:rPr>
        <w:t>9.2. Академічний плагіат – оприлюднення повністю або частково академічного твору чи його частини, наукового результату, тексту, ідеї, зображення, даних, коду або іншого об’єкта, створеного іншою особою, під власним іменем без належного зазначення авторства. Переклад, перефразування, зміна структури, формату або технічне перетворення не усувають обов’язку зазначити джерело.</w:t>
      </w:r>
    </w:p>
    <w:p w:rsidR="005B2B0A" w:rsidRPr="005B2B0A" w:rsidRDefault="005B2B0A" w:rsidP="0016767E">
      <w:pPr>
        <w:ind w:firstLine="851"/>
        <w:jc w:val="both"/>
        <w:rPr>
          <w:sz w:val="28"/>
          <w:szCs w:val="28"/>
          <w:lang w:val="uk-UA"/>
        </w:rPr>
      </w:pPr>
      <w:r w:rsidRPr="005B2B0A">
        <w:rPr>
          <w:sz w:val="28"/>
          <w:szCs w:val="28"/>
          <w:lang w:val="uk-UA"/>
        </w:rPr>
        <w:t>9.3. Приписування авторства – зазначення автором або співавтором особи, яка не брала участі у створенні академічного твору чи результату, або включення особи до складу авторів без її поінформованої згоди. Особа, яка не знала і не могла знати про приписування їй авторства, академічної відповідальності за саме приписування не несе.</w:t>
      </w:r>
    </w:p>
    <w:p w:rsidR="005B2B0A" w:rsidRPr="005B2B0A" w:rsidRDefault="005B2B0A" w:rsidP="0016767E">
      <w:pPr>
        <w:ind w:firstLine="851"/>
        <w:jc w:val="both"/>
        <w:rPr>
          <w:sz w:val="28"/>
          <w:szCs w:val="28"/>
          <w:lang w:val="uk-UA"/>
        </w:rPr>
      </w:pPr>
      <w:r w:rsidRPr="005B2B0A">
        <w:rPr>
          <w:sz w:val="28"/>
          <w:szCs w:val="28"/>
          <w:lang w:val="uk-UA"/>
        </w:rPr>
        <w:t xml:space="preserve">9.4. </w:t>
      </w:r>
      <w:proofErr w:type="spellStart"/>
      <w:r w:rsidRPr="005B2B0A">
        <w:rPr>
          <w:sz w:val="28"/>
          <w:szCs w:val="28"/>
          <w:lang w:val="uk-UA"/>
        </w:rPr>
        <w:t>Самоплагіат</w:t>
      </w:r>
      <w:proofErr w:type="spellEnd"/>
      <w:r w:rsidRPr="005B2B0A">
        <w:rPr>
          <w:sz w:val="28"/>
          <w:szCs w:val="28"/>
          <w:lang w:val="uk-UA"/>
        </w:rPr>
        <w:t xml:space="preserve"> – оприлюднення власних раніше оприлюднених академічних результатів як нових без зазначення факту їх попереднього оприлюднення у випадках, коли таке зазначення необхідне для належної оцінки новизни, самостійності або обсягу виконаної роботи.</w:t>
      </w:r>
    </w:p>
    <w:p w:rsidR="005B2B0A" w:rsidRPr="005B2B0A" w:rsidRDefault="005B2B0A" w:rsidP="0016767E">
      <w:pPr>
        <w:ind w:firstLine="851"/>
        <w:jc w:val="both"/>
        <w:rPr>
          <w:sz w:val="28"/>
          <w:szCs w:val="28"/>
          <w:lang w:val="uk-UA"/>
        </w:rPr>
      </w:pPr>
      <w:r w:rsidRPr="005B2B0A">
        <w:rPr>
          <w:sz w:val="28"/>
          <w:szCs w:val="28"/>
          <w:lang w:val="uk-UA"/>
        </w:rPr>
        <w:t>9.5. Фабрикація – вигадування даних, фактів, джерел, учасників, дозволів, процесів або результатів академічної діяльності з подальшим їх використанням чи представленням як справжніх.</w:t>
      </w:r>
    </w:p>
    <w:p w:rsidR="005B2B0A" w:rsidRPr="005B2B0A" w:rsidRDefault="005B2B0A" w:rsidP="0016767E">
      <w:pPr>
        <w:ind w:firstLine="851"/>
        <w:jc w:val="both"/>
        <w:rPr>
          <w:sz w:val="28"/>
          <w:szCs w:val="28"/>
          <w:lang w:val="uk-UA"/>
        </w:rPr>
      </w:pPr>
      <w:r w:rsidRPr="005B2B0A">
        <w:rPr>
          <w:sz w:val="28"/>
          <w:szCs w:val="28"/>
          <w:lang w:val="uk-UA"/>
        </w:rPr>
        <w:t>9.6. Фальсифікація – свідома зміна, вибіркове вилучення, приховування, підміна або маніпулювання матеріалами, обладнанням, процесами, даними, зображеннями, джерелами чи результатами так, що академічна інформація подається неправдиво або вводить в оману.</w:t>
      </w:r>
    </w:p>
    <w:p w:rsidR="005B2B0A" w:rsidRPr="005B2B0A" w:rsidRDefault="005B2B0A" w:rsidP="0016767E">
      <w:pPr>
        <w:ind w:firstLine="851"/>
        <w:jc w:val="both"/>
        <w:rPr>
          <w:sz w:val="28"/>
          <w:szCs w:val="28"/>
          <w:lang w:val="uk-UA"/>
        </w:rPr>
      </w:pPr>
      <w:r w:rsidRPr="005B2B0A">
        <w:rPr>
          <w:sz w:val="28"/>
          <w:szCs w:val="28"/>
          <w:lang w:val="uk-UA"/>
        </w:rPr>
        <w:t xml:space="preserve">9.7. </w:t>
      </w:r>
      <w:proofErr w:type="spellStart"/>
      <w:r w:rsidRPr="005B2B0A">
        <w:rPr>
          <w:sz w:val="28"/>
          <w:szCs w:val="28"/>
          <w:lang w:val="uk-UA"/>
        </w:rPr>
        <w:t>Недоброчесне</w:t>
      </w:r>
      <w:proofErr w:type="spellEnd"/>
      <w:r w:rsidRPr="005B2B0A">
        <w:rPr>
          <w:sz w:val="28"/>
          <w:szCs w:val="28"/>
          <w:lang w:val="uk-UA"/>
        </w:rPr>
        <w:t xml:space="preserve"> використання результатів, </w:t>
      </w:r>
      <w:proofErr w:type="spellStart"/>
      <w:r w:rsidRPr="005B2B0A">
        <w:rPr>
          <w:sz w:val="28"/>
          <w:szCs w:val="28"/>
          <w:lang w:val="uk-UA"/>
        </w:rPr>
        <w:t>згенерованих</w:t>
      </w:r>
      <w:proofErr w:type="spellEnd"/>
      <w:r w:rsidRPr="005B2B0A">
        <w:rPr>
          <w:sz w:val="28"/>
          <w:szCs w:val="28"/>
          <w:lang w:val="uk-UA"/>
        </w:rPr>
        <w:t xml:space="preserve"> системами штучного інтелекту, – подання таких результатів як власних без розкриття факту та істотного способу їх використання, застосування </w:t>
      </w:r>
      <w:r>
        <w:rPr>
          <w:sz w:val="28"/>
          <w:szCs w:val="28"/>
          <w:lang w:val="uk-UA"/>
        </w:rPr>
        <w:t>штучного інтелекту</w:t>
      </w:r>
      <w:r w:rsidRPr="005B2B0A">
        <w:rPr>
          <w:sz w:val="28"/>
          <w:szCs w:val="28"/>
          <w:lang w:val="uk-UA"/>
        </w:rPr>
        <w:t xml:space="preserve"> всупереч установленим правилам або для підміни особистого </w:t>
      </w:r>
      <w:r w:rsidRPr="005B2B0A">
        <w:rPr>
          <w:sz w:val="28"/>
          <w:szCs w:val="28"/>
          <w:lang w:val="uk-UA"/>
        </w:rPr>
        <w:lastRenderedPageBreak/>
        <w:t>виконання діяльності, компетентності чи авторського внеску, що підлягають оцінюванню.</w:t>
      </w:r>
    </w:p>
    <w:p w:rsidR="005B2B0A" w:rsidRPr="005B2B0A" w:rsidRDefault="005B2B0A" w:rsidP="0016767E">
      <w:pPr>
        <w:ind w:firstLine="851"/>
        <w:jc w:val="both"/>
        <w:rPr>
          <w:sz w:val="28"/>
          <w:szCs w:val="28"/>
          <w:lang w:val="uk-UA"/>
        </w:rPr>
      </w:pPr>
      <w:r w:rsidRPr="005B2B0A">
        <w:rPr>
          <w:sz w:val="28"/>
          <w:szCs w:val="28"/>
          <w:lang w:val="uk-UA"/>
        </w:rPr>
        <w:t xml:space="preserve">9.8. </w:t>
      </w:r>
      <w:proofErr w:type="spellStart"/>
      <w:r w:rsidRPr="005B2B0A">
        <w:rPr>
          <w:sz w:val="28"/>
          <w:szCs w:val="28"/>
          <w:lang w:val="uk-UA"/>
        </w:rPr>
        <w:t>Недоброчесне</w:t>
      </w:r>
      <w:proofErr w:type="spellEnd"/>
      <w:r w:rsidRPr="005B2B0A">
        <w:rPr>
          <w:sz w:val="28"/>
          <w:szCs w:val="28"/>
          <w:lang w:val="uk-UA"/>
        </w:rPr>
        <w:t xml:space="preserve"> оцінювання – умисне завищення, заниження, вибіркове або упереджене оцінювання результатів академічної діяльності, порушення оголошених критеріїв, надання переваг чи створення перешкод з мотивів, не пов’язаних із якістю результату, а також маніпулювання результатами контролю.</w:t>
      </w:r>
    </w:p>
    <w:p w:rsidR="005B2B0A" w:rsidRPr="005B2B0A" w:rsidRDefault="005B2B0A" w:rsidP="0016767E">
      <w:pPr>
        <w:ind w:firstLine="851"/>
        <w:jc w:val="both"/>
        <w:rPr>
          <w:sz w:val="28"/>
          <w:szCs w:val="28"/>
          <w:lang w:val="uk-UA"/>
        </w:rPr>
      </w:pPr>
      <w:r w:rsidRPr="005B2B0A">
        <w:rPr>
          <w:sz w:val="28"/>
          <w:szCs w:val="28"/>
          <w:lang w:val="uk-UA"/>
        </w:rPr>
        <w:t xml:space="preserve">9.9. Несамостійне виконання завдання – виконання здобувачем освіти завдання, що має бути виконане особисто, із використанням недозволених джерел, матеріалів, засобів, підказок, послуг, допомоги інших осіб або систем </w:t>
      </w:r>
      <w:r>
        <w:rPr>
          <w:sz w:val="28"/>
          <w:szCs w:val="28"/>
          <w:lang w:val="uk-UA"/>
        </w:rPr>
        <w:t>штучного інтелекту</w:t>
      </w:r>
      <w:r w:rsidRPr="005B2B0A">
        <w:rPr>
          <w:sz w:val="28"/>
          <w:szCs w:val="28"/>
          <w:lang w:val="uk-UA"/>
        </w:rPr>
        <w:t>. Таке завдання вважається невиконаним і не підлягає позитивному оцінюванню незалежно від застосування інших заходів.</w:t>
      </w:r>
    </w:p>
    <w:p w:rsidR="005B2B0A" w:rsidRPr="005B2B0A" w:rsidRDefault="005B2B0A" w:rsidP="0016767E">
      <w:pPr>
        <w:ind w:firstLine="851"/>
        <w:jc w:val="both"/>
        <w:rPr>
          <w:sz w:val="28"/>
          <w:szCs w:val="28"/>
          <w:lang w:val="uk-UA"/>
        </w:rPr>
      </w:pPr>
      <w:r w:rsidRPr="005B2B0A">
        <w:rPr>
          <w:sz w:val="28"/>
          <w:szCs w:val="28"/>
          <w:lang w:val="uk-UA"/>
        </w:rPr>
        <w:t>9.10. Надання недозволеної допомоги – умисне сприяння іншій особі у вчиненні порушення академічної доброчесності, зокрема виконання за неї завдання, передання відповідей, створення або продаж роботи, підміна особи, організація списування чи надання доступу до закритих матеріалів оцінювання.</w:t>
      </w:r>
    </w:p>
    <w:p w:rsidR="005B2B0A" w:rsidRPr="005B2B0A" w:rsidRDefault="005B2B0A" w:rsidP="0016767E">
      <w:pPr>
        <w:ind w:firstLine="851"/>
        <w:jc w:val="both"/>
        <w:rPr>
          <w:sz w:val="28"/>
          <w:szCs w:val="28"/>
          <w:lang w:val="uk-UA"/>
        </w:rPr>
      </w:pPr>
      <w:r w:rsidRPr="005B2B0A">
        <w:rPr>
          <w:sz w:val="28"/>
          <w:szCs w:val="28"/>
          <w:lang w:val="uk-UA"/>
        </w:rPr>
        <w:t>9.11. Академічний саботаж – умисне перешкоджання академічній діяльності іншої особи або Університету, зокрема знищення, пошкодження, приховування чи блокування даних, матеріалів, обладнання, зразків, програмного коду, доступу до ресурсів, необґрунтоване затримання процедур або інше втручання, спрямоване на спотворення чи унеможливлення результату.</w:t>
      </w:r>
    </w:p>
    <w:p w:rsidR="005B2B0A" w:rsidRPr="005B2B0A" w:rsidRDefault="005B2B0A" w:rsidP="0016767E">
      <w:pPr>
        <w:ind w:firstLine="851"/>
        <w:jc w:val="both"/>
        <w:rPr>
          <w:sz w:val="28"/>
          <w:szCs w:val="28"/>
          <w:lang w:val="uk-UA"/>
        </w:rPr>
      </w:pPr>
      <w:r w:rsidRPr="005B2B0A">
        <w:rPr>
          <w:sz w:val="28"/>
          <w:szCs w:val="28"/>
          <w:lang w:val="uk-UA"/>
        </w:rPr>
        <w:t>9.12. Схиляння до порушення академічної доброчесності – пропозиція, вимога, примушування, підкуп, погроза, шантаж, зловживання залежністю або інший умисний вплив з метою спонукати особу вчинити порушення, приховати його чи відмовитися від повідомлення про нього.</w:t>
      </w:r>
    </w:p>
    <w:p w:rsidR="005B2B0A" w:rsidRPr="005B2B0A" w:rsidRDefault="005B2B0A" w:rsidP="0016767E">
      <w:pPr>
        <w:ind w:firstLine="851"/>
        <w:jc w:val="both"/>
        <w:rPr>
          <w:sz w:val="28"/>
          <w:szCs w:val="28"/>
          <w:lang w:val="uk-UA"/>
        </w:rPr>
      </w:pPr>
      <w:r w:rsidRPr="005B2B0A">
        <w:rPr>
          <w:sz w:val="28"/>
          <w:szCs w:val="28"/>
          <w:lang w:val="uk-UA"/>
        </w:rPr>
        <w:t xml:space="preserve">9.13. Інституційні порушення академічної доброчесності – дії або бездіяльність Університету, його органу, структурного підрозділу чи посадової особи, що створюють, підтримують або приховують системні </w:t>
      </w:r>
      <w:proofErr w:type="spellStart"/>
      <w:r w:rsidRPr="005B2B0A">
        <w:rPr>
          <w:sz w:val="28"/>
          <w:szCs w:val="28"/>
          <w:lang w:val="uk-UA"/>
        </w:rPr>
        <w:t>недоброчесні</w:t>
      </w:r>
      <w:proofErr w:type="spellEnd"/>
      <w:r w:rsidRPr="005B2B0A">
        <w:rPr>
          <w:sz w:val="28"/>
          <w:szCs w:val="28"/>
          <w:lang w:val="uk-UA"/>
        </w:rPr>
        <w:t xml:space="preserve"> практики, унеможливлюють належне запобігання, виявлення чи розгляд порушень, допускають втручання, репресалії, конфлікт інтересів, фальсифікацію звітності або невиконання обов’язкових рішень.</w:t>
      </w:r>
    </w:p>
    <w:p w:rsidR="005B2B0A" w:rsidRPr="005B2B0A" w:rsidRDefault="005B2B0A" w:rsidP="0016767E">
      <w:pPr>
        <w:ind w:firstLine="851"/>
        <w:jc w:val="both"/>
        <w:rPr>
          <w:sz w:val="28"/>
          <w:szCs w:val="28"/>
          <w:lang w:val="uk-UA"/>
        </w:rPr>
      </w:pPr>
      <w:r w:rsidRPr="005B2B0A">
        <w:rPr>
          <w:sz w:val="28"/>
          <w:szCs w:val="28"/>
          <w:lang w:val="uk-UA"/>
        </w:rPr>
        <w:t>9.14. Одна дія або бездіяльність може одночасно містити ознаки кількох порушень. Кваліфікація ґрунтується на фактичному способі створення, подання, оцінювання або використання результату, формі вини, наслідках і контексті, а не лише на назві документа чи програмному індикаторі.</w:t>
      </w:r>
    </w:p>
    <w:p w:rsidR="007D5CB0" w:rsidRDefault="005B2B0A" w:rsidP="0016767E">
      <w:pPr>
        <w:ind w:firstLine="851"/>
        <w:jc w:val="both"/>
        <w:rPr>
          <w:sz w:val="28"/>
          <w:szCs w:val="28"/>
          <w:lang w:val="uk-UA"/>
        </w:rPr>
      </w:pPr>
      <w:r w:rsidRPr="005B2B0A">
        <w:rPr>
          <w:sz w:val="28"/>
          <w:szCs w:val="28"/>
          <w:lang w:val="uk-UA"/>
        </w:rPr>
        <w:t xml:space="preserve">9.15. Не є порушенням: правомірна співпраця, дозволена умовами завдання; добросовісна наукова дискусія; використання загальновідомих фактів; належно розкрите і дозволене використання </w:t>
      </w:r>
      <w:r>
        <w:rPr>
          <w:sz w:val="28"/>
          <w:szCs w:val="28"/>
          <w:lang w:val="uk-UA"/>
        </w:rPr>
        <w:t>штучного інтелекту</w:t>
      </w:r>
      <w:r w:rsidRPr="005B2B0A">
        <w:rPr>
          <w:sz w:val="28"/>
          <w:szCs w:val="28"/>
          <w:lang w:val="uk-UA"/>
        </w:rPr>
        <w:t>; технічна або мовна допомога, що не підміняє оцінювану компетентність; ненавмисна помилка, виправлена без приховування, якщо відсутні ознаки іншого порушення.</w:t>
      </w:r>
    </w:p>
    <w:p w:rsidR="00571250" w:rsidRDefault="00571250" w:rsidP="0016767E">
      <w:pPr>
        <w:ind w:firstLine="851"/>
        <w:jc w:val="both"/>
        <w:rPr>
          <w:sz w:val="28"/>
          <w:szCs w:val="28"/>
          <w:lang w:val="uk-UA"/>
        </w:rPr>
      </w:pPr>
    </w:p>
    <w:p w:rsidR="00571250" w:rsidRDefault="00571250" w:rsidP="0016767E">
      <w:pPr>
        <w:ind w:firstLine="851"/>
        <w:jc w:val="center"/>
        <w:rPr>
          <w:sz w:val="28"/>
          <w:szCs w:val="28"/>
          <w:lang w:val="uk-UA"/>
        </w:rPr>
      </w:pPr>
      <w:r w:rsidRPr="00571250">
        <w:rPr>
          <w:sz w:val="28"/>
          <w:szCs w:val="28"/>
          <w:lang w:val="uk-UA"/>
        </w:rPr>
        <w:t>10. ЗАХОДИ РЕАГУВАННЯ ТА АКАДЕМІЧНА ВІДПОВІДАЛЬНІСТЬ</w:t>
      </w:r>
    </w:p>
    <w:p w:rsidR="00571250" w:rsidRDefault="00571250" w:rsidP="0016767E">
      <w:pPr>
        <w:ind w:firstLine="851"/>
        <w:jc w:val="both"/>
        <w:rPr>
          <w:sz w:val="28"/>
          <w:szCs w:val="28"/>
          <w:lang w:val="uk-UA"/>
        </w:rPr>
      </w:pPr>
    </w:p>
    <w:p w:rsidR="00571250" w:rsidRPr="00571250" w:rsidRDefault="00571250" w:rsidP="0016767E">
      <w:pPr>
        <w:ind w:firstLine="851"/>
        <w:jc w:val="both"/>
        <w:rPr>
          <w:sz w:val="28"/>
          <w:szCs w:val="28"/>
          <w:lang w:val="uk-UA"/>
        </w:rPr>
      </w:pPr>
      <w:r w:rsidRPr="00571250">
        <w:rPr>
          <w:sz w:val="28"/>
          <w:szCs w:val="28"/>
          <w:lang w:val="uk-UA"/>
        </w:rPr>
        <w:t>10.1. Реагування на порушення має одночасно захищати достовірність академічного результату, права учасників, освітню мету та довіру до Університету. Застосовуються виховні, відновні, академічні, організаційні та дисциплінарні заходи у межах повноважень і законодавства.</w:t>
      </w:r>
    </w:p>
    <w:p w:rsidR="00571250" w:rsidRPr="00571250" w:rsidRDefault="00571250" w:rsidP="0016767E">
      <w:pPr>
        <w:ind w:firstLine="851"/>
        <w:jc w:val="both"/>
        <w:rPr>
          <w:sz w:val="28"/>
          <w:szCs w:val="28"/>
          <w:lang w:val="uk-UA"/>
        </w:rPr>
      </w:pPr>
      <w:r w:rsidRPr="00571250">
        <w:rPr>
          <w:sz w:val="28"/>
          <w:szCs w:val="28"/>
          <w:lang w:val="uk-UA"/>
        </w:rPr>
        <w:t>10.2. При визначенні заходу враховуються:</w:t>
      </w:r>
    </w:p>
    <w:p w:rsidR="00571250" w:rsidRPr="00571250" w:rsidRDefault="00571250" w:rsidP="0016767E">
      <w:pPr>
        <w:ind w:firstLine="851"/>
        <w:jc w:val="both"/>
        <w:rPr>
          <w:sz w:val="28"/>
          <w:szCs w:val="28"/>
          <w:lang w:val="uk-UA"/>
        </w:rPr>
      </w:pPr>
      <w:r w:rsidRPr="00571250">
        <w:rPr>
          <w:sz w:val="28"/>
          <w:szCs w:val="28"/>
          <w:lang w:val="uk-UA"/>
        </w:rPr>
        <w:t>1) характер, об’єкт, масштаб, тривалість і наслідки порушення;</w:t>
      </w:r>
    </w:p>
    <w:p w:rsidR="00571250" w:rsidRPr="00571250" w:rsidRDefault="00571250" w:rsidP="0016767E">
      <w:pPr>
        <w:ind w:firstLine="851"/>
        <w:jc w:val="both"/>
        <w:rPr>
          <w:sz w:val="28"/>
          <w:szCs w:val="28"/>
          <w:lang w:val="uk-UA"/>
        </w:rPr>
      </w:pPr>
      <w:r w:rsidRPr="00571250">
        <w:rPr>
          <w:sz w:val="28"/>
          <w:szCs w:val="28"/>
          <w:lang w:val="uk-UA"/>
        </w:rPr>
        <w:t>2) умисел, необережність, мотив, роль та ступінь особистої участі;</w:t>
      </w:r>
    </w:p>
    <w:p w:rsidR="00571250" w:rsidRPr="00571250" w:rsidRDefault="00571250" w:rsidP="0016767E">
      <w:pPr>
        <w:ind w:firstLine="851"/>
        <w:jc w:val="both"/>
        <w:rPr>
          <w:sz w:val="28"/>
          <w:szCs w:val="28"/>
          <w:lang w:val="uk-UA"/>
        </w:rPr>
      </w:pPr>
      <w:r w:rsidRPr="00571250">
        <w:rPr>
          <w:sz w:val="28"/>
          <w:szCs w:val="28"/>
          <w:lang w:val="uk-UA"/>
        </w:rPr>
        <w:t>3) рівень освіти, досвід, залежність особи та ясність попередньо повідомлених правил;</w:t>
      </w:r>
    </w:p>
    <w:p w:rsidR="00571250" w:rsidRPr="00571250" w:rsidRDefault="00571250" w:rsidP="0016767E">
      <w:pPr>
        <w:ind w:firstLine="851"/>
        <w:jc w:val="both"/>
        <w:rPr>
          <w:sz w:val="28"/>
          <w:szCs w:val="28"/>
          <w:lang w:val="uk-UA"/>
        </w:rPr>
      </w:pPr>
      <w:r w:rsidRPr="00571250">
        <w:rPr>
          <w:sz w:val="28"/>
          <w:szCs w:val="28"/>
          <w:lang w:val="uk-UA"/>
        </w:rPr>
        <w:t>4) добровільне повідомлення, визнання, співпраця, виправлення наслідків і відшкодування шкоди;</w:t>
      </w:r>
    </w:p>
    <w:p w:rsidR="00571250" w:rsidRPr="00571250" w:rsidRDefault="00571250" w:rsidP="0016767E">
      <w:pPr>
        <w:ind w:firstLine="851"/>
        <w:jc w:val="both"/>
        <w:rPr>
          <w:sz w:val="28"/>
          <w:szCs w:val="28"/>
          <w:lang w:val="uk-UA"/>
        </w:rPr>
      </w:pPr>
      <w:r w:rsidRPr="00571250">
        <w:rPr>
          <w:sz w:val="28"/>
          <w:szCs w:val="28"/>
          <w:lang w:val="uk-UA"/>
        </w:rPr>
        <w:t>5) повторність, організованість, приховування, знищення доказів, тиск на учасників або репресалії;</w:t>
      </w:r>
    </w:p>
    <w:p w:rsidR="00571250" w:rsidRPr="00571250" w:rsidRDefault="00571250" w:rsidP="0016767E">
      <w:pPr>
        <w:ind w:firstLine="851"/>
        <w:jc w:val="both"/>
        <w:rPr>
          <w:sz w:val="28"/>
          <w:szCs w:val="28"/>
          <w:lang w:val="uk-UA"/>
        </w:rPr>
      </w:pPr>
      <w:r w:rsidRPr="00571250">
        <w:rPr>
          <w:sz w:val="28"/>
          <w:szCs w:val="28"/>
          <w:lang w:val="uk-UA"/>
        </w:rPr>
        <w:t>6) вплив на оцінювання, ступінь чи звання, права третіх осіб, публічні кошти, безпеку та репутацію академічної системи.</w:t>
      </w:r>
    </w:p>
    <w:p w:rsidR="00571250" w:rsidRPr="00571250" w:rsidRDefault="00571250" w:rsidP="0016767E">
      <w:pPr>
        <w:ind w:firstLine="851"/>
        <w:jc w:val="both"/>
        <w:rPr>
          <w:sz w:val="28"/>
          <w:szCs w:val="28"/>
          <w:lang w:val="uk-UA"/>
        </w:rPr>
      </w:pPr>
      <w:r w:rsidRPr="00571250">
        <w:rPr>
          <w:sz w:val="28"/>
          <w:szCs w:val="28"/>
          <w:lang w:val="uk-UA"/>
        </w:rPr>
        <w:t>10.</w:t>
      </w:r>
      <w:r w:rsidR="00282B01">
        <w:rPr>
          <w:sz w:val="28"/>
          <w:szCs w:val="28"/>
          <w:lang w:val="uk-UA"/>
        </w:rPr>
        <w:t>3</w:t>
      </w:r>
      <w:r w:rsidRPr="00571250">
        <w:rPr>
          <w:sz w:val="28"/>
          <w:szCs w:val="28"/>
          <w:lang w:val="uk-UA"/>
        </w:rPr>
        <w:t>. Вимоги закону щодо обов’язкового виду або мінімального рівня відповідальності мають пріоритет. Зокрема, відчуження авторства працівником тягне звільнення у встановленому законом порядку; відчуження авторства кваліфікаційної роботи чи роботи здобувача ступеня – відрахування; академічний плагіат, фабрикація або фальсифікація у роботі, за результатами захисту якої вже присуджено ступінь, тягнуть позбавлення відповідного ступеня за спеціальною процедурою; за схиляння працівникові застосовується щонайменше догана, а здобувачеві – щонайменше письмове попередження.</w:t>
      </w:r>
    </w:p>
    <w:p w:rsidR="00571250" w:rsidRPr="00571250" w:rsidRDefault="00571250" w:rsidP="0016767E">
      <w:pPr>
        <w:ind w:firstLine="851"/>
        <w:jc w:val="both"/>
        <w:rPr>
          <w:sz w:val="28"/>
          <w:szCs w:val="28"/>
          <w:lang w:val="uk-UA"/>
        </w:rPr>
      </w:pPr>
      <w:r w:rsidRPr="00571250">
        <w:rPr>
          <w:sz w:val="28"/>
          <w:szCs w:val="28"/>
          <w:lang w:val="uk-UA"/>
        </w:rPr>
        <w:t>10.</w:t>
      </w:r>
      <w:r w:rsidR="00282B01">
        <w:rPr>
          <w:sz w:val="28"/>
          <w:szCs w:val="28"/>
          <w:lang w:val="uk-UA"/>
        </w:rPr>
        <w:t>4</w:t>
      </w:r>
      <w:r w:rsidRPr="00571250">
        <w:rPr>
          <w:sz w:val="28"/>
          <w:szCs w:val="28"/>
          <w:lang w:val="uk-UA"/>
        </w:rPr>
        <w:t>. Виправлення, доповнення, відкликання, повторне виконання, переоцінювання, анулювання недостовірного результату, повернення коштів або відновлення прав потерпілої особи можуть застосовуватися як відновні наслідки незалежно від санкції, якщо вони необхідні для виправлення академічного запису і не мають каральної мети.</w:t>
      </w:r>
    </w:p>
    <w:p w:rsidR="00571250" w:rsidRPr="00571250" w:rsidRDefault="00571250" w:rsidP="0016767E">
      <w:pPr>
        <w:ind w:firstLine="851"/>
        <w:jc w:val="both"/>
        <w:rPr>
          <w:sz w:val="28"/>
          <w:szCs w:val="28"/>
          <w:lang w:val="uk-UA"/>
        </w:rPr>
      </w:pPr>
      <w:r w:rsidRPr="00571250">
        <w:rPr>
          <w:sz w:val="28"/>
          <w:szCs w:val="28"/>
          <w:lang w:val="uk-UA"/>
        </w:rPr>
        <w:t>10.</w:t>
      </w:r>
      <w:r w:rsidR="00F732BE">
        <w:rPr>
          <w:sz w:val="28"/>
          <w:szCs w:val="28"/>
          <w:lang w:val="uk-UA"/>
        </w:rPr>
        <w:t>5</w:t>
      </w:r>
      <w:r w:rsidRPr="00571250">
        <w:rPr>
          <w:sz w:val="28"/>
          <w:szCs w:val="28"/>
          <w:lang w:val="uk-UA"/>
        </w:rPr>
        <w:t>. Академічна відповідальність не виключає дисциплінарної, матеріальної, цивільної, адміністративної або кримінальної відповідальності за наявності законних підстав. Не допускається повторний розгляд того самого академічного порушення після остаточного рішення, крім появи істотних нових обставин або скасування рішення за процедурою оскарження.</w:t>
      </w:r>
    </w:p>
    <w:p w:rsidR="00571250" w:rsidRPr="00571250" w:rsidRDefault="00571250" w:rsidP="0016767E">
      <w:pPr>
        <w:ind w:firstLine="851"/>
        <w:jc w:val="both"/>
        <w:rPr>
          <w:sz w:val="28"/>
          <w:szCs w:val="28"/>
          <w:lang w:val="uk-UA"/>
        </w:rPr>
      </w:pPr>
      <w:r w:rsidRPr="00571250">
        <w:rPr>
          <w:sz w:val="28"/>
          <w:szCs w:val="28"/>
          <w:lang w:val="uk-UA"/>
        </w:rPr>
        <w:t>10.</w:t>
      </w:r>
      <w:r w:rsidR="00F732BE">
        <w:rPr>
          <w:sz w:val="28"/>
          <w:szCs w:val="28"/>
          <w:lang w:val="uk-UA"/>
        </w:rPr>
        <w:t>6</w:t>
      </w:r>
      <w:r w:rsidRPr="00571250">
        <w:rPr>
          <w:sz w:val="28"/>
          <w:szCs w:val="28"/>
          <w:lang w:val="uk-UA"/>
        </w:rPr>
        <w:t xml:space="preserve">. Щодо вступників, учасників конкурсів, атестацій, грантових і кадрових процедур застосовуються наслідки, визначені законом, умовами відповідної процедури, зокрема </w:t>
      </w:r>
      <w:proofErr w:type="spellStart"/>
      <w:r w:rsidRPr="00571250">
        <w:rPr>
          <w:sz w:val="28"/>
          <w:szCs w:val="28"/>
          <w:lang w:val="uk-UA"/>
        </w:rPr>
        <w:t>недопуск</w:t>
      </w:r>
      <w:proofErr w:type="spellEnd"/>
      <w:r w:rsidRPr="00571250">
        <w:rPr>
          <w:sz w:val="28"/>
          <w:szCs w:val="28"/>
          <w:lang w:val="uk-UA"/>
        </w:rPr>
        <w:t>, припинення участі, анулювання результату, відмова у присудженні чи повернення неправомірно одержаної переваги.</w:t>
      </w:r>
    </w:p>
    <w:p w:rsidR="00571250" w:rsidRDefault="00571250" w:rsidP="0016767E">
      <w:pPr>
        <w:ind w:firstLine="851"/>
        <w:jc w:val="both"/>
        <w:rPr>
          <w:sz w:val="28"/>
          <w:szCs w:val="28"/>
          <w:lang w:val="uk-UA"/>
        </w:rPr>
      </w:pPr>
    </w:p>
    <w:p w:rsidR="007F6C0B" w:rsidRDefault="007F6C0B" w:rsidP="0016767E">
      <w:pPr>
        <w:ind w:firstLine="851"/>
        <w:jc w:val="both"/>
        <w:rPr>
          <w:sz w:val="28"/>
          <w:szCs w:val="28"/>
          <w:lang w:val="uk-UA"/>
        </w:rPr>
      </w:pPr>
      <w:r w:rsidRPr="007F6C0B">
        <w:rPr>
          <w:sz w:val="28"/>
          <w:szCs w:val="28"/>
          <w:lang w:val="uk-UA"/>
        </w:rPr>
        <w:t>11. ПОВІДОМЛЕННЯ, РЕЄСТРАЦІЯ ТА ПОПЕРЕДНІЙ РОЗГЛЯД</w:t>
      </w:r>
    </w:p>
    <w:p w:rsidR="007F6C0B" w:rsidRDefault="007F6C0B" w:rsidP="0016767E">
      <w:pPr>
        <w:ind w:firstLine="851"/>
        <w:jc w:val="both"/>
        <w:rPr>
          <w:sz w:val="28"/>
          <w:szCs w:val="28"/>
          <w:lang w:val="uk-UA"/>
        </w:rPr>
      </w:pPr>
    </w:p>
    <w:p w:rsidR="007F6C0B" w:rsidRPr="007F6C0B" w:rsidRDefault="007F6C0B" w:rsidP="0016767E">
      <w:pPr>
        <w:ind w:firstLine="851"/>
        <w:jc w:val="both"/>
        <w:rPr>
          <w:sz w:val="28"/>
          <w:szCs w:val="28"/>
          <w:lang w:val="uk-UA"/>
        </w:rPr>
      </w:pPr>
      <w:r w:rsidRPr="007F6C0B">
        <w:rPr>
          <w:sz w:val="28"/>
          <w:szCs w:val="28"/>
          <w:lang w:val="uk-UA"/>
        </w:rPr>
        <w:t>11.1. Повідомлення про можливе порушення може подати будь-яка фізична або юридична особа, орган чи підрозділ ДНУ. Рада</w:t>
      </w:r>
      <w:r>
        <w:rPr>
          <w:sz w:val="28"/>
          <w:szCs w:val="28"/>
          <w:lang w:val="uk-UA"/>
        </w:rPr>
        <w:t xml:space="preserve"> з академічної доброчесності</w:t>
      </w:r>
      <w:r w:rsidRPr="007F6C0B">
        <w:rPr>
          <w:sz w:val="28"/>
          <w:szCs w:val="28"/>
          <w:lang w:val="uk-UA"/>
        </w:rPr>
        <w:t xml:space="preserve"> також може розпочати провадження з власної ініціативи на підставі належно зафіксованої публічної або службової інформації.</w:t>
      </w:r>
    </w:p>
    <w:p w:rsidR="007F6C0B" w:rsidRPr="007F6C0B" w:rsidRDefault="007F6C0B" w:rsidP="0016767E">
      <w:pPr>
        <w:ind w:firstLine="851"/>
        <w:jc w:val="both"/>
        <w:rPr>
          <w:sz w:val="28"/>
          <w:szCs w:val="28"/>
          <w:lang w:val="uk-UA"/>
        </w:rPr>
      </w:pPr>
      <w:r w:rsidRPr="007F6C0B">
        <w:rPr>
          <w:sz w:val="28"/>
          <w:szCs w:val="28"/>
          <w:lang w:val="uk-UA"/>
        </w:rPr>
        <w:t xml:space="preserve">11.2. Повідомлення подається через офіційну електронну адресу </w:t>
      </w:r>
      <w:r>
        <w:rPr>
          <w:sz w:val="28"/>
          <w:szCs w:val="28"/>
          <w:lang w:val="uk-UA"/>
        </w:rPr>
        <w:t xml:space="preserve">Ради з </w:t>
      </w:r>
      <w:r w:rsidRPr="007F6C0B">
        <w:rPr>
          <w:sz w:val="28"/>
          <w:szCs w:val="28"/>
          <w:lang w:val="uk-UA"/>
        </w:rPr>
        <w:t>академічної доброчесності, поштовим відправленням або особисто секретарю Ради</w:t>
      </w:r>
      <w:r>
        <w:rPr>
          <w:sz w:val="28"/>
          <w:szCs w:val="28"/>
          <w:lang w:val="uk-UA"/>
        </w:rPr>
        <w:t xml:space="preserve"> з </w:t>
      </w:r>
      <w:r w:rsidRPr="007F6C0B">
        <w:rPr>
          <w:sz w:val="28"/>
          <w:szCs w:val="28"/>
          <w:lang w:val="uk-UA"/>
        </w:rPr>
        <w:t>академічної доброчесності</w:t>
      </w:r>
      <w:r>
        <w:rPr>
          <w:sz w:val="28"/>
          <w:szCs w:val="28"/>
          <w:lang w:val="uk-UA"/>
        </w:rPr>
        <w:t xml:space="preserve"> або іншим доступним способом</w:t>
      </w:r>
      <w:r w:rsidRPr="007F6C0B">
        <w:rPr>
          <w:sz w:val="28"/>
          <w:szCs w:val="28"/>
          <w:lang w:val="uk-UA"/>
        </w:rPr>
        <w:t>. ДНУ забезпечує доступний формат подання та конфіденційний канал для осіб, які обґрунтовано побоюються репресалій.</w:t>
      </w:r>
    </w:p>
    <w:p w:rsidR="007F6C0B" w:rsidRDefault="007F6C0B" w:rsidP="0016767E">
      <w:pPr>
        <w:ind w:firstLine="851"/>
        <w:jc w:val="both"/>
        <w:rPr>
          <w:sz w:val="28"/>
          <w:szCs w:val="28"/>
          <w:lang w:val="uk-UA"/>
        </w:rPr>
      </w:pPr>
      <w:r>
        <w:rPr>
          <w:sz w:val="28"/>
          <w:szCs w:val="28"/>
          <w:lang w:val="uk-UA"/>
        </w:rPr>
        <w:t>11.3. Повідомлення має містити</w:t>
      </w:r>
      <w:r w:rsidRPr="007F6C0B">
        <w:rPr>
          <w:sz w:val="28"/>
          <w:szCs w:val="28"/>
          <w:lang w:val="uk-UA"/>
        </w:rPr>
        <w:t xml:space="preserve">: дані і контакт заявника; дані особи, органу або роботи, яких стосується повідомлення; конкретні факти, час, місце і спосіб можливого порушення; доступні докази, джерела та посилання; вид порушення, якщо він відомий; дату і підпис або підтвердження електронного подання. </w:t>
      </w:r>
    </w:p>
    <w:p w:rsidR="007F6C0B" w:rsidRPr="007F6C0B" w:rsidRDefault="007F6C0B" w:rsidP="0016767E">
      <w:pPr>
        <w:ind w:firstLine="851"/>
        <w:jc w:val="both"/>
        <w:rPr>
          <w:sz w:val="28"/>
          <w:szCs w:val="28"/>
          <w:lang w:val="uk-UA"/>
        </w:rPr>
      </w:pPr>
      <w:r w:rsidRPr="007F6C0B">
        <w:rPr>
          <w:sz w:val="28"/>
          <w:szCs w:val="28"/>
          <w:lang w:val="uk-UA"/>
        </w:rPr>
        <w:t xml:space="preserve">11.4. Повідомлення реєструється в день надходження або наступного робочого дня з присвоєнням унікального номера. Заявникові надсилається підтвердження реєстрації і коротке пояснення процедури. Доступ до журналу </w:t>
      </w:r>
      <w:r>
        <w:rPr>
          <w:sz w:val="28"/>
          <w:szCs w:val="28"/>
          <w:lang w:val="uk-UA"/>
        </w:rPr>
        <w:t xml:space="preserve">реєстрації </w:t>
      </w:r>
      <w:r w:rsidRPr="007F6C0B">
        <w:rPr>
          <w:sz w:val="28"/>
          <w:szCs w:val="28"/>
          <w:lang w:val="uk-UA"/>
        </w:rPr>
        <w:t>мають лише уповноважені особи.</w:t>
      </w:r>
    </w:p>
    <w:p w:rsidR="007F6C0B" w:rsidRDefault="007F6C0B" w:rsidP="0016767E">
      <w:pPr>
        <w:ind w:firstLine="851"/>
        <w:jc w:val="both"/>
        <w:rPr>
          <w:sz w:val="28"/>
          <w:szCs w:val="28"/>
          <w:lang w:val="uk-UA"/>
        </w:rPr>
      </w:pPr>
      <w:r w:rsidRPr="007F6C0B">
        <w:rPr>
          <w:sz w:val="28"/>
          <w:szCs w:val="28"/>
          <w:lang w:val="uk-UA"/>
        </w:rPr>
        <w:t>11.5. Повідомлення, одержане ректором або іншим органом ДНУ, протягом трьох робочих днів передається Раді</w:t>
      </w:r>
      <w:r>
        <w:rPr>
          <w:sz w:val="28"/>
          <w:szCs w:val="28"/>
          <w:lang w:val="uk-UA"/>
        </w:rPr>
        <w:t xml:space="preserve"> з академічної доброчесності</w:t>
      </w:r>
      <w:r w:rsidRPr="007F6C0B">
        <w:rPr>
          <w:sz w:val="28"/>
          <w:szCs w:val="28"/>
          <w:lang w:val="uk-UA"/>
        </w:rPr>
        <w:t xml:space="preserve"> або належному уповноваженому суб’єкту. </w:t>
      </w:r>
    </w:p>
    <w:p w:rsidR="007F6C0B" w:rsidRPr="007F6C0B" w:rsidRDefault="007F6C0B" w:rsidP="0016767E">
      <w:pPr>
        <w:ind w:firstLine="851"/>
        <w:jc w:val="both"/>
        <w:rPr>
          <w:sz w:val="28"/>
          <w:szCs w:val="28"/>
          <w:lang w:val="uk-UA"/>
        </w:rPr>
      </w:pPr>
      <w:r w:rsidRPr="007F6C0B">
        <w:rPr>
          <w:sz w:val="28"/>
          <w:szCs w:val="28"/>
          <w:lang w:val="uk-UA"/>
        </w:rPr>
        <w:t>11.6. Не пізніше десяти робочих днів із дня реєстрації Рада ухвалює рішення про відкриття провадження, передачу за належністю, об’єднання з пов’язаною справою або залишення повідомлення без розгляду. До цього Рада може одноразово запропонувати заявникові уточнити факти чи надати доступний матеріал у розумний строк.</w:t>
      </w:r>
    </w:p>
    <w:p w:rsidR="007F6C0B" w:rsidRPr="007F6C0B" w:rsidRDefault="007F6C0B" w:rsidP="0016767E">
      <w:pPr>
        <w:ind w:firstLine="851"/>
        <w:jc w:val="both"/>
        <w:rPr>
          <w:sz w:val="28"/>
          <w:szCs w:val="28"/>
          <w:lang w:val="uk-UA"/>
        </w:rPr>
      </w:pPr>
      <w:r w:rsidRPr="007F6C0B">
        <w:rPr>
          <w:sz w:val="28"/>
          <w:szCs w:val="28"/>
          <w:lang w:val="uk-UA"/>
        </w:rPr>
        <w:t>11.7. Повідомлення може бути залишено без розгляду лише якщо:</w:t>
      </w:r>
    </w:p>
    <w:p w:rsidR="007F6C0B" w:rsidRPr="007F6C0B" w:rsidRDefault="007F6C0B" w:rsidP="0016767E">
      <w:pPr>
        <w:ind w:firstLine="851"/>
        <w:jc w:val="both"/>
        <w:rPr>
          <w:sz w:val="28"/>
          <w:szCs w:val="28"/>
          <w:lang w:val="uk-UA"/>
        </w:rPr>
      </w:pPr>
      <w:r w:rsidRPr="007F6C0B">
        <w:rPr>
          <w:sz w:val="28"/>
          <w:szCs w:val="28"/>
          <w:lang w:val="uk-UA"/>
        </w:rPr>
        <w:t>1) після можливого уточнення воно не містить жодного факту чи матеріалу, який можна перевірити;</w:t>
      </w:r>
    </w:p>
    <w:p w:rsidR="007F6C0B" w:rsidRPr="007F6C0B" w:rsidRDefault="007F6C0B" w:rsidP="0016767E">
      <w:pPr>
        <w:ind w:firstLine="851"/>
        <w:jc w:val="both"/>
        <w:rPr>
          <w:sz w:val="28"/>
          <w:szCs w:val="28"/>
          <w:lang w:val="uk-UA"/>
        </w:rPr>
      </w:pPr>
      <w:r w:rsidRPr="007F6C0B">
        <w:rPr>
          <w:sz w:val="28"/>
          <w:szCs w:val="28"/>
          <w:lang w:val="uk-UA"/>
        </w:rPr>
        <w:t>2) питання очевидно не належить до повноважень ДНУ і його передано компетентному суб’єкту;</w:t>
      </w:r>
    </w:p>
    <w:p w:rsidR="007F6C0B" w:rsidRPr="007F6C0B" w:rsidRDefault="007F6C0B" w:rsidP="0016767E">
      <w:pPr>
        <w:ind w:firstLine="851"/>
        <w:jc w:val="both"/>
        <w:rPr>
          <w:sz w:val="28"/>
          <w:szCs w:val="28"/>
          <w:lang w:val="uk-UA"/>
        </w:rPr>
      </w:pPr>
      <w:r w:rsidRPr="007F6C0B">
        <w:rPr>
          <w:sz w:val="28"/>
          <w:szCs w:val="28"/>
          <w:lang w:val="uk-UA"/>
        </w:rPr>
        <w:t>3) воно є тотожним справі, за якою є остаточне рішення, і не містить нових істотних обставин;</w:t>
      </w:r>
    </w:p>
    <w:p w:rsidR="007F6C0B" w:rsidRPr="007F6C0B" w:rsidRDefault="007F6C0B" w:rsidP="0016767E">
      <w:pPr>
        <w:ind w:firstLine="851"/>
        <w:jc w:val="both"/>
        <w:rPr>
          <w:sz w:val="28"/>
          <w:szCs w:val="28"/>
          <w:lang w:val="uk-UA"/>
        </w:rPr>
      </w:pPr>
      <w:r w:rsidRPr="007F6C0B">
        <w:rPr>
          <w:sz w:val="28"/>
          <w:szCs w:val="28"/>
          <w:lang w:val="uk-UA"/>
        </w:rPr>
        <w:t>4) неможливо ідентифікувати роботу, подію або особу настільки, щоб провести перевірку.</w:t>
      </w:r>
    </w:p>
    <w:p w:rsidR="007F6C0B" w:rsidRPr="007F6C0B" w:rsidRDefault="007F6C0B" w:rsidP="0016767E">
      <w:pPr>
        <w:ind w:firstLine="851"/>
        <w:jc w:val="both"/>
        <w:rPr>
          <w:sz w:val="28"/>
          <w:szCs w:val="28"/>
          <w:lang w:val="uk-UA"/>
        </w:rPr>
      </w:pPr>
      <w:r w:rsidRPr="007F6C0B">
        <w:rPr>
          <w:sz w:val="28"/>
          <w:szCs w:val="28"/>
          <w:lang w:val="uk-UA"/>
        </w:rPr>
        <w:t xml:space="preserve">11.8. Анонімне звернення не набуває статусу формального повідомлення заявника, однак не ігнорується автоматично. Якщо воно містить конкретні </w:t>
      </w:r>
      <w:proofErr w:type="spellStart"/>
      <w:r w:rsidRPr="007F6C0B">
        <w:rPr>
          <w:sz w:val="28"/>
          <w:szCs w:val="28"/>
          <w:lang w:val="uk-UA"/>
        </w:rPr>
        <w:t>перевірювані</w:t>
      </w:r>
      <w:proofErr w:type="spellEnd"/>
      <w:r w:rsidRPr="007F6C0B">
        <w:rPr>
          <w:sz w:val="28"/>
          <w:szCs w:val="28"/>
          <w:lang w:val="uk-UA"/>
        </w:rPr>
        <w:t xml:space="preserve"> дані, Рада може відкрити провадження з власної ініціативи. Анонімна особа не набуває процесуальних прав заявника, доки не ідентифікується.</w:t>
      </w:r>
    </w:p>
    <w:p w:rsidR="007F6C0B" w:rsidRPr="007F6C0B" w:rsidRDefault="007F6C0B" w:rsidP="0016767E">
      <w:pPr>
        <w:ind w:firstLine="851"/>
        <w:jc w:val="both"/>
        <w:rPr>
          <w:sz w:val="28"/>
          <w:szCs w:val="28"/>
          <w:lang w:val="uk-UA"/>
        </w:rPr>
      </w:pPr>
      <w:r w:rsidRPr="007F6C0B">
        <w:rPr>
          <w:sz w:val="28"/>
          <w:szCs w:val="28"/>
          <w:lang w:val="uk-UA"/>
        </w:rPr>
        <w:t>11.9. Відмова заявника від повідомлення не припиняє провадження автоматично, якщо зібрані дані свідчать про суспільний або інституційний інтерес, можливе тяжке порушення чи необхідність виправлення академічного запису.</w:t>
      </w:r>
    </w:p>
    <w:p w:rsidR="007F6C0B" w:rsidRPr="007F6C0B" w:rsidRDefault="007F6C0B" w:rsidP="0016767E">
      <w:pPr>
        <w:ind w:firstLine="851"/>
        <w:jc w:val="both"/>
        <w:rPr>
          <w:sz w:val="28"/>
          <w:szCs w:val="28"/>
          <w:lang w:val="uk-UA"/>
        </w:rPr>
      </w:pPr>
      <w:r w:rsidRPr="007F6C0B">
        <w:rPr>
          <w:sz w:val="28"/>
          <w:szCs w:val="28"/>
          <w:lang w:val="uk-UA"/>
        </w:rPr>
        <w:lastRenderedPageBreak/>
        <w:t xml:space="preserve">11.10. Одночасно з відкриттям провадження визначаються доповідач, попередня кваліфікація, коло матеріалів та заходи зі збереження доказів. Тимчасове призупинення оцінювання, публікації, захисту чи конкурсного рішення допускається лише настільки, наскільки необхідно для збереження предмета перевірки, не є санкцією і не спростовує презумпцію </w:t>
      </w:r>
      <w:proofErr w:type="spellStart"/>
      <w:r w:rsidRPr="007F6C0B">
        <w:rPr>
          <w:sz w:val="28"/>
          <w:szCs w:val="28"/>
          <w:lang w:val="uk-UA"/>
        </w:rPr>
        <w:t>невчинення</w:t>
      </w:r>
      <w:proofErr w:type="spellEnd"/>
      <w:r w:rsidRPr="007F6C0B">
        <w:rPr>
          <w:sz w:val="28"/>
          <w:szCs w:val="28"/>
          <w:lang w:val="uk-UA"/>
        </w:rPr>
        <w:t xml:space="preserve"> порушення.</w:t>
      </w:r>
    </w:p>
    <w:p w:rsidR="007F6C0B" w:rsidRPr="007F6C0B" w:rsidRDefault="007F6C0B" w:rsidP="0016767E">
      <w:pPr>
        <w:ind w:firstLine="851"/>
        <w:jc w:val="both"/>
        <w:rPr>
          <w:sz w:val="28"/>
          <w:szCs w:val="28"/>
          <w:lang w:val="uk-UA"/>
        </w:rPr>
      </w:pPr>
      <w:r w:rsidRPr="007F6C0B">
        <w:rPr>
          <w:sz w:val="28"/>
          <w:szCs w:val="28"/>
          <w:lang w:val="uk-UA"/>
        </w:rPr>
        <w:t>11.11. Особі, щ</w:t>
      </w:r>
      <w:r w:rsidR="001115D1">
        <w:rPr>
          <w:sz w:val="28"/>
          <w:szCs w:val="28"/>
          <w:lang w:val="uk-UA"/>
        </w:rPr>
        <w:t>одо якої відкрито провадження,</w:t>
      </w:r>
      <w:r w:rsidRPr="007F6C0B">
        <w:rPr>
          <w:sz w:val="28"/>
          <w:szCs w:val="28"/>
          <w:lang w:val="uk-UA"/>
        </w:rPr>
        <w:t xml:space="preserve"> надсилаються повідомлення, достатньо конкретний опис тверджень, копія повідомлення й доступних матеріалів із законним вилученням захищених даних, інформація про права, склад Ради та порядок відводу.</w:t>
      </w:r>
    </w:p>
    <w:p w:rsidR="007F6C0B" w:rsidRDefault="007F6C0B" w:rsidP="0016767E">
      <w:pPr>
        <w:ind w:firstLine="851"/>
        <w:jc w:val="both"/>
        <w:rPr>
          <w:sz w:val="28"/>
          <w:szCs w:val="28"/>
          <w:lang w:val="uk-UA"/>
        </w:rPr>
      </w:pPr>
      <w:r w:rsidRPr="007F6C0B">
        <w:rPr>
          <w:sz w:val="28"/>
          <w:szCs w:val="28"/>
          <w:lang w:val="uk-UA"/>
        </w:rPr>
        <w:t xml:space="preserve">11.12. Заявник, свідок, експерт та інша особа захищаються від переслідування, погроз, погіршення оцінювання, умов праці або навчання через добросовісне повідомлення чи участь у справі. Завідомо неправдиве повідомлення або фабрикація доказів можуть становити окреме порушення; </w:t>
      </w:r>
      <w:proofErr w:type="spellStart"/>
      <w:r w:rsidRPr="007F6C0B">
        <w:rPr>
          <w:sz w:val="28"/>
          <w:szCs w:val="28"/>
          <w:lang w:val="uk-UA"/>
        </w:rPr>
        <w:t>непідтвердження</w:t>
      </w:r>
      <w:proofErr w:type="spellEnd"/>
      <w:r w:rsidRPr="007F6C0B">
        <w:rPr>
          <w:sz w:val="28"/>
          <w:szCs w:val="28"/>
          <w:lang w:val="uk-UA"/>
        </w:rPr>
        <w:t xml:space="preserve"> добросовісної підозри саме по собі не тягне відповідальності.</w:t>
      </w:r>
    </w:p>
    <w:p w:rsidR="00F50790" w:rsidRDefault="00F50790" w:rsidP="0016767E">
      <w:pPr>
        <w:ind w:firstLine="851"/>
        <w:jc w:val="both"/>
        <w:rPr>
          <w:sz w:val="28"/>
          <w:szCs w:val="28"/>
          <w:lang w:val="uk-UA"/>
        </w:rPr>
      </w:pPr>
    </w:p>
    <w:p w:rsidR="00F50790" w:rsidRDefault="00F50790" w:rsidP="0016767E">
      <w:pPr>
        <w:ind w:firstLine="851"/>
        <w:jc w:val="center"/>
        <w:rPr>
          <w:sz w:val="28"/>
          <w:szCs w:val="28"/>
          <w:lang w:val="uk-UA"/>
        </w:rPr>
      </w:pPr>
      <w:r w:rsidRPr="00F50790">
        <w:rPr>
          <w:sz w:val="28"/>
          <w:szCs w:val="28"/>
          <w:lang w:val="uk-UA"/>
        </w:rPr>
        <w:t>12. ПОВНИЙ РОЗГЛЯД СПРАВИ</w:t>
      </w:r>
    </w:p>
    <w:p w:rsidR="00F50790" w:rsidRDefault="00F50790" w:rsidP="0016767E">
      <w:pPr>
        <w:ind w:firstLine="851"/>
        <w:jc w:val="both"/>
        <w:rPr>
          <w:sz w:val="28"/>
          <w:szCs w:val="28"/>
          <w:lang w:val="uk-UA"/>
        </w:rPr>
      </w:pPr>
    </w:p>
    <w:p w:rsidR="00F50790" w:rsidRPr="00F50790" w:rsidRDefault="00F50790" w:rsidP="0016767E">
      <w:pPr>
        <w:ind w:firstLine="851"/>
        <w:jc w:val="both"/>
        <w:rPr>
          <w:sz w:val="28"/>
          <w:szCs w:val="28"/>
          <w:lang w:val="uk-UA"/>
        </w:rPr>
      </w:pPr>
      <w:r w:rsidRPr="00F50790">
        <w:rPr>
          <w:sz w:val="28"/>
          <w:szCs w:val="28"/>
          <w:lang w:val="uk-UA"/>
        </w:rPr>
        <w:t>12.1. Повний розгляд здійснюється без невиправданої затримки і завершується не пізніше шести місяців із дня відкриття провадження. Періоди судової заборони, документально підтвердженої неможливості доступу до критично важливих матеріалів або очікування обов’язкової зовнішньої експертизи зазначаються в рішенні, але не використовуються для штучного затягування.</w:t>
      </w:r>
    </w:p>
    <w:p w:rsidR="00F50790" w:rsidRPr="00F50790" w:rsidRDefault="00F50790" w:rsidP="0016767E">
      <w:pPr>
        <w:ind w:firstLine="851"/>
        <w:jc w:val="both"/>
        <w:rPr>
          <w:sz w:val="28"/>
          <w:szCs w:val="28"/>
          <w:lang w:val="uk-UA"/>
        </w:rPr>
      </w:pPr>
      <w:r w:rsidRPr="00F50790">
        <w:rPr>
          <w:sz w:val="28"/>
          <w:szCs w:val="28"/>
          <w:lang w:val="uk-UA"/>
        </w:rPr>
        <w:t>12.2. Доповідач готує план розгляду, перелік питань і доказів, організовує отримання пояснень та експертиз і подає Раді нейтральний огляд матеріалів. Доповідач не може мати конфлікту інтересів або виконувати роль обвинувача.</w:t>
      </w:r>
    </w:p>
    <w:p w:rsidR="00F50790" w:rsidRPr="00F50790" w:rsidRDefault="00F50790" w:rsidP="0016767E">
      <w:pPr>
        <w:ind w:firstLine="851"/>
        <w:jc w:val="both"/>
        <w:rPr>
          <w:sz w:val="28"/>
          <w:szCs w:val="28"/>
          <w:lang w:val="uk-UA"/>
        </w:rPr>
      </w:pPr>
      <w:r w:rsidRPr="00F50790">
        <w:rPr>
          <w:sz w:val="28"/>
          <w:szCs w:val="28"/>
          <w:lang w:val="uk-UA"/>
        </w:rPr>
        <w:t>12.3. Особа, щодо якої розглядається справа, має право:</w:t>
      </w:r>
    </w:p>
    <w:p w:rsidR="00F50790" w:rsidRPr="00F50790" w:rsidRDefault="00F50790" w:rsidP="0016767E">
      <w:pPr>
        <w:ind w:firstLine="851"/>
        <w:jc w:val="both"/>
        <w:rPr>
          <w:sz w:val="28"/>
          <w:szCs w:val="28"/>
          <w:lang w:val="uk-UA"/>
        </w:rPr>
      </w:pPr>
      <w:r w:rsidRPr="00F50790">
        <w:rPr>
          <w:sz w:val="28"/>
          <w:szCs w:val="28"/>
          <w:lang w:val="uk-UA"/>
        </w:rPr>
        <w:t>1) знати конкретні твердження і можливі наслідки;</w:t>
      </w:r>
    </w:p>
    <w:p w:rsidR="00F50790" w:rsidRPr="00F50790" w:rsidRDefault="00F50790" w:rsidP="0016767E">
      <w:pPr>
        <w:ind w:firstLine="851"/>
        <w:jc w:val="both"/>
        <w:rPr>
          <w:sz w:val="28"/>
          <w:szCs w:val="28"/>
          <w:lang w:val="uk-UA"/>
        </w:rPr>
      </w:pPr>
      <w:r w:rsidRPr="00F50790">
        <w:rPr>
          <w:sz w:val="28"/>
          <w:szCs w:val="28"/>
          <w:lang w:val="uk-UA"/>
        </w:rPr>
        <w:t>2) своєчасно ознайомлюватися з матеріалами та одержувати їх копії з урахуванням захисту даних;</w:t>
      </w:r>
    </w:p>
    <w:p w:rsidR="00F50790" w:rsidRPr="00F50790" w:rsidRDefault="00F50790" w:rsidP="0016767E">
      <w:pPr>
        <w:ind w:firstLine="851"/>
        <w:jc w:val="both"/>
        <w:rPr>
          <w:sz w:val="28"/>
          <w:szCs w:val="28"/>
          <w:lang w:val="uk-UA"/>
        </w:rPr>
      </w:pPr>
      <w:r w:rsidRPr="00F50790">
        <w:rPr>
          <w:sz w:val="28"/>
          <w:szCs w:val="28"/>
          <w:lang w:val="uk-UA"/>
        </w:rPr>
        <w:t>3) мати представника або радника за власний рахунок;</w:t>
      </w:r>
    </w:p>
    <w:p w:rsidR="00F50790" w:rsidRPr="00F50790" w:rsidRDefault="00F50790" w:rsidP="0016767E">
      <w:pPr>
        <w:ind w:firstLine="851"/>
        <w:jc w:val="both"/>
        <w:rPr>
          <w:sz w:val="28"/>
          <w:szCs w:val="28"/>
          <w:lang w:val="uk-UA"/>
        </w:rPr>
      </w:pPr>
      <w:r w:rsidRPr="00F50790">
        <w:rPr>
          <w:sz w:val="28"/>
          <w:szCs w:val="28"/>
          <w:lang w:val="uk-UA"/>
        </w:rPr>
        <w:t>4) подавати письмові й усні пояснення або відмовитися від пояснень без автоматичного висновку про вину;</w:t>
      </w:r>
    </w:p>
    <w:p w:rsidR="00F50790" w:rsidRPr="00F50790" w:rsidRDefault="00F50790" w:rsidP="0016767E">
      <w:pPr>
        <w:ind w:firstLine="851"/>
        <w:jc w:val="both"/>
        <w:rPr>
          <w:sz w:val="28"/>
          <w:szCs w:val="28"/>
          <w:lang w:val="uk-UA"/>
        </w:rPr>
      </w:pPr>
      <w:r w:rsidRPr="00F50790">
        <w:rPr>
          <w:sz w:val="28"/>
          <w:szCs w:val="28"/>
          <w:lang w:val="uk-UA"/>
        </w:rPr>
        <w:t>5) подавати докази, запитання, клопотання, кандидатури експертів і свідків;</w:t>
      </w:r>
    </w:p>
    <w:p w:rsidR="00F50790" w:rsidRPr="00F50790" w:rsidRDefault="00F50790" w:rsidP="0016767E">
      <w:pPr>
        <w:ind w:firstLine="851"/>
        <w:jc w:val="both"/>
        <w:rPr>
          <w:sz w:val="28"/>
          <w:szCs w:val="28"/>
          <w:lang w:val="uk-UA"/>
        </w:rPr>
      </w:pPr>
      <w:r w:rsidRPr="00F50790">
        <w:rPr>
          <w:sz w:val="28"/>
          <w:szCs w:val="28"/>
          <w:lang w:val="uk-UA"/>
        </w:rPr>
        <w:t>6) заявляти мотивований відвід;</w:t>
      </w:r>
    </w:p>
    <w:p w:rsidR="00F50790" w:rsidRPr="00F50790" w:rsidRDefault="00F50790" w:rsidP="0016767E">
      <w:pPr>
        <w:ind w:firstLine="851"/>
        <w:jc w:val="both"/>
        <w:rPr>
          <w:sz w:val="28"/>
          <w:szCs w:val="28"/>
          <w:lang w:val="uk-UA"/>
        </w:rPr>
      </w:pPr>
      <w:r w:rsidRPr="00F50790">
        <w:rPr>
          <w:sz w:val="28"/>
          <w:szCs w:val="28"/>
          <w:lang w:val="uk-UA"/>
        </w:rPr>
        <w:t>7) брати участь у слуханні, виступати останньою перед нарадою Ради та отримати рішення з інформацією про оскарження.</w:t>
      </w:r>
    </w:p>
    <w:p w:rsidR="00F50790" w:rsidRPr="00F50790" w:rsidRDefault="00F50790" w:rsidP="0016767E">
      <w:pPr>
        <w:ind w:firstLine="851"/>
        <w:jc w:val="both"/>
        <w:rPr>
          <w:sz w:val="28"/>
          <w:szCs w:val="28"/>
          <w:lang w:val="uk-UA"/>
        </w:rPr>
      </w:pPr>
      <w:r w:rsidRPr="00F50790">
        <w:rPr>
          <w:sz w:val="28"/>
          <w:szCs w:val="28"/>
          <w:lang w:val="uk-UA"/>
        </w:rPr>
        <w:t xml:space="preserve">12.4. Заявник має право отримувати повідомлення про ключові рішення, доповнювати матеріали, ознайомлюватися з ними у частині, сумісній із захистом персональних і конфіденційних даних, бути заслуханим </w:t>
      </w:r>
      <w:r w:rsidRPr="00F50790">
        <w:rPr>
          <w:sz w:val="28"/>
          <w:szCs w:val="28"/>
          <w:lang w:val="uk-UA"/>
        </w:rPr>
        <w:lastRenderedPageBreak/>
        <w:t>за потреби, отримати мотивоване остаточне рішення та оскаржити його у передбачених законом випадках.</w:t>
      </w:r>
    </w:p>
    <w:p w:rsidR="00F50790" w:rsidRPr="00F50790" w:rsidRDefault="00F50790" w:rsidP="0016767E">
      <w:pPr>
        <w:ind w:firstLine="851"/>
        <w:jc w:val="both"/>
        <w:rPr>
          <w:sz w:val="28"/>
          <w:szCs w:val="28"/>
          <w:lang w:val="uk-UA"/>
        </w:rPr>
      </w:pPr>
      <w:r w:rsidRPr="00F50790">
        <w:rPr>
          <w:sz w:val="28"/>
          <w:szCs w:val="28"/>
          <w:lang w:val="uk-UA"/>
        </w:rPr>
        <w:t xml:space="preserve">12.5. Доказами можуть бути академічні твори та їх версії, первинні дані, лабораторні журнали, звіти програм, метадані, електронне листування, протоколи, записи, пояснення, показання, експертні висновки, матеріали видавців і </w:t>
      </w:r>
      <w:proofErr w:type="spellStart"/>
      <w:r w:rsidRPr="00F50790">
        <w:rPr>
          <w:sz w:val="28"/>
          <w:szCs w:val="28"/>
          <w:lang w:val="uk-UA"/>
        </w:rPr>
        <w:t>репозитаріїв</w:t>
      </w:r>
      <w:proofErr w:type="spellEnd"/>
      <w:r w:rsidRPr="00F50790">
        <w:rPr>
          <w:sz w:val="28"/>
          <w:szCs w:val="28"/>
          <w:lang w:val="uk-UA"/>
        </w:rPr>
        <w:t xml:space="preserve"> та інші законно отримані відомості. Джерело, цілісність, </w:t>
      </w:r>
      <w:proofErr w:type="spellStart"/>
      <w:r w:rsidRPr="00F50790">
        <w:rPr>
          <w:sz w:val="28"/>
          <w:szCs w:val="28"/>
          <w:lang w:val="uk-UA"/>
        </w:rPr>
        <w:t>релевантність</w:t>
      </w:r>
      <w:proofErr w:type="spellEnd"/>
      <w:r w:rsidRPr="00F50790">
        <w:rPr>
          <w:sz w:val="28"/>
          <w:szCs w:val="28"/>
          <w:lang w:val="uk-UA"/>
        </w:rPr>
        <w:t xml:space="preserve"> і надійність кожного доказу оцінюються в сукупності.</w:t>
      </w:r>
    </w:p>
    <w:p w:rsidR="00F50790" w:rsidRPr="00F50790" w:rsidRDefault="00F50790" w:rsidP="0016767E">
      <w:pPr>
        <w:ind w:firstLine="851"/>
        <w:jc w:val="both"/>
        <w:rPr>
          <w:sz w:val="28"/>
          <w:szCs w:val="28"/>
          <w:lang w:val="uk-UA"/>
        </w:rPr>
      </w:pPr>
      <w:r w:rsidRPr="00F50790">
        <w:rPr>
          <w:sz w:val="28"/>
          <w:szCs w:val="28"/>
          <w:lang w:val="uk-UA"/>
        </w:rPr>
        <w:t xml:space="preserve">12.6. Звіт про текстові збіги, індикатор </w:t>
      </w:r>
      <w:r>
        <w:rPr>
          <w:sz w:val="28"/>
          <w:szCs w:val="28"/>
          <w:lang w:val="uk-UA"/>
        </w:rPr>
        <w:t>штучного інтелекту</w:t>
      </w:r>
      <w:r w:rsidRPr="00F50790">
        <w:rPr>
          <w:sz w:val="28"/>
          <w:szCs w:val="28"/>
          <w:lang w:val="uk-UA"/>
        </w:rPr>
        <w:t xml:space="preserve">, статистична аномалія, </w:t>
      </w:r>
      <w:proofErr w:type="spellStart"/>
      <w:r w:rsidRPr="00F50790">
        <w:rPr>
          <w:sz w:val="28"/>
          <w:szCs w:val="28"/>
          <w:lang w:val="uk-UA"/>
        </w:rPr>
        <w:t>стилометрія</w:t>
      </w:r>
      <w:proofErr w:type="spellEnd"/>
      <w:r w:rsidRPr="00F50790">
        <w:rPr>
          <w:sz w:val="28"/>
          <w:szCs w:val="28"/>
          <w:lang w:val="uk-UA"/>
        </w:rPr>
        <w:t xml:space="preserve"> або окрема схожість не є самодостатнім доказом. Висновок має містити фахову інтерпретацію конкретних фрагментів, походження результату, правил завдання та альтернативних пояснень.</w:t>
      </w:r>
    </w:p>
    <w:p w:rsidR="00F50790" w:rsidRPr="00F50790" w:rsidRDefault="00F50790" w:rsidP="0016767E">
      <w:pPr>
        <w:ind w:firstLine="851"/>
        <w:jc w:val="both"/>
        <w:rPr>
          <w:sz w:val="28"/>
          <w:szCs w:val="28"/>
          <w:lang w:val="uk-UA"/>
        </w:rPr>
      </w:pPr>
      <w:r w:rsidRPr="00F50790">
        <w:rPr>
          <w:sz w:val="28"/>
          <w:szCs w:val="28"/>
          <w:lang w:val="uk-UA"/>
        </w:rPr>
        <w:t>12.7. Обов’язок достатньо переконливо довести факт і кваліфікацію порушення покладається на Університет у межах провадження. Нерозв’язані істотні сумніви тлумачаться на користь особи. Висновок не може ґрунтуватися на припущеннях, репутації, статистичній імовірності або відмові особи давати пояснення.</w:t>
      </w:r>
    </w:p>
    <w:p w:rsidR="00F50790" w:rsidRPr="00F50790" w:rsidRDefault="00F50790" w:rsidP="0016767E">
      <w:pPr>
        <w:ind w:firstLine="851"/>
        <w:jc w:val="both"/>
        <w:rPr>
          <w:sz w:val="28"/>
          <w:szCs w:val="28"/>
          <w:lang w:val="uk-UA"/>
        </w:rPr>
      </w:pPr>
      <w:r w:rsidRPr="00F50790">
        <w:rPr>
          <w:sz w:val="28"/>
          <w:szCs w:val="28"/>
          <w:lang w:val="uk-UA"/>
        </w:rPr>
        <w:t xml:space="preserve">12.8. Про дату, час, формат і предмет </w:t>
      </w:r>
      <w:r>
        <w:rPr>
          <w:sz w:val="28"/>
          <w:szCs w:val="28"/>
          <w:lang w:val="uk-UA"/>
        </w:rPr>
        <w:t>засідання</w:t>
      </w:r>
      <w:r w:rsidRPr="00F50790">
        <w:rPr>
          <w:sz w:val="28"/>
          <w:szCs w:val="28"/>
          <w:lang w:val="uk-UA"/>
        </w:rPr>
        <w:t xml:space="preserve"> учасники повідомляються не пізніше ніж за три робочі дні. Належно повідомлена неявка без обґрунтованого клопотання не перешкоджає розгляду, якщо права особи можуть бути реалізовані за наявними матеріалами.</w:t>
      </w:r>
    </w:p>
    <w:p w:rsidR="00F50790" w:rsidRPr="00F50790" w:rsidRDefault="00F50790" w:rsidP="0016767E">
      <w:pPr>
        <w:ind w:firstLine="851"/>
        <w:jc w:val="both"/>
        <w:rPr>
          <w:sz w:val="28"/>
          <w:szCs w:val="28"/>
          <w:lang w:val="uk-UA"/>
        </w:rPr>
      </w:pPr>
      <w:r w:rsidRPr="00F50790">
        <w:rPr>
          <w:sz w:val="28"/>
          <w:szCs w:val="28"/>
          <w:lang w:val="uk-UA"/>
        </w:rPr>
        <w:t>12.9. У справі здобувача віком від 14 до 18 років запрошується один із батьків або інший законний представник, якщо здобувач прямо не заперечив і закон не вимагає іншого. Для осіб, які потребують доступності, забезпечуються розумні пристосування, переклад або інші необхідні умови.</w:t>
      </w:r>
    </w:p>
    <w:p w:rsidR="00F50790" w:rsidRPr="00F50790" w:rsidRDefault="00F50790" w:rsidP="0016767E">
      <w:pPr>
        <w:ind w:firstLine="851"/>
        <w:jc w:val="both"/>
        <w:rPr>
          <w:sz w:val="28"/>
          <w:szCs w:val="28"/>
          <w:lang w:val="uk-UA"/>
        </w:rPr>
      </w:pPr>
      <w:r w:rsidRPr="00F50790">
        <w:rPr>
          <w:sz w:val="28"/>
          <w:szCs w:val="28"/>
          <w:lang w:val="uk-UA"/>
        </w:rPr>
        <w:t xml:space="preserve">12.10. </w:t>
      </w:r>
      <w:r>
        <w:rPr>
          <w:sz w:val="28"/>
          <w:szCs w:val="28"/>
          <w:lang w:val="uk-UA"/>
        </w:rPr>
        <w:t>Засідання</w:t>
      </w:r>
      <w:r w:rsidRPr="00F50790">
        <w:rPr>
          <w:sz w:val="28"/>
          <w:szCs w:val="28"/>
          <w:lang w:val="uk-UA"/>
        </w:rPr>
        <w:t>, як правило, включає: оголошення складу та відводів; стислий виклад тверджень; позицію заявника; пояснення особи; дослідження доказів та експертних висновків; запитання; заключні виступи; закриту нараду Ради.</w:t>
      </w:r>
    </w:p>
    <w:p w:rsidR="00F50790" w:rsidRPr="00F50790" w:rsidRDefault="00F50790" w:rsidP="0016767E">
      <w:pPr>
        <w:ind w:firstLine="851"/>
        <w:jc w:val="both"/>
        <w:rPr>
          <w:sz w:val="28"/>
          <w:szCs w:val="28"/>
          <w:lang w:val="uk-UA"/>
        </w:rPr>
      </w:pPr>
      <w:r w:rsidRPr="00F50790">
        <w:rPr>
          <w:sz w:val="28"/>
          <w:szCs w:val="28"/>
          <w:lang w:val="uk-UA"/>
        </w:rPr>
        <w:t>12.11. Рада може витребувати додаткові матеріали, призначити повторну або незалежну експертизу, об’єднати чи роз’єднати справи. Висновок експерта оцінюється критично і не підміняє рішення Ради. Учасникам надається можливість прокоментувати істотний новий доказ до ухвалення рішення.</w:t>
      </w:r>
    </w:p>
    <w:p w:rsidR="00F50790" w:rsidRPr="00F50790" w:rsidRDefault="00F50790" w:rsidP="0016767E">
      <w:pPr>
        <w:ind w:firstLine="851"/>
        <w:jc w:val="both"/>
        <w:rPr>
          <w:sz w:val="28"/>
          <w:szCs w:val="28"/>
          <w:lang w:val="uk-UA"/>
        </w:rPr>
      </w:pPr>
      <w:r w:rsidRPr="00F50790">
        <w:rPr>
          <w:sz w:val="28"/>
          <w:szCs w:val="28"/>
          <w:lang w:val="uk-UA"/>
        </w:rPr>
        <w:t>12.12. Якщо через відводи немає кворуму, Вчена рада ДНУ формує для конкретної справи замінний склад із попередньо затвердженого резерву, із дотриманням вимог до представництва, незалежності та участі здобувачів. Особи, які вже оцінювали спірний результат або публічно визначилися щодо справи, до такого складу не включаються.</w:t>
      </w:r>
    </w:p>
    <w:p w:rsidR="00F50790" w:rsidRDefault="00F50790" w:rsidP="0016767E">
      <w:pPr>
        <w:ind w:firstLine="851"/>
        <w:jc w:val="both"/>
        <w:rPr>
          <w:sz w:val="28"/>
          <w:szCs w:val="28"/>
          <w:lang w:val="uk-UA"/>
        </w:rPr>
      </w:pPr>
      <w:r w:rsidRPr="00F50790">
        <w:rPr>
          <w:sz w:val="28"/>
          <w:szCs w:val="28"/>
          <w:lang w:val="uk-UA"/>
        </w:rPr>
        <w:t>12.13. Рішення Ради складається письмово і містить: реквізити справи; склад та відводи; стислий зміст тверджень і позицій; установлені факти; оцінку ключових доказів і заперечень; точну кваліфікацію; обставини відповідальності; захід та спосіб його виконання або висновок про відсутність порушення; порядок і строк оскарження; результати голосув</w:t>
      </w:r>
      <w:r>
        <w:rPr>
          <w:sz w:val="28"/>
          <w:szCs w:val="28"/>
          <w:lang w:val="uk-UA"/>
        </w:rPr>
        <w:t>ання.</w:t>
      </w:r>
    </w:p>
    <w:p w:rsidR="00F50790" w:rsidRPr="00F50790" w:rsidRDefault="00F50790" w:rsidP="0016767E">
      <w:pPr>
        <w:ind w:firstLine="851"/>
        <w:jc w:val="both"/>
        <w:rPr>
          <w:sz w:val="28"/>
          <w:szCs w:val="28"/>
          <w:lang w:val="uk-UA"/>
        </w:rPr>
      </w:pPr>
      <w:r w:rsidRPr="00F50790">
        <w:rPr>
          <w:sz w:val="28"/>
          <w:szCs w:val="28"/>
          <w:lang w:val="uk-UA"/>
        </w:rPr>
        <w:lastRenderedPageBreak/>
        <w:t>12.14. За результатами Рада: встановлює порушення і визначає наслідки; встановлює відсутність порушення; закриває справу через неможливість доведення після вичерпання розумних засобів; передає матеріали іншому компетентному суб’єкту; одночасно визначає заходи виправлення академічного запису і запобігання повторенню.</w:t>
      </w:r>
    </w:p>
    <w:p w:rsidR="00F50790" w:rsidRDefault="00F50790" w:rsidP="0016767E">
      <w:pPr>
        <w:ind w:firstLine="851"/>
        <w:jc w:val="both"/>
        <w:rPr>
          <w:sz w:val="28"/>
          <w:szCs w:val="28"/>
          <w:lang w:val="uk-UA"/>
        </w:rPr>
      </w:pPr>
      <w:r w:rsidRPr="00F50790">
        <w:rPr>
          <w:sz w:val="28"/>
          <w:szCs w:val="28"/>
          <w:lang w:val="uk-UA"/>
        </w:rPr>
        <w:t xml:space="preserve">12.15. Протокол і, за наявності, </w:t>
      </w:r>
      <w:r>
        <w:rPr>
          <w:sz w:val="28"/>
          <w:szCs w:val="28"/>
          <w:lang w:val="uk-UA"/>
        </w:rPr>
        <w:t>аудіо запис або відеозапис засідання</w:t>
      </w:r>
      <w:r w:rsidRPr="00F50790">
        <w:rPr>
          <w:sz w:val="28"/>
          <w:szCs w:val="28"/>
          <w:lang w:val="uk-UA"/>
        </w:rPr>
        <w:t xml:space="preserve"> зберігаються у матеріалах справи. Учасник може подати письмові зауваження до протоколу протягом п’яти робочих днів після отримання доступу; Рада долучає їх незалежно від погодження.</w:t>
      </w:r>
    </w:p>
    <w:p w:rsidR="006716ED" w:rsidRDefault="006716ED" w:rsidP="0016767E">
      <w:pPr>
        <w:ind w:firstLine="851"/>
        <w:jc w:val="both"/>
        <w:rPr>
          <w:sz w:val="28"/>
          <w:szCs w:val="28"/>
          <w:lang w:val="uk-UA"/>
        </w:rPr>
      </w:pPr>
    </w:p>
    <w:p w:rsidR="006716ED" w:rsidRDefault="006716ED" w:rsidP="0016767E">
      <w:pPr>
        <w:ind w:firstLine="851"/>
        <w:jc w:val="center"/>
        <w:rPr>
          <w:sz w:val="28"/>
          <w:szCs w:val="28"/>
          <w:lang w:val="uk-UA"/>
        </w:rPr>
      </w:pPr>
      <w:r w:rsidRPr="006716ED">
        <w:rPr>
          <w:sz w:val="28"/>
          <w:szCs w:val="28"/>
          <w:lang w:val="uk-UA"/>
        </w:rPr>
        <w:t>13. СПРОЩЕНА ПРОЦЕДУРА ЩОДО ВИЗНАНОГО ПОРУШЕННЯ ЗДОБУВАЧА</w:t>
      </w:r>
    </w:p>
    <w:p w:rsidR="006716ED" w:rsidRDefault="006716ED" w:rsidP="0016767E">
      <w:pPr>
        <w:ind w:firstLine="851"/>
        <w:jc w:val="both"/>
        <w:rPr>
          <w:sz w:val="28"/>
          <w:szCs w:val="28"/>
          <w:lang w:val="uk-UA"/>
        </w:rPr>
      </w:pPr>
    </w:p>
    <w:p w:rsidR="006716ED" w:rsidRPr="006716ED" w:rsidRDefault="006716ED" w:rsidP="0016767E">
      <w:pPr>
        <w:ind w:firstLine="851"/>
        <w:jc w:val="both"/>
        <w:rPr>
          <w:sz w:val="28"/>
          <w:szCs w:val="28"/>
          <w:lang w:val="uk-UA"/>
        </w:rPr>
      </w:pPr>
      <w:r w:rsidRPr="006716ED">
        <w:rPr>
          <w:sz w:val="28"/>
          <w:szCs w:val="28"/>
          <w:lang w:val="uk-UA"/>
        </w:rPr>
        <w:t xml:space="preserve">13.1. Спрощена процедура допускається лише щодо здобувача освіти, який після зрозумілого роз’яснення добровільно, однозначно і письмово визнав конкретне порушення, фактичні обставини та погодився на </w:t>
      </w:r>
      <w:r>
        <w:rPr>
          <w:sz w:val="28"/>
          <w:szCs w:val="28"/>
          <w:lang w:val="uk-UA"/>
        </w:rPr>
        <w:t>спрощену процедуру</w:t>
      </w:r>
      <w:r w:rsidRPr="006716ED">
        <w:rPr>
          <w:sz w:val="28"/>
          <w:szCs w:val="28"/>
          <w:lang w:val="uk-UA"/>
        </w:rPr>
        <w:t>.</w:t>
      </w:r>
    </w:p>
    <w:p w:rsidR="006716ED" w:rsidRPr="006716ED" w:rsidRDefault="006716ED" w:rsidP="0016767E">
      <w:pPr>
        <w:ind w:firstLine="851"/>
        <w:jc w:val="both"/>
        <w:rPr>
          <w:sz w:val="28"/>
          <w:szCs w:val="28"/>
          <w:lang w:val="uk-UA"/>
        </w:rPr>
      </w:pPr>
      <w:r w:rsidRPr="006716ED">
        <w:rPr>
          <w:sz w:val="28"/>
          <w:szCs w:val="28"/>
          <w:lang w:val="uk-UA"/>
        </w:rPr>
        <w:t>13.2. До визнання уповноважена особа повідомляє здобувача про зміст твердження і наявні матеріали, можливі заходи, право не визнавати порушення, право на повний розгляд Радою, право на представника або законного представника та право на оскарження.</w:t>
      </w:r>
    </w:p>
    <w:p w:rsidR="006716ED" w:rsidRPr="006716ED" w:rsidRDefault="006716ED" w:rsidP="0016767E">
      <w:pPr>
        <w:ind w:firstLine="851"/>
        <w:jc w:val="both"/>
        <w:rPr>
          <w:sz w:val="28"/>
          <w:szCs w:val="28"/>
          <w:lang w:val="uk-UA"/>
        </w:rPr>
      </w:pPr>
      <w:r w:rsidRPr="006716ED">
        <w:rPr>
          <w:sz w:val="28"/>
          <w:szCs w:val="28"/>
          <w:lang w:val="uk-UA"/>
        </w:rPr>
        <w:t>13.3. Визнання оформлюється протоколом, у якому зазначаються факт, вид порушення, короткі обставини, надані роз’яснення, добровільність, погоджений захід і строк виконання. Протокол підписують здобувач та уповноважена особа; здобувач одержує копію.</w:t>
      </w:r>
    </w:p>
    <w:p w:rsidR="006716ED" w:rsidRPr="006716ED" w:rsidRDefault="006716ED" w:rsidP="0016767E">
      <w:pPr>
        <w:ind w:firstLine="851"/>
        <w:jc w:val="both"/>
        <w:rPr>
          <w:sz w:val="28"/>
          <w:szCs w:val="28"/>
          <w:lang w:val="uk-UA"/>
        </w:rPr>
      </w:pPr>
      <w:r w:rsidRPr="006716ED">
        <w:rPr>
          <w:sz w:val="28"/>
          <w:szCs w:val="28"/>
          <w:lang w:val="uk-UA"/>
        </w:rPr>
        <w:t>13.4. У спрощеній процедурі не проводиться доказування вини, але уповноважена особа повинна переконатися, що визнання не є наслідком тиску, помилки, нерозуміння, нерівності чи бажання уникнути значно тяжчого необґрунтованого наслідку.</w:t>
      </w:r>
    </w:p>
    <w:p w:rsidR="006716ED" w:rsidRPr="006716ED" w:rsidRDefault="006716ED" w:rsidP="0016767E">
      <w:pPr>
        <w:ind w:firstLine="851"/>
        <w:jc w:val="both"/>
        <w:rPr>
          <w:sz w:val="28"/>
          <w:szCs w:val="28"/>
          <w:lang w:val="uk-UA"/>
        </w:rPr>
      </w:pPr>
      <w:r w:rsidRPr="006716ED">
        <w:rPr>
          <w:sz w:val="28"/>
          <w:szCs w:val="28"/>
          <w:lang w:val="uk-UA"/>
        </w:rPr>
        <w:t>13.5. Спрощена процедура не застосовується до відчуження авторства, фабрикації або фальсифікації істотних дослідницьких результатів, кваліфікаційної роботи, дисертації, захисту, повторного чи організованого тяжкого порушення, академічного саботажу, схиляння, випадку з ознаками примусу або коли закон вимагає відрахування чи іншого заходу поза повноваженнями уповноваженої особи.</w:t>
      </w:r>
    </w:p>
    <w:p w:rsidR="006716ED" w:rsidRPr="006716ED" w:rsidRDefault="006716ED" w:rsidP="0016767E">
      <w:pPr>
        <w:ind w:firstLine="851"/>
        <w:jc w:val="both"/>
        <w:rPr>
          <w:sz w:val="28"/>
          <w:szCs w:val="28"/>
          <w:lang w:val="uk-UA"/>
        </w:rPr>
      </w:pPr>
      <w:r w:rsidRPr="006716ED">
        <w:rPr>
          <w:sz w:val="28"/>
          <w:szCs w:val="28"/>
          <w:lang w:val="uk-UA"/>
        </w:rPr>
        <w:t>13.6. За будь-якого заперечення факту, кваліфікації, добровільності або запропонованого заходу матеріали передаються Раді без негативних висновків із самої відмови від спрощеної процедури.</w:t>
      </w:r>
    </w:p>
    <w:p w:rsidR="006716ED" w:rsidRDefault="006716ED" w:rsidP="0016767E">
      <w:pPr>
        <w:ind w:firstLine="851"/>
        <w:jc w:val="both"/>
        <w:rPr>
          <w:sz w:val="28"/>
          <w:szCs w:val="28"/>
          <w:lang w:val="uk-UA"/>
        </w:rPr>
      </w:pPr>
      <w:r w:rsidRPr="006716ED">
        <w:rPr>
          <w:sz w:val="28"/>
          <w:szCs w:val="28"/>
          <w:lang w:val="uk-UA"/>
        </w:rPr>
        <w:t xml:space="preserve">13.7. Протокол реєструється протягом трьох робочих днів. У разі оскарження через </w:t>
      </w:r>
      <w:proofErr w:type="spellStart"/>
      <w:r w:rsidRPr="006716ED">
        <w:rPr>
          <w:sz w:val="28"/>
          <w:szCs w:val="28"/>
          <w:lang w:val="uk-UA"/>
        </w:rPr>
        <w:t>недобровільність</w:t>
      </w:r>
      <w:proofErr w:type="spellEnd"/>
      <w:r w:rsidRPr="006716ED">
        <w:rPr>
          <w:sz w:val="28"/>
          <w:szCs w:val="28"/>
          <w:lang w:val="uk-UA"/>
        </w:rPr>
        <w:t>, неналежне роз’яснення або помилкову кваліфікацію рішення скасовується, а справа за потреби розглядається за повною процедурою без використання визнання як єдиного доказу.</w:t>
      </w:r>
    </w:p>
    <w:p w:rsidR="006716ED" w:rsidRDefault="006716ED" w:rsidP="0016767E">
      <w:pPr>
        <w:ind w:firstLine="851"/>
        <w:jc w:val="both"/>
        <w:rPr>
          <w:sz w:val="28"/>
          <w:szCs w:val="28"/>
          <w:lang w:val="uk-UA"/>
        </w:rPr>
      </w:pPr>
    </w:p>
    <w:p w:rsidR="006716ED" w:rsidRDefault="006716ED" w:rsidP="0016767E">
      <w:pPr>
        <w:ind w:firstLine="851"/>
        <w:jc w:val="center"/>
        <w:rPr>
          <w:sz w:val="28"/>
          <w:szCs w:val="28"/>
          <w:lang w:val="uk-UA"/>
        </w:rPr>
      </w:pPr>
      <w:r w:rsidRPr="006716ED">
        <w:rPr>
          <w:sz w:val="28"/>
          <w:szCs w:val="28"/>
          <w:lang w:val="uk-UA"/>
        </w:rPr>
        <w:t>14. СПЕЦІАЛЬНА ПРОЦЕДУРА ЩОДО ПРИСУДЖЕНИХ СТУПЕНІВ І ВЧЕНИХ ЗВАНЬ</w:t>
      </w:r>
    </w:p>
    <w:p w:rsidR="006716ED" w:rsidRDefault="006716ED" w:rsidP="0016767E">
      <w:pPr>
        <w:ind w:firstLine="851"/>
        <w:jc w:val="both"/>
        <w:rPr>
          <w:sz w:val="28"/>
          <w:szCs w:val="28"/>
          <w:lang w:val="uk-UA"/>
        </w:rPr>
      </w:pPr>
    </w:p>
    <w:p w:rsidR="006716ED" w:rsidRPr="006716ED" w:rsidRDefault="006716ED" w:rsidP="0016767E">
      <w:pPr>
        <w:ind w:firstLine="851"/>
        <w:jc w:val="both"/>
        <w:rPr>
          <w:sz w:val="28"/>
          <w:szCs w:val="28"/>
          <w:lang w:val="uk-UA"/>
        </w:rPr>
      </w:pPr>
      <w:r w:rsidRPr="006716ED">
        <w:rPr>
          <w:sz w:val="28"/>
          <w:szCs w:val="28"/>
          <w:lang w:val="uk-UA"/>
        </w:rPr>
        <w:t xml:space="preserve">14.1. Справи про академічний плагіат, фабрикацію або фальсифікацію у кваліфікаційній роботі, дисертації, творчому мистецькому проєкті, науковій доповіді, публікаціях або інших матеріалах, використаних для присудження ступеня чи вченого звання, розглядаються з урахуванням </w:t>
      </w:r>
      <w:r>
        <w:rPr>
          <w:sz w:val="28"/>
          <w:szCs w:val="28"/>
          <w:lang w:val="uk-UA"/>
        </w:rPr>
        <w:t xml:space="preserve">відповідного </w:t>
      </w:r>
      <w:r w:rsidRPr="006716ED">
        <w:rPr>
          <w:sz w:val="28"/>
          <w:szCs w:val="28"/>
          <w:lang w:val="uk-UA"/>
        </w:rPr>
        <w:t>розділу, Закону України «Про академічну доброчесність» і затвердженої Національним агентством модельної процедури.</w:t>
      </w:r>
    </w:p>
    <w:p w:rsidR="006716ED" w:rsidRDefault="006716ED" w:rsidP="0016767E">
      <w:pPr>
        <w:ind w:firstLine="851"/>
        <w:jc w:val="both"/>
        <w:rPr>
          <w:sz w:val="28"/>
          <w:szCs w:val="28"/>
          <w:lang w:val="uk-UA"/>
        </w:rPr>
      </w:pPr>
      <w:r w:rsidRPr="006716ED">
        <w:rPr>
          <w:sz w:val="28"/>
          <w:szCs w:val="28"/>
          <w:lang w:val="uk-UA"/>
        </w:rPr>
        <w:t xml:space="preserve">14.2. Повідомлення має дозволяти ідентифікувати особу, ступінь або звання, роботу й конкретні фрагменти, дані чи результати, щодо яких висунуто твердження, із джерелами для порівняння або іншими </w:t>
      </w:r>
      <w:proofErr w:type="spellStart"/>
      <w:r w:rsidRPr="006716ED">
        <w:rPr>
          <w:sz w:val="28"/>
          <w:szCs w:val="28"/>
          <w:lang w:val="uk-UA"/>
        </w:rPr>
        <w:t>перевірюваними</w:t>
      </w:r>
      <w:proofErr w:type="spellEnd"/>
      <w:r w:rsidRPr="006716ED">
        <w:rPr>
          <w:sz w:val="28"/>
          <w:szCs w:val="28"/>
          <w:lang w:val="uk-UA"/>
        </w:rPr>
        <w:t xml:space="preserve"> матеріалами. </w:t>
      </w:r>
    </w:p>
    <w:p w:rsidR="006716ED" w:rsidRPr="006716ED" w:rsidRDefault="006716ED" w:rsidP="0016767E">
      <w:pPr>
        <w:ind w:firstLine="851"/>
        <w:jc w:val="both"/>
        <w:rPr>
          <w:sz w:val="28"/>
          <w:szCs w:val="28"/>
          <w:lang w:val="uk-UA"/>
        </w:rPr>
      </w:pPr>
      <w:r w:rsidRPr="006716ED">
        <w:rPr>
          <w:sz w:val="28"/>
          <w:szCs w:val="28"/>
          <w:lang w:val="uk-UA"/>
        </w:rPr>
        <w:t>14.3. Рада забезпечує незалежну галузеву експертизу, доступ особи до матеріалів, слухання та оцінку норм академічної практики, які діяли на час захисту або оприлюднення відповідного результату. Пізніші стандарти не застосовуються ретроактивно для визнання порушення, однак чинна процедура використовується для розгляду.</w:t>
      </w:r>
    </w:p>
    <w:p w:rsidR="006716ED" w:rsidRPr="006716ED" w:rsidRDefault="006716ED" w:rsidP="0016767E">
      <w:pPr>
        <w:ind w:firstLine="851"/>
        <w:jc w:val="both"/>
        <w:rPr>
          <w:sz w:val="28"/>
          <w:szCs w:val="28"/>
          <w:lang w:val="uk-UA"/>
        </w:rPr>
      </w:pPr>
      <w:r w:rsidRPr="006716ED">
        <w:rPr>
          <w:sz w:val="28"/>
          <w:szCs w:val="28"/>
          <w:lang w:val="uk-UA"/>
        </w:rPr>
        <w:t>14.4. Розгляд завершується не пізніше шести місяців із дня відкриття провадження рішенням про позбавлення відповідного ступеня або вченого звання чи про відмову в позбавленні. Рішення має містити окрему оцінку кожного істотного твердження та наслідків для результату атестації.</w:t>
      </w:r>
    </w:p>
    <w:p w:rsidR="006716ED" w:rsidRPr="006716ED" w:rsidRDefault="006716ED" w:rsidP="0016767E">
      <w:pPr>
        <w:ind w:firstLine="851"/>
        <w:jc w:val="both"/>
        <w:rPr>
          <w:sz w:val="28"/>
          <w:szCs w:val="28"/>
          <w:lang w:val="uk-UA"/>
        </w:rPr>
      </w:pPr>
      <w:r w:rsidRPr="006716ED">
        <w:rPr>
          <w:sz w:val="28"/>
          <w:szCs w:val="28"/>
          <w:lang w:val="uk-UA"/>
        </w:rPr>
        <w:t xml:space="preserve">14.5. Рішення ДНУ оприлюднюється на офіційному </w:t>
      </w:r>
      <w:proofErr w:type="spellStart"/>
      <w:r w:rsidRPr="006716ED">
        <w:rPr>
          <w:sz w:val="28"/>
          <w:szCs w:val="28"/>
          <w:lang w:val="uk-UA"/>
        </w:rPr>
        <w:t>вебсайті</w:t>
      </w:r>
      <w:proofErr w:type="spellEnd"/>
      <w:r w:rsidRPr="006716ED">
        <w:rPr>
          <w:sz w:val="28"/>
          <w:szCs w:val="28"/>
          <w:lang w:val="uk-UA"/>
        </w:rPr>
        <w:t xml:space="preserve"> не пізніше п’яти робочих днів після ухвалення з дотриманням вимог закону. Відомості в Єдиній державній електронній базі з питань освіти, внутрішніх реєстрах, </w:t>
      </w:r>
      <w:proofErr w:type="spellStart"/>
      <w:r w:rsidRPr="006716ED">
        <w:rPr>
          <w:sz w:val="28"/>
          <w:szCs w:val="28"/>
          <w:lang w:val="uk-UA"/>
        </w:rPr>
        <w:t>репозитарії</w:t>
      </w:r>
      <w:proofErr w:type="spellEnd"/>
      <w:r w:rsidRPr="006716ED">
        <w:rPr>
          <w:sz w:val="28"/>
          <w:szCs w:val="28"/>
          <w:lang w:val="uk-UA"/>
        </w:rPr>
        <w:t xml:space="preserve"> та інших системах змінюються після набрання рішенням чинності.</w:t>
      </w:r>
    </w:p>
    <w:p w:rsidR="006716ED" w:rsidRPr="006716ED" w:rsidRDefault="006716ED" w:rsidP="0016767E">
      <w:pPr>
        <w:ind w:firstLine="851"/>
        <w:jc w:val="both"/>
        <w:rPr>
          <w:sz w:val="28"/>
          <w:szCs w:val="28"/>
          <w:lang w:val="uk-UA"/>
        </w:rPr>
      </w:pPr>
      <w:r w:rsidRPr="006716ED">
        <w:rPr>
          <w:sz w:val="28"/>
          <w:szCs w:val="28"/>
          <w:lang w:val="uk-UA"/>
        </w:rPr>
        <w:t xml:space="preserve">14.6. Рішення щодо ступеня вищої освіти та бездіяльність у такій справі оскаржуються до вищого колегіального органу управління ДНУ протягом тридцяти календарних днів. Рішення щодо наукового ступеня, </w:t>
      </w:r>
      <w:proofErr w:type="spellStart"/>
      <w:r w:rsidRPr="006716ED">
        <w:rPr>
          <w:sz w:val="28"/>
          <w:szCs w:val="28"/>
          <w:lang w:val="uk-UA"/>
        </w:rPr>
        <w:t>ступеня</w:t>
      </w:r>
      <w:proofErr w:type="spellEnd"/>
      <w:r w:rsidRPr="006716ED">
        <w:rPr>
          <w:sz w:val="28"/>
          <w:szCs w:val="28"/>
          <w:lang w:val="uk-UA"/>
        </w:rPr>
        <w:t xml:space="preserve"> доктора мистецтва або вченого звання та бездіяльність оскаржуються до </w:t>
      </w:r>
      <w:r>
        <w:rPr>
          <w:sz w:val="28"/>
          <w:szCs w:val="28"/>
          <w:lang w:val="uk-UA"/>
        </w:rPr>
        <w:t>Н</w:t>
      </w:r>
      <w:r w:rsidRPr="006716ED">
        <w:rPr>
          <w:sz w:val="28"/>
          <w:szCs w:val="28"/>
          <w:lang w:val="uk-UA"/>
        </w:rPr>
        <w:t xml:space="preserve">аціонального агентства із забезпечення якості вищої освіти у строк і порядку, визначених законом. Рішення ДНУ, ухвалене за наслідками рішення </w:t>
      </w:r>
      <w:r>
        <w:rPr>
          <w:sz w:val="28"/>
          <w:szCs w:val="28"/>
          <w:lang w:val="uk-UA"/>
        </w:rPr>
        <w:t>Н</w:t>
      </w:r>
      <w:r w:rsidRPr="006716ED">
        <w:rPr>
          <w:sz w:val="28"/>
          <w:szCs w:val="28"/>
          <w:lang w:val="uk-UA"/>
        </w:rPr>
        <w:t>аціонального агентства із забезпечення якості вищої освіти, може бут</w:t>
      </w:r>
      <w:r>
        <w:rPr>
          <w:sz w:val="28"/>
          <w:szCs w:val="28"/>
          <w:lang w:val="uk-UA"/>
        </w:rPr>
        <w:t>и оскаржене відповідно до законодавства</w:t>
      </w:r>
      <w:r w:rsidRPr="006716ED">
        <w:rPr>
          <w:sz w:val="28"/>
          <w:szCs w:val="28"/>
          <w:lang w:val="uk-UA"/>
        </w:rPr>
        <w:t>.</w:t>
      </w:r>
    </w:p>
    <w:p w:rsidR="006716ED" w:rsidRPr="006716ED" w:rsidRDefault="006716ED" w:rsidP="0016767E">
      <w:pPr>
        <w:ind w:firstLine="851"/>
        <w:jc w:val="both"/>
        <w:rPr>
          <w:sz w:val="28"/>
          <w:szCs w:val="28"/>
          <w:lang w:val="uk-UA"/>
        </w:rPr>
      </w:pPr>
      <w:r w:rsidRPr="006716ED">
        <w:rPr>
          <w:sz w:val="28"/>
          <w:szCs w:val="28"/>
          <w:lang w:val="uk-UA"/>
        </w:rPr>
        <w:t xml:space="preserve">14.7. Якщо апеляцію не подано, рішення набирає чинності після спливу строку оскарження; якщо подано – з дня оприлюднення рішення за апеляцією, якщо законом не встановлено інше. Виконання здійснюється у строки, визначені законом, включно з десятиденним строком для актів на виконання рішення </w:t>
      </w:r>
      <w:r>
        <w:rPr>
          <w:sz w:val="28"/>
          <w:szCs w:val="28"/>
          <w:lang w:val="uk-UA"/>
        </w:rPr>
        <w:t>Н</w:t>
      </w:r>
      <w:r w:rsidRPr="006716ED">
        <w:rPr>
          <w:sz w:val="28"/>
          <w:szCs w:val="28"/>
          <w:lang w:val="uk-UA"/>
        </w:rPr>
        <w:t>аціонального агентства із забезпечення якості вищої освіти.</w:t>
      </w:r>
    </w:p>
    <w:p w:rsidR="006716ED" w:rsidRDefault="006716ED" w:rsidP="0016767E">
      <w:pPr>
        <w:ind w:firstLine="851"/>
        <w:jc w:val="both"/>
        <w:rPr>
          <w:sz w:val="28"/>
          <w:szCs w:val="28"/>
          <w:lang w:val="uk-UA"/>
        </w:rPr>
      </w:pPr>
      <w:r w:rsidRPr="006716ED">
        <w:rPr>
          <w:sz w:val="28"/>
          <w:szCs w:val="28"/>
          <w:lang w:val="uk-UA"/>
        </w:rPr>
        <w:t xml:space="preserve">14.8. Позбавлення ступеня або вченого звання не звільняє Університет від виправлення </w:t>
      </w:r>
      <w:proofErr w:type="spellStart"/>
      <w:r w:rsidRPr="006716ED">
        <w:rPr>
          <w:sz w:val="28"/>
          <w:szCs w:val="28"/>
          <w:lang w:val="uk-UA"/>
        </w:rPr>
        <w:t>репозитарію</w:t>
      </w:r>
      <w:proofErr w:type="spellEnd"/>
      <w:r w:rsidRPr="006716ED">
        <w:rPr>
          <w:sz w:val="28"/>
          <w:szCs w:val="28"/>
          <w:lang w:val="uk-UA"/>
        </w:rPr>
        <w:t>, бібліографічних записів, кадрових і конкурсних рішень, повідомлення компетентних органів та аналізу інституційних причин, якщо такі наслідки прямо випливають із рішення або закону.</w:t>
      </w:r>
    </w:p>
    <w:p w:rsidR="006716ED" w:rsidRPr="005C3A37" w:rsidRDefault="006716ED" w:rsidP="0016767E">
      <w:pPr>
        <w:ind w:firstLine="851"/>
        <w:jc w:val="both"/>
        <w:rPr>
          <w:sz w:val="28"/>
          <w:szCs w:val="28"/>
          <w:lang w:val="uk-UA"/>
        </w:rPr>
      </w:pPr>
    </w:p>
    <w:p w:rsidR="006716ED" w:rsidRPr="005C3A37" w:rsidRDefault="006716ED" w:rsidP="0016767E">
      <w:pPr>
        <w:ind w:firstLine="851"/>
        <w:jc w:val="center"/>
        <w:rPr>
          <w:sz w:val="28"/>
          <w:szCs w:val="28"/>
          <w:lang w:val="uk-UA"/>
        </w:rPr>
      </w:pPr>
      <w:r w:rsidRPr="005C3A37">
        <w:rPr>
          <w:sz w:val="28"/>
          <w:szCs w:val="28"/>
          <w:lang w:val="uk-UA"/>
        </w:rPr>
        <w:lastRenderedPageBreak/>
        <w:t>15. ОСКАРЖЕННЯ РІШЕНЬ</w:t>
      </w:r>
    </w:p>
    <w:p w:rsidR="006716ED" w:rsidRPr="005C3A37" w:rsidRDefault="006716ED" w:rsidP="0016767E">
      <w:pPr>
        <w:ind w:firstLine="851"/>
        <w:jc w:val="center"/>
        <w:rPr>
          <w:sz w:val="28"/>
          <w:szCs w:val="28"/>
          <w:lang w:val="uk-UA"/>
        </w:rPr>
      </w:pPr>
    </w:p>
    <w:p w:rsidR="005C3A37" w:rsidRPr="005C3A37" w:rsidRDefault="005C3A37" w:rsidP="0016767E">
      <w:pPr>
        <w:pStyle w:val="Clause"/>
        <w:spacing w:after="0" w:line="240" w:lineRule="auto"/>
        <w:rPr>
          <w:lang w:val="uk-UA"/>
        </w:rPr>
      </w:pPr>
      <w:r w:rsidRPr="005C3A37">
        <w:rPr>
          <w:rFonts w:cs="Times New Roman"/>
          <w:lang w:val="uk-UA"/>
        </w:rPr>
        <w:t>15.1. Особа, щодо якої ухвалено рішення, та заявник мають право оскаржити його в частині, що стосується їхніх прав або законного інтересу. Спеціальні правила розділу 14 мають пріоритет у справах про ступені та звання.</w:t>
      </w:r>
    </w:p>
    <w:p w:rsidR="005C3A37" w:rsidRPr="005C3A37" w:rsidRDefault="005C3A37" w:rsidP="0016767E">
      <w:pPr>
        <w:pStyle w:val="Clause"/>
        <w:spacing w:after="0" w:line="240" w:lineRule="auto"/>
        <w:rPr>
          <w:lang w:val="uk-UA"/>
        </w:rPr>
      </w:pPr>
      <w:r w:rsidRPr="005C3A37">
        <w:rPr>
          <w:rFonts w:cs="Times New Roman"/>
          <w:lang w:val="uk-UA"/>
        </w:rPr>
        <w:t>15.2. Апеляція подається до Вченої ради ДНУ через секретаря Ради протягом тридцяти календарних днів із дня вручення або оприлюднення рішення, залежно від того, що настало пізніше. Пропущений строк може бути поновлено за документально підтвердженої поважної причини.</w:t>
      </w:r>
    </w:p>
    <w:p w:rsidR="005C3A37" w:rsidRPr="005C3A37" w:rsidRDefault="005C3A37" w:rsidP="0016767E">
      <w:pPr>
        <w:pStyle w:val="Clause"/>
        <w:spacing w:after="0" w:line="240" w:lineRule="auto"/>
        <w:rPr>
          <w:lang w:val="uk-UA"/>
        </w:rPr>
      </w:pPr>
      <w:r w:rsidRPr="005C3A37">
        <w:rPr>
          <w:rFonts w:cs="Times New Roman"/>
          <w:lang w:val="uk-UA"/>
        </w:rPr>
        <w:t>15.3. Підставами апеляції є: істотна неповнота встановлення фактів; неправильна кваліфікація; істотне порушення процедури або права бути почутим; конфлікт інтересів; необґрунтованість чи непропорційність заходу; новий істотний доказ, який об’єктивно не міг бути поданий раніше; невідповідність рішення закону або цьому Положенню.</w:t>
      </w:r>
    </w:p>
    <w:p w:rsidR="005C3A37" w:rsidRPr="005C3A37" w:rsidRDefault="005C3A37" w:rsidP="0016767E">
      <w:pPr>
        <w:pStyle w:val="Clause"/>
        <w:spacing w:after="0" w:line="240" w:lineRule="auto"/>
        <w:rPr>
          <w:lang w:val="uk-UA"/>
        </w:rPr>
      </w:pPr>
      <w:r w:rsidRPr="005C3A37">
        <w:rPr>
          <w:rFonts w:cs="Times New Roman"/>
          <w:lang w:val="uk-UA"/>
        </w:rPr>
        <w:t>15.4. Для кожної апеляції Вчена рада формує Апеляційну панель із п’яти осіб із попередньо затвердженого резерву: трьох фахівців академічного профілю, одного представника забезпечення якості або права та одного здобувача у справі здобувача. Учасники первинного розгляду, особи з конфліктом інтересів і безпосередні адміністративні керівники сторін не включаються.</w:t>
      </w:r>
    </w:p>
    <w:p w:rsidR="005C3A37" w:rsidRPr="005C3A37" w:rsidRDefault="005C3A37" w:rsidP="0016767E">
      <w:pPr>
        <w:pStyle w:val="Clause"/>
        <w:spacing w:after="0" w:line="240" w:lineRule="auto"/>
        <w:rPr>
          <w:lang w:val="uk-UA"/>
        </w:rPr>
      </w:pPr>
      <w:r w:rsidRPr="005C3A37">
        <w:rPr>
          <w:rFonts w:cs="Times New Roman"/>
          <w:lang w:val="uk-UA"/>
        </w:rPr>
        <w:t>15.5. Апеляційна панель перевіряє справу в межах доводів апеляції та очевидних істотних порушень, може витребувати матеріали, заслухати учасників і замовити експертизу, після чого подає Вченій раді мотивований висновок. Учасникам надається можливість прокоментувати нові матеріали.</w:t>
      </w:r>
    </w:p>
    <w:p w:rsidR="005C3A37" w:rsidRPr="005C3A37" w:rsidRDefault="005C3A37" w:rsidP="0016767E">
      <w:pPr>
        <w:pStyle w:val="Clause"/>
        <w:spacing w:after="0" w:line="240" w:lineRule="auto"/>
        <w:rPr>
          <w:lang w:val="uk-UA"/>
        </w:rPr>
      </w:pPr>
      <w:r w:rsidRPr="005C3A37">
        <w:rPr>
          <w:rFonts w:cs="Times New Roman"/>
          <w:lang w:val="uk-UA"/>
        </w:rPr>
        <w:t>15.6. За результатами апеляції Вчена рада може: залишити рішення без змін; змінити кваліфікацію або захід у межах закону й Матриці; скасувати рішення і закрити справу; скасувати та направити на новий розгляд іншим складом. Погіршення становища особи не допускається, крім випадку самостійної апеляції заявника щодо м’якості наслідків або нових істотних фактів, щодо яких особу було повністю заслухано.</w:t>
      </w:r>
    </w:p>
    <w:p w:rsidR="005C3A37" w:rsidRPr="005C3A37" w:rsidRDefault="005C3A37" w:rsidP="0016767E">
      <w:pPr>
        <w:pStyle w:val="Clause"/>
        <w:spacing w:after="0" w:line="240" w:lineRule="auto"/>
        <w:rPr>
          <w:lang w:val="uk-UA"/>
        </w:rPr>
      </w:pPr>
      <w:r w:rsidRPr="005C3A37">
        <w:rPr>
          <w:rFonts w:cs="Times New Roman"/>
          <w:lang w:val="uk-UA"/>
        </w:rPr>
        <w:t>15.7. Своєчасне подання апеляції зупиняє набрання рішенням чинності, якщо закон прямо не передбачає інше або невідкладний тимчасовий захід необхідний для безпеки чи збереження доказів. Апеляційне рішення оприлюднюється в тому самому режимі, що й первинне, і набирає чинності з дня оприлюднення.</w:t>
      </w:r>
    </w:p>
    <w:p w:rsidR="005C3A37" w:rsidRPr="005C3A37" w:rsidRDefault="005C3A37" w:rsidP="0016767E">
      <w:pPr>
        <w:pStyle w:val="Clause"/>
        <w:spacing w:after="0" w:line="240" w:lineRule="auto"/>
        <w:rPr>
          <w:lang w:val="uk-UA"/>
        </w:rPr>
      </w:pPr>
      <w:r w:rsidRPr="005C3A37">
        <w:rPr>
          <w:rFonts w:cs="Times New Roman"/>
          <w:lang w:val="uk-UA"/>
        </w:rPr>
        <w:t>15.8. Внутрішнє оскарження не обмежує право звернення до Національного агентства, засновника, суду, Уповноваженого Верховної Ради України з прав людини чи іншого суб’єкта у випадках, визначених законом.</w:t>
      </w:r>
    </w:p>
    <w:p w:rsidR="006716ED" w:rsidRDefault="006716ED" w:rsidP="0016767E">
      <w:pPr>
        <w:ind w:firstLine="851"/>
        <w:jc w:val="both"/>
        <w:rPr>
          <w:sz w:val="28"/>
          <w:szCs w:val="28"/>
          <w:lang w:val="uk-UA"/>
        </w:rPr>
      </w:pPr>
    </w:p>
    <w:p w:rsidR="005C3A37" w:rsidRDefault="005C3A37" w:rsidP="0016767E">
      <w:pPr>
        <w:ind w:firstLine="851"/>
        <w:jc w:val="center"/>
        <w:rPr>
          <w:sz w:val="28"/>
          <w:szCs w:val="28"/>
          <w:lang w:val="uk-UA"/>
        </w:rPr>
      </w:pPr>
      <w:r w:rsidRPr="005C3A37">
        <w:rPr>
          <w:sz w:val="28"/>
          <w:szCs w:val="28"/>
          <w:lang w:val="uk-UA"/>
        </w:rPr>
        <w:t>16. ОБЛІК, ОПРИЛЮДНЕННЯ, ЗАХИСТ ДАНИХ І МОНІТОРИНГ</w:t>
      </w:r>
    </w:p>
    <w:p w:rsidR="005C3A37" w:rsidRDefault="005C3A37" w:rsidP="0016767E">
      <w:pPr>
        <w:ind w:firstLine="851"/>
        <w:jc w:val="both"/>
        <w:rPr>
          <w:sz w:val="28"/>
          <w:szCs w:val="28"/>
          <w:lang w:val="uk-UA"/>
        </w:rPr>
      </w:pPr>
    </w:p>
    <w:p w:rsidR="005C3A37" w:rsidRPr="005C3A37" w:rsidRDefault="005C3A37" w:rsidP="0016767E">
      <w:pPr>
        <w:ind w:firstLine="851"/>
        <w:jc w:val="both"/>
        <w:rPr>
          <w:sz w:val="28"/>
          <w:szCs w:val="28"/>
          <w:lang w:val="uk-UA"/>
        </w:rPr>
      </w:pPr>
      <w:r w:rsidRPr="005C3A37">
        <w:rPr>
          <w:sz w:val="28"/>
          <w:szCs w:val="28"/>
          <w:lang w:val="uk-UA"/>
        </w:rPr>
        <w:t xml:space="preserve">16.1. Секретар Ради веде: журнал повідомлень; реєстр справ; реєстр застосованих заходів; реєстр виконання рішень; перелік методичних роз’яснень і знеособлену базу практики. Реєстри мають розмежований доступ, </w:t>
      </w:r>
      <w:proofErr w:type="spellStart"/>
      <w:r w:rsidRPr="005C3A37">
        <w:rPr>
          <w:sz w:val="28"/>
          <w:szCs w:val="28"/>
          <w:lang w:val="uk-UA"/>
        </w:rPr>
        <w:t>журналювання</w:t>
      </w:r>
      <w:proofErr w:type="spellEnd"/>
      <w:r w:rsidRPr="005C3A37">
        <w:rPr>
          <w:sz w:val="28"/>
          <w:szCs w:val="28"/>
          <w:lang w:val="uk-UA"/>
        </w:rPr>
        <w:t xml:space="preserve"> змін і резервне копіювання.</w:t>
      </w:r>
    </w:p>
    <w:p w:rsidR="005C3A37" w:rsidRPr="005C3A37" w:rsidRDefault="005C3A37" w:rsidP="0016767E">
      <w:pPr>
        <w:ind w:firstLine="851"/>
        <w:jc w:val="both"/>
        <w:rPr>
          <w:sz w:val="28"/>
          <w:szCs w:val="28"/>
          <w:lang w:val="uk-UA"/>
        </w:rPr>
      </w:pPr>
      <w:r w:rsidRPr="005C3A37">
        <w:rPr>
          <w:sz w:val="28"/>
          <w:szCs w:val="28"/>
          <w:lang w:val="uk-UA"/>
        </w:rPr>
        <w:t>16.2. Остаточне мотивоване рішення оприлюднюється, як правило, не пізніше п’яти робочих днів після набрання чинності. У звичайних справах публікується знеособлена версія, достатня для розуміння фактів, стандарту доказування і практики. У справах про ступені та звання публікація здійснюється в обсязі, прямо передбаченому законом.</w:t>
      </w:r>
    </w:p>
    <w:p w:rsidR="005C3A37" w:rsidRPr="005C3A37" w:rsidRDefault="005C3A37" w:rsidP="0016767E">
      <w:pPr>
        <w:ind w:firstLine="851"/>
        <w:jc w:val="both"/>
        <w:rPr>
          <w:sz w:val="28"/>
          <w:szCs w:val="28"/>
          <w:lang w:val="uk-UA"/>
        </w:rPr>
      </w:pPr>
      <w:r w:rsidRPr="005C3A37">
        <w:rPr>
          <w:sz w:val="28"/>
          <w:szCs w:val="28"/>
          <w:lang w:val="uk-UA"/>
        </w:rPr>
        <w:lastRenderedPageBreak/>
        <w:t>16.3. Не оприлюднюються дані неповнолітніх, потерпілих, добросовісних заявників і свідків, спеціальні категорії персональних даних, державна, комерційна або інша захищена законом таємниця, нерозкриті дані дослідження та відомості, розголошення яких створює непропорційний ризик. Знеособлення не повинно приховувати підстави рішення.</w:t>
      </w:r>
    </w:p>
    <w:p w:rsidR="005C3A37" w:rsidRPr="005C3A37" w:rsidRDefault="005C3A37" w:rsidP="0016767E">
      <w:pPr>
        <w:ind w:firstLine="851"/>
        <w:jc w:val="both"/>
        <w:rPr>
          <w:sz w:val="28"/>
          <w:szCs w:val="28"/>
          <w:lang w:val="uk-UA"/>
        </w:rPr>
      </w:pPr>
      <w:r w:rsidRPr="005C3A37">
        <w:rPr>
          <w:sz w:val="28"/>
          <w:szCs w:val="28"/>
          <w:lang w:val="uk-UA"/>
        </w:rPr>
        <w:t>16.4. Матеріали зберігаються за номенклатурою справ і правилами архівної справи. Рішення щодо ступенів і звань та матеріали, необхідні для їх підтвердження, зберігаються постійно або протягом установленого законом строку; інші справи – не менше п’яти років; протоколи спрощеної процедури – не менше трьох років, якщо довший строк не потрібний для врахування повторності чи захисту прав.</w:t>
      </w:r>
    </w:p>
    <w:p w:rsidR="005C3A37" w:rsidRPr="005C3A37" w:rsidRDefault="005C3A37" w:rsidP="0016767E">
      <w:pPr>
        <w:ind w:firstLine="851"/>
        <w:jc w:val="both"/>
        <w:rPr>
          <w:sz w:val="28"/>
          <w:szCs w:val="28"/>
          <w:lang w:val="uk-UA"/>
        </w:rPr>
      </w:pPr>
      <w:r w:rsidRPr="005C3A37">
        <w:rPr>
          <w:sz w:val="28"/>
          <w:szCs w:val="28"/>
          <w:lang w:val="uk-UA"/>
        </w:rPr>
        <w:t xml:space="preserve">16.5. Доступ до матеріалів надається лише для законної мети за принципом необхідності. Передавання видавцеві, </w:t>
      </w:r>
      <w:proofErr w:type="spellStart"/>
      <w:r w:rsidRPr="005C3A37">
        <w:rPr>
          <w:sz w:val="28"/>
          <w:szCs w:val="28"/>
          <w:lang w:val="uk-UA"/>
        </w:rPr>
        <w:t>грантодавцю</w:t>
      </w:r>
      <w:proofErr w:type="spellEnd"/>
      <w:r w:rsidRPr="005C3A37">
        <w:rPr>
          <w:sz w:val="28"/>
          <w:szCs w:val="28"/>
          <w:lang w:val="uk-UA"/>
        </w:rPr>
        <w:t>, партнеру, роботодавцю чи державному органу допускається на підставі закону, договору, згоди або обґрунтованої необхідності виконати остаточне рішення, із документуванням обсягу переданих даних.</w:t>
      </w:r>
    </w:p>
    <w:p w:rsidR="005C3A37" w:rsidRPr="005C3A37" w:rsidRDefault="005C3A37" w:rsidP="0016767E">
      <w:pPr>
        <w:ind w:firstLine="851"/>
        <w:jc w:val="both"/>
        <w:rPr>
          <w:sz w:val="28"/>
          <w:szCs w:val="28"/>
          <w:lang w:val="uk-UA"/>
        </w:rPr>
      </w:pPr>
      <w:r w:rsidRPr="005C3A37">
        <w:rPr>
          <w:sz w:val="28"/>
          <w:szCs w:val="28"/>
          <w:lang w:val="uk-UA"/>
        </w:rPr>
        <w:t>16.6. До 1 березня кожного року Рада оприлюднює звіт за попередній календарний рік: кількість і види повідомлень, строки, результати, заходи, апеляції, системні ризики, навчальні заходи, виконання рекомендацій і план удосконалення. Звіт не містить даних, за якими можна необґрунтовано ідентифікувати осіб.</w:t>
      </w:r>
    </w:p>
    <w:p w:rsidR="005C3A37" w:rsidRPr="005C3A37" w:rsidRDefault="005C3A37" w:rsidP="0016767E">
      <w:pPr>
        <w:ind w:firstLine="851"/>
        <w:jc w:val="both"/>
        <w:rPr>
          <w:sz w:val="28"/>
          <w:szCs w:val="28"/>
          <w:lang w:val="uk-UA"/>
        </w:rPr>
      </w:pPr>
      <w:r w:rsidRPr="005C3A37">
        <w:rPr>
          <w:sz w:val="28"/>
          <w:szCs w:val="28"/>
          <w:lang w:val="uk-UA"/>
        </w:rPr>
        <w:t xml:space="preserve">16.7. На окремій </w:t>
      </w:r>
      <w:proofErr w:type="spellStart"/>
      <w:r w:rsidRPr="005C3A37">
        <w:rPr>
          <w:sz w:val="28"/>
          <w:szCs w:val="28"/>
          <w:lang w:val="uk-UA"/>
        </w:rPr>
        <w:t>вебсторінці</w:t>
      </w:r>
      <w:proofErr w:type="spellEnd"/>
      <w:r w:rsidRPr="005C3A37">
        <w:rPr>
          <w:sz w:val="28"/>
          <w:szCs w:val="28"/>
          <w:lang w:val="uk-UA"/>
        </w:rPr>
        <w:t xml:space="preserve"> ДНУ розміщуються це Положення, склад і контакти Ради, канали повідомлення, форми документів, методичні матеріали, знеособлена практика, щорічні звіти, політика </w:t>
      </w:r>
      <w:r w:rsidR="00FA0FC0">
        <w:rPr>
          <w:sz w:val="28"/>
          <w:szCs w:val="28"/>
          <w:lang w:val="uk-UA"/>
        </w:rPr>
        <w:t xml:space="preserve">штучного інтелекту </w:t>
      </w:r>
      <w:r w:rsidRPr="005C3A37">
        <w:rPr>
          <w:sz w:val="28"/>
          <w:szCs w:val="28"/>
          <w:lang w:val="uk-UA"/>
        </w:rPr>
        <w:t>та посилання на законодавство.</w:t>
      </w:r>
    </w:p>
    <w:p w:rsidR="005C3A37" w:rsidRDefault="005C3A37" w:rsidP="0016767E">
      <w:pPr>
        <w:ind w:firstLine="851"/>
        <w:jc w:val="both"/>
        <w:rPr>
          <w:sz w:val="28"/>
          <w:szCs w:val="28"/>
          <w:lang w:val="en-US"/>
        </w:rPr>
      </w:pPr>
      <w:r w:rsidRPr="005C3A37">
        <w:rPr>
          <w:sz w:val="28"/>
          <w:szCs w:val="28"/>
          <w:lang w:val="uk-UA"/>
        </w:rPr>
        <w:t>16.8. Щонайменше раз на три роки ДНУ проводить незалежне оцінювання ефективності системи із залученням зовнішнього фахівця або партнерської установи та представників здобувачів. Оцінюються не «кількість покараних», а доступність правил, справедливість процедур, строки, культура повідомлення, навчання, виправлення системних причин і довіра спільноти.</w:t>
      </w:r>
    </w:p>
    <w:p w:rsidR="002E4F30" w:rsidRDefault="002E4F30" w:rsidP="0016767E">
      <w:pPr>
        <w:ind w:firstLine="851"/>
        <w:jc w:val="both"/>
        <w:rPr>
          <w:sz w:val="28"/>
          <w:szCs w:val="28"/>
          <w:lang w:val="en-US"/>
        </w:rPr>
      </w:pPr>
    </w:p>
    <w:p w:rsidR="002E4F30" w:rsidRPr="002E4F30" w:rsidRDefault="002E4F30" w:rsidP="002E4F30">
      <w:pPr>
        <w:ind w:firstLine="851"/>
        <w:jc w:val="both"/>
        <w:rPr>
          <w:sz w:val="28"/>
          <w:szCs w:val="28"/>
          <w:lang w:val="uk-UA"/>
        </w:rPr>
      </w:pPr>
      <w:r w:rsidRPr="002E4F30">
        <w:rPr>
          <w:sz w:val="28"/>
          <w:szCs w:val="28"/>
          <w:lang w:val="uk-UA"/>
        </w:rPr>
        <w:t xml:space="preserve">17. </w:t>
      </w:r>
      <w:r w:rsidRPr="002E4F30">
        <w:rPr>
          <w:sz w:val="28"/>
          <w:szCs w:val="28"/>
          <w:lang w:val="uk-UA"/>
        </w:rPr>
        <w:t>ВІДПОВІДАЛЬНІСТЬ ЗА АКАДЕМІЧНИЙ ПЛАГІАТ</w:t>
      </w:r>
    </w:p>
    <w:p w:rsidR="002E4F30" w:rsidRPr="002E4F30" w:rsidRDefault="002E4F30" w:rsidP="002E4F30">
      <w:pPr>
        <w:ind w:firstLine="851"/>
        <w:jc w:val="both"/>
        <w:rPr>
          <w:sz w:val="28"/>
          <w:szCs w:val="28"/>
          <w:lang w:val="uk-UA"/>
        </w:rPr>
      </w:pP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.1</w:t>
      </w:r>
      <w:r>
        <w:rPr>
          <w:sz w:val="28"/>
          <w:szCs w:val="28"/>
          <w:lang w:val="uk-UA"/>
        </w:rPr>
        <w:t>.</w:t>
      </w:r>
      <w:r w:rsidRPr="002E4F30">
        <w:rPr>
          <w:sz w:val="28"/>
          <w:szCs w:val="28"/>
          <w:lang w:val="uk-UA"/>
        </w:rPr>
        <w:t xml:space="preserve"> Встановлення фактів незадовільної оригінальності, низької унікальності є підставою відмови у наданні рекомендації для друку або відправлення цих матеріалів на до</w:t>
      </w:r>
      <w:r>
        <w:rPr>
          <w:sz w:val="28"/>
          <w:szCs w:val="28"/>
          <w:lang w:val="uk-UA"/>
        </w:rPr>
        <w:t>опрацювання</w:t>
      </w:r>
      <w:r w:rsidRPr="002E4F30">
        <w:rPr>
          <w:sz w:val="28"/>
          <w:szCs w:val="28"/>
          <w:lang w:val="uk-UA"/>
        </w:rPr>
        <w:t>.</w:t>
      </w: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.2</w:t>
      </w:r>
      <w:r>
        <w:rPr>
          <w:sz w:val="28"/>
          <w:szCs w:val="28"/>
          <w:lang w:val="uk-UA"/>
        </w:rPr>
        <w:t>.</w:t>
      </w:r>
      <w:r w:rsidRPr="002E4F30">
        <w:rPr>
          <w:sz w:val="28"/>
          <w:szCs w:val="28"/>
          <w:lang w:val="uk-UA"/>
        </w:rPr>
        <w:t xml:space="preserve"> Низький відсоток оригінальності робіт здобувачів вищої освіти є підставою щодо прийняття рішення про недопущення до захисту та відправку матеріалів на доопрацювання або видачу нового варіанта завдання.</w:t>
      </w: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.3</w:t>
      </w:r>
      <w:r>
        <w:rPr>
          <w:sz w:val="28"/>
          <w:szCs w:val="28"/>
          <w:lang w:val="uk-UA"/>
        </w:rPr>
        <w:t>.</w:t>
      </w:r>
      <w:r w:rsidRPr="002E4F30">
        <w:rPr>
          <w:sz w:val="28"/>
          <w:szCs w:val="28"/>
          <w:lang w:val="uk-UA"/>
        </w:rPr>
        <w:t xml:space="preserve"> </w:t>
      </w:r>
      <w:r>
        <w:rPr>
          <w:sz w:val="28"/>
          <w:szCs w:val="28"/>
          <w:lang w:val="uk-UA"/>
        </w:rPr>
        <w:t>З</w:t>
      </w:r>
      <w:r w:rsidRPr="002E4F30">
        <w:rPr>
          <w:sz w:val="28"/>
          <w:szCs w:val="28"/>
          <w:lang w:val="uk-UA"/>
        </w:rPr>
        <w:t>а порушення академічної доброчесності здобувачі освіти можуть бути притягнені до такої академічної відповідальності:</w:t>
      </w:r>
    </w:p>
    <w:p w:rsidR="002E4F30" w:rsidRPr="002E4F30" w:rsidRDefault="002E4F30" w:rsidP="002E4F30">
      <w:pPr>
        <w:ind w:firstLine="851"/>
        <w:jc w:val="both"/>
        <w:rPr>
          <w:sz w:val="28"/>
          <w:szCs w:val="28"/>
          <w:lang w:val="uk-UA"/>
        </w:rPr>
      </w:pPr>
      <w:r w:rsidRPr="002E4F30">
        <w:rPr>
          <w:sz w:val="28"/>
          <w:szCs w:val="28"/>
          <w:lang w:val="uk-UA"/>
        </w:rPr>
        <w:t>- повторне проходження оцінювання (контрольна робота, іспит, залік тощо);</w:t>
      </w:r>
    </w:p>
    <w:p w:rsidR="002E4F30" w:rsidRPr="002E4F30" w:rsidRDefault="002E4F30" w:rsidP="002E4F30">
      <w:pPr>
        <w:ind w:firstLine="851"/>
        <w:jc w:val="both"/>
        <w:rPr>
          <w:sz w:val="28"/>
          <w:szCs w:val="28"/>
          <w:lang w:val="uk-UA"/>
        </w:rPr>
      </w:pPr>
      <w:r w:rsidRPr="002E4F30">
        <w:rPr>
          <w:sz w:val="28"/>
          <w:szCs w:val="28"/>
          <w:lang w:val="uk-UA"/>
        </w:rPr>
        <w:lastRenderedPageBreak/>
        <w:t>- повторне проходження відповідного освітнього компонента освітньої програми;</w:t>
      </w:r>
    </w:p>
    <w:p w:rsidR="002E4F30" w:rsidRPr="002E4F30" w:rsidRDefault="002E4F30" w:rsidP="002E4F30">
      <w:pPr>
        <w:ind w:firstLine="851"/>
        <w:jc w:val="both"/>
        <w:rPr>
          <w:sz w:val="28"/>
          <w:szCs w:val="28"/>
          <w:lang w:val="uk-UA"/>
        </w:rPr>
      </w:pPr>
      <w:r w:rsidRPr="002E4F30">
        <w:rPr>
          <w:sz w:val="28"/>
          <w:szCs w:val="28"/>
          <w:lang w:val="uk-UA"/>
        </w:rPr>
        <w:t>- позбавлення академічної стипендії;</w:t>
      </w:r>
    </w:p>
    <w:p w:rsidR="002E4F30" w:rsidRPr="002E4F30" w:rsidRDefault="002E4F30" w:rsidP="002E4F30">
      <w:pPr>
        <w:ind w:firstLine="851"/>
        <w:jc w:val="both"/>
        <w:rPr>
          <w:sz w:val="28"/>
          <w:szCs w:val="28"/>
          <w:lang w:val="uk-UA"/>
        </w:rPr>
      </w:pPr>
      <w:r w:rsidRPr="002E4F30">
        <w:rPr>
          <w:sz w:val="28"/>
          <w:szCs w:val="28"/>
          <w:lang w:val="uk-UA"/>
        </w:rPr>
        <w:t>- позбавлення наданих закладом освіти пільг з оплати навчання;</w:t>
      </w:r>
    </w:p>
    <w:p w:rsidR="002E4F30" w:rsidRPr="002E4F30" w:rsidRDefault="002E4F30" w:rsidP="002E4F30">
      <w:pPr>
        <w:ind w:firstLine="851"/>
        <w:jc w:val="both"/>
        <w:rPr>
          <w:sz w:val="28"/>
          <w:szCs w:val="28"/>
          <w:lang w:val="uk-UA"/>
        </w:rPr>
      </w:pPr>
      <w:r w:rsidRPr="002E4F30">
        <w:rPr>
          <w:sz w:val="28"/>
          <w:szCs w:val="28"/>
          <w:lang w:val="uk-UA"/>
        </w:rPr>
        <w:t>- відрахування із закладу освіти (крім осіб, які здобувають загальну середню освіту).</w:t>
      </w: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.4</w:t>
      </w:r>
      <w:r>
        <w:rPr>
          <w:sz w:val="28"/>
          <w:szCs w:val="28"/>
          <w:lang w:val="uk-UA"/>
        </w:rPr>
        <w:t>.</w:t>
      </w:r>
      <w:r w:rsidRPr="002E4F30">
        <w:rPr>
          <w:sz w:val="28"/>
          <w:szCs w:val="28"/>
          <w:lang w:val="uk-UA"/>
        </w:rPr>
        <w:t xml:space="preserve"> У випадку використання запозиченого матеріалу без посилання на автора або джерело запозичення, дисертація на здобуття наукового ступеня доктора філософії (кандидата наук) та доктора наук знімається з розгляду незалежно від стадії її розгляду без права захисту.</w:t>
      </w: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.5</w:t>
      </w:r>
      <w:r>
        <w:rPr>
          <w:sz w:val="28"/>
          <w:szCs w:val="28"/>
          <w:lang w:val="uk-UA"/>
        </w:rPr>
        <w:t>.</w:t>
      </w:r>
      <w:r w:rsidRPr="002E4F30">
        <w:rPr>
          <w:sz w:val="28"/>
          <w:szCs w:val="28"/>
          <w:lang w:val="uk-UA"/>
        </w:rPr>
        <w:t xml:space="preserve"> Виявлення фактів плагіату у творах докторантів, аспірантів, здобувачів наукового ступеня може бути підставою для розгляду атестаційною комісією питання щодо доцільності подальшого перебування даної особи у аспірантурі (докторантурі) чи відкріплення здобувача від кафедри.</w:t>
      </w: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.6</w:t>
      </w:r>
      <w:r>
        <w:rPr>
          <w:sz w:val="28"/>
          <w:szCs w:val="28"/>
          <w:lang w:val="uk-UA"/>
        </w:rPr>
        <w:t>.</w:t>
      </w:r>
      <w:r w:rsidRPr="002E4F30">
        <w:rPr>
          <w:sz w:val="28"/>
          <w:szCs w:val="28"/>
          <w:lang w:val="uk-UA"/>
        </w:rPr>
        <w:t xml:space="preserve"> Виявлення фактів плагіату наукових та науково-педагогічних працівників Університету може бути враховано при продовженні дії контракту.</w:t>
      </w: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.7</w:t>
      </w:r>
      <w:r>
        <w:rPr>
          <w:sz w:val="28"/>
          <w:szCs w:val="28"/>
          <w:lang w:val="uk-UA"/>
        </w:rPr>
        <w:t>.</w:t>
      </w:r>
      <w:r w:rsidRPr="002E4F30">
        <w:rPr>
          <w:sz w:val="28"/>
          <w:szCs w:val="28"/>
          <w:lang w:val="uk-UA"/>
        </w:rPr>
        <w:t xml:space="preserve"> Встановлення фактів плагіату у вже опублікованих творах студентів, аспірантів, докторантів, здобувачів наукового ступеня, наукових</w:t>
      </w:r>
      <w:r>
        <w:rPr>
          <w:sz w:val="28"/>
          <w:szCs w:val="28"/>
          <w:lang w:val="uk-UA"/>
        </w:rPr>
        <w:t>, педагогічних та науково-</w:t>
      </w:r>
      <w:r w:rsidRPr="002E4F30">
        <w:rPr>
          <w:sz w:val="28"/>
          <w:szCs w:val="28"/>
          <w:lang w:val="uk-UA"/>
        </w:rPr>
        <w:t>педагогічних працівників є підставою для заборони включати такі твори у перелік їхніх науково-методичних публікацій.</w:t>
      </w:r>
    </w:p>
    <w:p w:rsidR="002E4F30" w:rsidRPr="002E4F30" w:rsidRDefault="002E4F30" w:rsidP="002E4F30">
      <w:pPr>
        <w:ind w:firstLine="851"/>
        <w:jc w:val="both"/>
        <w:rPr>
          <w:sz w:val="28"/>
          <w:szCs w:val="28"/>
          <w:lang w:val="uk-UA"/>
        </w:rPr>
      </w:pPr>
      <w:r>
        <w:rPr>
          <w:sz w:val="28"/>
          <w:szCs w:val="28"/>
          <w:lang w:val="uk-UA"/>
        </w:rPr>
        <w:t>17</w:t>
      </w:r>
      <w:r w:rsidRPr="002E4F30">
        <w:rPr>
          <w:sz w:val="28"/>
          <w:szCs w:val="28"/>
          <w:lang w:val="uk-UA"/>
        </w:rPr>
        <w:t>.8</w:t>
      </w:r>
      <w:r>
        <w:rPr>
          <w:sz w:val="28"/>
          <w:szCs w:val="28"/>
          <w:lang w:val="uk-UA"/>
        </w:rPr>
        <w:t>.</w:t>
      </w:r>
      <w:r w:rsidRPr="002E4F30">
        <w:rPr>
          <w:sz w:val="28"/>
          <w:szCs w:val="28"/>
          <w:lang w:val="uk-UA"/>
        </w:rPr>
        <w:t xml:space="preserve"> Наукові, педагогічні, науково-педагогічні працівники та здобувачі освіти, мають право на незаборонені законодавством способи оскарження звинувачень в порушенні норм.</w:t>
      </w:r>
    </w:p>
    <w:p w:rsidR="002E4F30" w:rsidRDefault="002E4F30" w:rsidP="0016767E">
      <w:pPr>
        <w:ind w:firstLine="851"/>
        <w:jc w:val="both"/>
        <w:rPr>
          <w:sz w:val="28"/>
          <w:szCs w:val="28"/>
          <w:lang w:val="uk-UA"/>
        </w:rPr>
      </w:pPr>
    </w:p>
    <w:p w:rsidR="002E4F30" w:rsidRPr="002E4F30" w:rsidRDefault="002E4F30" w:rsidP="002E4F30">
      <w:pPr>
        <w:ind w:firstLine="851"/>
        <w:jc w:val="center"/>
        <w:rPr>
          <w:sz w:val="28"/>
          <w:szCs w:val="28"/>
          <w:lang w:val="uk-UA"/>
        </w:rPr>
      </w:pPr>
      <w:r>
        <w:rPr>
          <w:sz w:val="28"/>
          <w:szCs w:val="28"/>
          <w:lang w:val="uk-UA"/>
        </w:rPr>
        <w:t>18.</w:t>
      </w:r>
      <w:r w:rsidRPr="002E4F30">
        <w:rPr>
          <w:sz w:val="28"/>
          <w:szCs w:val="28"/>
          <w:lang w:val="uk-UA"/>
        </w:rPr>
        <w:t xml:space="preserve"> АЛГОРИТМ ДІЙ У РАЗІ ВИЯВЛЕННЯ ПРОЯВІВ АКАДЕМІЧНОЇ НЕДОБРОЧЕСНОСТІ З БОКУ ЗДОБУВАЧІВ ВИЩОЇ ОСВІТИ, НАУКОВО-ПЕДАГОГІЧНИХ, ПЕДАГОГІЧНИХ АБО НАУКОВИХ ПРАЦІВНИКІВ</w:t>
      </w:r>
    </w:p>
    <w:p w:rsidR="002E4F30" w:rsidRDefault="002E4F30" w:rsidP="002E4F30">
      <w:pPr>
        <w:ind w:firstLine="851"/>
        <w:jc w:val="both"/>
        <w:rPr>
          <w:sz w:val="28"/>
          <w:szCs w:val="28"/>
          <w:lang w:val="uk-UA"/>
        </w:rPr>
      </w:pPr>
    </w:p>
    <w:p w:rsidR="002E4F30" w:rsidRPr="002E4F30" w:rsidRDefault="002E4F30" w:rsidP="002E4F30">
      <w:pPr>
        <w:ind w:firstLine="851"/>
        <w:jc w:val="both"/>
        <w:rPr>
          <w:sz w:val="28"/>
          <w:szCs w:val="28"/>
          <w:lang w:val="uk-UA"/>
        </w:rPr>
      </w:pPr>
      <w:r>
        <w:rPr>
          <w:sz w:val="28"/>
          <w:szCs w:val="28"/>
          <w:lang w:val="uk-UA"/>
        </w:rPr>
        <w:t>18</w:t>
      </w:r>
      <w:r w:rsidRPr="002E4F30">
        <w:rPr>
          <w:sz w:val="28"/>
          <w:szCs w:val="28"/>
          <w:lang w:val="uk-UA"/>
        </w:rPr>
        <w:t>.1</w:t>
      </w:r>
      <w:r>
        <w:rPr>
          <w:sz w:val="28"/>
          <w:szCs w:val="28"/>
          <w:lang w:val="uk-UA"/>
        </w:rPr>
        <w:t>.</w:t>
      </w:r>
      <w:r w:rsidRPr="002E4F30">
        <w:rPr>
          <w:sz w:val="28"/>
          <w:szCs w:val="28"/>
          <w:lang w:val="uk-UA"/>
        </w:rPr>
        <w:t xml:space="preserve"> Будь-який учасник академічної спільноти, якому стали відомі факти порушення </w:t>
      </w:r>
      <w:r>
        <w:rPr>
          <w:sz w:val="28"/>
          <w:szCs w:val="28"/>
          <w:lang w:val="uk-UA"/>
        </w:rPr>
        <w:t>академічної доброчесності</w:t>
      </w:r>
      <w:r w:rsidRPr="002E4F30">
        <w:rPr>
          <w:sz w:val="28"/>
          <w:szCs w:val="28"/>
          <w:lang w:val="uk-UA"/>
        </w:rPr>
        <w:t xml:space="preserve"> чи можливість такого порушення, може звернутися до голови Бюро відповідного структурного підрозділу з письмовою заявою на ім'я її голови. У заяві обов'язково зазначаються </w:t>
      </w:r>
      <w:r>
        <w:rPr>
          <w:sz w:val="28"/>
          <w:szCs w:val="28"/>
          <w:lang w:val="uk-UA"/>
        </w:rPr>
        <w:t>–</w:t>
      </w:r>
      <w:r w:rsidRPr="002E4F30">
        <w:rPr>
          <w:sz w:val="28"/>
          <w:szCs w:val="28"/>
          <w:lang w:val="uk-UA"/>
        </w:rPr>
        <w:t xml:space="preserve"> особисті дані заявника (П.І.Б., контактні дані: адреса, телефон, місце роботи, посада, курс, група, особистий підпис). Анонімні заяви чи заяви, викладені в некоректній формі, Бюро не розглядаються.</w:t>
      </w:r>
    </w:p>
    <w:p w:rsidR="002E4F30" w:rsidRPr="002E4F30" w:rsidRDefault="002E4F30" w:rsidP="002E4F30">
      <w:pPr>
        <w:ind w:firstLine="851"/>
        <w:jc w:val="both"/>
        <w:rPr>
          <w:sz w:val="28"/>
          <w:szCs w:val="28"/>
          <w:lang w:val="uk-UA"/>
        </w:rPr>
      </w:pPr>
      <w:r>
        <w:rPr>
          <w:sz w:val="28"/>
          <w:szCs w:val="28"/>
          <w:lang w:val="uk-UA"/>
        </w:rPr>
        <w:t>18</w:t>
      </w:r>
      <w:r w:rsidRPr="002E4F30">
        <w:rPr>
          <w:sz w:val="28"/>
          <w:szCs w:val="28"/>
          <w:lang w:val="uk-UA"/>
        </w:rPr>
        <w:t>.2</w:t>
      </w:r>
      <w:r>
        <w:rPr>
          <w:sz w:val="28"/>
          <w:szCs w:val="28"/>
          <w:lang w:val="uk-UA"/>
        </w:rPr>
        <w:t>.</w:t>
      </w:r>
      <w:r w:rsidRPr="002E4F30">
        <w:rPr>
          <w:sz w:val="28"/>
          <w:szCs w:val="28"/>
          <w:lang w:val="uk-UA"/>
        </w:rPr>
        <w:t xml:space="preserve"> У разі незгоди з результатами перевірки автори роботи мають право подати на апеляцію. Апеляція подається на ім'я голови Бюро з академічної доброчесності відповідного структурного підрозділу у триденний термін після оголошення результатів перевірки.</w:t>
      </w:r>
    </w:p>
    <w:p w:rsidR="002E4F30" w:rsidRPr="002E4F30" w:rsidRDefault="002E4F30" w:rsidP="002E4F30">
      <w:pPr>
        <w:ind w:firstLine="851"/>
        <w:jc w:val="both"/>
        <w:rPr>
          <w:sz w:val="28"/>
          <w:szCs w:val="28"/>
          <w:lang w:val="uk-UA"/>
        </w:rPr>
      </w:pPr>
      <w:r w:rsidRPr="002E4F30">
        <w:rPr>
          <w:sz w:val="28"/>
          <w:szCs w:val="28"/>
          <w:lang w:val="uk-UA"/>
        </w:rPr>
        <w:t>Про дату, місце та час проведення засідання Бюро заявника попереджають за допомогою наявних засобів зв'язку щонайменше за три робочі дні.</w:t>
      </w:r>
    </w:p>
    <w:p w:rsidR="002E4F30" w:rsidRPr="002E4F30" w:rsidRDefault="002E4F30" w:rsidP="002E4F30">
      <w:pPr>
        <w:ind w:firstLine="851"/>
        <w:jc w:val="both"/>
        <w:rPr>
          <w:sz w:val="28"/>
          <w:szCs w:val="28"/>
          <w:lang w:val="uk-UA"/>
        </w:rPr>
      </w:pPr>
      <w:r w:rsidRPr="002E4F30">
        <w:rPr>
          <w:sz w:val="28"/>
          <w:szCs w:val="28"/>
          <w:lang w:val="uk-UA"/>
        </w:rPr>
        <w:lastRenderedPageBreak/>
        <w:t>У випадку необхідності отримання додаткової уточнюючої інформації засідання апеляційної комісії може проводитись у кілька етапів.</w:t>
      </w:r>
    </w:p>
    <w:p w:rsidR="002E4F30" w:rsidRPr="002E4F30" w:rsidRDefault="002E4F30" w:rsidP="002E4F30">
      <w:pPr>
        <w:ind w:firstLine="851"/>
        <w:jc w:val="both"/>
        <w:rPr>
          <w:sz w:val="28"/>
          <w:szCs w:val="28"/>
          <w:lang w:val="uk-UA"/>
        </w:rPr>
      </w:pPr>
      <w:r w:rsidRPr="002E4F30">
        <w:rPr>
          <w:sz w:val="28"/>
          <w:szCs w:val="28"/>
          <w:lang w:val="uk-UA"/>
        </w:rPr>
        <w:t>Результати засідання апеляційної комісії оформлюються відповідним протоколом.</w:t>
      </w:r>
    </w:p>
    <w:p w:rsidR="002E4F30" w:rsidRPr="002E4F30" w:rsidRDefault="002E4F30" w:rsidP="002E4F30">
      <w:pPr>
        <w:ind w:firstLine="851"/>
        <w:jc w:val="both"/>
        <w:rPr>
          <w:sz w:val="28"/>
          <w:szCs w:val="28"/>
          <w:lang w:val="uk-UA"/>
        </w:rPr>
      </w:pPr>
      <w:r>
        <w:rPr>
          <w:sz w:val="28"/>
          <w:szCs w:val="28"/>
          <w:lang w:val="uk-UA"/>
        </w:rPr>
        <w:t>К</w:t>
      </w:r>
      <w:r w:rsidRPr="002E4F30">
        <w:rPr>
          <w:sz w:val="28"/>
          <w:szCs w:val="28"/>
          <w:lang w:val="uk-UA"/>
        </w:rPr>
        <w:t>ожна особа, стосовно якої порушено питання про порушення нею академічної доброчесності, має такі права:</w:t>
      </w:r>
    </w:p>
    <w:p w:rsidR="002E4F30" w:rsidRPr="002E4F30" w:rsidRDefault="002E4F30" w:rsidP="002E4F30">
      <w:pPr>
        <w:ind w:firstLine="851"/>
        <w:jc w:val="both"/>
        <w:rPr>
          <w:sz w:val="28"/>
          <w:szCs w:val="28"/>
          <w:lang w:val="uk-UA"/>
        </w:rPr>
      </w:pPr>
      <w:r w:rsidRPr="002E4F30">
        <w:rPr>
          <w:sz w:val="28"/>
          <w:szCs w:val="28"/>
          <w:lang w:val="uk-UA"/>
        </w:rPr>
        <w:t>- ознайомлюватися з усіма матеріалами перевірки щодо встановлення факту порушення академічної доброчесності, подавати до них зауваження;</w:t>
      </w:r>
    </w:p>
    <w:p w:rsidR="002E4F30" w:rsidRPr="002E4F30" w:rsidRDefault="002E4F30" w:rsidP="002E4F30">
      <w:pPr>
        <w:ind w:firstLine="851"/>
        <w:jc w:val="both"/>
        <w:rPr>
          <w:sz w:val="28"/>
          <w:szCs w:val="28"/>
          <w:lang w:val="uk-UA"/>
        </w:rPr>
      </w:pPr>
      <w:r w:rsidRPr="002E4F30">
        <w:rPr>
          <w:sz w:val="28"/>
          <w:szCs w:val="28"/>
          <w:lang w:val="uk-UA"/>
        </w:rPr>
        <w:t>- особисто або через представника надавати усні та письмові пояснення або відмовитися від надання будь-яких пояснень, брати участь у дослідженні доказів порушення академічної доброчесності;</w:t>
      </w:r>
    </w:p>
    <w:p w:rsidR="002E4F30" w:rsidRPr="002E4F30" w:rsidRDefault="002E4F30" w:rsidP="002E4F30">
      <w:pPr>
        <w:ind w:firstLine="851"/>
        <w:jc w:val="both"/>
        <w:rPr>
          <w:sz w:val="28"/>
          <w:szCs w:val="28"/>
          <w:lang w:val="uk-UA"/>
        </w:rPr>
      </w:pPr>
      <w:r w:rsidRPr="002E4F30">
        <w:rPr>
          <w:sz w:val="28"/>
          <w:szCs w:val="28"/>
          <w:lang w:val="uk-UA"/>
        </w:rPr>
        <w:t>- знати про дату, час і місце та бути присутньою під час розгляду питання про встановлення факту порушення академічної доброчесності та притягнення її до академічної відповідальності;</w:t>
      </w:r>
    </w:p>
    <w:p w:rsidR="002E4F30" w:rsidRPr="002E4F30" w:rsidRDefault="002E4F30" w:rsidP="002E4F30">
      <w:pPr>
        <w:ind w:firstLine="851"/>
        <w:jc w:val="both"/>
        <w:rPr>
          <w:sz w:val="28"/>
          <w:szCs w:val="28"/>
          <w:lang w:val="uk-UA"/>
        </w:rPr>
      </w:pPr>
      <w:r w:rsidRPr="002E4F30">
        <w:rPr>
          <w:sz w:val="28"/>
          <w:szCs w:val="28"/>
          <w:lang w:val="uk-UA"/>
        </w:rPr>
        <w:t>- оскаржити рішення про притягнення до академічної відповідальності до суду.</w:t>
      </w:r>
    </w:p>
    <w:p w:rsidR="002E4F30" w:rsidRPr="002E4F30" w:rsidRDefault="002E4F30" w:rsidP="002E4F30">
      <w:pPr>
        <w:ind w:firstLine="851"/>
        <w:jc w:val="both"/>
        <w:rPr>
          <w:sz w:val="28"/>
          <w:szCs w:val="28"/>
          <w:lang w:val="uk-UA"/>
        </w:rPr>
      </w:pPr>
      <w:r>
        <w:rPr>
          <w:sz w:val="28"/>
          <w:szCs w:val="28"/>
          <w:lang w:val="uk-UA"/>
        </w:rPr>
        <w:t>18</w:t>
      </w:r>
      <w:r w:rsidRPr="002E4F30">
        <w:rPr>
          <w:sz w:val="28"/>
          <w:szCs w:val="28"/>
          <w:lang w:val="uk-UA"/>
        </w:rPr>
        <w:t>.3</w:t>
      </w:r>
      <w:r>
        <w:rPr>
          <w:sz w:val="28"/>
          <w:szCs w:val="28"/>
          <w:lang w:val="uk-UA"/>
        </w:rPr>
        <w:t>.</w:t>
      </w:r>
      <w:r w:rsidRPr="002E4F30">
        <w:rPr>
          <w:sz w:val="28"/>
          <w:szCs w:val="28"/>
          <w:lang w:val="uk-UA"/>
        </w:rPr>
        <w:t xml:space="preserve"> Працівники та здобувачі освіти, які володіють інформацією щодо підозри можливого порушення норм </w:t>
      </w:r>
      <w:r>
        <w:rPr>
          <w:sz w:val="28"/>
          <w:szCs w:val="28"/>
          <w:lang w:val="uk-UA"/>
        </w:rPr>
        <w:t>академічної доброчесності</w:t>
      </w:r>
      <w:r w:rsidRPr="002E4F30">
        <w:rPr>
          <w:sz w:val="28"/>
          <w:szCs w:val="28"/>
          <w:lang w:val="uk-UA"/>
        </w:rPr>
        <w:t xml:space="preserve">, але не мають достатніх підстав для написання заяви або мають вагання щодо можливості вчинення ними дій, які в подальшому можуть бути кваліфіковані як порушення норм </w:t>
      </w:r>
      <w:r>
        <w:rPr>
          <w:sz w:val="28"/>
          <w:szCs w:val="28"/>
          <w:lang w:val="uk-UA"/>
        </w:rPr>
        <w:t>академічної доброчесності</w:t>
      </w:r>
      <w:r w:rsidRPr="002E4F30">
        <w:rPr>
          <w:sz w:val="28"/>
          <w:szCs w:val="28"/>
          <w:lang w:val="uk-UA"/>
        </w:rPr>
        <w:t>, можуть звернутися до членів Бюро за консультацією.</w:t>
      </w:r>
    </w:p>
    <w:p w:rsidR="002E4F30" w:rsidRPr="002E4F30" w:rsidRDefault="002E4F30" w:rsidP="002E4F30">
      <w:pPr>
        <w:ind w:firstLine="851"/>
        <w:jc w:val="both"/>
        <w:rPr>
          <w:sz w:val="28"/>
          <w:szCs w:val="28"/>
          <w:lang w:val="uk-UA"/>
        </w:rPr>
      </w:pPr>
      <w:r>
        <w:rPr>
          <w:sz w:val="28"/>
          <w:szCs w:val="28"/>
          <w:lang w:val="uk-UA"/>
        </w:rPr>
        <w:t>18</w:t>
      </w:r>
      <w:r w:rsidRPr="002E4F30">
        <w:rPr>
          <w:sz w:val="28"/>
          <w:szCs w:val="28"/>
          <w:lang w:val="uk-UA"/>
        </w:rPr>
        <w:t>.4</w:t>
      </w:r>
      <w:r>
        <w:rPr>
          <w:sz w:val="28"/>
          <w:szCs w:val="28"/>
          <w:lang w:val="uk-UA"/>
        </w:rPr>
        <w:t>.</w:t>
      </w:r>
      <w:r w:rsidRPr="002E4F30">
        <w:rPr>
          <w:sz w:val="28"/>
          <w:szCs w:val="28"/>
          <w:lang w:val="uk-UA"/>
        </w:rPr>
        <w:t xml:space="preserve"> У разі незгоди з рішенням Бюро автори роботи або заявники мають право подати апеляцію на ім'я голови Ради з академічної доброчесності у триденний термін після оголошення результатів перевірки.</w:t>
      </w:r>
    </w:p>
    <w:p w:rsidR="002E4F30" w:rsidRPr="002E4F30" w:rsidRDefault="002E4F30" w:rsidP="002E4F30">
      <w:pPr>
        <w:ind w:firstLine="851"/>
        <w:jc w:val="both"/>
        <w:rPr>
          <w:sz w:val="28"/>
          <w:szCs w:val="28"/>
          <w:lang w:val="uk-UA"/>
        </w:rPr>
      </w:pPr>
      <w:r w:rsidRPr="002E4F30">
        <w:rPr>
          <w:sz w:val="28"/>
          <w:szCs w:val="28"/>
          <w:lang w:val="uk-UA"/>
        </w:rPr>
        <w:t>Про дату, місце та час проведення засідання Ради заявника попереджають за допомогою наявних засобів зв'язку щонайменше за два робочі дні.</w:t>
      </w:r>
    </w:p>
    <w:p w:rsidR="002E4F30" w:rsidRDefault="002E4F30" w:rsidP="002E4F30">
      <w:pPr>
        <w:ind w:firstLine="851"/>
        <w:jc w:val="both"/>
        <w:rPr>
          <w:sz w:val="28"/>
          <w:szCs w:val="28"/>
          <w:lang w:val="uk-UA"/>
        </w:rPr>
      </w:pPr>
      <w:r>
        <w:rPr>
          <w:sz w:val="28"/>
          <w:szCs w:val="28"/>
          <w:lang w:val="uk-UA"/>
        </w:rPr>
        <w:t>18</w:t>
      </w:r>
      <w:r w:rsidRPr="002E4F30">
        <w:rPr>
          <w:sz w:val="28"/>
          <w:szCs w:val="28"/>
          <w:lang w:val="uk-UA"/>
        </w:rPr>
        <w:t>.5</w:t>
      </w:r>
      <w:r>
        <w:rPr>
          <w:sz w:val="28"/>
          <w:szCs w:val="28"/>
          <w:lang w:val="uk-UA"/>
        </w:rPr>
        <w:t>.</w:t>
      </w:r>
      <w:r w:rsidRPr="002E4F30">
        <w:rPr>
          <w:sz w:val="28"/>
          <w:szCs w:val="28"/>
          <w:lang w:val="uk-UA"/>
        </w:rPr>
        <w:t xml:space="preserve"> В окремих випадках за поданням проректора з наукової/</w:t>
      </w:r>
      <w:proofErr w:type="spellStart"/>
      <w:r w:rsidRPr="002E4F30">
        <w:rPr>
          <w:sz w:val="28"/>
          <w:szCs w:val="28"/>
          <w:lang w:val="uk-UA"/>
        </w:rPr>
        <w:t>науково-</w:t>
      </w:r>
      <w:proofErr w:type="spellEnd"/>
      <w:r w:rsidRPr="002E4F30">
        <w:rPr>
          <w:sz w:val="28"/>
          <w:szCs w:val="28"/>
          <w:lang w:val="uk-UA"/>
        </w:rPr>
        <w:t xml:space="preserve"> педагогічної роботи службовим розпорядженням ректора також може створюватися комісія за фактами академічного плагіату. До складу такої комісії можуть включатися кваліфіковані фахівці (за згодою), які не є працівниками Університету, зокрема, наукові і науково-педагогічні працівники закладів вищої освіти </w:t>
      </w:r>
      <w:r>
        <w:rPr>
          <w:sz w:val="28"/>
          <w:szCs w:val="28"/>
          <w:lang w:val="uk-UA"/>
        </w:rPr>
        <w:t>–</w:t>
      </w:r>
      <w:r w:rsidRPr="002E4F30">
        <w:rPr>
          <w:sz w:val="28"/>
          <w:szCs w:val="28"/>
          <w:lang w:val="uk-UA"/>
        </w:rPr>
        <w:t xml:space="preserve"> членів Дніпровського консорціуму університетів.</w:t>
      </w:r>
    </w:p>
    <w:p w:rsidR="002E4F30" w:rsidRDefault="002E4F30" w:rsidP="002E4F30">
      <w:pPr>
        <w:ind w:firstLine="851"/>
        <w:jc w:val="both"/>
        <w:rPr>
          <w:sz w:val="28"/>
          <w:szCs w:val="28"/>
          <w:lang w:val="uk-UA"/>
        </w:rPr>
      </w:pPr>
    </w:p>
    <w:p w:rsidR="002E4F30" w:rsidRPr="002E4F30" w:rsidRDefault="002E4F30" w:rsidP="002E4F30">
      <w:pPr>
        <w:ind w:firstLine="851"/>
        <w:jc w:val="center"/>
        <w:rPr>
          <w:sz w:val="28"/>
          <w:szCs w:val="28"/>
          <w:lang w:val="uk-UA"/>
        </w:rPr>
      </w:pPr>
      <w:r>
        <w:rPr>
          <w:sz w:val="28"/>
          <w:szCs w:val="28"/>
          <w:lang w:val="uk-UA"/>
        </w:rPr>
        <w:t>19.</w:t>
      </w:r>
      <w:r w:rsidRPr="002E4F30">
        <w:rPr>
          <w:sz w:val="28"/>
          <w:szCs w:val="28"/>
          <w:lang w:val="uk-UA"/>
        </w:rPr>
        <w:t xml:space="preserve"> ПРИКІНЦЕВІ ПОЛОЖЕННЯ</w:t>
      </w:r>
    </w:p>
    <w:p w:rsidR="002E4F30" w:rsidRDefault="002E4F30" w:rsidP="002E4F30">
      <w:pPr>
        <w:ind w:firstLine="851"/>
        <w:jc w:val="both"/>
        <w:rPr>
          <w:sz w:val="28"/>
          <w:szCs w:val="28"/>
          <w:lang w:val="uk-UA"/>
        </w:rPr>
      </w:pPr>
    </w:p>
    <w:p w:rsidR="002E4F30" w:rsidRPr="002E4F30" w:rsidRDefault="002E4F30" w:rsidP="002E4F30">
      <w:pPr>
        <w:ind w:firstLine="851"/>
        <w:jc w:val="both"/>
        <w:rPr>
          <w:sz w:val="28"/>
          <w:szCs w:val="28"/>
          <w:lang w:val="uk-UA"/>
        </w:rPr>
      </w:pPr>
      <w:r w:rsidRPr="002E4F30">
        <w:rPr>
          <w:sz w:val="28"/>
          <w:szCs w:val="28"/>
          <w:lang w:val="uk-UA"/>
        </w:rPr>
        <w:t>1</w:t>
      </w:r>
      <w:r>
        <w:rPr>
          <w:sz w:val="28"/>
          <w:szCs w:val="28"/>
          <w:lang w:val="uk-UA"/>
        </w:rPr>
        <w:t>9</w:t>
      </w:r>
      <w:r w:rsidRPr="002E4F30">
        <w:rPr>
          <w:sz w:val="28"/>
          <w:szCs w:val="28"/>
          <w:lang w:val="uk-UA"/>
        </w:rPr>
        <w:t>.1</w:t>
      </w:r>
      <w:r>
        <w:rPr>
          <w:sz w:val="28"/>
          <w:szCs w:val="28"/>
          <w:lang w:val="uk-UA"/>
        </w:rPr>
        <w:t>.</w:t>
      </w:r>
      <w:r w:rsidRPr="002E4F30">
        <w:rPr>
          <w:sz w:val="28"/>
          <w:szCs w:val="28"/>
          <w:lang w:val="uk-UA"/>
        </w:rPr>
        <w:t xml:space="preserve"> Положення набирає чинності з</w:t>
      </w:r>
      <w:r>
        <w:rPr>
          <w:sz w:val="28"/>
          <w:szCs w:val="28"/>
          <w:lang w:val="uk-UA"/>
        </w:rPr>
        <w:t xml:space="preserve"> дати його затвердження наказом </w:t>
      </w:r>
      <w:r w:rsidRPr="002E4F30">
        <w:rPr>
          <w:sz w:val="28"/>
          <w:szCs w:val="28"/>
          <w:lang w:val="uk-UA"/>
        </w:rPr>
        <w:t>ректора.</w:t>
      </w:r>
    </w:p>
    <w:p w:rsidR="002E4F30" w:rsidRPr="002E4F30" w:rsidRDefault="002E4F30" w:rsidP="002E4F30">
      <w:pPr>
        <w:ind w:firstLine="851"/>
        <w:jc w:val="both"/>
        <w:rPr>
          <w:sz w:val="28"/>
          <w:szCs w:val="28"/>
          <w:lang w:val="uk-UA"/>
        </w:rPr>
      </w:pPr>
      <w:r w:rsidRPr="002E4F30">
        <w:rPr>
          <w:sz w:val="28"/>
          <w:szCs w:val="28"/>
          <w:lang w:val="uk-UA"/>
        </w:rPr>
        <w:t>1</w:t>
      </w:r>
      <w:r>
        <w:rPr>
          <w:sz w:val="28"/>
          <w:szCs w:val="28"/>
          <w:lang w:val="uk-UA"/>
        </w:rPr>
        <w:t>9</w:t>
      </w:r>
      <w:r w:rsidRPr="002E4F30">
        <w:rPr>
          <w:sz w:val="28"/>
          <w:szCs w:val="28"/>
          <w:lang w:val="uk-UA"/>
        </w:rPr>
        <w:t>.2</w:t>
      </w:r>
      <w:r>
        <w:rPr>
          <w:sz w:val="28"/>
          <w:szCs w:val="28"/>
          <w:lang w:val="uk-UA"/>
        </w:rPr>
        <w:t>.</w:t>
      </w:r>
      <w:r w:rsidRPr="002E4F30">
        <w:rPr>
          <w:sz w:val="28"/>
          <w:szCs w:val="28"/>
          <w:lang w:val="uk-UA"/>
        </w:rPr>
        <w:t xml:space="preserve"> Всі зміни та доповнення до Положення розглядаються та приймаються на засіданні вченої ради та затверджуються наказом ректора Університету.</w:t>
      </w:r>
    </w:p>
    <w:p w:rsidR="002E4F30" w:rsidRDefault="002E4F30" w:rsidP="002E4F30">
      <w:pPr>
        <w:ind w:firstLine="851"/>
        <w:jc w:val="both"/>
        <w:rPr>
          <w:sz w:val="28"/>
          <w:szCs w:val="28"/>
          <w:lang w:val="uk-UA"/>
        </w:rPr>
      </w:pPr>
      <w:r w:rsidRPr="002E4F30">
        <w:rPr>
          <w:sz w:val="28"/>
          <w:szCs w:val="28"/>
          <w:lang w:val="uk-UA"/>
        </w:rPr>
        <w:lastRenderedPageBreak/>
        <w:t>1</w:t>
      </w:r>
      <w:r>
        <w:rPr>
          <w:sz w:val="28"/>
          <w:szCs w:val="28"/>
          <w:lang w:val="uk-UA"/>
        </w:rPr>
        <w:t>2</w:t>
      </w:r>
      <w:r w:rsidRPr="002E4F30">
        <w:rPr>
          <w:sz w:val="28"/>
          <w:szCs w:val="28"/>
          <w:lang w:val="uk-UA"/>
        </w:rPr>
        <w:t>.3 Відповідальність та контроль за виконанням норм цього Положення несуть посадові особи Університету відповідно до їхніх функціональних обов'язків.</w:t>
      </w: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Default="002E4F30" w:rsidP="002E4F30">
      <w:pPr>
        <w:ind w:firstLine="851"/>
        <w:jc w:val="both"/>
        <w:rPr>
          <w:sz w:val="28"/>
          <w:szCs w:val="28"/>
          <w:lang w:val="uk-UA"/>
        </w:rPr>
      </w:pPr>
    </w:p>
    <w:p w:rsidR="002E4F30" w:rsidRPr="002E4F30" w:rsidRDefault="002E4F30" w:rsidP="002E4F30">
      <w:pPr>
        <w:pStyle w:val="DocRight"/>
        <w:rPr>
          <w:lang w:val="uk-UA"/>
        </w:rPr>
      </w:pPr>
      <w:r w:rsidRPr="002E4F30">
        <w:rPr>
          <w:lang w:val="uk-UA"/>
        </w:rPr>
        <w:lastRenderedPageBreak/>
        <w:t>Додаток 1</w:t>
      </w:r>
    </w:p>
    <w:p w:rsidR="002E4F30" w:rsidRPr="002E4F30" w:rsidRDefault="002E4F30" w:rsidP="002E4F30">
      <w:pPr>
        <w:pStyle w:val="DocRight"/>
        <w:spacing w:before="480"/>
        <w:rPr>
          <w:lang w:val="uk-UA"/>
        </w:rPr>
      </w:pPr>
      <w:r w:rsidRPr="002E4F30">
        <w:rPr>
          <w:lang w:val="uk-UA"/>
        </w:rPr>
        <w:t>Керівнику підрозділу __________________________________</w:t>
      </w:r>
    </w:p>
    <w:p w:rsidR="002E4F30" w:rsidRPr="002E4F30" w:rsidRDefault="002E4F30" w:rsidP="002E4F30">
      <w:pPr>
        <w:pStyle w:val="DocRight"/>
        <w:rPr>
          <w:lang w:val="uk-UA"/>
        </w:rPr>
      </w:pPr>
      <w:r w:rsidRPr="002E4F30">
        <w:rPr>
          <w:i/>
          <w:sz w:val="18"/>
          <w:lang w:val="uk-UA"/>
        </w:rPr>
        <w:t>(Назва підрозділу, ПІБ керівника підрозділу)</w:t>
      </w:r>
    </w:p>
    <w:p w:rsidR="002E4F30" w:rsidRPr="004C252C" w:rsidRDefault="002E4F30" w:rsidP="002E4F30">
      <w:pPr>
        <w:pStyle w:val="DocRight"/>
        <w:rPr>
          <w:lang w:val="ru-RU"/>
        </w:rPr>
      </w:pPr>
      <w:r w:rsidRPr="004C252C">
        <w:rPr>
          <w:lang w:val="ru-RU"/>
        </w:rPr>
        <w:t>________________________________________________________</w:t>
      </w:r>
    </w:p>
    <w:p w:rsidR="002E4F30" w:rsidRPr="004C252C" w:rsidRDefault="002E4F30" w:rsidP="002E4F30">
      <w:pPr>
        <w:pStyle w:val="DocRight"/>
        <w:rPr>
          <w:lang w:val="ru-RU"/>
        </w:rPr>
      </w:pPr>
      <w:r w:rsidRPr="004C252C">
        <w:rPr>
          <w:i/>
          <w:sz w:val="18"/>
          <w:lang w:val="ru-RU"/>
        </w:rPr>
        <w:t>(</w:t>
      </w:r>
      <w:proofErr w:type="gramStart"/>
      <w:r w:rsidRPr="004C252C">
        <w:rPr>
          <w:i/>
          <w:sz w:val="18"/>
          <w:lang w:val="ru-RU"/>
        </w:rPr>
        <w:t>П</w:t>
      </w:r>
      <w:proofErr w:type="gramEnd"/>
      <w:r w:rsidRPr="004C252C">
        <w:rPr>
          <w:i/>
          <w:sz w:val="18"/>
          <w:lang w:val="ru-RU"/>
        </w:rPr>
        <w:t xml:space="preserve">ІБ </w:t>
      </w:r>
      <w:proofErr w:type="spellStart"/>
      <w:r w:rsidRPr="004C252C">
        <w:rPr>
          <w:i/>
          <w:sz w:val="18"/>
          <w:lang w:val="ru-RU"/>
        </w:rPr>
        <w:t>заявника</w:t>
      </w:r>
      <w:proofErr w:type="spellEnd"/>
      <w:r w:rsidRPr="004C252C">
        <w:rPr>
          <w:i/>
          <w:sz w:val="18"/>
          <w:lang w:val="ru-RU"/>
        </w:rPr>
        <w:t xml:space="preserve"> (</w:t>
      </w:r>
      <w:proofErr w:type="spellStart"/>
      <w:r w:rsidRPr="004C252C">
        <w:rPr>
          <w:i/>
          <w:sz w:val="18"/>
          <w:lang w:val="ru-RU"/>
        </w:rPr>
        <w:t>заявників</w:t>
      </w:r>
      <w:proofErr w:type="spellEnd"/>
      <w:r w:rsidRPr="004C252C">
        <w:rPr>
          <w:i/>
          <w:sz w:val="18"/>
          <w:lang w:val="ru-RU"/>
        </w:rPr>
        <w:t xml:space="preserve">), </w:t>
      </w:r>
      <w:proofErr w:type="spellStart"/>
      <w:r w:rsidRPr="004C252C">
        <w:rPr>
          <w:i/>
          <w:sz w:val="18"/>
          <w:lang w:val="ru-RU"/>
        </w:rPr>
        <w:t>місце</w:t>
      </w:r>
      <w:proofErr w:type="spellEnd"/>
      <w:r w:rsidRPr="004C252C">
        <w:rPr>
          <w:i/>
          <w:sz w:val="18"/>
          <w:lang w:val="ru-RU"/>
        </w:rPr>
        <w:t xml:space="preserve"> </w:t>
      </w:r>
      <w:proofErr w:type="spellStart"/>
      <w:r w:rsidRPr="004C252C">
        <w:rPr>
          <w:i/>
          <w:sz w:val="18"/>
          <w:lang w:val="ru-RU"/>
        </w:rPr>
        <w:t>роботи</w:t>
      </w:r>
      <w:proofErr w:type="spellEnd"/>
      <w:r w:rsidRPr="004C252C">
        <w:rPr>
          <w:i/>
          <w:sz w:val="18"/>
          <w:lang w:val="ru-RU"/>
        </w:rPr>
        <w:t xml:space="preserve"> (</w:t>
      </w:r>
      <w:proofErr w:type="spellStart"/>
      <w:r w:rsidRPr="004C252C">
        <w:rPr>
          <w:i/>
          <w:sz w:val="18"/>
          <w:lang w:val="ru-RU"/>
        </w:rPr>
        <w:t>навчання</w:t>
      </w:r>
      <w:proofErr w:type="spellEnd"/>
      <w:r w:rsidRPr="004C252C">
        <w:rPr>
          <w:i/>
          <w:sz w:val="18"/>
          <w:lang w:val="ru-RU"/>
        </w:rPr>
        <w:t>))</w:t>
      </w:r>
    </w:p>
    <w:p w:rsidR="002E4F30" w:rsidRPr="004C252C" w:rsidRDefault="002E4F30" w:rsidP="002E4F30">
      <w:pPr>
        <w:pStyle w:val="DocCenter"/>
        <w:spacing w:before="440" w:after="200"/>
        <w:rPr>
          <w:lang w:val="ru-RU"/>
        </w:rPr>
      </w:pPr>
      <w:proofErr w:type="gramStart"/>
      <w:r w:rsidRPr="004C252C">
        <w:rPr>
          <w:b/>
          <w:sz w:val="26"/>
          <w:lang w:val="ru-RU"/>
        </w:rPr>
        <w:t>З</w:t>
      </w:r>
      <w:proofErr w:type="gramEnd"/>
      <w:r w:rsidRPr="004C252C">
        <w:rPr>
          <w:b/>
          <w:sz w:val="26"/>
          <w:lang w:val="ru-RU"/>
        </w:rPr>
        <w:t xml:space="preserve"> А Я В А</w:t>
      </w:r>
    </w:p>
    <w:p w:rsidR="002E4F30" w:rsidRPr="004C252C" w:rsidRDefault="002E4F30" w:rsidP="002E4F30">
      <w:pPr>
        <w:pStyle w:val="DocNumbered"/>
        <w:rPr>
          <w:lang w:val="ru-RU"/>
        </w:rPr>
      </w:pPr>
      <w:proofErr w:type="gramStart"/>
      <w:r w:rsidRPr="004C252C">
        <w:rPr>
          <w:lang w:val="ru-RU"/>
        </w:rPr>
        <w:t>Я(</w:t>
      </w:r>
      <w:proofErr w:type="gramEnd"/>
      <w:r w:rsidRPr="004C252C">
        <w:rPr>
          <w:lang w:val="ru-RU"/>
        </w:rPr>
        <w:t>ми), автор(и) _________________________________________________</w:t>
      </w:r>
    </w:p>
    <w:p w:rsidR="002E4F30" w:rsidRPr="004C252C" w:rsidRDefault="002E4F30" w:rsidP="002E4F30">
      <w:pPr>
        <w:pStyle w:val="DocCenter"/>
        <w:rPr>
          <w:lang w:val="ru-RU"/>
        </w:rPr>
      </w:pPr>
      <w:r w:rsidRPr="004C252C">
        <w:rPr>
          <w:i/>
          <w:sz w:val="18"/>
          <w:lang w:val="ru-RU"/>
        </w:rPr>
        <w:t xml:space="preserve">(Вид </w:t>
      </w:r>
      <w:proofErr w:type="spellStart"/>
      <w:r w:rsidRPr="004C252C">
        <w:rPr>
          <w:i/>
          <w:sz w:val="18"/>
          <w:lang w:val="ru-RU"/>
        </w:rPr>
        <w:t>твору</w:t>
      </w:r>
      <w:proofErr w:type="spellEnd"/>
      <w:r w:rsidRPr="004C252C">
        <w:rPr>
          <w:i/>
          <w:sz w:val="18"/>
          <w:lang w:val="ru-RU"/>
        </w:rPr>
        <w:t>)</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Center"/>
        <w:rPr>
          <w:lang w:val="ru-RU"/>
        </w:rPr>
      </w:pPr>
      <w:r w:rsidRPr="004C252C">
        <w:rPr>
          <w:i/>
          <w:sz w:val="18"/>
          <w:lang w:val="ru-RU"/>
        </w:rPr>
        <w:t>(</w:t>
      </w:r>
      <w:proofErr w:type="spellStart"/>
      <w:r w:rsidRPr="004C252C">
        <w:rPr>
          <w:i/>
          <w:sz w:val="18"/>
          <w:lang w:val="ru-RU"/>
        </w:rPr>
        <w:t>Назва</w:t>
      </w:r>
      <w:proofErr w:type="spellEnd"/>
      <w:r w:rsidRPr="004C252C">
        <w:rPr>
          <w:i/>
          <w:sz w:val="18"/>
          <w:lang w:val="ru-RU"/>
        </w:rPr>
        <w:t xml:space="preserve"> та </w:t>
      </w:r>
      <w:proofErr w:type="spellStart"/>
      <w:r w:rsidRPr="004C252C">
        <w:rPr>
          <w:i/>
          <w:sz w:val="18"/>
          <w:lang w:val="ru-RU"/>
        </w:rPr>
        <w:t>об’є</w:t>
      </w:r>
      <w:proofErr w:type="gramStart"/>
      <w:r w:rsidRPr="004C252C">
        <w:rPr>
          <w:i/>
          <w:sz w:val="18"/>
          <w:lang w:val="ru-RU"/>
        </w:rPr>
        <w:t>м</w:t>
      </w:r>
      <w:proofErr w:type="spellEnd"/>
      <w:proofErr w:type="gramEnd"/>
      <w:r w:rsidRPr="004C252C">
        <w:rPr>
          <w:i/>
          <w:sz w:val="18"/>
          <w:lang w:val="ru-RU"/>
        </w:rPr>
        <w:t xml:space="preserve"> </w:t>
      </w:r>
      <w:proofErr w:type="spellStart"/>
      <w:r w:rsidRPr="004C252C">
        <w:rPr>
          <w:i/>
          <w:sz w:val="18"/>
          <w:lang w:val="ru-RU"/>
        </w:rPr>
        <w:t>твору</w:t>
      </w:r>
      <w:proofErr w:type="spellEnd"/>
      <w:r w:rsidRPr="004C252C">
        <w:rPr>
          <w:i/>
          <w:sz w:val="18"/>
          <w:lang w:val="ru-RU"/>
        </w:rPr>
        <w:t>)</w:t>
      </w:r>
    </w:p>
    <w:p w:rsidR="002E4F30" w:rsidRPr="004C252C" w:rsidRDefault="002E4F30" w:rsidP="002E4F30">
      <w:pPr>
        <w:pStyle w:val="DocBody"/>
        <w:rPr>
          <w:lang w:val="ru-RU"/>
        </w:rPr>
      </w:pPr>
      <w:proofErr w:type="spellStart"/>
      <w:r w:rsidRPr="004C252C">
        <w:rPr>
          <w:lang w:val="ru-RU"/>
        </w:rPr>
        <w:t>Засвідчу</w:t>
      </w:r>
      <w:proofErr w:type="gramStart"/>
      <w:r w:rsidRPr="004C252C">
        <w:rPr>
          <w:lang w:val="ru-RU"/>
        </w:rPr>
        <w:t>ю</w:t>
      </w:r>
      <w:proofErr w:type="spellEnd"/>
      <w:r w:rsidRPr="004C252C">
        <w:rPr>
          <w:lang w:val="ru-RU"/>
        </w:rPr>
        <w:t>(</w:t>
      </w:r>
      <w:proofErr w:type="spellStart"/>
      <w:proofErr w:type="gramEnd"/>
      <w:r w:rsidRPr="004C252C">
        <w:rPr>
          <w:lang w:val="ru-RU"/>
        </w:rPr>
        <w:t>ємо</w:t>
      </w:r>
      <w:proofErr w:type="spellEnd"/>
      <w:r w:rsidRPr="004C252C">
        <w:rPr>
          <w:lang w:val="ru-RU"/>
        </w:rPr>
        <w:t xml:space="preserve">), </w:t>
      </w:r>
      <w:proofErr w:type="spellStart"/>
      <w:r w:rsidRPr="004C252C">
        <w:rPr>
          <w:lang w:val="ru-RU"/>
        </w:rPr>
        <w:t>що</w:t>
      </w:r>
      <w:proofErr w:type="spellEnd"/>
      <w:r w:rsidRPr="004C252C">
        <w:rPr>
          <w:lang w:val="ru-RU"/>
        </w:rPr>
        <w:t xml:space="preserve"> </w:t>
      </w:r>
      <w:proofErr w:type="spellStart"/>
      <w:r w:rsidRPr="004C252C">
        <w:rPr>
          <w:lang w:val="ru-RU"/>
        </w:rPr>
        <w:t>поданий</w:t>
      </w:r>
      <w:proofErr w:type="spellEnd"/>
      <w:r w:rsidRPr="004C252C">
        <w:rPr>
          <w:lang w:val="ru-RU"/>
        </w:rPr>
        <w:t xml:space="preserve"> нами </w:t>
      </w:r>
      <w:proofErr w:type="spellStart"/>
      <w:r w:rsidRPr="004C252C">
        <w:rPr>
          <w:lang w:val="ru-RU"/>
        </w:rPr>
        <w:t>твір</w:t>
      </w:r>
      <w:proofErr w:type="spellEnd"/>
      <w:r w:rsidRPr="004C252C">
        <w:rPr>
          <w:lang w:val="ru-RU"/>
        </w:rPr>
        <w:t xml:space="preserve"> є </w:t>
      </w:r>
      <w:proofErr w:type="spellStart"/>
      <w:r w:rsidRPr="004C252C">
        <w:rPr>
          <w:lang w:val="ru-RU"/>
        </w:rPr>
        <w:t>самостійно</w:t>
      </w:r>
      <w:proofErr w:type="spellEnd"/>
      <w:r w:rsidRPr="004C252C">
        <w:rPr>
          <w:lang w:val="ru-RU"/>
        </w:rPr>
        <w:t xml:space="preserve"> </w:t>
      </w:r>
      <w:proofErr w:type="spellStart"/>
      <w:r w:rsidRPr="004C252C">
        <w:rPr>
          <w:lang w:val="ru-RU"/>
        </w:rPr>
        <w:t>проведеним</w:t>
      </w:r>
      <w:proofErr w:type="spellEnd"/>
      <w:r w:rsidRPr="004C252C">
        <w:rPr>
          <w:lang w:val="ru-RU"/>
        </w:rPr>
        <w:t xml:space="preserve"> </w:t>
      </w:r>
      <w:proofErr w:type="spellStart"/>
      <w:r w:rsidRPr="004C252C">
        <w:rPr>
          <w:lang w:val="ru-RU"/>
        </w:rPr>
        <w:t>дослідженням</w:t>
      </w:r>
      <w:proofErr w:type="spellEnd"/>
      <w:r w:rsidRPr="004C252C">
        <w:rPr>
          <w:lang w:val="ru-RU"/>
        </w:rPr>
        <w:t xml:space="preserve"> і не </w:t>
      </w:r>
      <w:proofErr w:type="spellStart"/>
      <w:r w:rsidRPr="004C252C">
        <w:rPr>
          <w:lang w:val="ru-RU"/>
        </w:rPr>
        <w:t>містить</w:t>
      </w:r>
      <w:proofErr w:type="spellEnd"/>
      <w:r w:rsidRPr="004C252C">
        <w:rPr>
          <w:lang w:val="ru-RU"/>
        </w:rPr>
        <w:t xml:space="preserve"> </w:t>
      </w:r>
      <w:proofErr w:type="spellStart"/>
      <w:r w:rsidRPr="004C252C">
        <w:rPr>
          <w:lang w:val="ru-RU"/>
        </w:rPr>
        <w:t>плагіату</w:t>
      </w:r>
      <w:proofErr w:type="spellEnd"/>
      <w:r w:rsidRPr="004C252C">
        <w:rPr>
          <w:lang w:val="ru-RU"/>
        </w:rPr>
        <w:t>.</w:t>
      </w:r>
    </w:p>
    <w:p w:rsidR="002E4F30" w:rsidRPr="004C252C" w:rsidRDefault="002E4F30" w:rsidP="002E4F30">
      <w:pPr>
        <w:pStyle w:val="DocNumbered"/>
        <w:rPr>
          <w:lang w:val="ru-RU"/>
        </w:rPr>
      </w:pPr>
      <w:proofErr w:type="spellStart"/>
      <w:r w:rsidRPr="004C252C">
        <w:rPr>
          <w:lang w:val="ru-RU"/>
        </w:rPr>
        <w:t>Тві</w:t>
      </w:r>
      <w:proofErr w:type="gramStart"/>
      <w:r w:rsidRPr="004C252C">
        <w:rPr>
          <w:lang w:val="ru-RU"/>
        </w:rPr>
        <w:t>р</w:t>
      </w:r>
      <w:proofErr w:type="spellEnd"/>
      <w:proofErr w:type="gramEnd"/>
      <w:r w:rsidRPr="004C252C">
        <w:rPr>
          <w:lang w:val="ru-RU"/>
        </w:rPr>
        <w:t xml:space="preserve"> </w:t>
      </w:r>
      <w:proofErr w:type="spellStart"/>
      <w:r w:rsidRPr="004C252C">
        <w:rPr>
          <w:lang w:val="ru-RU"/>
        </w:rPr>
        <w:t>перевірявся</w:t>
      </w:r>
      <w:proofErr w:type="spellEnd"/>
      <w:r w:rsidRPr="004C252C">
        <w:rPr>
          <w:lang w:val="ru-RU"/>
        </w:rPr>
        <w:t xml:space="preserve"> _________________________________________________ на </w:t>
      </w:r>
      <w:proofErr w:type="spellStart"/>
      <w:r w:rsidRPr="004C252C">
        <w:rPr>
          <w:lang w:val="ru-RU"/>
        </w:rPr>
        <w:t>наявність</w:t>
      </w:r>
      <w:proofErr w:type="spellEnd"/>
      <w:r w:rsidRPr="004C252C">
        <w:rPr>
          <w:lang w:val="ru-RU"/>
        </w:rPr>
        <w:t xml:space="preserve"> </w:t>
      </w:r>
      <w:proofErr w:type="spellStart"/>
      <w:r w:rsidRPr="004C252C">
        <w:rPr>
          <w:lang w:val="ru-RU"/>
        </w:rPr>
        <w:t>плагіату</w:t>
      </w:r>
      <w:proofErr w:type="spellEnd"/>
    </w:p>
    <w:p w:rsidR="002E4F30" w:rsidRPr="004C252C" w:rsidRDefault="002E4F30" w:rsidP="002E4F30">
      <w:pPr>
        <w:pStyle w:val="DocCenter"/>
        <w:rPr>
          <w:lang w:val="ru-RU"/>
        </w:rPr>
      </w:pPr>
      <w:r w:rsidRPr="004C252C">
        <w:rPr>
          <w:i/>
          <w:sz w:val="18"/>
          <w:lang w:val="ru-RU"/>
        </w:rPr>
        <w:t>(</w:t>
      </w:r>
      <w:proofErr w:type="gramStart"/>
      <w:r w:rsidRPr="004C252C">
        <w:rPr>
          <w:i/>
          <w:sz w:val="18"/>
          <w:lang w:val="ru-RU"/>
        </w:rPr>
        <w:t>П</w:t>
      </w:r>
      <w:proofErr w:type="gramEnd"/>
      <w:r w:rsidRPr="004C252C">
        <w:rPr>
          <w:i/>
          <w:sz w:val="18"/>
          <w:lang w:val="ru-RU"/>
        </w:rPr>
        <w:t xml:space="preserve">ІБ та посада </w:t>
      </w:r>
      <w:proofErr w:type="spellStart"/>
      <w:r w:rsidRPr="004C252C">
        <w:rPr>
          <w:i/>
          <w:sz w:val="18"/>
          <w:lang w:val="ru-RU"/>
        </w:rPr>
        <w:t>хто</w:t>
      </w:r>
      <w:proofErr w:type="spellEnd"/>
      <w:r w:rsidRPr="004C252C">
        <w:rPr>
          <w:i/>
          <w:sz w:val="18"/>
          <w:lang w:val="ru-RU"/>
        </w:rPr>
        <w:t xml:space="preserve"> </w:t>
      </w:r>
      <w:proofErr w:type="spellStart"/>
      <w:r w:rsidRPr="004C252C">
        <w:rPr>
          <w:i/>
          <w:sz w:val="18"/>
          <w:lang w:val="ru-RU"/>
        </w:rPr>
        <w:t>здійснював</w:t>
      </w:r>
      <w:proofErr w:type="spellEnd"/>
      <w:r w:rsidRPr="004C252C">
        <w:rPr>
          <w:i/>
          <w:sz w:val="18"/>
          <w:lang w:val="ru-RU"/>
        </w:rPr>
        <w:t xml:space="preserve"> </w:t>
      </w:r>
      <w:proofErr w:type="spellStart"/>
      <w:r w:rsidRPr="004C252C">
        <w:rPr>
          <w:i/>
          <w:sz w:val="18"/>
          <w:lang w:val="ru-RU"/>
        </w:rPr>
        <w:t>перевірку</w:t>
      </w:r>
      <w:proofErr w:type="spellEnd"/>
      <w:r w:rsidRPr="004C252C">
        <w:rPr>
          <w:i/>
          <w:sz w:val="18"/>
          <w:lang w:val="ru-RU"/>
        </w:rPr>
        <w:t>)</w:t>
      </w:r>
    </w:p>
    <w:p w:rsidR="002E4F30" w:rsidRPr="004C252C" w:rsidRDefault="002E4F30" w:rsidP="002E4F30">
      <w:pPr>
        <w:pStyle w:val="DocNumbered"/>
        <w:rPr>
          <w:lang w:val="ru-RU"/>
        </w:rPr>
      </w:pPr>
      <w:r w:rsidRPr="004C252C">
        <w:rPr>
          <w:lang w:val="ru-RU"/>
        </w:rPr>
        <w:t xml:space="preserve">з </w:t>
      </w:r>
      <w:proofErr w:type="spellStart"/>
      <w:r w:rsidRPr="004C252C">
        <w:rPr>
          <w:lang w:val="ru-RU"/>
        </w:rPr>
        <w:t>використанням</w:t>
      </w:r>
      <w:proofErr w:type="spellEnd"/>
      <w:r w:rsidRPr="004C252C">
        <w:rPr>
          <w:lang w:val="ru-RU"/>
        </w:rPr>
        <w:t xml:space="preserve"> </w:t>
      </w:r>
      <w:proofErr w:type="spellStart"/>
      <w:r w:rsidRPr="004C252C">
        <w:rPr>
          <w:lang w:val="ru-RU"/>
        </w:rPr>
        <w:t>програмних</w:t>
      </w:r>
      <w:proofErr w:type="spellEnd"/>
      <w:r w:rsidRPr="004C252C">
        <w:rPr>
          <w:lang w:val="ru-RU"/>
        </w:rPr>
        <w:t xml:space="preserve"> </w:t>
      </w:r>
      <w:proofErr w:type="spellStart"/>
      <w:r w:rsidRPr="004C252C">
        <w:rPr>
          <w:lang w:val="ru-RU"/>
        </w:rPr>
        <w:t>засобів</w:t>
      </w:r>
      <w:proofErr w:type="spellEnd"/>
      <w:r w:rsidRPr="004C252C">
        <w:rPr>
          <w:lang w:val="ru-RU"/>
        </w:rPr>
        <w:t xml:space="preserve"> _________________________________</w:t>
      </w:r>
    </w:p>
    <w:p w:rsidR="002E4F30" w:rsidRPr="004C252C" w:rsidRDefault="002E4F30" w:rsidP="002E4F30">
      <w:pPr>
        <w:pStyle w:val="DocCenter"/>
        <w:rPr>
          <w:lang w:val="ru-RU"/>
        </w:rPr>
      </w:pPr>
      <w:r w:rsidRPr="004C252C">
        <w:rPr>
          <w:i/>
          <w:sz w:val="18"/>
          <w:lang w:val="ru-RU"/>
        </w:rPr>
        <w:t>(</w:t>
      </w:r>
      <w:proofErr w:type="spellStart"/>
      <w:r w:rsidRPr="004C252C">
        <w:rPr>
          <w:i/>
          <w:sz w:val="18"/>
          <w:lang w:val="ru-RU"/>
        </w:rPr>
        <w:t>Назва</w:t>
      </w:r>
      <w:proofErr w:type="spellEnd"/>
      <w:r w:rsidRPr="004C252C">
        <w:rPr>
          <w:i/>
          <w:sz w:val="18"/>
          <w:lang w:val="ru-RU"/>
        </w:rPr>
        <w:t xml:space="preserve"> </w:t>
      </w:r>
      <w:proofErr w:type="spellStart"/>
      <w:r w:rsidRPr="004C252C">
        <w:rPr>
          <w:i/>
          <w:sz w:val="18"/>
          <w:lang w:val="ru-RU"/>
        </w:rPr>
        <w:t>програмного</w:t>
      </w:r>
      <w:proofErr w:type="spellEnd"/>
      <w:r w:rsidRPr="004C252C">
        <w:rPr>
          <w:i/>
          <w:sz w:val="18"/>
          <w:lang w:val="ru-RU"/>
        </w:rPr>
        <w:t xml:space="preserve"> </w:t>
      </w:r>
      <w:proofErr w:type="spellStart"/>
      <w:r w:rsidRPr="004C252C">
        <w:rPr>
          <w:i/>
          <w:sz w:val="18"/>
          <w:lang w:val="ru-RU"/>
        </w:rPr>
        <w:t>засобу</w:t>
      </w:r>
      <w:proofErr w:type="spellEnd"/>
      <w:r w:rsidRPr="004C252C">
        <w:rPr>
          <w:i/>
          <w:sz w:val="18"/>
          <w:lang w:val="ru-RU"/>
        </w:rPr>
        <w:t>)</w:t>
      </w:r>
    </w:p>
    <w:p w:rsidR="002E4F30" w:rsidRPr="004C252C" w:rsidRDefault="002E4F30" w:rsidP="002E4F30">
      <w:pPr>
        <w:pStyle w:val="DocNumbered"/>
        <w:rPr>
          <w:lang w:val="ru-RU"/>
        </w:rPr>
      </w:pPr>
      <w:proofErr w:type="spellStart"/>
      <w:proofErr w:type="gramStart"/>
      <w:r w:rsidRPr="004C252C">
        <w:rPr>
          <w:lang w:val="ru-RU"/>
        </w:rPr>
        <w:t>Р</w:t>
      </w:r>
      <w:proofErr w:type="gramEnd"/>
      <w:r w:rsidRPr="004C252C">
        <w:rPr>
          <w:lang w:val="ru-RU"/>
        </w:rPr>
        <w:t>івень</w:t>
      </w:r>
      <w:proofErr w:type="spellEnd"/>
      <w:r w:rsidRPr="004C252C">
        <w:rPr>
          <w:lang w:val="ru-RU"/>
        </w:rPr>
        <w:t xml:space="preserve"> </w:t>
      </w:r>
      <w:proofErr w:type="spellStart"/>
      <w:r w:rsidRPr="004C252C">
        <w:rPr>
          <w:lang w:val="ru-RU"/>
        </w:rPr>
        <w:t>оригінальності</w:t>
      </w:r>
      <w:proofErr w:type="spellEnd"/>
      <w:r w:rsidRPr="004C252C">
        <w:rPr>
          <w:lang w:val="ru-RU"/>
        </w:rPr>
        <w:t xml:space="preserve"> </w:t>
      </w:r>
      <w:proofErr w:type="spellStart"/>
      <w:r w:rsidRPr="004C252C">
        <w:rPr>
          <w:lang w:val="ru-RU"/>
        </w:rPr>
        <w:t>твору</w:t>
      </w:r>
      <w:proofErr w:type="spellEnd"/>
      <w:r w:rsidRPr="004C252C">
        <w:rPr>
          <w:lang w:val="ru-RU"/>
        </w:rPr>
        <w:t xml:space="preserve"> за результатами </w:t>
      </w:r>
      <w:proofErr w:type="spellStart"/>
      <w:r w:rsidRPr="004C252C">
        <w:rPr>
          <w:lang w:val="ru-RU"/>
        </w:rPr>
        <w:t>перевірки</w:t>
      </w:r>
      <w:proofErr w:type="spellEnd"/>
      <w:r w:rsidRPr="004C252C">
        <w:rPr>
          <w:lang w:val="ru-RU"/>
        </w:rPr>
        <w:t xml:space="preserve"> становить __________ </w:t>
      </w:r>
      <w:proofErr w:type="spellStart"/>
      <w:r w:rsidRPr="004C252C">
        <w:rPr>
          <w:lang w:val="ru-RU"/>
        </w:rPr>
        <w:t>відсотків</w:t>
      </w:r>
      <w:proofErr w:type="spellEnd"/>
      <w:r w:rsidRPr="004C252C">
        <w:rPr>
          <w:lang w:val="ru-RU"/>
        </w:rPr>
        <w:t>.</w:t>
      </w:r>
    </w:p>
    <w:p w:rsidR="002E4F30" w:rsidRPr="004C252C" w:rsidRDefault="002E4F30" w:rsidP="002E4F30">
      <w:pPr>
        <w:pStyle w:val="DocNumbered"/>
        <w:rPr>
          <w:lang w:val="ru-RU"/>
        </w:rPr>
      </w:pPr>
      <w:proofErr w:type="spellStart"/>
      <w:r w:rsidRPr="004C252C">
        <w:rPr>
          <w:lang w:val="ru-RU"/>
        </w:rPr>
        <w:t>Всі</w:t>
      </w:r>
      <w:proofErr w:type="spellEnd"/>
      <w:r w:rsidRPr="004C252C">
        <w:rPr>
          <w:lang w:val="ru-RU"/>
        </w:rPr>
        <w:t xml:space="preserve"> </w:t>
      </w:r>
      <w:proofErr w:type="spellStart"/>
      <w:r w:rsidRPr="004C252C">
        <w:rPr>
          <w:lang w:val="ru-RU"/>
        </w:rPr>
        <w:t>виявлені</w:t>
      </w:r>
      <w:proofErr w:type="spellEnd"/>
      <w:r w:rsidRPr="004C252C">
        <w:rPr>
          <w:lang w:val="ru-RU"/>
        </w:rPr>
        <w:t xml:space="preserve"> у </w:t>
      </w:r>
      <w:proofErr w:type="spellStart"/>
      <w:r w:rsidRPr="004C252C">
        <w:rPr>
          <w:lang w:val="ru-RU"/>
        </w:rPr>
        <w:t>творі</w:t>
      </w:r>
      <w:proofErr w:type="spellEnd"/>
      <w:r w:rsidRPr="004C252C">
        <w:rPr>
          <w:lang w:val="ru-RU"/>
        </w:rPr>
        <w:t xml:space="preserve"> </w:t>
      </w:r>
      <w:proofErr w:type="spellStart"/>
      <w:r w:rsidRPr="004C252C">
        <w:rPr>
          <w:lang w:val="ru-RU"/>
        </w:rPr>
        <w:t>запозичення</w:t>
      </w:r>
      <w:proofErr w:type="spellEnd"/>
      <w:r w:rsidRPr="004C252C">
        <w:rPr>
          <w:lang w:val="ru-RU"/>
        </w:rPr>
        <w:t xml:space="preserve"> є </w:t>
      </w:r>
      <w:proofErr w:type="spellStart"/>
      <w:r w:rsidRPr="004C252C">
        <w:rPr>
          <w:lang w:val="ru-RU"/>
        </w:rPr>
        <w:t>правомірними</w:t>
      </w:r>
      <w:proofErr w:type="spellEnd"/>
      <w:r w:rsidRPr="004C252C">
        <w:rPr>
          <w:lang w:val="ru-RU"/>
        </w:rPr>
        <w:t xml:space="preserve">, а </w:t>
      </w:r>
      <w:proofErr w:type="spellStart"/>
      <w:r w:rsidRPr="004C252C">
        <w:rPr>
          <w:lang w:val="ru-RU"/>
        </w:rPr>
        <w:t>саме</w:t>
      </w:r>
      <w:proofErr w:type="spellEnd"/>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Center"/>
        <w:rPr>
          <w:lang w:val="ru-RU"/>
        </w:rPr>
      </w:pPr>
      <w:r w:rsidRPr="004C252C">
        <w:rPr>
          <w:i/>
          <w:sz w:val="18"/>
          <w:lang w:val="ru-RU"/>
        </w:rPr>
        <w:t>(</w:t>
      </w:r>
      <w:proofErr w:type="spellStart"/>
      <w:r w:rsidRPr="004C252C">
        <w:rPr>
          <w:i/>
          <w:sz w:val="18"/>
          <w:lang w:val="ru-RU"/>
        </w:rPr>
        <w:t>Обґрунтування</w:t>
      </w:r>
      <w:proofErr w:type="spellEnd"/>
      <w:r w:rsidRPr="004C252C">
        <w:rPr>
          <w:i/>
          <w:sz w:val="18"/>
          <w:lang w:val="ru-RU"/>
        </w:rPr>
        <w:t xml:space="preserve"> </w:t>
      </w:r>
      <w:proofErr w:type="spellStart"/>
      <w:r w:rsidRPr="004C252C">
        <w:rPr>
          <w:i/>
          <w:sz w:val="18"/>
          <w:lang w:val="ru-RU"/>
        </w:rPr>
        <w:t>правомірності</w:t>
      </w:r>
      <w:proofErr w:type="spellEnd"/>
      <w:r w:rsidRPr="004C252C">
        <w:rPr>
          <w:i/>
          <w:sz w:val="18"/>
          <w:lang w:val="ru-RU"/>
        </w:rPr>
        <w:t xml:space="preserve"> </w:t>
      </w:r>
      <w:proofErr w:type="spellStart"/>
      <w:r w:rsidRPr="004C252C">
        <w:rPr>
          <w:i/>
          <w:sz w:val="18"/>
          <w:lang w:val="ru-RU"/>
        </w:rPr>
        <w:t>запозичень</w:t>
      </w:r>
      <w:proofErr w:type="spellEnd"/>
      <w:r w:rsidRPr="004C252C">
        <w:rPr>
          <w:i/>
          <w:sz w:val="18"/>
          <w:lang w:val="ru-RU"/>
        </w:rPr>
        <w:t>)</w:t>
      </w:r>
    </w:p>
    <w:p w:rsidR="002E4F30" w:rsidRPr="004C252C" w:rsidRDefault="002E4F30" w:rsidP="002E4F30">
      <w:pPr>
        <w:pStyle w:val="DocBody"/>
        <w:rPr>
          <w:lang w:val="ru-RU"/>
        </w:rPr>
      </w:pPr>
      <w:r w:rsidRPr="004C252C">
        <w:rPr>
          <w:lang w:val="ru-RU"/>
        </w:rPr>
        <w:t>Авто</w:t>
      </w:r>
      <w:proofErr w:type="gramStart"/>
      <w:r w:rsidRPr="004C252C">
        <w:rPr>
          <w:lang w:val="ru-RU"/>
        </w:rPr>
        <w:t>р(</w:t>
      </w:r>
      <w:proofErr w:type="gramEnd"/>
      <w:r w:rsidRPr="004C252C">
        <w:rPr>
          <w:lang w:val="ru-RU"/>
        </w:rPr>
        <w:t xml:space="preserve">и) </w:t>
      </w:r>
      <w:proofErr w:type="spellStart"/>
      <w:r w:rsidRPr="004C252C">
        <w:rPr>
          <w:lang w:val="ru-RU"/>
        </w:rPr>
        <w:t>надає</w:t>
      </w:r>
      <w:proofErr w:type="spellEnd"/>
      <w:r w:rsidRPr="004C252C">
        <w:rPr>
          <w:lang w:val="ru-RU"/>
        </w:rPr>
        <w:t>(</w:t>
      </w:r>
      <w:proofErr w:type="spellStart"/>
      <w:r w:rsidRPr="004C252C">
        <w:rPr>
          <w:lang w:val="ru-RU"/>
        </w:rPr>
        <w:t>ють</w:t>
      </w:r>
      <w:proofErr w:type="spellEnd"/>
      <w:r w:rsidRPr="004C252C">
        <w:rPr>
          <w:lang w:val="ru-RU"/>
        </w:rPr>
        <w:t xml:space="preserve">) </w:t>
      </w:r>
      <w:proofErr w:type="spellStart"/>
      <w:r w:rsidRPr="004C252C">
        <w:rPr>
          <w:lang w:val="ru-RU"/>
        </w:rPr>
        <w:t>дозвіл</w:t>
      </w:r>
      <w:proofErr w:type="spellEnd"/>
      <w:r w:rsidRPr="004C252C">
        <w:rPr>
          <w:lang w:val="ru-RU"/>
        </w:rPr>
        <w:t xml:space="preserve"> на </w:t>
      </w:r>
      <w:proofErr w:type="spellStart"/>
      <w:r w:rsidRPr="004C252C">
        <w:rPr>
          <w:lang w:val="ru-RU"/>
        </w:rPr>
        <w:t>перевірку</w:t>
      </w:r>
      <w:proofErr w:type="spellEnd"/>
      <w:r w:rsidRPr="004C252C">
        <w:rPr>
          <w:lang w:val="ru-RU"/>
        </w:rPr>
        <w:t xml:space="preserve"> </w:t>
      </w:r>
      <w:proofErr w:type="spellStart"/>
      <w:r w:rsidRPr="004C252C">
        <w:rPr>
          <w:lang w:val="ru-RU"/>
        </w:rPr>
        <w:t>твору</w:t>
      </w:r>
      <w:proofErr w:type="spellEnd"/>
      <w:r w:rsidRPr="004C252C">
        <w:rPr>
          <w:lang w:val="ru-RU"/>
        </w:rPr>
        <w:t xml:space="preserve"> на </w:t>
      </w:r>
      <w:proofErr w:type="spellStart"/>
      <w:r w:rsidRPr="004C252C">
        <w:rPr>
          <w:lang w:val="ru-RU"/>
        </w:rPr>
        <w:t>оригінальність</w:t>
      </w:r>
      <w:proofErr w:type="spellEnd"/>
      <w:r w:rsidRPr="004C252C">
        <w:rPr>
          <w:lang w:val="ru-RU"/>
        </w:rPr>
        <w:t xml:space="preserve"> </w:t>
      </w:r>
      <w:proofErr w:type="spellStart"/>
      <w:r w:rsidRPr="004C252C">
        <w:rPr>
          <w:lang w:val="ru-RU"/>
        </w:rPr>
        <w:t>комісії</w:t>
      </w:r>
      <w:proofErr w:type="spellEnd"/>
      <w:r w:rsidRPr="004C252C">
        <w:rPr>
          <w:lang w:val="ru-RU"/>
        </w:rPr>
        <w:t xml:space="preserve"> </w:t>
      </w:r>
      <w:proofErr w:type="spellStart"/>
      <w:r w:rsidRPr="004C252C">
        <w:rPr>
          <w:lang w:val="ru-RU"/>
        </w:rPr>
        <w:t>університету</w:t>
      </w:r>
      <w:proofErr w:type="spellEnd"/>
      <w:r w:rsidRPr="004C252C">
        <w:rPr>
          <w:lang w:val="ru-RU"/>
        </w:rPr>
        <w:t xml:space="preserve"> з метою </w:t>
      </w:r>
      <w:proofErr w:type="spellStart"/>
      <w:r w:rsidRPr="004C252C">
        <w:rPr>
          <w:lang w:val="ru-RU"/>
        </w:rPr>
        <w:t>запобігання</w:t>
      </w:r>
      <w:proofErr w:type="spellEnd"/>
      <w:r w:rsidRPr="004C252C">
        <w:rPr>
          <w:lang w:val="ru-RU"/>
        </w:rPr>
        <w:t xml:space="preserve"> </w:t>
      </w:r>
      <w:proofErr w:type="spellStart"/>
      <w:r w:rsidRPr="004C252C">
        <w:rPr>
          <w:lang w:val="ru-RU"/>
        </w:rPr>
        <w:t>плагіату</w:t>
      </w:r>
      <w:proofErr w:type="spellEnd"/>
      <w:r w:rsidRPr="004C252C">
        <w:rPr>
          <w:lang w:val="ru-RU"/>
        </w:rPr>
        <w:t>.</w:t>
      </w:r>
    </w:p>
    <w:p w:rsidR="002E4F30" w:rsidRPr="004C252C" w:rsidRDefault="002E4F30" w:rsidP="002E4F30">
      <w:pPr>
        <w:pStyle w:val="DocBody"/>
        <w:rPr>
          <w:lang w:val="ru-RU"/>
        </w:rPr>
      </w:pPr>
      <w:r w:rsidRPr="004C252C">
        <w:rPr>
          <w:lang w:val="ru-RU"/>
        </w:rPr>
        <w:t>Авто</w:t>
      </w:r>
      <w:proofErr w:type="gramStart"/>
      <w:r w:rsidRPr="004C252C">
        <w:rPr>
          <w:lang w:val="ru-RU"/>
        </w:rPr>
        <w:t>р(</w:t>
      </w:r>
      <w:proofErr w:type="gramEnd"/>
      <w:r w:rsidRPr="004C252C">
        <w:rPr>
          <w:lang w:val="ru-RU"/>
        </w:rPr>
        <w:t xml:space="preserve">и) </w:t>
      </w:r>
      <w:proofErr w:type="spellStart"/>
      <w:r w:rsidRPr="004C252C">
        <w:rPr>
          <w:lang w:val="ru-RU"/>
        </w:rPr>
        <w:t>гарантує</w:t>
      </w:r>
      <w:proofErr w:type="spellEnd"/>
      <w:r w:rsidRPr="004C252C">
        <w:rPr>
          <w:lang w:val="ru-RU"/>
        </w:rPr>
        <w:t>(</w:t>
      </w:r>
      <w:proofErr w:type="spellStart"/>
      <w:r w:rsidRPr="004C252C">
        <w:rPr>
          <w:lang w:val="ru-RU"/>
        </w:rPr>
        <w:t>ють</w:t>
      </w:r>
      <w:proofErr w:type="spellEnd"/>
      <w:r w:rsidRPr="004C252C">
        <w:rPr>
          <w:lang w:val="ru-RU"/>
        </w:rPr>
        <w:t xml:space="preserve">), </w:t>
      </w:r>
      <w:proofErr w:type="spellStart"/>
      <w:r w:rsidRPr="004C252C">
        <w:rPr>
          <w:lang w:val="ru-RU"/>
        </w:rPr>
        <w:t>що</w:t>
      </w:r>
      <w:proofErr w:type="spellEnd"/>
      <w:r w:rsidRPr="004C252C">
        <w:rPr>
          <w:lang w:val="ru-RU"/>
        </w:rPr>
        <w:t xml:space="preserve"> ним(и) одержано </w:t>
      </w:r>
      <w:proofErr w:type="spellStart"/>
      <w:r w:rsidRPr="004C252C">
        <w:rPr>
          <w:lang w:val="ru-RU"/>
        </w:rPr>
        <w:t>всі</w:t>
      </w:r>
      <w:proofErr w:type="spellEnd"/>
      <w:r w:rsidRPr="004C252C">
        <w:rPr>
          <w:lang w:val="ru-RU"/>
        </w:rPr>
        <w:t xml:space="preserve"> </w:t>
      </w:r>
      <w:proofErr w:type="spellStart"/>
      <w:r w:rsidRPr="004C252C">
        <w:rPr>
          <w:lang w:val="ru-RU"/>
        </w:rPr>
        <w:t>необхідні</w:t>
      </w:r>
      <w:proofErr w:type="spellEnd"/>
      <w:r w:rsidRPr="004C252C">
        <w:rPr>
          <w:lang w:val="ru-RU"/>
        </w:rPr>
        <w:t xml:space="preserve"> </w:t>
      </w:r>
      <w:proofErr w:type="spellStart"/>
      <w:r w:rsidRPr="004C252C">
        <w:rPr>
          <w:lang w:val="ru-RU"/>
        </w:rPr>
        <w:t>дозволи</w:t>
      </w:r>
      <w:proofErr w:type="spellEnd"/>
      <w:r w:rsidRPr="004C252C">
        <w:rPr>
          <w:lang w:val="ru-RU"/>
        </w:rPr>
        <w:t xml:space="preserve"> на </w:t>
      </w:r>
      <w:proofErr w:type="spellStart"/>
      <w:r w:rsidRPr="004C252C">
        <w:rPr>
          <w:lang w:val="ru-RU"/>
        </w:rPr>
        <w:t>використання</w:t>
      </w:r>
      <w:proofErr w:type="spellEnd"/>
      <w:r w:rsidRPr="004C252C">
        <w:rPr>
          <w:lang w:val="ru-RU"/>
        </w:rPr>
        <w:t xml:space="preserve"> у </w:t>
      </w:r>
      <w:proofErr w:type="spellStart"/>
      <w:r w:rsidRPr="004C252C">
        <w:rPr>
          <w:lang w:val="ru-RU"/>
        </w:rPr>
        <w:t>даному</w:t>
      </w:r>
      <w:proofErr w:type="spellEnd"/>
      <w:r w:rsidRPr="004C252C">
        <w:rPr>
          <w:lang w:val="ru-RU"/>
        </w:rPr>
        <w:t xml:space="preserve"> </w:t>
      </w:r>
      <w:proofErr w:type="spellStart"/>
      <w:r w:rsidRPr="004C252C">
        <w:rPr>
          <w:lang w:val="ru-RU"/>
        </w:rPr>
        <w:t>творі</w:t>
      </w:r>
      <w:proofErr w:type="spellEnd"/>
      <w:r w:rsidRPr="004C252C">
        <w:rPr>
          <w:lang w:val="ru-RU"/>
        </w:rPr>
        <w:t xml:space="preserve"> </w:t>
      </w:r>
      <w:proofErr w:type="spellStart"/>
      <w:r w:rsidRPr="004C252C">
        <w:rPr>
          <w:lang w:val="ru-RU"/>
        </w:rPr>
        <w:t>матеріалів</w:t>
      </w:r>
      <w:proofErr w:type="spellEnd"/>
      <w:r w:rsidRPr="004C252C">
        <w:rPr>
          <w:lang w:val="ru-RU"/>
        </w:rPr>
        <w:t xml:space="preserve">, </w:t>
      </w:r>
      <w:proofErr w:type="spellStart"/>
      <w:r w:rsidRPr="004C252C">
        <w:rPr>
          <w:lang w:val="ru-RU"/>
        </w:rPr>
        <w:t>що</w:t>
      </w:r>
      <w:proofErr w:type="spellEnd"/>
      <w:r w:rsidRPr="004C252C">
        <w:rPr>
          <w:lang w:val="ru-RU"/>
        </w:rPr>
        <w:t xml:space="preserve"> </w:t>
      </w:r>
      <w:proofErr w:type="spellStart"/>
      <w:r w:rsidRPr="004C252C">
        <w:rPr>
          <w:lang w:val="ru-RU"/>
        </w:rPr>
        <w:t>охороняються</w:t>
      </w:r>
      <w:proofErr w:type="spellEnd"/>
      <w:r w:rsidRPr="004C252C">
        <w:rPr>
          <w:lang w:val="ru-RU"/>
        </w:rPr>
        <w:t xml:space="preserve"> </w:t>
      </w:r>
      <w:proofErr w:type="spellStart"/>
      <w:r w:rsidRPr="004C252C">
        <w:rPr>
          <w:lang w:val="ru-RU"/>
        </w:rPr>
        <w:t>авторським</w:t>
      </w:r>
      <w:proofErr w:type="spellEnd"/>
      <w:r w:rsidRPr="004C252C">
        <w:rPr>
          <w:lang w:val="ru-RU"/>
        </w:rPr>
        <w:t xml:space="preserve"> правом.</w:t>
      </w:r>
    </w:p>
    <w:p w:rsidR="002E4F30" w:rsidRPr="004C252C" w:rsidRDefault="002E4F30" w:rsidP="002E4F30">
      <w:pPr>
        <w:pStyle w:val="DocNumbered"/>
        <w:spacing w:before="800"/>
        <w:jc w:val="left"/>
        <w:rPr>
          <w:lang w:val="ru-RU"/>
        </w:rPr>
      </w:pPr>
      <w:proofErr w:type="spellStart"/>
      <w:proofErr w:type="gramStart"/>
      <w:r w:rsidRPr="004C252C">
        <w:rPr>
          <w:lang w:val="ru-RU"/>
        </w:rPr>
        <w:t>П</w:t>
      </w:r>
      <w:proofErr w:type="gramEnd"/>
      <w:r w:rsidRPr="004C252C">
        <w:rPr>
          <w:lang w:val="ru-RU"/>
        </w:rPr>
        <w:t>ідпис</w:t>
      </w:r>
      <w:proofErr w:type="spellEnd"/>
      <w:r w:rsidRPr="004C252C">
        <w:rPr>
          <w:lang w:val="ru-RU"/>
        </w:rPr>
        <w:t xml:space="preserve"> </w:t>
      </w:r>
      <w:proofErr w:type="spellStart"/>
      <w:r w:rsidRPr="004C252C">
        <w:rPr>
          <w:lang w:val="ru-RU"/>
        </w:rPr>
        <w:t>всіх</w:t>
      </w:r>
      <w:proofErr w:type="spellEnd"/>
      <w:r w:rsidRPr="004C252C">
        <w:rPr>
          <w:lang w:val="ru-RU"/>
        </w:rPr>
        <w:t xml:space="preserve"> </w:t>
      </w:r>
      <w:proofErr w:type="spellStart"/>
      <w:r w:rsidRPr="004C252C">
        <w:rPr>
          <w:lang w:val="ru-RU"/>
        </w:rPr>
        <w:t>авторів</w:t>
      </w:r>
      <w:proofErr w:type="spellEnd"/>
      <w:r w:rsidRPr="004C252C">
        <w:rPr>
          <w:lang w:val="ru-RU"/>
        </w:rPr>
        <w:br/>
        <w:t>Дата</w:t>
      </w:r>
    </w:p>
    <w:p w:rsidR="002E4F30" w:rsidRPr="004C252C" w:rsidRDefault="002E4F30" w:rsidP="002E4F30">
      <w:r w:rsidRPr="004C252C">
        <w:br w:type="page"/>
      </w:r>
    </w:p>
    <w:p w:rsidR="002E4F30" w:rsidRPr="004C252C" w:rsidRDefault="002E4F30" w:rsidP="002E4F30">
      <w:pPr>
        <w:pStyle w:val="DocRight"/>
        <w:rPr>
          <w:lang w:val="ru-RU"/>
        </w:rPr>
      </w:pPr>
      <w:proofErr w:type="spellStart"/>
      <w:r w:rsidRPr="004C252C">
        <w:rPr>
          <w:lang w:val="ru-RU"/>
        </w:rPr>
        <w:lastRenderedPageBreak/>
        <w:t>Додаток</w:t>
      </w:r>
      <w:proofErr w:type="spellEnd"/>
      <w:r w:rsidRPr="004C252C">
        <w:rPr>
          <w:lang w:val="ru-RU"/>
        </w:rPr>
        <w:t xml:space="preserve"> 2</w:t>
      </w:r>
    </w:p>
    <w:p w:rsidR="002E4F30" w:rsidRPr="004C252C" w:rsidRDefault="002E4F30" w:rsidP="002E4F30">
      <w:pPr>
        <w:pStyle w:val="DocCenter"/>
        <w:spacing w:before="200"/>
        <w:rPr>
          <w:lang w:val="ru-RU"/>
        </w:rPr>
      </w:pPr>
      <w:proofErr w:type="spellStart"/>
      <w:r w:rsidRPr="004C252C">
        <w:rPr>
          <w:sz w:val="24"/>
          <w:lang w:val="ru-RU"/>
        </w:rPr>
        <w:t>Висновок</w:t>
      </w:r>
      <w:proofErr w:type="spellEnd"/>
      <w:r w:rsidRPr="004C252C">
        <w:rPr>
          <w:sz w:val="24"/>
          <w:lang w:val="ru-RU"/>
        </w:rPr>
        <w:t xml:space="preserve"> про </w:t>
      </w:r>
      <w:proofErr w:type="spellStart"/>
      <w:proofErr w:type="gramStart"/>
      <w:r w:rsidRPr="004C252C">
        <w:rPr>
          <w:sz w:val="24"/>
          <w:lang w:val="ru-RU"/>
        </w:rPr>
        <w:t>р</w:t>
      </w:r>
      <w:proofErr w:type="gramEnd"/>
      <w:r w:rsidRPr="004C252C">
        <w:rPr>
          <w:sz w:val="24"/>
          <w:lang w:val="ru-RU"/>
        </w:rPr>
        <w:t>івень</w:t>
      </w:r>
      <w:proofErr w:type="spellEnd"/>
      <w:r w:rsidRPr="004C252C">
        <w:rPr>
          <w:sz w:val="24"/>
          <w:lang w:val="ru-RU"/>
        </w:rPr>
        <w:t xml:space="preserve"> </w:t>
      </w:r>
      <w:proofErr w:type="spellStart"/>
      <w:r w:rsidRPr="004C252C">
        <w:rPr>
          <w:sz w:val="24"/>
          <w:lang w:val="ru-RU"/>
        </w:rPr>
        <w:t>оригінальності</w:t>
      </w:r>
      <w:proofErr w:type="spellEnd"/>
      <w:r w:rsidRPr="004C252C">
        <w:rPr>
          <w:sz w:val="24"/>
          <w:lang w:val="ru-RU"/>
        </w:rPr>
        <w:t xml:space="preserve"> </w:t>
      </w:r>
      <w:proofErr w:type="spellStart"/>
      <w:r w:rsidRPr="004C252C">
        <w:rPr>
          <w:sz w:val="24"/>
          <w:lang w:val="ru-RU"/>
        </w:rPr>
        <w:t>твору</w:t>
      </w:r>
      <w:proofErr w:type="spellEnd"/>
    </w:p>
    <w:p w:rsidR="002E4F30" w:rsidRPr="004C252C" w:rsidRDefault="002E4F30" w:rsidP="002E4F30">
      <w:pPr>
        <w:pStyle w:val="DocCenter"/>
        <w:rPr>
          <w:lang w:val="ru-RU"/>
        </w:rPr>
      </w:pPr>
      <w:r w:rsidRPr="004C252C">
        <w:rPr>
          <w:i/>
          <w:sz w:val="20"/>
          <w:lang w:val="ru-RU"/>
        </w:rPr>
        <w:t>(</w:t>
      </w:r>
      <w:proofErr w:type="spellStart"/>
      <w:r w:rsidRPr="004C252C">
        <w:rPr>
          <w:i/>
          <w:sz w:val="20"/>
          <w:lang w:val="ru-RU"/>
        </w:rPr>
        <w:t>назва</w:t>
      </w:r>
      <w:proofErr w:type="spellEnd"/>
      <w:r w:rsidRPr="004C252C">
        <w:rPr>
          <w:i/>
          <w:sz w:val="20"/>
          <w:lang w:val="ru-RU"/>
        </w:rPr>
        <w:t xml:space="preserve"> </w:t>
      </w:r>
      <w:proofErr w:type="spellStart"/>
      <w:r w:rsidRPr="004C252C">
        <w:rPr>
          <w:i/>
          <w:sz w:val="20"/>
          <w:lang w:val="ru-RU"/>
        </w:rPr>
        <w:t>комі</w:t>
      </w:r>
      <w:proofErr w:type="gramStart"/>
      <w:r w:rsidRPr="004C252C">
        <w:rPr>
          <w:i/>
          <w:sz w:val="20"/>
          <w:lang w:val="ru-RU"/>
        </w:rPr>
        <w:t>с</w:t>
      </w:r>
      <w:proofErr w:type="gramEnd"/>
      <w:r w:rsidRPr="004C252C">
        <w:rPr>
          <w:i/>
          <w:sz w:val="20"/>
          <w:lang w:val="ru-RU"/>
        </w:rPr>
        <w:t>ії</w:t>
      </w:r>
      <w:proofErr w:type="spellEnd"/>
      <w:r w:rsidRPr="004C252C">
        <w:rPr>
          <w:i/>
          <w:sz w:val="20"/>
          <w:lang w:val="ru-RU"/>
        </w:rPr>
        <w:t>)</w:t>
      </w:r>
    </w:p>
    <w:p w:rsidR="002E4F30" w:rsidRPr="004C252C" w:rsidRDefault="002E4F30" w:rsidP="002E4F30">
      <w:pPr>
        <w:pStyle w:val="DocNumbered"/>
        <w:rPr>
          <w:lang w:val="ru-RU"/>
        </w:rPr>
      </w:pPr>
      <w:proofErr w:type="spellStart"/>
      <w:r w:rsidRPr="004C252C">
        <w:rPr>
          <w:lang w:val="ru-RU"/>
        </w:rPr>
        <w:t>Назва</w:t>
      </w:r>
      <w:proofErr w:type="spellEnd"/>
      <w:r w:rsidRPr="004C252C">
        <w:rPr>
          <w:lang w:val="ru-RU"/>
        </w:rPr>
        <w:t xml:space="preserve"> </w:t>
      </w:r>
      <w:proofErr w:type="spellStart"/>
      <w:r w:rsidRPr="004C252C">
        <w:rPr>
          <w:lang w:val="ru-RU"/>
        </w:rPr>
        <w:t>твору</w:t>
      </w:r>
      <w:proofErr w:type="spellEnd"/>
      <w:r w:rsidRPr="004C252C">
        <w:rPr>
          <w:lang w:val="ru-RU"/>
        </w:rPr>
        <w:t>: ________________________________________________________</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Numbered"/>
        <w:rPr>
          <w:lang w:val="ru-RU"/>
        </w:rPr>
      </w:pPr>
      <w:r w:rsidRPr="004C252C">
        <w:rPr>
          <w:lang w:val="ru-RU"/>
        </w:rPr>
        <w:t xml:space="preserve">Вид </w:t>
      </w:r>
      <w:proofErr w:type="spellStart"/>
      <w:r w:rsidRPr="004C252C">
        <w:rPr>
          <w:lang w:val="ru-RU"/>
        </w:rPr>
        <w:t>твору</w:t>
      </w:r>
      <w:proofErr w:type="spellEnd"/>
      <w:r w:rsidRPr="004C252C">
        <w:rPr>
          <w:lang w:val="ru-RU"/>
        </w:rPr>
        <w:t xml:space="preserve"> (</w:t>
      </w:r>
      <w:proofErr w:type="spellStart"/>
      <w:r w:rsidRPr="004C252C">
        <w:rPr>
          <w:lang w:val="ru-RU"/>
        </w:rPr>
        <w:t>монографія</w:t>
      </w:r>
      <w:proofErr w:type="spellEnd"/>
      <w:r w:rsidRPr="004C252C">
        <w:rPr>
          <w:lang w:val="ru-RU"/>
        </w:rPr>
        <w:t xml:space="preserve">, </w:t>
      </w:r>
      <w:proofErr w:type="spellStart"/>
      <w:r w:rsidRPr="004C252C">
        <w:rPr>
          <w:lang w:val="ru-RU"/>
        </w:rPr>
        <w:t>науково-дослідна</w:t>
      </w:r>
      <w:proofErr w:type="spellEnd"/>
      <w:r w:rsidRPr="004C252C">
        <w:rPr>
          <w:lang w:val="ru-RU"/>
        </w:rPr>
        <w:t xml:space="preserve"> робота, </w:t>
      </w:r>
      <w:proofErr w:type="spellStart"/>
      <w:r w:rsidRPr="004C252C">
        <w:rPr>
          <w:lang w:val="ru-RU"/>
        </w:rPr>
        <w:t>дисертаційна</w:t>
      </w:r>
      <w:proofErr w:type="spellEnd"/>
      <w:r w:rsidRPr="004C252C">
        <w:rPr>
          <w:lang w:val="ru-RU"/>
        </w:rPr>
        <w:t xml:space="preserve"> робота, </w:t>
      </w:r>
      <w:proofErr w:type="spellStart"/>
      <w:r w:rsidRPr="004C252C">
        <w:rPr>
          <w:lang w:val="ru-RU"/>
        </w:rPr>
        <w:t>наукова</w:t>
      </w:r>
      <w:proofErr w:type="spellEnd"/>
      <w:r w:rsidRPr="004C252C">
        <w:rPr>
          <w:lang w:val="ru-RU"/>
        </w:rPr>
        <w:t xml:space="preserve"> </w:t>
      </w:r>
      <w:proofErr w:type="spellStart"/>
      <w:r w:rsidRPr="004C252C">
        <w:rPr>
          <w:lang w:val="ru-RU"/>
        </w:rPr>
        <w:t>стаття</w:t>
      </w:r>
      <w:proofErr w:type="spellEnd"/>
      <w:r w:rsidRPr="004C252C">
        <w:rPr>
          <w:lang w:val="ru-RU"/>
        </w:rPr>
        <w:t xml:space="preserve">, </w:t>
      </w:r>
      <w:proofErr w:type="spellStart"/>
      <w:r w:rsidRPr="004C252C">
        <w:rPr>
          <w:lang w:val="ru-RU"/>
        </w:rPr>
        <w:t>тези</w:t>
      </w:r>
      <w:proofErr w:type="spellEnd"/>
      <w:r w:rsidRPr="004C252C">
        <w:rPr>
          <w:lang w:val="ru-RU"/>
        </w:rPr>
        <w:t xml:space="preserve">, </w:t>
      </w:r>
      <w:proofErr w:type="spellStart"/>
      <w:proofErr w:type="gramStart"/>
      <w:r w:rsidRPr="004C252C">
        <w:rPr>
          <w:lang w:val="ru-RU"/>
        </w:rPr>
        <w:t>п</w:t>
      </w:r>
      <w:proofErr w:type="gramEnd"/>
      <w:r w:rsidRPr="004C252C">
        <w:rPr>
          <w:lang w:val="ru-RU"/>
        </w:rPr>
        <w:t>ідручник</w:t>
      </w:r>
      <w:proofErr w:type="spellEnd"/>
      <w:r w:rsidRPr="004C252C">
        <w:rPr>
          <w:lang w:val="ru-RU"/>
        </w:rPr>
        <w:t xml:space="preserve">, </w:t>
      </w:r>
      <w:proofErr w:type="spellStart"/>
      <w:r w:rsidRPr="004C252C">
        <w:rPr>
          <w:lang w:val="ru-RU"/>
        </w:rPr>
        <w:t>навчальний</w:t>
      </w:r>
      <w:proofErr w:type="spellEnd"/>
      <w:r w:rsidRPr="004C252C">
        <w:rPr>
          <w:lang w:val="ru-RU"/>
        </w:rPr>
        <w:t xml:space="preserve"> </w:t>
      </w:r>
      <w:proofErr w:type="spellStart"/>
      <w:r w:rsidRPr="004C252C">
        <w:rPr>
          <w:lang w:val="ru-RU"/>
        </w:rPr>
        <w:t>посібник</w:t>
      </w:r>
      <w:proofErr w:type="spellEnd"/>
      <w:r w:rsidRPr="004C252C">
        <w:rPr>
          <w:lang w:val="ru-RU"/>
        </w:rPr>
        <w:t xml:space="preserve">, </w:t>
      </w:r>
      <w:proofErr w:type="spellStart"/>
      <w:r w:rsidRPr="004C252C">
        <w:rPr>
          <w:lang w:val="ru-RU"/>
        </w:rPr>
        <w:t>курсова</w:t>
      </w:r>
      <w:proofErr w:type="spellEnd"/>
      <w:r w:rsidRPr="004C252C">
        <w:rPr>
          <w:lang w:val="ru-RU"/>
        </w:rPr>
        <w:t xml:space="preserve"> робота, </w:t>
      </w:r>
      <w:proofErr w:type="spellStart"/>
      <w:r w:rsidRPr="004C252C">
        <w:rPr>
          <w:lang w:val="ru-RU"/>
        </w:rPr>
        <w:t>дипломна</w:t>
      </w:r>
      <w:proofErr w:type="spellEnd"/>
      <w:r w:rsidRPr="004C252C">
        <w:rPr>
          <w:lang w:val="ru-RU"/>
        </w:rPr>
        <w:t xml:space="preserve"> робота, реферат </w:t>
      </w:r>
      <w:proofErr w:type="spellStart"/>
      <w:r w:rsidRPr="004C252C">
        <w:rPr>
          <w:lang w:val="ru-RU"/>
        </w:rPr>
        <w:t>або</w:t>
      </w:r>
      <w:proofErr w:type="spellEnd"/>
      <w:r w:rsidRPr="004C252C">
        <w:rPr>
          <w:lang w:val="ru-RU"/>
        </w:rPr>
        <w:t xml:space="preserve"> </w:t>
      </w:r>
      <w:proofErr w:type="spellStart"/>
      <w:r w:rsidRPr="004C252C">
        <w:rPr>
          <w:lang w:val="ru-RU"/>
        </w:rPr>
        <w:t>ін</w:t>
      </w:r>
      <w:proofErr w:type="spellEnd"/>
      <w:r w:rsidRPr="004C252C">
        <w:rPr>
          <w:lang w:val="ru-RU"/>
        </w:rPr>
        <w:t>.):</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Numbered"/>
        <w:rPr>
          <w:lang w:val="ru-RU"/>
        </w:rPr>
      </w:pPr>
      <w:r w:rsidRPr="004C252C">
        <w:rPr>
          <w:lang w:val="ru-RU"/>
        </w:rPr>
        <w:t>Авто</w:t>
      </w:r>
      <w:proofErr w:type="gramStart"/>
      <w:r w:rsidRPr="004C252C">
        <w:rPr>
          <w:lang w:val="ru-RU"/>
        </w:rPr>
        <w:t>р(</w:t>
      </w:r>
      <w:proofErr w:type="gramEnd"/>
      <w:r w:rsidRPr="004C252C">
        <w:rPr>
          <w:lang w:val="ru-RU"/>
        </w:rPr>
        <w:t>и):</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Center"/>
        <w:rPr>
          <w:lang w:val="ru-RU"/>
        </w:rPr>
      </w:pPr>
      <w:proofErr w:type="spellStart"/>
      <w:proofErr w:type="gramStart"/>
      <w:r w:rsidRPr="004C252C">
        <w:rPr>
          <w:i/>
          <w:sz w:val="18"/>
          <w:lang w:val="ru-RU"/>
        </w:rPr>
        <w:t>Пр</w:t>
      </w:r>
      <w:proofErr w:type="gramEnd"/>
      <w:r w:rsidRPr="004C252C">
        <w:rPr>
          <w:i/>
          <w:sz w:val="18"/>
          <w:lang w:val="ru-RU"/>
        </w:rPr>
        <w:t>ізвище</w:t>
      </w:r>
      <w:proofErr w:type="spellEnd"/>
      <w:r w:rsidRPr="004C252C">
        <w:rPr>
          <w:i/>
          <w:sz w:val="18"/>
          <w:lang w:val="ru-RU"/>
        </w:rPr>
        <w:t xml:space="preserve">, </w:t>
      </w:r>
      <w:proofErr w:type="spellStart"/>
      <w:r w:rsidRPr="004C252C">
        <w:rPr>
          <w:i/>
          <w:sz w:val="18"/>
          <w:lang w:val="ru-RU"/>
        </w:rPr>
        <w:t>ім’я</w:t>
      </w:r>
      <w:proofErr w:type="spellEnd"/>
      <w:r w:rsidRPr="004C252C">
        <w:rPr>
          <w:i/>
          <w:sz w:val="18"/>
          <w:lang w:val="ru-RU"/>
        </w:rPr>
        <w:t xml:space="preserve"> та по </w:t>
      </w:r>
      <w:proofErr w:type="spellStart"/>
      <w:r w:rsidRPr="004C252C">
        <w:rPr>
          <w:i/>
          <w:sz w:val="18"/>
          <w:lang w:val="ru-RU"/>
        </w:rPr>
        <w:t>батькові</w:t>
      </w:r>
      <w:proofErr w:type="spellEnd"/>
      <w:r w:rsidRPr="004C252C">
        <w:rPr>
          <w:i/>
          <w:sz w:val="18"/>
          <w:lang w:val="ru-RU"/>
        </w:rPr>
        <w:t xml:space="preserve">, </w:t>
      </w:r>
      <w:proofErr w:type="spellStart"/>
      <w:r w:rsidRPr="004C252C">
        <w:rPr>
          <w:i/>
          <w:sz w:val="18"/>
          <w:lang w:val="ru-RU"/>
        </w:rPr>
        <w:t>науковий</w:t>
      </w:r>
      <w:proofErr w:type="spellEnd"/>
      <w:r w:rsidRPr="004C252C">
        <w:rPr>
          <w:i/>
          <w:sz w:val="18"/>
          <w:lang w:val="ru-RU"/>
        </w:rPr>
        <w:t xml:space="preserve"> ступень, </w:t>
      </w:r>
      <w:proofErr w:type="spellStart"/>
      <w:r w:rsidRPr="004C252C">
        <w:rPr>
          <w:i/>
          <w:sz w:val="18"/>
          <w:lang w:val="ru-RU"/>
        </w:rPr>
        <w:t>вчене</w:t>
      </w:r>
      <w:proofErr w:type="spellEnd"/>
      <w:r w:rsidRPr="004C252C">
        <w:rPr>
          <w:i/>
          <w:sz w:val="18"/>
          <w:lang w:val="ru-RU"/>
        </w:rPr>
        <w:t xml:space="preserve"> </w:t>
      </w:r>
      <w:proofErr w:type="spellStart"/>
      <w:r w:rsidRPr="004C252C">
        <w:rPr>
          <w:i/>
          <w:sz w:val="18"/>
          <w:lang w:val="ru-RU"/>
        </w:rPr>
        <w:t>звання</w:t>
      </w:r>
      <w:proofErr w:type="spellEnd"/>
    </w:p>
    <w:p w:rsidR="002E4F30" w:rsidRPr="004C252C" w:rsidRDefault="002E4F30" w:rsidP="002E4F30">
      <w:pPr>
        <w:pStyle w:val="DocNumbered"/>
        <w:rPr>
          <w:lang w:val="ru-RU"/>
        </w:rPr>
      </w:pPr>
      <w:proofErr w:type="spellStart"/>
      <w:r w:rsidRPr="004C252C">
        <w:rPr>
          <w:lang w:val="ru-RU"/>
        </w:rPr>
        <w:t>Обсяг</w:t>
      </w:r>
      <w:proofErr w:type="spellEnd"/>
      <w:r w:rsidRPr="004C252C">
        <w:rPr>
          <w:lang w:val="ru-RU"/>
        </w:rPr>
        <w:t xml:space="preserve"> </w:t>
      </w:r>
      <w:proofErr w:type="spellStart"/>
      <w:r w:rsidRPr="004C252C">
        <w:rPr>
          <w:lang w:val="ru-RU"/>
        </w:rPr>
        <w:t>твору</w:t>
      </w:r>
      <w:proofErr w:type="spellEnd"/>
      <w:r w:rsidRPr="004C252C">
        <w:rPr>
          <w:lang w:val="ru-RU"/>
        </w:rPr>
        <w:t xml:space="preserve">: __________ </w:t>
      </w:r>
      <w:proofErr w:type="spellStart"/>
      <w:r w:rsidRPr="004C252C">
        <w:rPr>
          <w:lang w:val="ru-RU"/>
        </w:rPr>
        <w:t>друк</w:t>
      </w:r>
      <w:proofErr w:type="spellEnd"/>
      <w:r w:rsidRPr="004C252C">
        <w:rPr>
          <w:lang w:val="ru-RU"/>
        </w:rPr>
        <w:t xml:space="preserve">. </w:t>
      </w:r>
      <w:proofErr w:type="spellStart"/>
      <w:r w:rsidRPr="004C252C">
        <w:rPr>
          <w:lang w:val="ru-RU"/>
        </w:rPr>
        <w:t>арк</w:t>
      </w:r>
      <w:proofErr w:type="spellEnd"/>
      <w:r w:rsidRPr="004C252C">
        <w:rPr>
          <w:lang w:val="ru-RU"/>
        </w:rPr>
        <w:t>.</w:t>
      </w:r>
    </w:p>
    <w:p w:rsidR="002E4F30" w:rsidRPr="004C252C" w:rsidRDefault="002E4F30" w:rsidP="002E4F30">
      <w:pPr>
        <w:pStyle w:val="DocNumbered"/>
        <w:rPr>
          <w:lang w:val="ru-RU"/>
        </w:rPr>
      </w:pPr>
      <w:proofErr w:type="spellStart"/>
      <w:r w:rsidRPr="004C252C">
        <w:rPr>
          <w:lang w:val="ru-RU"/>
        </w:rPr>
        <w:t>Програмно-технічні</w:t>
      </w:r>
      <w:proofErr w:type="spellEnd"/>
      <w:r w:rsidRPr="004C252C">
        <w:rPr>
          <w:lang w:val="ru-RU"/>
        </w:rPr>
        <w:t xml:space="preserve"> </w:t>
      </w:r>
      <w:proofErr w:type="spellStart"/>
      <w:r w:rsidRPr="004C252C">
        <w:rPr>
          <w:lang w:val="ru-RU"/>
        </w:rPr>
        <w:t>засоби</w:t>
      </w:r>
      <w:proofErr w:type="spellEnd"/>
      <w:r w:rsidRPr="004C252C">
        <w:rPr>
          <w:lang w:val="ru-RU"/>
        </w:rPr>
        <w:t xml:space="preserve"> </w:t>
      </w:r>
      <w:proofErr w:type="spellStart"/>
      <w:proofErr w:type="gramStart"/>
      <w:r w:rsidRPr="004C252C">
        <w:rPr>
          <w:lang w:val="ru-RU"/>
        </w:rPr>
        <w:t>перев</w:t>
      </w:r>
      <w:proofErr w:type="gramEnd"/>
      <w:r w:rsidRPr="004C252C">
        <w:rPr>
          <w:lang w:val="ru-RU"/>
        </w:rPr>
        <w:t>ірки</w:t>
      </w:r>
      <w:proofErr w:type="spellEnd"/>
      <w:r w:rsidRPr="004C252C">
        <w:rPr>
          <w:lang w:val="ru-RU"/>
        </w:rPr>
        <w:t xml:space="preserve"> на </w:t>
      </w:r>
      <w:proofErr w:type="spellStart"/>
      <w:r w:rsidRPr="004C252C">
        <w:rPr>
          <w:lang w:val="ru-RU"/>
        </w:rPr>
        <w:t>оригінальність</w:t>
      </w:r>
      <w:proofErr w:type="spellEnd"/>
      <w:r w:rsidRPr="004C252C">
        <w:rPr>
          <w:lang w:val="ru-RU"/>
        </w:rPr>
        <w:t xml:space="preserve"> </w:t>
      </w:r>
      <w:proofErr w:type="spellStart"/>
      <w:r w:rsidRPr="004C252C">
        <w:rPr>
          <w:lang w:val="ru-RU"/>
        </w:rPr>
        <w:t>твору</w:t>
      </w:r>
      <w:proofErr w:type="spellEnd"/>
      <w:r w:rsidRPr="004C252C">
        <w:rPr>
          <w:lang w:val="ru-RU"/>
        </w:rPr>
        <w:t>:</w:t>
      </w:r>
    </w:p>
    <w:p w:rsidR="002E4F30" w:rsidRDefault="002E4F30" w:rsidP="002E4F30">
      <w:pPr>
        <w:pStyle w:val="DocNumbered"/>
      </w:pPr>
      <w:r>
        <w:t>____________________________________________________________________</w:t>
      </w:r>
    </w:p>
    <w:p w:rsidR="002E4F30" w:rsidRDefault="002E4F30" w:rsidP="002E4F30">
      <w:pPr>
        <w:pStyle w:val="DocNumbered"/>
      </w:pPr>
      <w:proofErr w:type="spellStart"/>
      <w:r>
        <w:t>Результати</w:t>
      </w:r>
      <w:proofErr w:type="spellEnd"/>
      <w:r>
        <w:t xml:space="preserve"> </w:t>
      </w:r>
      <w:proofErr w:type="spellStart"/>
      <w:r>
        <w:t>перевірки</w:t>
      </w:r>
      <w:proofErr w:type="spellEnd"/>
      <w:r>
        <w:t xml:space="preserve"> </w:t>
      </w:r>
      <w:proofErr w:type="spellStart"/>
      <w:r>
        <w:t>на</w:t>
      </w:r>
      <w:proofErr w:type="spellEnd"/>
      <w:r>
        <w:t xml:space="preserve"> </w:t>
      </w:r>
      <w:proofErr w:type="spellStart"/>
      <w:r>
        <w:t>оригінальність</w:t>
      </w:r>
      <w:proofErr w:type="spellEnd"/>
      <w:r>
        <w:t xml:space="preserve"> </w:t>
      </w:r>
      <w:proofErr w:type="spellStart"/>
      <w:r>
        <w:t>твору</w:t>
      </w:r>
      <w:proofErr w:type="spellEnd"/>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984"/>
        <w:gridCol w:w="1984"/>
        <w:gridCol w:w="1984"/>
        <w:gridCol w:w="1984"/>
        <w:gridCol w:w="1984"/>
      </w:tblGrid>
      <w:tr w:rsidR="002E4F30" w:rsidTr="00905DF7">
        <w:trPr>
          <w:tblHeader/>
          <w:jc w:val="center"/>
        </w:trPr>
        <w:tc>
          <w:tcPr>
            <w:tcW w:w="1984" w:type="dxa"/>
            <w:tcMar>
              <w:top w:w="40" w:type="dxa"/>
              <w:left w:w="35" w:type="dxa"/>
              <w:bottom w:w="40" w:type="dxa"/>
              <w:right w:w="35" w:type="dxa"/>
            </w:tcMar>
            <w:vAlign w:val="center"/>
          </w:tcPr>
          <w:p w:rsidR="002E4F30" w:rsidRPr="004C252C" w:rsidRDefault="002E4F30" w:rsidP="00905DF7">
            <w:pPr>
              <w:jc w:val="center"/>
            </w:pPr>
            <w:proofErr w:type="spellStart"/>
            <w:r w:rsidRPr="004C252C">
              <w:rPr>
                <w:sz w:val="17"/>
              </w:rPr>
              <w:t>Назва</w:t>
            </w:r>
            <w:proofErr w:type="spellEnd"/>
            <w:r w:rsidRPr="004C252C">
              <w:rPr>
                <w:sz w:val="17"/>
              </w:rPr>
              <w:t xml:space="preserve"> структурного </w:t>
            </w:r>
            <w:proofErr w:type="spellStart"/>
            <w:r w:rsidRPr="004C252C">
              <w:rPr>
                <w:sz w:val="17"/>
              </w:rPr>
              <w:t>елементу</w:t>
            </w:r>
            <w:proofErr w:type="spellEnd"/>
            <w:r w:rsidRPr="004C252C">
              <w:rPr>
                <w:sz w:val="17"/>
              </w:rPr>
              <w:t xml:space="preserve"> </w:t>
            </w:r>
            <w:proofErr w:type="spellStart"/>
            <w:r w:rsidRPr="004C252C">
              <w:rPr>
                <w:sz w:val="17"/>
              </w:rPr>
              <w:t>твору</w:t>
            </w:r>
            <w:proofErr w:type="spellEnd"/>
            <w:r w:rsidRPr="004C252C">
              <w:rPr>
                <w:sz w:val="17"/>
              </w:rPr>
              <w:t xml:space="preserve"> (</w:t>
            </w:r>
            <w:proofErr w:type="spellStart"/>
            <w:r w:rsidRPr="004C252C">
              <w:rPr>
                <w:sz w:val="17"/>
              </w:rPr>
              <w:t>розділів</w:t>
            </w:r>
            <w:proofErr w:type="spellEnd"/>
            <w:r w:rsidRPr="004C252C">
              <w:rPr>
                <w:sz w:val="17"/>
              </w:rPr>
              <w:t>)</w:t>
            </w:r>
          </w:p>
        </w:tc>
        <w:tc>
          <w:tcPr>
            <w:tcW w:w="1984" w:type="dxa"/>
            <w:tcMar>
              <w:top w:w="40" w:type="dxa"/>
              <w:left w:w="35" w:type="dxa"/>
              <w:bottom w:w="40" w:type="dxa"/>
              <w:right w:w="35" w:type="dxa"/>
            </w:tcMar>
            <w:vAlign w:val="center"/>
          </w:tcPr>
          <w:p w:rsidR="002E4F30" w:rsidRDefault="002E4F30" w:rsidP="00905DF7">
            <w:pPr>
              <w:jc w:val="center"/>
            </w:pPr>
            <w:proofErr w:type="spellStart"/>
            <w:r>
              <w:rPr>
                <w:sz w:val="17"/>
              </w:rPr>
              <w:t>Обсяг</w:t>
            </w:r>
            <w:proofErr w:type="spellEnd"/>
            <w:r>
              <w:rPr>
                <w:sz w:val="17"/>
              </w:rPr>
              <w:t xml:space="preserve"> </w:t>
            </w:r>
            <w:proofErr w:type="spellStart"/>
            <w:r>
              <w:rPr>
                <w:sz w:val="17"/>
              </w:rPr>
              <w:t>рукопису</w:t>
            </w:r>
            <w:proofErr w:type="spellEnd"/>
          </w:p>
        </w:tc>
        <w:tc>
          <w:tcPr>
            <w:tcW w:w="1984" w:type="dxa"/>
            <w:tcMar>
              <w:top w:w="40" w:type="dxa"/>
              <w:left w:w="35" w:type="dxa"/>
              <w:bottom w:w="40" w:type="dxa"/>
              <w:right w:w="35" w:type="dxa"/>
            </w:tcMar>
            <w:vAlign w:val="center"/>
          </w:tcPr>
          <w:p w:rsidR="002E4F30" w:rsidRPr="004C252C" w:rsidRDefault="002E4F30" w:rsidP="00905DF7">
            <w:pPr>
              <w:jc w:val="center"/>
            </w:pPr>
            <w:proofErr w:type="spellStart"/>
            <w:r w:rsidRPr="004C252C">
              <w:rPr>
                <w:sz w:val="17"/>
              </w:rPr>
              <w:t>Обсяг</w:t>
            </w:r>
            <w:proofErr w:type="spellEnd"/>
            <w:r w:rsidRPr="004C252C">
              <w:rPr>
                <w:sz w:val="17"/>
              </w:rPr>
              <w:t xml:space="preserve"> </w:t>
            </w:r>
            <w:proofErr w:type="spellStart"/>
            <w:r w:rsidRPr="004C252C">
              <w:rPr>
                <w:sz w:val="17"/>
              </w:rPr>
              <w:t>твору</w:t>
            </w:r>
            <w:proofErr w:type="spellEnd"/>
            <w:r w:rsidRPr="004C252C">
              <w:rPr>
                <w:sz w:val="17"/>
              </w:rPr>
              <w:t xml:space="preserve">, </w:t>
            </w:r>
            <w:proofErr w:type="spellStart"/>
            <w:r w:rsidRPr="004C252C">
              <w:rPr>
                <w:sz w:val="17"/>
              </w:rPr>
              <w:t>який</w:t>
            </w:r>
            <w:proofErr w:type="spellEnd"/>
            <w:r w:rsidRPr="004C252C">
              <w:rPr>
                <w:sz w:val="17"/>
              </w:rPr>
              <w:t xml:space="preserve"> </w:t>
            </w:r>
            <w:proofErr w:type="spellStart"/>
            <w:proofErr w:type="gramStart"/>
            <w:r w:rsidRPr="004C252C">
              <w:rPr>
                <w:sz w:val="17"/>
              </w:rPr>
              <w:t>перев</w:t>
            </w:r>
            <w:proofErr w:type="gramEnd"/>
            <w:r w:rsidRPr="004C252C">
              <w:rPr>
                <w:sz w:val="17"/>
              </w:rPr>
              <w:t>ірено</w:t>
            </w:r>
            <w:proofErr w:type="spellEnd"/>
            <w:r w:rsidRPr="004C252C">
              <w:rPr>
                <w:sz w:val="17"/>
              </w:rPr>
              <w:t xml:space="preserve"> на </w:t>
            </w:r>
            <w:proofErr w:type="spellStart"/>
            <w:r w:rsidRPr="004C252C">
              <w:rPr>
                <w:sz w:val="17"/>
              </w:rPr>
              <w:t>оригінальність</w:t>
            </w:r>
            <w:proofErr w:type="spellEnd"/>
          </w:p>
        </w:tc>
        <w:tc>
          <w:tcPr>
            <w:tcW w:w="1984" w:type="dxa"/>
            <w:tcMar>
              <w:top w:w="40" w:type="dxa"/>
              <w:left w:w="35" w:type="dxa"/>
              <w:bottom w:w="40" w:type="dxa"/>
              <w:right w:w="35" w:type="dxa"/>
            </w:tcMar>
            <w:vAlign w:val="center"/>
          </w:tcPr>
          <w:p w:rsidR="002E4F30" w:rsidRDefault="002E4F30" w:rsidP="00905DF7">
            <w:pPr>
              <w:jc w:val="center"/>
            </w:pPr>
            <w:proofErr w:type="spellStart"/>
            <w:r>
              <w:rPr>
                <w:sz w:val="17"/>
              </w:rPr>
              <w:t>Показник</w:t>
            </w:r>
            <w:proofErr w:type="spellEnd"/>
            <w:r>
              <w:rPr>
                <w:sz w:val="17"/>
              </w:rPr>
              <w:t xml:space="preserve"> </w:t>
            </w:r>
            <w:proofErr w:type="spellStart"/>
            <w:r>
              <w:rPr>
                <w:sz w:val="17"/>
              </w:rPr>
              <w:t>оригінальності</w:t>
            </w:r>
            <w:proofErr w:type="spellEnd"/>
            <w:r>
              <w:rPr>
                <w:sz w:val="17"/>
              </w:rPr>
              <w:t xml:space="preserve"> (у </w:t>
            </w:r>
            <w:proofErr w:type="spellStart"/>
            <w:r>
              <w:rPr>
                <w:sz w:val="17"/>
              </w:rPr>
              <w:t>відсотках</w:t>
            </w:r>
            <w:proofErr w:type="spellEnd"/>
            <w:r>
              <w:rPr>
                <w:sz w:val="17"/>
              </w:rPr>
              <w:t>)</w:t>
            </w:r>
          </w:p>
        </w:tc>
        <w:tc>
          <w:tcPr>
            <w:tcW w:w="1984" w:type="dxa"/>
            <w:tcMar>
              <w:top w:w="40" w:type="dxa"/>
              <w:left w:w="35" w:type="dxa"/>
              <w:bottom w:w="40" w:type="dxa"/>
              <w:right w:w="35" w:type="dxa"/>
            </w:tcMar>
            <w:vAlign w:val="center"/>
          </w:tcPr>
          <w:p w:rsidR="002E4F30" w:rsidRDefault="002E4F30" w:rsidP="00905DF7">
            <w:pPr>
              <w:jc w:val="center"/>
            </w:pPr>
            <w:proofErr w:type="spellStart"/>
            <w:r>
              <w:rPr>
                <w:sz w:val="17"/>
              </w:rPr>
              <w:t>Обґрунтування</w:t>
            </w:r>
            <w:proofErr w:type="spellEnd"/>
            <w:r>
              <w:rPr>
                <w:sz w:val="17"/>
              </w:rPr>
              <w:t xml:space="preserve"> </w:t>
            </w:r>
            <w:proofErr w:type="spellStart"/>
            <w:r>
              <w:rPr>
                <w:sz w:val="17"/>
              </w:rPr>
              <w:t>використання</w:t>
            </w:r>
            <w:proofErr w:type="spellEnd"/>
            <w:r>
              <w:rPr>
                <w:sz w:val="17"/>
              </w:rPr>
              <w:t xml:space="preserve"> </w:t>
            </w:r>
            <w:proofErr w:type="spellStart"/>
            <w:r>
              <w:rPr>
                <w:sz w:val="17"/>
              </w:rPr>
              <w:t>запозичень</w:t>
            </w:r>
            <w:proofErr w:type="spellEnd"/>
          </w:p>
        </w:tc>
      </w:tr>
      <w:tr w:rsidR="002E4F30" w:rsidTr="00905DF7">
        <w:trPr>
          <w:jc w:val="center"/>
        </w:trPr>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r>
      <w:tr w:rsidR="002E4F30" w:rsidTr="00905DF7">
        <w:trPr>
          <w:jc w:val="center"/>
        </w:trPr>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r>
      <w:tr w:rsidR="002E4F30" w:rsidTr="00905DF7">
        <w:trPr>
          <w:jc w:val="center"/>
        </w:trPr>
        <w:tc>
          <w:tcPr>
            <w:tcW w:w="1984" w:type="dxa"/>
            <w:tcMar>
              <w:top w:w="45" w:type="dxa"/>
              <w:left w:w="35" w:type="dxa"/>
              <w:bottom w:w="45" w:type="dxa"/>
              <w:right w:w="35" w:type="dxa"/>
            </w:tcMar>
          </w:tcPr>
          <w:p w:rsidR="002E4F30" w:rsidRDefault="002E4F30" w:rsidP="00905DF7">
            <w:pPr>
              <w:jc w:val="center"/>
            </w:pPr>
            <w:proofErr w:type="spellStart"/>
            <w:r>
              <w:rPr>
                <w:sz w:val="18"/>
              </w:rPr>
              <w:t>Всього</w:t>
            </w:r>
            <w:proofErr w:type="spellEnd"/>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c>
          <w:tcPr>
            <w:tcW w:w="1984" w:type="dxa"/>
            <w:tcMar>
              <w:top w:w="45" w:type="dxa"/>
              <w:left w:w="35" w:type="dxa"/>
              <w:bottom w:w="45" w:type="dxa"/>
              <w:right w:w="35" w:type="dxa"/>
            </w:tcMar>
          </w:tcPr>
          <w:p w:rsidR="002E4F30" w:rsidRDefault="002E4F30" w:rsidP="00905DF7">
            <w:pPr>
              <w:jc w:val="center"/>
            </w:pPr>
          </w:p>
        </w:tc>
      </w:tr>
    </w:tbl>
    <w:p w:rsidR="002E4F30" w:rsidRPr="004C252C" w:rsidRDefault="002E4F30" w:rsidP="002E4F30">
      <w:pPr>
        <w:pStyle w:val="DocBody"/>
        <w:spacing w:before="200"/>
        <w:rPr>
          <w:lang w:val="ru-RU"/>
        </w:rPr>
      </w:pPr>
      <w:r w:rsidRPr="004C252C">
        <w:rPr>
          <w:i/>
          <w:sz w:val="20"/>
          <w:lang w:val="ru-RU"/>
        </w:rPr>
        <w:t xml:space="preserve">(Твори, </w:t>
      </w:r>
      <w:proofErr w:type="spellStart"/>
      <w:r w:rsidRPr="004C252C">
        <w:rPr>
          <w:i/>
          <w:sz w:val="20"/>
          <w:lang w:val="ru-RU"/>
        </w:rPr>
        <w:t>обсяг</w:t>
      </w:r>
      <w:proofErr w:type="spellEnd"/>
      <w:r w:rsidRPr="004C252C">
        <w:rPr>
          <w:i/>
          <w:sz w:val="20"/>
          <w:lang w:val="ru-RU"/>
        </w:rPr>
        <w:t xml:space="preserve"> </w:t>
      </w:r>
      <w:proofErr w:type="spellStart"/>
      <w:r w:rsidRPr="004C252C">
        <w:rPr>
          <w:i/>
          <w:sz w:val="20"/>
          <w:lang w:val="ru-RU"/>
        </w:rPr>
        <w:t>яких</w:t>
      </w:r>
      <w:proofErr w:type="spellEnd"/>
      <w:r w:rsidRPr="004C252C">
        <w:rPr>
          <w:i/>
          <w:sz w:val="20"/>
          <w:lang w:val="ru-RU"/>
        </w:rPr>
        <w:t xml:space="preserve"> </w:t>
      </w:r>
      <w:proofErr w:type="spellStart"/>
      <w:r w:rsidRPr="004C252C">
        <w:rPr>
          <w:i/>
          <w:sz w:val="20"/>
          <w:lang w:val="ru-RU"/>
        </w:rPr>
        <w:t>перевищує</w:t>
      </w:r>
      <w:proofErr w:type="spellEnd"/>
      <w:r w:rsidRPr="004C252C">
        <w:rPr>
          <w:i/>
          <w:sz w:val="20"/>
          <w:lang w:val="ru-RU"/>
        </w:rPr>
        <w:t xml:space="preserve"> 2 </w:t>
      </w:r>
      <w:proofErr w:type="spellStart"/>
      <w:r w:rsidRPr="004C252C">
        <w:rPr>
          <w:i/>
          <w:sz w:val="20"/>
          <w:lang w:val="ru-RU"/>
        </w:rPr>
        <w:t>друк</w:t>
      </w:r>
      <w:proofErr w:type="spellEnd"/>
      <w:r w:rsidRPr="004C252C">
        <w:rPr>
          <w:i/>
          <w:sz w:val="20"/>
          <w:lang w:val="ru-RU"/>
        </w:rPr>
        <w:t xml:space="preserve">. </w:t>
      </w:r>
      <w:proofErr w:type="spellStart"/>
      <w:r w:rsidRPr="004C252C">
        <w:rPr>
          <w:i/>
          <w:sz w:val="20"/>
          <w:lang w:val="ru-RU"/>
        </w:rPr>
        <w:t>арк</w:t>
      </w:r>
      <w:proofErr w:type="spellEnd"/>
      <w:r w:rsidRPr="004C252C">
        <w:rPr>
          <w:i/>
          <w:sz w:val="20"/>
          <w:lang w:val="ru-RU"/>
        </w:rPr>
        <w:t xml:space="preserve">., </w:t>
      </w:r>
      <w:proofErr w:type="spellStart"/>
      <w:r w:rsidRPr="004C252C">
        <w:rPr>
          <w:i/>
          <w:sz w:val="20"/>
          <w:lang w:val="ru-RU"/>
        </w:rPr>
        <w:t>можуть</w:t>
      </w:r>
      <w:proofErr w:type="spellEnd"/>
      <w:r w:rsidRPr="004C252C">
        <w:rPr>
          <w:i/>
          <w:sz w:val="20"/>
          <w:lang w:val="ru-RU"/>
        </w:rPr>
        <w:t xml:space="preserve"> </w:t>
      </w:r>
      <w:proofErr w:type="spellStart"/>
      <w:r w:rsidRPr="004C252C">
        <w:rPr>
          <w:i/>
          <w:sz w:val="20"/>
          <w:lang w:val="ru-RU"/>
        </w:rPr>
        <w:t>перевірятися</w:t>
      </w:r>
      <w:proofErr w:type="spellEnd"/>
      <w:r w:rsidRPr="004C252C">
        <w:rPr>
          <w:i/>
          <w:sz w:val="20"/>
          <w:lang w:val="ru-RU"/>
        </w:rPr>
        <w:t xml:space="preserve"> на </w:t>
      </w:r>
      <w:proofErr w:type="spellStart"/>
      <w:r w:rsidRPr="004C252C">
        <w:rPr>
          <w:i/>
          <w:sz w:val="20"/>
          <w:lang w:val="ru-RU"/>
        </w:rPr>
        <w:t>оригінальність</w:t>
      </w:r>
      <w:proofErr w:type="spellEnd"/>
      <w:r w:rsidRPr="004C252C">
        <w:rPr>
          <w:i/>
          <w:sz w:val="20"/>
          <w:lang w:val="ru-RU"/>
        </w:rPr>
        <w:t xml:space="preserve"> тексту </w:t>
      </w:r>
      <w:proofErr w:type="spellStart"/>
      <w:r w:rsidRPr="004C252C">
        <w:rPr>
          <w:i/>
          <w:sz w:val="20"/>
          <w:lang w:val="ru-RU"/>
        </w:rPr>
        <w:t>вибірково</w:t>
      </w:r>
      <w:proofErr w:type="spellEnd"/>
      <w:r w:rsidRPr="004C252C">
        <w:rPr>
          <w:i/>
          <w:sz w:val="20"/>
          <w:lang w:val="ru-RU"/>
        </w:rPr>
        <w:t xml:space="preserve">, але </w:t>
      </w:r>
      <w:proofErr w:type="spellStart"/>
      <w:r w:rsidRPr="004C252C">
        <w:rPr>
          <w:i/>
          <w:sz w:val="20"/>
          <w:lang w:val="ru-RU"/>
        </w:rPr>
        <w:t>обсяг</w:t>
      </w:r>
      <w:proofErr w:type="spellEnd"/>
      <w:r w:rsidRPr="004C252C">
        <w:rPr>
          <w:i/>
          <w:sz w:val="20"/>
          <w:lang w:val="ru-RU"/>
        </w:rPr>
        <w:t xml:space="preserve"> </w:t>
      </w:r>
      <w:proofErr w:type="spellStart"/>
      <w:proofErr w:type="gramStart"/>
      <w:r w:rsidRPr="004C252C">
        <w:rPr>
          <w:i/>
          <w:sz w:val="20"/>
          <w:lang w:val="ru-RU"/>
        </w:rPr>
        <w:t>матер</w:t>
      </w:r>
      <w:proofErr w:type="gramEnd"/>
      <w:r w:rsidRPr="004C252C">
        <w:rPr>
          <w:i/>
          <w:sz w:val="20"/>
          <w:lang w:val="ru-RU"/>
        </w:rPr>
        <w:t>іалів</w:t>
      </w:r>
      <w:proofErr w:type="spellEnd"/>
      <w:r w:rsidRPr="004C252C">
        <w:rPr>
          <w:i/>
          <w:sz w:val="20"/>
          <w:lang w:val="ru-RU"/>
        </w:rPr>
        <w:t xml:space="preserve">, </w:t>
      </w:r>
      <w:proofErr w:type="spellStart"/>
      <w:r w:rsidRPr="004C252C">
        <w:rPr>
          <w:i/>
          <w:sz w:val="20"/>
          <w:lang w:val="ru-RU"/>
        </w:rPr>
        <w:t>що</w:t>
      </w:r>
      <w:proofErr w:type="spellEnd"/>
      <w:r w:rsidRPr="004C252C">
        <w:rPr>
          <w:i/>
          <w:sz w:val="20"/>
          <w:lang w:val="ru-RU"/>
        </w:rPr>
        <w:t xml:space="preserve"> </w:t>
      </w:r>
      <w:proofErr w:type="spellStart"/>
      <w:r w:rsidRPr="004C252C">
        <w:rPr>
          <w:i/>
          <w:sz w:val="20"/>
          <w:lang w:val="ru-RU"/>
        </w:rPr>
        <w:t>перевіряються</w:t>
      </w:r>
      <w:proofErr w:type="spellEnd"/>
      <w:r w:rsidRPr="004C252C">
        <w:rPr>
          <w:i/>
          <w:sz w:val="20"/>
          <w:lang w:val="ru-RU"/>
        </w:rPr>
        <w:t xml:space="preserve">, не повинен </w:t>
      </w:r>
      <w:proofErr w:type="spellStart"/>
      <w:r w:rsidRPr="004C252C">
        <w:rPr>
          <w:i/>
          <w:sz w:val="20"/>
          <w:lang w:val="ru-RU"/>
        </w:rPr>
        <w:t>становити</w:t>
      </w:r>
      <w:proofErr w:type="spellEnd"/>
      <w:r w:rsidRPr="004C252C">
        <w:rPr>
          <w:i/>
          <w:sz w:val="20"/>
          <w:lang w:val="ru-RU"/>
        </w:rPr>
        <w:t xml:space="preserve"> </w:t>
      </w:r>
      <w:proofErr w:type="spellStart"/>
      <w:r w:rsidRPr="004C252C">
        <w:rPr>
          <w:i/>
          <w:sz w:val="20"/>
          <w:lang w:val="ru-RU"/>
        </w:rPr>
        <w:t>менше</w:t>
      </w:r>
      <w:proofErr w:type="spellEnd"/>
      <w:r w:rsidRPr="004C252C">
        <w:rPr>
          <w:i/>
          <w:sz w:val="20"/>
          <w:lang w:val="ru-RU"/>
        </w:rPr>
        <w:t xml:space="preserve"> 25% </w:t>
      </w:r>
      <w:proofErr w:type="spellStart"/>
      <w:r w:rsidRPr="004C252C">
        <w:rPr>
          <w:i/>
          <w:sz w:val="20"/>
          <w:lang w:val="ru-RU"/>
        </w:rPr>
        <w:t>твору</w:t>
      </w:r>
      <w:proofErr w:type="spellEnd"/>
      <w:r w:rsidRPr="004C252C">
        <w:rPr>
          <w:i/>
          <w:sz w:val="20"/>
          <w:lang w:val="ru-RU"/>
        </w:rPr>
        <w:t>.)</w:t>
      </w:r>
    </w:p>
    <w:p w:rsidR="002E4F30" w:rsidRPr="004C252C" w:rsidRDefault="002E4F30" w:rsidP="002E4F30">
      <w:pPr>
        <w:pStyle w:val="DocNumbered"/>
        <w:rPr>
          <w:lang w:val="ru-RU"/>
        </w:rPr>
      </w:pPr>
      <w:proofErr w:type="spellStart"/>
      <w:r w:rsidRPr="004C252C">
        <w:rPr>
          <w:lang w:val="ru-RU"/>
        </w:rPr>
        <w:t>Загальний</w:t>
      </w:r>
      <w:proofErr w:type="spellEnd"/>
      <w:r w:rsidRPr="004C252C">
        <w:rPr>
          <w:lang w:val="ru-RU"/>
        </w:rPr>
        <w:t xml:space="preserve"> </w:t>
      </w:r>
      <w:proofErr w:type="spellStart"/>
      <w:r w:rsidRPr="004C252C">
        <w:rPr>
          <w:lang w:val="ru-RU"/>
        </w:rPr>
        <w:t>висновок</w:t>
      </w:r>
      <w:proofErr w:type="spellEnd"/>
      <w:r w:rsidRPr="004C252C">
        <w:rPr>
          <w:lang w:val="ru-RU"/>
        </w:rPr>
        <w:t xml:space="preserve"> </w:t>
      </w:r>
      <w:proofErr w:type="spellStart"/>
      <w:r w:rsidRPr="004C252C">
        <w:rPr>
          <w:lang w:val="ru-RU"/>
        </w:rPr>
        <w:t>рекомендації</w:t>
      </w:r>
      <w:proofErr w:type="spellEnd"/>
      <w:r w:rsidRPr="004C252C">
        <w:rPr>
          <w:lang w:val="ru-RU"/>
        </w:rPr>
        <w:t xml:space="preserve"> </w:t>
      </w:r>
      <w:proofErr w:type="spellStart"/>
      <w:r w:rsidRPr="004C252C">
        <w:rPr>
          <w:lang w:val="ru-RU"/>
        </w:rPr>
        <w:t>комі</w:t>
      </w:r>
      <w:proofErr w:type="gramStart"/>
      <w:r w:rsidRPr="004C252C">
        <w:rPr>
          <w:lang w:val="ru-RU"/>
        </w:rPr>
        <w:t>с</w:t>
      </w:r>
      <w:proofErr w:type="gramEnd"/>
      <w:r w:rsidRPr="004C252C">
        <w:rPr>
          <w:lang w:val="ru-RU"/>
        </w:rPr>
        <w:t>ії</w:t>
      </w:r>
      <w:proofErr w:type="spellEnd"/>
      <w:r w:rsidRPr="004C252C">
        <w:rPr>
          <w:lang w:val="ru-RU"/>
        </w:rPr>
        <w:t>: _____________________________</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Pr="004C252C" w:rsidRDefault="002E4F30" w:rsidP="002E4F30">
      <w:pPr>
        <w:pStyle w:val="DocNumbered"/>
        <w:rPr>
          <w:lang w:val="ru-RU"/>
        </w:rPr>
      </w:pPr>
      <w:r w:rsidRPr="004C252C">
        <w:rPr>
          <w:lang w:val="ru-RU"/>
        </w:rPr>
        <w:t>____________________________________________________________________</w:t>
      </w:r>
    </w:p>
    <w:p w:rsidR="002E4F30" w:rsidRDefault="002E4F30" w:rsidP="002E4F30">
      <w:pPr>
        <w:pStyle w:val="DocCenter"/>
      </w:pPr>
      <w:proofErr w:type="gramStart"/>
      <w:r w:rsidRPr="004C252C">
        <w:rPr>
          <w:i/>
          <w:sz w:val="17"/>
          <w:lang w:val="ru-RU"/>
        </w:rPr>
        <w:t>(</w:t>
      </w:r>
      <w:proofErr w:type="spellStart"/>
      <w:r w:rsidRPr="004C252C">
        <w:rPr>
          <w:i/>
          <w:sz w:val="17"/>
          <w:lang w:val="ru-RU"/>
        </w:rPr>
        <w:t>Вказується</w:t>
      </w:r>
      <w:proofErr w:type="spellEnd"/>
      <w:r w:rsidRPr="004C252C">
        <w:rPr>
          <w:i/>
          <w:sz w:val="17"/>
          <w:lang w:val="ru-RU"/>
        </w:rPr>
        <w:t xml:space="preserve"> </w:t>
      </w:r>
      <w:proofErr w:type="spellStart"/>
      <w:r w:rsidRPr="004C252C">
        <w:rPr>
          <w:i/>
          <w:sz w:val="17"/>
          <w:lang w:val="ru-RU"/>
        </w:rPr>
        <w:t>оцінка</w:t>
      </w:r>
      <w:proofErr w:type="spellEnd"/>
      <w:r w:rsidRPr="004C252C">
        <w:rPr>
          <w:i/>
          <w:sz w:val="17"/>
          <w:lang w:val="ru-RU"/>
        </w:rPr>
        <w:t xml:space="preserve"> </w:t>
      </w:r>
      <w:proofErr w:type="spellStart"/>
      <w:r w:rsidRPr="004C252C">
        <w:rPr>
          <w:i/>
          <w:sz w:val="17"/>
          <w:lang w:val="ru-RU"/>
        </w:rPr>
        <w:t>оригінальності</w:t>
      </w:r>
      <w:proofErr w:type="spellEnd"/>
      <w:r w:rsidRPr="004C252C">
        <w:rPr>
          <w:i/>
          <w:sz w:val="17"/>
          <w:lang w:val="ru-RU"/>
        </w:rPr>
        <w:t xml:space="preserve"> </w:t>
      </w:r>
      <w:proofErr w:type="spellStart"/>
      <w:r w:rsidRPr="004C252C">
        <w:rPr>
          <w:i/>
          <w:sz w:val="17"/>
          <w:lang w:val="ru-RU"/>
        </w:rPr>
        <w:t>відповідно</w:t>
      </w:r>
      <w:proofErr w:type="spellEnd"/>
      <w:r w:rsidRPr="004C252C">
        <w:rPr>
          <w:i/>
          <w:sz w:val="17"/>
          <w:lang w:val="ru-RU"/>
        </w:rPr>
        <w:t xml:space="preserve"> до п. 3.3.</w:t>
      </w:r>
      <w:proofErr w:type="gramEnd"/>
      <w:r w:rsidRPr="004C252C">
        <w:rPr>
          <w:i/>
          <w:sz w:val="17"/>
          <w:lang w:val="ru-RU"/>
        </w:rPr>
        <w:t xml:space="preserve"> </w:t>
      </w:r>
      <w:proofErr w:type="spellStart"/>
      <w:r>
        <w:rPr>
          <w:i/>
          <w:sz w:val="17"/>
        </w:rPr>
        <w:t>Положення</w:t>
      </w:r>
      <w:proofErr w:type="spellEnd"/>
      <w:r>
        <w:rPr>
          <w:i/>
          <w:sz w:val="17"/>
        </w:rPr>
        <w:t xml:space="preserve"> </w:t>
      </w:r>
      <w:proofErr w:type="spellStart"/>
      <w:r>
        <w:rPr>
          <w:i/>
          <w:sz w:val="17"/>
        </w:rPr>
        <w:t>та</w:t>
      </w:r>
      <w:proofErr w:type="spellEnd"/>
      <w:r>
        <w:rPr>
          <w:i/>
          <w:sz w:val="17"/>
        </w:rPr>
        <w:t xml:space="preserve"> </w:t>
      </w:r>
      <w:proofErr w:type="spellStart"/>
      <w:r>
        <w:rPr>
          <w:i/>
          <w:sz w:val="17"/>
        </w:rPr>
        <w:t>рекомендації</w:t>
      </w:r>
      <w:proofErr w:type="spellEnd"/>
      <w:r>
        <w:rPr>
          <w:i/>
          <w:sz w:val="17"/>
        </w:rPr>
        <w:t xml:space="preserve"> </w:t>
      </w:r>
      <w:proofErr w:type="spellStart"/>
      <w:r>
        <w:rPr>
          <w:i/>
          <w:sz w:val="17"/>
        </w:rPr>
        <w:t>комісії</w:t>
      </w:r>
      <w:proofErr w:type="spellEnd"/>
      <w:r>
        <w:rPr>
          <w:i/>
          <w:sz w:val="17"/>
        </w:rPr>
        <w:t>)</w:t>
      </w:r>
    </w:p>
    <w:p w:rsidR="002E4F30" w:rsidRDefault="002E4F30" w:rsidP="002E4F30"/>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61"/>
        <w:gridCol w:w="4961"/>
      </w:tblGrid>
      <w:tr w:rsidR="002E4F30" w:rsidTr="00905DF7">
        <w:trPr>
          <w:jc w:val="center"/>
        </w:trPr>
        <w:tc>
          <w:tcPr>
            <w:tcW w:w="4961" w:type="dxa"/>
            <w:tcMar>
              <w:top w:w="20" w:type="dxa"/>
              <w:left w:w="80" w:type="dxa"/>
              <w:bottom w:w="20" w:type="dxa"/>
              <w:right w:w="80" w:type="dxa"/>
            </w:tcMar>
          </w:tcPr>
          <w:p w:rsidR="002E4F30" w:rsidRDefault="002E4F30" w:rsidP="00905DF7">
            <w:r>
              <w:rPr>
                <w:sz w:val="22"/>
              </w:rPr>
              <w:t xml:space="preserve">Голова </w:t>
            </w:r>
            <w:proofErr w:type="spellStart"/>
            <w:r>
              <w:rPr>
                <w:sz w:val="22"/>
              </w:rPr>
              <w:t>комісії</w:t>
            </w:r>
            <w:proofErr w:type="spellEnd"/>
            <w:r>
              <w:rPr>
                <w:sz w:val="22"/>
              </w:rPr>
              <w:t xml:space="preserve"> (</w:t>
            </w:r>
            <w:proofErr w:type="gramStart"/>
            <w:r>
              <w:rPr>
                <w:sz w:val="22"/>
              </w:rPr>
              <w:t>П</w:t>
            </w:r>
            <w:proofErr w:type="gramEnd"/>
            <w:r>
              <w:rPr>
                <w:sz w:val="22"/>
              </w:rPr>
              <w:t>ІБ, посада):</w:t>
            </w:r>
          </w:p>
        </w:tc>
        <w:tc>
          <w:tcPr>
            <w:tcW w:w="4961" w:type="dxa"/>
            <w:tcMar>
              <w:top w:w="20" w:type="dxa"/>
              <w:left w:w="80" w:type="dxa"/>
              <w:bottom w:w="20" w:type="dxa"/>
              <w:right w:w="80" w:type="dxa"/>
            </w:tcMar>
          </w:tcPr>
          <w:p w:rsidR="002E4F30" w:rsidRDefault="002E4F30" w:rsidP="00905DF7">
            <w:pPr>
              <w:jc w:val="right"/>
            </w:pPr>
            <w:r>
              <w:rPr>
                <w:sz w:val="22"/>
              </w:rPr>
              <w:t>________________</w:t>
            </w:r>
          </w:p>
        </w:tc>
      </w:tr>
      <w:tr w:rsidR="002E4F30" w:rsidTr="00905DF7">
        <w:trPr>
          <w:jc w:val="center"/>
        </w:trPr>
        <w:tc>
          <w:tcPr>
            <w:tcW w:w="4961" w:type="dxa"/>
            <w:tcMar>
              <w:top w:w="20" w:type="dxa"/>
              <w:left w:w="80" w:type="dxa"/>
              <w:bottom w:w="20" w:type="dxa"/>
              <w:right w:w="80" w:type="dxa"/>
            </w:tcMar>
          </w:tcPr>
          <w:p w:rsidR="002E4F30" w:rsidRDefault="002E4F30" w:rsidP="00905DF7">
            <w:r>
              <w:rPr>
                <w:sz w:val="22"/>
              </w:rPr>
              <w:t xml:space="preserve">Члени </w:t>
            </w:r>
            <w:proofErr w:type="spellStart"/>
            <w:r>
              <w:rPr>
                <w:sz w:val="22"/>
              </w:rPr>
              <w:t>комісії</w:t>
            </w:r>
            <w:proofErr w:type="spellEnd"/>
            <w:r>
              <w:rPr>
                <w:sz w:val="22"/>
              </w:rPr>
              <w:t xml:space="preserve"> (</w:t>
            </w:r>
            <w:proofErr w:type="gramStart"/>
            <w:r>
              <w:rPr>
                <w:sz w:val="22"/>
              </w:rPr>
              <w:t>П</w:t>
            </w:r>
            <w:proofErr w:type="gramEnd"/>
            <w:r>
              <w:rPr>
                <w:sz w:val="22"/>
              </w:rPr>
              <w:t>ІБ, посада):</w:t>
            </w:r>
          </w:p>
        </w:tc>
        <w:tc>
          <w:tcPr>
            <w:tcW w:w="4961" w:type="dxa"/>
            <w:tcMar>
              <w:top w:w="20" w:type="dxa"/>
              <w:left w:w="80" w:type="dxa"/>
              <w:bottom w:w="20" w:type="dxa"/>
              <w:right w:w="80" w:type="dxa"/>
            </w:tcMar>
          </w:tcPr>
          <w:p w:rsidR="002E4F30" w:rsidRDefault="002E4F30" w:rsidP="00905DF7">
            <w:pPr>
              <w:jc w:val="right"/>
            </w:pPr>
            <w:r>
              <w:rPr>
                <w:sz w:val="22"/>
              </w:rPr>
              <w:t>________________</w:t>
            </w:r>
          </w:p>
        </w:tc>
      </w:tr>
      <w:tr w:rsidR="002E4F30" w:rsidTr="00905DF7">
        <w:trPr>
          <w:jc w:val="center"/>
        </w:trPr>
        <w:tc>
          <w:tcPr>
            <w:tcW w:w="4961" w:type="dxa"/>
            <w:tcMar>
              <w:top w:w="20" w:type="dxa"/>
              <w:left w:w="80" w:type="dxa"/>
              <w:bottom w:w="20" w:type="dxa"/>
              <w:right w:w="80" w:type="dxa"/>
            </w:tcMar>
          </w:tcPr>
          <w:p w:rsidR="002E4F30" w:rsidRDefault="002E4F30" w:rsidP="00905DF7"/>
        </w:tc>
        <w:tc>
          <w:tcPr>
            <w:tcW w:w="4961" w:type="dxa"/>
            <w:tcMar>
              <w:top w:w="20" w:type="dxa"/>
              <w:left w:w="80" w:type="dxa"/>
              <w:bottom w:w="20" w:type="dxa"/>
              <w:right w:w="80" w:type="dxa"/>
            </w:tcMar>
          </w:tcPr>
          <w:p w:rsidR="002E4F30" w:rsidRDefault="002E4F30" w:rsidP="00905DF7">
            <w:pPr>
              <w:jc w:val="right"/>
            </w:pPr>
            <w:r>
              <w:rPr>
                <w:sz w:val="22"/>
              </w:rPr>
              <w:t>________________</w:t>
            </w:r>
          </w:p>
        </w:tc>
      </w:tr>
    </w:tbl>
    <w:p w:rsidR="002E4F30" w:rsidRDefault="002E4F30" w:rsidP="002E4F30">
      <w:pPr>
        <w:pStyle w:val="DocNumbered"/>
        <w:spacing w:before="680"/>
      </w:pPr>
      <w:proofErr w:type="spellStart"/>
      <w:r>
        <w:t>Дата</w:t>
      </w:r>
      <w:proofErr w:type="spellEnd"/>
      <w:r>
        <w:t xml:space="preserve"> </w:t>
      </w:r>
      <w:proofErr w:type="spellStart"/>
      <w:r>
        <w:t>засідання</w:t>
      </w:r>
      <w:proofErr w:type="spellEnd"/>
      <w:r>
        <w:t xml:space="preserve"> </w:t>
      </w:r>
      <w:proofErr w:type="spellStart"/>
      <w:r>
        <w:t>комісії</w:t>
      </w:r>
      <w:proofErr w:type="spellEnd"/>
    </w:p>
    <w:p w:rsidR="002E4F30" w:rsidRDefault="002E4F30" w:rsidP="002E4F30">
      <w:r>
        <w:br w:type="page"/>
      </w:r>
    </w:p>
    <w:p w:rsidR="002E4F30" w:rsidRPr="002E4F30" w:rsidRDefault="002E4F30" w:rsidP="002E4F30">
      <w:pPr>
        <w:ind w:firstLine="851"/>
        <w:jc w:val="both"/>
        <w:rPr>
          <w:sz w:val="28"/>
          <w:szCs w:val="28"/>
          <w:lang w:val="uk-UA"/>
        </w:rPr>
      </w:pPr>
      <w:bookmarkStart w:id="0" w:name="_GoBack"/>
      <w:bookmarkEnd w:id="0"/>
    </w:p>
    <w:sectPr w:rsidR="002E4F30" w:rsidRPr="002E4F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2AE" w:rsidRDefault="002772AE" w:rsidP="00036C87">
      <w:r>
        <w:separator/>
      </w:r>
    </w:p>
  </w:endnote>
  <w:endnote w:type="continuationSeparator" w:id="0">
    <w:p w:rsidR="002772AE" w:rsidRDefault="002772AE" w:rsidP="00036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2AE" w:rsidRDefault="002772AE" w:rsidP="00036C87">
      <w:r>
        <w:separator/>
      </w:r>
    </w:p>
  </w:footnote>
  <w:footnote w:type="continuationSeparator" w:id="0">
    <w:p w:rsidR="002772AE" w:rsidRDefault="002772AE" w:rsidP="00036C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6D2"/>
    <w:rsid w:val="00016343"/>
    <w:rsid w:val="00036C87"/>
    <w:rsid w:val="00042543"/>
    <w:rsid w:val="00092B54"/>
    <w:rsid w:val="001115D1"/>
    <w:rsid w:val="0016767E"/>
    <w:rsid w:val="001C0F44"/>
    <w:rsid w:val="00246599"/>
    <w:rsid w:val="002772AE"/>
    <w:rsid w:val="002804E3"/>
    <w:rsid w:val="00282B01"/>
    <w:rsid w:val="0029745F"/>
    <w:rsid w:val="002C07D2"/>
    <w:rsid w:val="002E4F30"/>
    <w:rsid w:val="00346959"/>
    <w:rsid w:val="003866D2"/>
    <w:rsid w:val="003C2460"/>
    <w:rsid w:val="0043416B"/>
    <w:rsid w:val="00446DD5"/>
    <w:rsid w:val="00480E10"/>
    <w:rsid w:val="00491780"/>
    <w:rsid w:val="00571250"/>
    <w:rsid w:val="005B2B0A"/>
    <w:rsid w:val="005C3A37"/>
    <w:rsid w:val="005D4518"/>
    <w:rsid w:val="00643000"/>
    <w:rsid w:val="00655767"/>
    <w:rsid w:val="006716ED"/>
    <w:rsid w:val="00672464"/>
    <w:rsid w:val="006E5496"/>
    <w:rsid w:val="007331D6"/>
    <w:rsid w:val="007974BF"/>
    <w:rsid w:val="007D5CB0"/>
    <w:rsid w:val="007F6C0B"/>
    <w:rsid w:val="00827005"/>
    <w:rsid w:val="00861B1D"/>
    <w:rsid w:val="008D1519"/>
    <w:rsid w:val="009C6379"/>
    <w:rsid w:val="00A10C60"/>
    <w:rsid w:val="00A24090"/>
    <w:rsid w:val="00A745F5"/>
    <w:rsid w:val="00A82141"/>
    <w:rsid w:val="00B44435"/>
    <w:rsid w:val="00C4134E"/>
    <w:rsid w:val="00C94A27"/>
    <w:rsid w:val="00E0093A"/>
    <w:rsid w:val="00E672FD"/>
    <w:rsid w:val="00F50790"/>
    <w:rsid w:val="00F732BE"/>
    <w:rsid w:val="00FA0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379"/>
    <w:pPr>
      <w:suppressAutoHyphens/>
    </w:pPr>
    <w:rPr>
      <w:sz w:val="24"/>
      <w:szCs w:val="24"/>
      <w:lang w:eastAsia="zh-CN"/>
    </w:rPr>
  </w:style>
  <w:style w:type="paragraph" w:styleId="1">
    <w:name w:val="heading 1"/>
    <w:basedOn w:val="a"/>
    <w:next w:val="a"/>
    <w:link w:val="10"/>
    <w:uiPriority w:val="9"/>
    <w:qFormat/>
    <w:rsid w:val="009C6379"/>
    <w:pPr>
      <w:keepNext/>
      <w:jc w:val="center"/>
      <w:outlineLvl w:val="0"/>
    </w:pPr>
    <w:rPr>
      <w:b/>
      <w:caps/>
      <w:color w:val="FF0000"/>
      <w:szCs w:val="20"/>
      <w:lang w:val="uk-UA"/>
    </w:rPr>
  </w:style>
  <w:style w:type="paragraph" w:styleId="3">
    <w:name w:val="heading 3"/>
    <w:basedOn w:val="a"/>
    <w:next w:val="a"/>
    <w:link w:val="30"/>
    <w:qFormat/>
    <w:rsid w:val="009C6379"/>
    <w:pPr>
      <w:keepNext/>
      <w:widowControl w:val="0"/>
      <w:autoSpaceDE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379"/>
    <w:rPr>
      <w:b/>
      <w:caps/>
      <w:color w:val="FF0000"/>
      <w:sz w:val="24"/>
      <w:lang w:val="uk-UA" w:eastAsia="zh-CN"/>
    </w:rPr>
  </w:style>
  <w:style w:type="character" w:customStyle="1" w:styleId="30">
    <w:name w:val="Заголовок 3 Знак"/>
    <w:basedOn w:val="a0"/>
    <w:link w:val="3"/>
    <w:rsid w:val="009C6379"/>
    <w:rPr>
      <w:rFonts w:ascii="Arial" w:hAnsi="Arial" w:cs="Arial"/>
      <w:b/>
      <w:bCs/>
      <w:sz w:val="26"/>
      <w:szCs w:val="26"/>
      <w:lang w:eastAsia="zh-CN"/>
    </w:rPr>
  </w:style>
  <w:style w:type="paragraph" w:styleId="a3">
    <w:name w:val="caption"/>
    <w:basedOn w:val="a"/>
    <w:qFormat/>
    <w:rsid w:val="009C6379"/>
    <w:pPr>
      <w:suppressLineNumbers/>
      <w:spacing w:before="120" w:after="120"/>
    </w:pPr>
    <w:rPr>
      <w:rFonts w:cs="Mangal"/>
      <w:i/>
      <w:iCs/>
    </w:rPr>
  </w:style>
  <w:style w:type="character" w:styleId="a4">
    <w:name w:val="Strong"/>
    <w:qFormat/>
    <w:rsid w:val="009C6379"/>
    <w:rPr>
      <w:b/>
      <w:bCs/>
    </w:rPr>
  </w:style>
  <w:style w:type="paragraph" w:customStyle="1" w:styleId="Clause">
    <w:name w:val="Clause"/>
    <w:rsid w:val="003866D2"/>
    <w:pPr>
      <w:spacing w:after="60" w:line="276" w:lineRule="auto"/>
      <w:ind w:firstLine="709"/>
      <w:jc w:val="both"/>
    </w:pPr>
    <w:rPr>
      <w:rFonts w:eastAsiaTheme="minorEastAsia" w:cstheme="minorBidi"/>
      <w:sz w:val="25"/>
      <w:szCs w:val="22"/>
      <w:lang w:val="en-US"/>
    </w:rPr>
  </w:style>
  <w:style w:type="paragraph" w:customStyle="1" w:styleId="NoIndent">
    <w:name w:val="NoIndent"/>
    <w:rsid w:val="00643000"/>
    <w:pPr>
      <w:spacing w:after="60" w:line="276" w:lineRule="auto"/>
      <w:jc w:val="both"/>
    </w:pPr>
    <w:rPr>
      <w:rFonts w:eastAsiaTheme="minorEastAsia" w:cstheme="minorBidi"/>
      <w:sz w:val="25"/>
      <w:szCs w:val="22"/>
      <w:lang w:val="en-US"/>
    </w:rPr>
  </w:style>
  <w:style w:type="paragraph" w:customStyle="1" w:styleId="DocCenter">
    <w:name w:val="Doc Center"/>
    <w:rsid w:val="00036C87"/>
    <w:pPr>
      <w:jc w:val="center"/>
    </w:pPr>
    <w:rPr>
      <w:rFonts w:eastAsiaTheme="minorEastAsia"/>
      <w:sz w:val="22"/>
      <w:szCs w:val="22"/>
      <w:lang w:val="en-US"/>
    </w:rPr>
  </w:style>
  <w:style w:type="paragraph" w:styleId="a5">
    <w:name w:val="header"/>
    <w:basedOn w:val="a"/>
    <w:link w:val="a6"/>
    <w:uiPriority w:val="99"/>
    <w:unhideWhenUsed/>
    <w:rsid w:val="00036C87"/>
    <w:pPr>
      <w:tabs>
        <w:tab w:val="center" w:pos="4677"/>
        <w:tab w:val="right" w:pos="9355"/>
      </w:tabs>
    </w:pPr>
  </w:style>
  <w:style w:type="character" w:customStyle="1" w:styleId="a6">
    <w:name w:val="Верхний колонтитул Знак"/>
    <w:basedOn w:val="a0"/>
    <w:link w:val="a5"/>
    <w:uiPriority w:val="99"/>
    <w:rsid w:val="00036C87"/>
    <w:rPr>
      <w:sz w:val="24"/>
      <w:szCs w:val="24"/>
      <w:lang w:eastAsia="zh-CN"/>
    </w:rPr>
  </w:style>
  <w:style w:type="paragraph" w:styleId="a7">
    <w:name w:val="footer"/>
    <w:basedOn w:val="a"/>
    <w:link w:val="a8"/>
    <w:uiPriority w:val="99"/>
    <w:unhideWhenUsed/>
    <w:rsid w:val="00036C87"/>
    <w:pPr>
      <w:tabs>
        <w:tab w:val="center" w:pos="4677"/>
        <w:tab w:val="right" w:pos="9355"/>
      </w:tabs>
    </w:pPr>
  </w:style>
  <w:style w:type="character" w:customStyle="1" w:styleId="a8">
    <w:name w:val="Нижний колонтитул Знак"/>
    <w:basedOn w:val="a0"/>
    <w:link w:val="a7"/>
    <w:uiPriority w:val="99"/>
    <w:rsid w:val="00036C87"/>
    <w:rPr>
      <w:sz w:val="24"/>
      <w:szCs w:val="24"/>
      <w:lang w:eastAsia="zh-CN"/>
    </w:rPr>
  </w:style>
  <w:style w:type="table" w:styleId="a9">
    <w:name w:val="Table Grid"/>
    <w:basedOn w:val="a1"/>
    <w:uiPriority w:val="59"/>
    <w:rsid w:val="00016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Body">
    <w:name w:val="Doc Body"/>
    <w:rsid w:val="002E4F30"/>
    <w:pPr>
      <w:ind w:firstLine="567"/>
      <w:jc w:val="both"/>
    </w:pPr>
    <w:rPr>
      <w:rFonts w:eastAsiaTheme="minorEastAsia"/>
      <w:sz w:val="22"/>
      <w:szCs w:val="22"/>
      <w:lang w:val="en-US"/>
    </w:rPr>
  </w:style>
  <w:style w:type="paragraph" w:customStyle="1" w:styleId="DocNumbered">
    <w:name w:val="Doc Numbered"/>
    <w:rsid w:val="002E4F30"/>
    <w:pPr>
      <w:jc w:val="both"/>
    </w:pPr>
    <w:rPr>
      <w:rFonts w:eastAsiaTheme="minorEastAsia"/>
      <w:sz w:val="22"/>
      <w:szCs w:val="22"/>
      <w:lang w:val="en-US"/>
    </w:rPr>
  </w:style>
  <w:style w:type="paragraph" w:customStyle="1" w:styleId="DocRight">
    <w:name w:val="Doc Right"/>
    <w:rsid w:val="002E4F30"/>
    <w:pPr>
      <w:jc w:val="right"/>
    </w:pPr>
    <w:rPr>
      <w:rFonts w:eastAsiaTheme="minorEastAsia"/>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379"/>
    <w:pPr>
      <w:suppressAutoHyphens/>
    </w:pPr>
    <w:rPr>
      <w:sz w:val="24"/>
      <w:szCs w:val="24"/>
      <w:lang w:eastAsia="zh-CN"/>
    </w:rPr>
  </w:style>
  <w:style w:type="paragraph" w:styleId="1">
    <w:name w:val="heading 1"/>
    <w:basedOn w:val="a"/>
    <w:next w:val="a"/>
    <w:link w:val="10"/>
    <w:uiPriority w:val="9"/>
    <w:qFormat/>
    <w:rsid w:val="009C6379"/>
    <w:pPr>
      <w:keepNext/>
      <w:jc w:val="center"/>
      <w:outlineLvl w:val="0"/>
    </w:pPr>
    <w:rPr>
      <w:b/>
      <w:caps/>
      <w:color w:val="FF0000"/>
      <w:szCs w:val="20"/>
      <w:lang w:val="uk-UA"/>
    </w:rPr>
  </w:style>
  <w:style w:type="paragraph" w:styleId="3">
    <w:name w:val="heading 3"/>
    <w:basedOn w:val="a"/>
    <w:next w:val="a"/>
    <w:link w:val="30"/>
    <w:qFormat/>
    <w:rsid w:val="009C6379"/>
    <w:pPr>
      <w:keepNext/>
      <w:widowControl w:val="0"/>
      <w:autoSpaceDE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379"/>
    <w:rPr>
      <w:b/>
      <w:caps/>
      <w:color w:val="FF0000"/>
      <w:sz w:val="24"/>
      <w:lang w:val="uk-UA" w:eastAsia="zh-CN"/>
    </w:rPr>
  </w:style>
  <w:style w:type="character" w:customStyle="1" w:styleId="30">
    <w:name w:val="Заголовок 3 Знак"/>
    <w:basedOn w:val="a0"/>
    <w:link w:val="3"/>
    <w:rsid w:val="009C6379"/>
    <w:rPr>
      <w:rFonts w:ascii="Arial" w:hAnsi="Arial" w:cs="Arial"/>
      <w:b/>
      <w:bCs/>
      <w:sz w:val="26"/>
      <w:szCs w:val="26"/>
      <w:lang w:eastAsia="zh-CN"/>
    </w:rPr>
  </w:style>
  <w:style w:type="paragraph" w:styleId="a3">
    <w:name w:val="caption"/>
    <w:basedOn w:val="a"/>
    <w:qFormat/>
    <w:rsid w:val="009C6379"/>
    <w:pPr>
      <w:suppressLineNumbers/>
      <w:spacing w:before="120" w:after="120"/>
    </w:pPr>
    <w:rPr>
      <w:rFonts w:cs="Mangal"/>
      <w:i/>
      <w:iCs/>
    </w:rPr>
  </w:style>
  <w:style w:type="character" w:styleId="a4">
    <w:name w:val="Strong"/>
    <w:qFormat/>
    <w:rsid w:val="009C6379"/>
    <w:rPr>
      <w:b/>
      <w:bCs/>
    </w:rPr>
  </w:style>
  <w:style w:type="paragraph" w:customStyle="1" w:styleId="Clause">
    <w:name w:val="Clause"/>
    <w:rsid w:val="003866D2"/>
    <w:pPr>
      <w:spacing w:after="60" w:line="276" w:lineRule="auto"/>
      <w:ind w:firstLine="709"/>
      <w:jc w:val="both"/>
    </w:pPr>
    <w:rPr>
      <w:rFonts w:eastAsiaTheme="minorEastAsia" w:cstheme="minorBidi"/>
      <w:sz w:val="25"/>
      <w:szCs w:val="22"/>
      <w:lang w:val="en-US"/>
    </w:rPr>
  </w:style>
  <w:style w:type="paragraph" w:customStyle="1" w:styleId="NoIndent">
    <w:name w:val="NoIndent"/>
    <w:rsid w:val="00643000"/>
    <w:pPr>
      <w:spacing w:after="60" w:line="276" w:lineRule="auto"/>
      <w:jc w:val="both"/>
    </w:pPr>
    <w:rPr>
      <w:rFonts w:eastAsiaTheme="minorEastAsia" w:cstheme="minorBidi"/>
      <w:sz w:val="25"/>
      <w:szCs w:val="22"/>
      <w:lang w:val="en-US"/>
    </w:rPr>
  </w:style>
  <w:style w:type="paragraph" w:customStyle="1" w:styleId="DocCenter">
    <w:name w:val="Doc Center"/>
    <w:rsid w:val="00036C87"/>
    <w:pPr>
      <w:jc w:val="center"/>
    </w:pPr>
    <w:rPr>
      <w:rFonts w:eastAsiaTheme="minorEastAsia"/>
      <w:sz w:val="22"/>
      <w:szCs w:val="22"/>
      <w:lang w:val="en-US"/>
    </w:rPr>
  </w:style>
  <w:style w:type="paragraph" w:styleId="a5">
    <w:name w:val="header"/>
    <w:basedOn w:val="a"/>
    <w:link w:val="a6"/>
    <w:uiPriority w:val="99"/>
    <w:unhideWhenUsed/>
    <w:rsid w:val="00036C87"/>
    <w:pPr>
      <w:tabs>
        <w:tab w:val="center" w:pos="4677"/>
        <w:tab w:val="right" w:pos="9355"/>
      </w:tabs>
    </w:pPr>
  </w:style>
  <w:style w:type="character" w:customStyle="1" w:styleId="a6">
    <w:name w:val="Верхний колонтитул Знак"/>
    <w:basedOn w:val="a0"/>
    <w:link w:val="a5"/>
    <w:uiPriority w:val="99"/>
    <w:rsid w:val="00036C87"/>
    <w:rPr>
      <w:sz w:val="24"/>
      <w:szCs w:val="24"/>
      <w:lang w:eastAsia="zh-CN"/>
    </w:rPr>
  </w:style>
  <w:style w:type="paragraph" w:styleId="a7">
    <w:name w:val="footer"/>
    <w:basedOn w:val="a"/>
    <w:link w:val="a8"/>
    <w:uiPriority w:val="99"/>
    <w:unhideWhenUsed/>
    <w:rsid w:val="00036C87"/>
    <w:pPr>
      <w:tabs>
        <w:tab w:val="center" w:pos="4677"/>
        <w:tab w:val="right" w:pos="9355"/>
      </w:tabs>
    </w:pPr>
  </w:style>
  <w:style w:type="character" w:customStyle="1" w:styleId="a8">
    <w:name w:val="Нижний колонтитул Знак"/>
    <w:basedOn w:val="a0"/>
    <w:link w:val="a7"/>
    <w:uiPriority w:val="99"/>
    <w:rsid w:val="00036C87"/>
    <w:rPr>
      <w:sz w:val="24"/>
      <w:szCs w:val="24"/>
      <w:lang w:eastAsia="zh-CN"/>
    </w:rPr>
  </w:style>
  <w:style w:type="table" w:styleId="a9">
    <w:name w:val="Table Grid"/>
    <w:basedOn w:val="a1"/>
    <w:uiPriority w:val="59"/>
    <w:rsid w:val="00016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Body">
    <w:name w:val="Doc Body"/>
    <w:rsid w:val="002E4F30"/>
    <w:pPr>
      <w:ind w:firstLine="567"/>
      <w:jc w:val="both"/>
    </w:pPr>
    <w:rPr>
      <w:rFonts w:eastAsiaTheme="minorEastAsia"/>
      <w:sz w:val="22"/>
      <w:szCs w:val="22"/>
      <w:lang w:val="en-US"/>
    </w:rPr>
  </w:style>
  <w:style w:type="paragraph" w:customStyle="1" w:styleId="DocNumbered">
    <w:name w:val="Doc Numbered"/>
    <w:rsid w:val="002E4F30"/>
    <w:pPr>
      <w:jc w:val="both"/>
    </w:pPr>
    <w:rPr>
      <w:rFonts w:eastAsiaTheme="minorEastAsia"/>
      <w:sz w:val="22"/>
      <w:szCs w:val="22"/>
      <w:lang w:val="en-US"/>
    </w:rPr>
  </w:style>
  <w:style w:type="paragraph" w:customStyle="1" w:styleId="DocRight">
    <w:name w:val="Doc Right"/>
    <w:rsid w:val="002E4F30"/>
    <w:pPr>
      <w:jc w:val="right"/>
    </w:pPr>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10742</Words>
  <Characters>61236</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dc:creator>
  <cp:lastModifiedBy>О</cp:lastModifiedBy>
  <cp:revision>2</cp:revision>
  <cp:lastPrinted>2026-10-13T11:32:00Z</cp:lastPrinted>
  <dcterms:created xsi:type="dcterms:W3CDTF">2026-10-13T13:06:00Z</dcterms:created>
  <dcterms:modified xsi:type="dcterms:W3CDTF">2026-10-13T13:06:00Z</dcterms:modified>
</cp:coreProperties>
</file>