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44AC2" w14:textId="6FE32C7E" w:rsidR="00934EA8" w:rsidRPr="00905193" w:rsidRDefault="00934EA8" w:rsidP="00030813">
      <w:pPr>
        <w:spacing w:after="0" w:line="240" w:lineRule="auto"/>
        <w:ind w:left="0" w:firstLine="0"/>
        <w:jc w:val="center"/>
        <w:rPr>
          <w:szCs w:val="24"/>
        </w:rPr>
      </w:pPr>
      <w:r w:rsidRPr="00905193">
        <w:rPr>
          <w:b/>
          <w:szCs w:val="24"/>
        </w:rPr>
        <w:t>ПРОТОКОЛ № 44</w:t>
      </w:r>
    </w:p>
    <w:p w14:paraId="04D05FD5" w14:textId="4DB74D57" w:rsidR="004C300A" w:rsidRDefault="00934EA8" w:rsidP="00030813">
      <w:pPr>
        <w:spacing w:after="0" w:line="240" w:lineRule="auto"/>
        <w:ind w:left="0"/>
        <w:jc w:val="center"/>
        <w:rPr>
          <w:szCs w:val="24"/>
        </w:rPr>
      </w:pPr>
      <w:r w:rsidRPr="00905193">
        <w:rPr>
          <w:szCs w:val="24"/>
        </w:rPr>
        <w:t xml:space="preserve">засідання Бюро із забезпечення якості вищої освіти та освітньої діяльності хімічного факультету ДНУ </w:t>
      </w:r>
    </w:p>
    <w:p w14:paraId="6B6D7D39" w14:textId="0C1EE79D" w:rsidR="00934EA8" w:rsidRPr="00030813" w:rsidRDefault="00030813" w:rsidP="00030813">
      <w:pPr>
        <w:spacing w:after="0" w:line="240" w:lineRule="auto"/>
        <w:ind w:left="0"/>
        <w:jc w:val="center"/>
        <w:rPr>
          <w:b/>
          <w:bCs/>
          <w:szCs w:val="24"/>
        </w:rPr>
      </w:pPr>
      <w:r w:rsidRPr="00030813">
        <w:rPr>
          <w:b/>
          <w:bCs/>
          <w:szCs w:val="24"/>
        </w:rPr>
        <w:t>про затвердження редакцій освітніх програм для набору 2026/2027 н.р. за рівнями вищої освіти</w:t>
      </w:r>
    </w:p>
    <w:p w14:paraId="057A034B" w14:textId="0941BB83" w:rsidR="00934EA8" w:rsidRPr="009E6100" w:rsidRDefault="00934EA8" w:rsidP="00030813">
      <w:pPr>
        <w:spacing w:after="0" w:line="240" w:lineRule="auto"/>
        <w:ind w:left="0" w:firstLine="0"/>
        <w:jc w:val="center"/>
        <w:rPr>
          <w:b/>
          <w:color w:val="auto"/>
          <w:szCs w:val="24"/>
        </w:rPr>
      </w:pPr>
      <w:r w:rsidRPr="009E6100">
        <w:rPr>
          <w:b/>
          <w:color w:val="auto"/>
          <w:szCs w:val="24"/>
        </w:rPr>
        <w:t xml:space="preserve">від </w:t>
      </w:r>
      <w:r>
        <w:rPr>
          <w:b/>
          <w:color w:val="auto"/>
          <w:szCs w:val="24"/>
        </w:rPr>
        <w:t>0</w:t>
      </w:r>
      <w:r w:rsidR="009F4264">
        <w:rPr>
          <w:b/>
          <w:color w:val="auto"/>
          <w:szCs w:val="24"/>
        </w:rPr>
        <w:t>8</w:t>
      </w:r>
      <w:r w:rsidRPr="00F25C7C">
        <w:rPr>
          <w:b/>
          <w:color w:val="auto"/>
          <w:szCs w:val="24"/>
        </w:rPr>
        <w:t>.0</w:t>
      </w:r>
      <w:r>
        <w:rPr>
          <w:b/>
          <w:color w:val="auto"/>
          <w:szCs w:val="24"/>
        </w:rPr>
        <w:t>5</w:t>
      </w:r>
      <w:r w:rsidRPr="00F25C7C">
        <w:rPr>
          <w:b/>
          <w:color w:val="auto"/>
          <w:szCs w:val="24"/>
        </w:rPr>
        <w:t>.26</w:t>
      </w:r>
    </w:p>
    <w:p w14:paraId="34DCF8E3" w14:textId="77777777" w:rsidR="00934EA8" w:rsidRPr="009E6100" w:rsidRDefault="00934EA8" w:rsidP="00030813">
      <w:pPr>
        <w:spacing w:after="0" w:line="240" w:lineRule="auto"/>
        <w:ind w:left="0" w:firstLine="0"/>
        <w:jc w:val="center"/>
        <w:rPr>
          <w:b/>
          <w:color w:val="auto"/>
          <w:szCs w:val="24"/>
        </w:rPr>
      </w:pPr>
    </w:p>
    <w:tbl>
      <w:tblPr>
        <w:tblStyle w:val="ae"/>
        <w:tblW w:w="0" w:type="auto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06"/>
        <w:gridCol w:w="7739"/>
      </w:tblGrid>
      <w:tr w:rsidR="00934EA8" w:rsidRPr="009E6100" w14:paraId="421C78AC" w14:textId="77777777" w:rsidTr="00D53179">
        <w:tc>
          <w:tcPr>
            <w:tcW w:w="1606" w:type="dxa"/>
          </w:tcPr>
          <w:p w14:paraId="1C44EF7D" w14:textId="77777777" w:rsidR="00934EA8" w:rsidRPr="009E6100" w:rsidRDefault="00934EA8" w:rsidP="00030813">
            <w:pPr>
              <w:spacing w:after="0" w:line="240" w:lineRule="auto"/>
              <w:ind w:left="0" w:firstLine="0"/>
              <w:rPr>
                <w:b/>
                <w:szCs w:val="24"/>
              </w:rPr>
            </w:pPr>
            <w:r w:rsidRPr="009E6100">
              <w:rPr>
                <w:b/>
                <w:szCs w:val="24"/>
              </w:rPr>
              <w:t>ПРИСУТНІ:</w:t>
            </w:r>
          </w:p>
        </w:tc>
        <w:tc>
          <w:tcPr>
            <w:tcW w:w="7739" w:type="dxa"/>
          </w:tcPr>
          <w:p w14:paraId="1BA44BC7" w14:textId="77777777" w:rsidR="00934EA8" w:rsidRPr="006A226D" w:rsidRDefault="00934EA8" w:rsidP="00030813">
            <w:pPr>
              <w:spacing w:after="0" w:line="240" w:lineRule="auto"/>
              <w:ind w:left="0" w:firstLine="0"/>
              <w:rPr>
                <w:color w:val="000000" w:themeColor="text1"/>
                <w:szCs w:val="24"/>
              </w:rPr>
            </w:pPr>
            <w:r w:rsidRPr="006A226D">
              <w:rPr>
                <w:szCs w:val="24"/>
              </w:rPr>
              <w:t xml:space="preserve">доц. Чернушенко О.О., члени Бюро: </w:t>
            </w:r>
            <w:r w:rsidRPr="006A226D">
              <w:rPr>
                <w:color w:val="000000" w:themeColor="text1"/>
                <w:szCs w:val="24"/>
              </w:rPr>
              <w:t xml:space="preserve">доценти Новік Г.В., </w:t>
            </w:r>
            <w:r w:rsidRPr="006A226D">
              <w:rPr>
                <w:color w:val="000000" w:themeColor="text1"/>
                <w:szCs w:val="24"/>
                <w:lang w:eastAsia="ru-RU" w:bidi="ru-RU"/>
              </w:rPr>
              <w:t xml:space="preserve">Денисенко </w:t>
            </w:r>
            <w:r w:rsidRPr="006A226D">
              <w:rPr>
                <w:color w:val="000000" w:themeColor="text1"/>
                <w:szCs w:val="24"/>
              </w:rPr>
              <w:t xml:space="preserve">Т.О., Поджарський М.А </w:t>
            </w:r>
            <w:bookmarkStart w:id="0" w:name="_Hlk216077942"/>
            <w:r w:rsidRPr="006A226D">
              <w:rPr>
                <w:color w:val="000000" w:themeColor="text1"/>
                <w:szCs w:val="24"/>
              </w:rPr>
              <w:t xml:space="preserve">студенти: Чорновол О., Семенюк Д., Завадська П., Пархомук П., </w:t>
            </w:r>
            <w:bookmarkEnd w:id="0"/>
            <w:r w:rsidRPr="006A226D">
              <w:rPr>
                <w:color w:val="000000" w:themeColor="text1"/>
                <w:szCs w:val="24"/>
              </w:rPr>
              <w:t>доцент Діль</w:t>
            </w:r>
            <w:r w:rsidRPr="006A226D">
              <w:rPr>
                <w:szCs w:val="24"/>
              </w:rPr>
              <w:t xml:space="preserve"> К.В. (секретар).</w:t>
            </w:r>
          </w:p>
          <w:p w14:paraId="08FBE212" w14:textId="77777777" w:rsidR="00934EA8" w:rsidRPr="009E6100" w:rsidRDefault="00934EA8" w:rsidP="00030813">
            <w:pPr>
              <w:spacing w:after="0" w:line="240" w:lineRule="auto"/>
              <w:ind w:left="0" w:firstLine="0"/>
              <w:rPr>
                <w:szCs w:val="24"/>
              </w:rPr>
            </w:pPr>
          </w:p>
        </w:tc>
      </w:tr>
    </w:tbl>
    <w:p w14:paraId="07456ED6" w14:textId="77777777" w:rsidR="00905193" w:rsidRPr="00F82E8E" w:rsidRDefault="00905193" w:rsidP="00905193">
      <w:pPr>
        <w:spacing w:after="0" w:line="240" w:lineRule="auto"/>
        <w:ind w:left="0" w:firstLine="0"/>
        <w:rPr>
          <w:b/>
          <w:szCs w:val="24"/>
        </w:rPr>
      </w:pPr>
      <w:r>
        <w:rPr>
          <w:b/>
          <w:szCs w:val="24"/>
        </w:rPr>
        <w:t>ЗАПРОШЕНІ:</w:t>
      </w:r>
      <w:r w:rsidRPr="00F82E8E">
        <w:rPr>
          <w:bCs/>
          <w:szCs w:val="24"/>
        </w:rPr>
        <w:t xml:space="preserve"> Декан хімічного факультету, доцент Коптев</w:t>
      </w:r>
      <w:r>
        <w:rPr>
          <w:bCs/>
          <w:szCs w:val="24"/>
        </w:rPr>
        <w:t>а</w:t>
      </w:r>
      <w:r w:rsidRPr="00F82E8E">
        <w:rPr>
          <w:bCs/>
          <w:szCs w:val="24"/>
        </w:rPr>
        <w:t xml:space="preserve"> С.Д.</w:t>
      </w:r>
    </w:p>
    <w:p w14:paraId="0DB9CF01" w14:textId="77777777" w:rsidR="00905193" w:rsidRPr="00F82E8E" w:rsidRDefault="00905193" w:rsidP="00905193">
      <w:pPr>
        <w:spacing w:after="0" w:line="240" w:lineRule="auto"/>
        <w:ind w:left="0" w:firstLine="0"/>
        <w:rPr>
          <w:szCs w:val="24"/>
        </w:rPr>
      </w:pPr>
      <w:r w:rsidRPr="00F82E8E">
        <w:rPr>
          <w:b/>
          <w:szCs w:val="24"/>
        </w:rPr>
        <w:t>СЛУХАЛИ:</w:t>
      </w:r>
    </w:p>
    <w:p w14:paraId="3B4616FA" w14:textId="2367FC25" w:rsidR="00905193" w:rsidRPr="00ED58CB" w:rsidRDefault="00905193" w:rsidP="00905193">
      <w:pPr>
        <w:spacing w:after="0" w:line="240" w:lineRule="auto"/>
        <w:ind w:left="0" w:firstLine="0"/>
        <w:rPr>
          <w:bCs/>
          <w:szCs w:val="24"/>
        </w:rPr>
      </w:pPr>
      <w:r w:rsidRPr="00ED58CB">
        <w:rPr>
          <w:b/>
          <w:szCs w:val="24"/>
        </w:rPr>
        <w:t>Декана хімічного факультету, доцента Коптеву С.Д</w:t>
      </w:r>
      <w:r w:rsidRPr="00ED58CB">
        <w:rPr>
          <w:bCs/>
          <w:szCs w:val="24"/>
        </w:rPr>
        <w:t xml:space="preserve">. щодо затвердження редакцій освітніх програм для набору 2026/2027 н.р. за рівнями вищої освіти. </w:t>
      </w:r>
    </w:p>
    <w:p w14:paraId="3DD7E9D0" w14:textId="1173463B" w:rsidR="00905193" w:rsidRPr="00ED58CB" w:rsidRDefault="00905193" w:rsidP="00905193">
      <w:pPr>
        <w:spacing w:after="0" w:line="240" w:lineRule="auto"/>
        <w:ind w:firstLine="720"/>
        <w:rPr>
          <w:bCs/>
          <w:sz w:val="28"/>
          <w:szCs w:val="28"/>
        </w:rPr>
      </w:pPr>
      <w:r w:rsidRPr="00ED58CB">
        <w:rPr>
          <w:bCs/>
          <w:szCs w:val="24"/>
        </w:rPr>
        <w:t>Просимо розглянути на на засіданні БЗЯВО хімічного факультету ДНУ питання щодо затвердження редакцій освітніх програм для набору 2026/2027 н.р. за рівнями вищої освіти, й рекомендувати їх для розгляду та затвердження на засіданні вченої ради ДНУ</w:t>
      </w:r>
      <w:r w:rsidRPr="00ED58CB">
        <w:rPr>
          <w:bCs/>
          <w:sz w:val="28"/>
          <w:szCs w:val="24"/>
        </w:rPr>
        <w:t>:</w:t>
      </w:r>
    </w:p>
    <w:p w14:paraId="1F31A083" w14:textId="77777777" w:rsidR="00905193" w:rsidRPr="00ED58CB" w:rsidRDefault="00905193" w:rsidP="00905193">
      <w:pPr>
        <w:pStyle w:val="a9"/>
        <w:spacing w:after="0" w:line="240" w:lineRule="auto"/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</w:p>
    <w:p w14:paraId="482BC92D" w14:textId="5DF9C787" w:rsidR="00905193" w:rsidRPr="00ED58CB" w:rsidRDefault="00905193" w:rsidP="000C7579">
      <w:pPr>
        <w:pStyle w:val="a9"/>
        <w:spacing w:after="0" w:line="240" w:lineRule="auto"/>
        <w:ind w:left="0"/>
        <w:jc w:val="center"/>
        <w:rPr>
          <w:rFonts w:ascii="Times New Roman" w:hAnsi="Times New Roman"/>
          <w:bCs/>
          <w:sz w:val="24"/>
          <w:szCs w:val="24"/>
          <w:lang w:val="uk-UA"/>
        </w:rPr>
      </w:pPr>
      <w:r w:rsidRPr="00ED58CB">
        <w:rPr>
          <w:rFonts w:ascii="Times New Roman" w:hAnsi="Times New Roman"/>
          <w:bCs/>
          <w:i/>
          <w:sz w:val="24"/>
          <w:szCs w:val="24"/>
          <w:lang w:val="uk-UA"/>
        </w:rPr>
        <w:t>за першим (бакалаврським) рівнем</w:t>
      </w:r>
    </w:p>
    <w:tbl>
      <w:tblPr>
        <w:tblW w:w="99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2269"/>
        <w:gridCol w:w="2288"/>
        <w:gridCol w:w="2422"/>
        <w:gridCol w:w="2443"/>
      </w:tblGrid>
      <w:tr w:rsidR="00905193" w:rsidRPr="00ED58CB" w14:paraId="1AF659E4" w14:textId="77777777" w:rsidTr="006017B2">
        <w:trPr>
          <w:trHeight w:val="622"/>
        </w:trPr>
        <w:tc>
          <w:tcPr>
            <w:tcW w:w="547" w:type="dxa"/>
            <w:vAlign w:val="center"/>
            <w:hideMark/>
          </w:tcPr>
          <w:p w14:paraId="52D1ACD9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№ з/п</w:t>
            </w:r>
          </w:p>
        </w:tc>
        <w:tc>
          <w:tcPr>
            <w:tcW w:w="2269" w:type="dxa"/>
            <w:vAlign w:val="center"/>
            <w:hideMark/>
          </w:tcPr>
          <w:p w14:paraId="50E0D114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Шифр і найменування галузі знань</w:t>
            </w:r>
          </w:p>
        </w:tc>
        <w:tc>
          <w:tcPr>
            <w:tcW w:w="2288" w:type="dxa"/>
            <w:vAlign w:val="center"/>
            <w:hideMark/>
          </w:tcPr>
          <w:p w14:paraId="5BC1DAB5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Код і найменування спеціальності</w:t>
            </w:r>
          </w:p>
        </w:tc>
        <w:tc>
          <w:tcPr>
            <w:tcW w:w="2422" w:type="dxa"/>
            <w:vAlign w:val="center"/>
            <w:hideMark/>
          </w:tcPr>
          <w:p w14:paraId="36F047EB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Код і найменування спеціалізації</w:t>
            </w:r>
          </w:p>
        </w:tc>
        <w:tc>
          <w:tcPr>
            <w:tcW w:w="2443" w:type="dxa"/>
            <w:vAlign w:val="center"/>
            <w:hideMark/>
          </w:tcPr>
          <w:p w14:paraId="3B03C702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Назва ОП</w:t>
            </w:r>
          </w:p>
        </w:tc>
      </w:tr>
      <w:tr w:rsidR="00905193" w:rsidRPr="00ED58CB" w14:paraId="2C2E0ECD" w14:textId="77777777" w:rsidTr="006017B2">
        <w:trPr>
          <w:trHeight w:val="720"/>
        </w:trPr>
        <w:tc>
          <w:tcPr>
            <w:tcW w:w="547" w:type="dxa"/>
            <w:noWrap/>
            <w:vAlign w:val="center"/>
            <w:hideMark/>
          </w:tcPr>
          <w:p w14:paraId="77E34236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1</w:t>
            </w:r>
          </w:p>
        </w:tc>
        <w:tc>
          <w:tcPr>
            <w:tcW w:w="2269" w:type="dxa"/>
            <w:vAlign w:val="center"/>
          </w:tcPr>
          <w:p w14:paraId="64700F45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А Освіта</w:t>
            </w:r>
          </w:p>
        </w:tc>
        <w:tc>
          <w:tcPr>
            <w:tcW w:w="2288" w:type="dxa"/>
            <w:vAlign w:val="center"/>
          </w:tcPr>
          <w:p w14:paraId="3A06BB6F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A4 Середня освіта)</w:t>
            </w:r>
          </w:p>
        </w:tc>
        <w:tc>
          <w:tcPr>
            <w:tcW w:w="2422" w:type="dxa"/>
            <w:vAlign w:val="center"/>
          </w:tcPr>
          <w:p w14:paraId="2F516459" w14:textId="77777777" w:rsidR="00905193" w:rsidRPr="00ED58CB" w:rsidRDefault="00905193" w:rsidP="00905193">
            <w:pPr>
              <w:spacing w:after="0" w:line="240" w:lineRule="auto"/>
              <w:rPr>
                <w:bCs/>
                <w:i/>
                <w:lang w:eastAsia="ru-RU"/>
              </w:rPr>
            </w:pPr>
            <w:r w:rsidRPr="00ED58CB">
              <w:rPr>
                <w:bCs/>
                <w:i/>
                <w:lang w:eastAsia="ru-RU"/>
              </w:rPr>
              <w:t>А4.06 Хімія</w:t>
            </w:r>
          </w:p>
        </w:tc>
        <w:tc>
          <w:tcPr>
            <w:tcW w:w="2443" w:type="dxa"/>
            <w:shd w:val="clear" w:color="000000" w:fill="FFFFFF"/>
            <w:vAlign w:val="center"/>
          </w:tcPr>
          <w:p w14:paraId="608367B2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Середня освіта (Хімія)</w:t>
            </w:r>
          </w:p>
        </w:tc>
      </w:tr>
      <w:tr w:rsidR="00905193" w:rsidRPr="00ED58CB" w14:paraId="113EEA3D" w14:textId="77777777" w:rsidTr="006017B2">
        <w:trPr>
          <w:trHeight w:val="720"/>
        </w:trPr>
        <w:tc>
          <w:tcPr>
            <w:tcW w:w="547" w:type="dxa"/>
            <w:noWrap/>
            <w:vAlign w:val="center"/>
          </w:tcPr>
          <w:p w14:paraId="7DFAA0F7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2</w:t>
            </w:r>
          </w:p>
        </w:tc>
        <w:tc>
          <w:tcPr>
            <w:tcW w:w="2269" w:type="dxa"/>
            <w:vAlign w:val="center"/>
          </w:tcPr>
          <w:p w14:paraId="12FE2369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E Природничі науки, математика та статистика</w:t>
            </w:r>
          </w:p>
        </w:tc>
        <w:tc>
          <w:tcPr>
            <w:tcW w:w="2288" w:type="dxa"/>
            <w:vAlign w:val="center"/>
          </w:tcPr>
          <w:p w14:paraId="3AA13A67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E3 Хімія</w:t>
            </w:r>
          </w:p>
        </w:tc>
        <w:tc>
          <w:tcPr>
            <w:tcW w:w="2422" w:type="dxa"/>
            <w:vAlign w:val="center"/>
          </w:tcPr>
          <w:p w14:paraId="564A514A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 -</w:t>
            </w:r>
          </w:p>
        </w:tc>
        <w:tc>
          <w:tcPr>
            <w:tcW w:w="2443" w:type="dxa"/>
            <w:shd w:val="clear" w:color="000000" w:fill="FFFFFF"/>
            <w:vAlign w:val="center"/>
          </w:tcPr>
          <w:p w14:paraId="7C1D75D8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Хімічний аналіз та експертиза матеріалів та виробів</w:t>
            </w:r>
          </w:p>
        </w:tc>
      </w:tr>
      <w:tr w:rsidR="00905193" w:rsidRPr="00ED58CB" w14:paraId="7F7C75D1" w14:textId="77777777" w:rsidTr="006017B2">
        <w:trPr>
          <w:trHeight w:val="720"/>
        </w:trPr>
        <w:tc>
          <w:tcPr>
            <w:tcW w:w="547" w:type="dxa"/>
            <w:noWrap/>
            <w:vAlign w:val="center"/>
          </w:tcPr>
          <w:p w14:paraId="35ACE8EC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3</w:t>
            </w:r>
          </w:p>
        </w:tc>
        <w:tc>
          <w:tcPr>
            <w:tcW w:w="2269" w:type="dxa"/>
            <w:vAlign w:val="center"/>
          </w:tcPr>
          <w:p w14:paraId="45707981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E Природничі науки, математика та статистика</w:t>
            </w:r>
          </w:p>
        </w:tc>
        <w:tc>
          <w:tcPr>
            <w:tcW w:w="2288" w:type="dxa"/>
            <w:vAlign w:val="center"/>
          </w:tcPr>
          <w:p w14:paraId="06F2268E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E3 Хімія</w:t>
            </w:r>
          </w:p>
        </w:tc>
        <w:tc>
          <w:tcPr>
            <w:tcW w:w="2422" w:type="dxa"/>
            <w:vAlign w:val="center"/>
          </w:tcPr>
          <w:p w14:paraId="12BDBD27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 -</w:t>
            </w:r>
          </w:p>
        </w:tc>
        <w:tc>
          <w:tcPr>
            <w:tcW w:w="2443" w:type="dxa"/>
            <w:shd w:val="clear" w:color="000000" w:fill="FFFFFF"/>
            <w:vAlign w:val="center"/>
          </w:tcPr>
          <w:p w14:paraId="140E310D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Хімія лікарських речовин</w:t>
            </w:r>
          </w:p>
        </w:tc>
      </w:tr>
      <w:tr w:rsidR="00905193" w:rsidRPr="00ED58CB" w14:paraId="1489D501" w14:textId="77777777" w:rsidTr="006017B2">
        <w:trPr>
          <w:trHeight w:val="720"/>
        </w:trPr>
        <w:tc>
          <w:tcPr>
            <w:tcW w:w="547" w:type="dxa"/>
            <w:noWrap/>
            <w:vAlign w:val="center"/>
          </w:tcPr>
          <w:p w14:paraId="64C0D8AC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4</w:t>
            </w:r>
          </w:p>
        </w:tc>
        <w:tc>
          <w:tcPr>
            <w:tcW w:w="2269" w:type="dxa"/>
            <w:vAlign w:val="center"/>
          </w:tcPr>
          <w:p w14:paraId="5545212A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G Інженерія, виробництво та будівництво</w:t>
            </w:r>
          </w:p>
        </w:tc>
        <w:tc>
          <w:tcPr>
            <w:tcW w:w="2288" w:type="dxa"/>
            <w:vAlign w:val="center"/>
          </w:tcPr>
          <w:p w14:paraId="58162A90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G1 Хімічні технології та інженерія</w:t>
            </w:r>
          </w:p>
        </w:tc>
        <w:tc>
          <w:tcPr>
            <w:tcW w:w="2422" w:type="dxa"/>
            <w:vAlign w:val="center"/>
          </w:tcPr>
          <w:p w14:paraId="656BBC23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 -</w:t>
            </w:r>
          </w:p>
        </w:tc>
        <w:tc>
          <w:tcPr>
            <w:tcW w:w="2443" w:type="dxa"/>
            <w:shd w:val="clear" w:color="000000" w:fill="FFFFFF"/>
            <w:vAlign w:val="center"/>
          </w:tcPr>
          <w:p w14:paraId="711D8525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Хімічні технології та інженерія</w:t>
            </w:r>
          </w:p>
        </w:tc>
      </w:tr>
      <w:tr w:rsidR="00905193" w:rsidRPr="00ED58CB" w14:paraId="0C6A5784" w14:textId="77777777" w:rsidTr="006017B2">
        <w:trPr>
          <w:trHeight w:val="720"/>
        </w:trPr>
        <w:tc>
          <w:tcPr>
            <w:tcW w:w="547" w:type="dxa"/>
            <w:noWrap/>
            <w:vAlign w:val="center"/>
          </w:tcPr>
          <w:p w14:paraId="06BD44E2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5</w:t>
            </w:r>
          </w:p>
        </w:tc>
        <w:tc>
          <w:tcPr>
            <w:tcW w:w="2269" w:type="dxa"/>
            <w:vAlign w:val="center"/>
          </w:tcPr>
          <w:p w14:paraId="26084A73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G Інженерія, виробництво та будівництво</w:t>
            </w:r>
          </w:p>
        </w:tc>
        <w:tc>
          <w:tcPr>
            <w:tcW w:w="2288" w:type="dxa"/>
            <w:vAlign w:val="center"/>
          </w:tcPr>
          <w:p w14:paraId="271CE808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G13 Харчові технології</w:t>
            </w:r>
          </w:p>
        </w:tc>
        <w:tc>
          <w:tcPr>
            <w:tcW w:w="2422" w:type="dxa"/>
            <w:vAlign w:val="center"/>
          </w:tcPr>
          <w:p w14:paraId="1AFE54F9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 -</w:t>
            </w:r>
          </w:p>
        </w:tc>
        <w:tc>
          <w:tcPr>
            <w:tcW w:w="2443" w:type="dxa"/>
            <w:shd w:val="clear" w:color="000000" w:fill="FFFFFF"/>
            <w:vAlign w:val="center"/>
          </w:tcPr>
          <w:p w14:paraId="2A0E94AC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Харчові технології</w:t>
            </w:r>
          </w:p>
        </w:tc>
      </w:tr>
      <w:tr w:rsidR="00905193" w:rsidRPr="00ED58CB" w14:paraId="4E4353D4" w14:textId="77777777" w:rsidTr="006017B2">
        <w:trPr>
          <w:trHeight w:val="720"/>
        </w:trPr>
        <w:tc>
          <w:tcPr>
            <w:tcW w:w="547" w:type="dxa"/>
            <w:noWrap/>
            <w:vAlign w:val="center"/>
          </w:tcPr>
          <w:p w14:paraId="66AC0BF0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6</w:t>
            </w:r>
          </w:p>
        </w:tc>
        <w:tc>
          <w:tcPr>
            <w:tcW w:w="2269" w:type="dxa"/>
            <w:vAlign w:val="center"/>
          </w:tcPr>
          <w:p w14:paraId="7152DDBC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G Інженерія, виробництво та будівництво</w:t>
            </w:r>
          </w:p>
        </w:tc>
        <w:tc>
          <w:tcPr>
            <w:tcW w:w="2288" w:type="dxa"/>
            <w:vAlign w:val="center"/>
          </w:tcPr>
          <w:p w14:paraId="1311768D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G13 Харчові технології</w:t>
            </w:r>
          </w:p>
        </w:tc>
        <w:tc>
          <w:tcPr>
            <w:tcW w:w="2422" w:type="dxa"/>
            <w:vAlign w:val="center"/>
          </w:tcPr>
          <w:p w14:paraId="1FFDBF70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 -</w:t>
            </w:r>
          </w:p>
        </w:tc>
        <w:tc>
          <w:tcPr>
            <w:tcW w:w="2443" w:type="dxa"/>
            <w:shd w:val="clear" w:color="000000" w:fill="FFFFFF"/>
            <w:vAlign w:val="center"/>
          </w:tcPr>
          <w:p w14:paraId="64A5F8B6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Ресторанні та крафтові технології здорового харчування</w:t>
            </w:r>
          </w:p>
        </w:tc>
      </w:tr>
    </w:tbl>
    <w:p w14:paraId="164AC8A2" w14:textId="77777777" w:rsidR="00905193" w:rsidRPr="00ED58CB" w:rsidRDefault="00905193" w:rsidP="00905193">
      <w:pPr>
        <w:pStyle w:val="a9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63B29A4C" w14:textId="3E749B3C" w:rsidR="00905193" w:rsidRPr="00ED58CB" w:rsidRDefault="00905193" w:rsidP="000C7579">
      <w:pPr>
        <w:spacing w:after="0" w:line="240" w:lineRule="auto"/>
        <w:jc w:val="center"/>
        <w:rPr>
          <w:bCs/>
          <w:i/>
          <w:szCs w:val="24"/>
        </w:rPr>
      </w:pPr>
      <w:r w:rsidRPr="00ED58CB">
        <w:rPr>
          <w:bCs/>
          <w:i/>
          <w:iCs/>
          <w:szCs w:val="24"/>
        </w:rPr>
        <w:t xml:space="preserve">за другим (магістерським) </w:t>
      </w:r>
      <w:r w:rsidRPr="00ED58CB">
        <w:rPr>
          <w:bCs/>
          <w:i/>
          <w:szCs w:val="24"/>
        </w:rPr>
        <w:t>рівнем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4444"/>
        <w:gridCol w:w="2693"/>
        <w:gridCol w:w="2098"/>
      </w:tblGrid>
      <w:tr w:rsidR="00905193" w:rsidRPr="00ED58CB" w14:paraId="1743EBE0" w14:textId="77777777" w:rsidTr="000C7579">
        <w:trPr>
          <w:trHeight w:val="1059"/>
        </w:trPr>
        <w:tc>
          <w:tcPr>
            <w:tcW w:w="547" w:type="dxa"/>
            <w:vAlign w:val="center"/>
            <w:hideMark/>
          </w:tcPr>
          <w:p w14:paraId="55D64028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ED58CB">
              <w:rPr>
                <w:bCs/>
                <w:szCs w:val="24"/>
                <w:lang w:eastAsia="ru-RU"/>
              </w:rPr>
              <w:t>№ з/п</w:t>
            </w:r>
          </w:p>
        </w:tc>
        <w:tc>
          <w:tcPr>
            <w:tcW w:w="4444" w:type="dxa"/>
            <w:vAlign w:val="center"/>
            <w:hideMark/>
          </w:tcPr>
          <w:p w14:paraId="1768239D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ED58CB">
              <w:rPr>
                <w:bCs/>
                <w:szCs w:val="24"/>
                <w:lang w:eastAsia="ru-RU"/>
              </w:rPr>
              <w:t>Шифр і найменування галузі знань</w:t>
            </w:r>
          </w:p>
        </w:tc>
        <w:tc>
          <w:tcPr>
            <w:tcW w:w="2693" w:type="dxa"/>
            <w:vAlign w:val="center"/>
            <w:hideMark/>
          </w:tcPr>
          <w:p w14:paraId="112AF2CA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ED58CB">
              <w:rPr>
                <w:bCs/>
                <w:szCs w:val="24"/>
                <w:lang w:eastAsia="ru-RU"/>
              </w:rPr>
              <w:t>Код і найменування спеціальності</w:t>
            </w:r>
          </w:p>
        </w:tc>
        <w:tc>
          <w:tcPr>
            <w:tcW w:w="2098" w:type="dxa"/>
            <w:vAlign w:val="center"/>
            <w:hideMark/>
          </w:tcPr>
          <w:p w14:paraId="37B0DE10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ED58CB">
              <w:rPr>
                <w:bCs/>
                <w:szCs w:val="24"/>
                <w:lang w:eastAsia="ru-RU"/>
              </w:rPr>
              <w:t>Назва ОП</w:t>
            </w:r>
          </w:p>
        </w:tc>
      </w:tr>
      <w:tr w:rsidR="00905193" w:rsidRPr="00ED58CB" w14:paraId="3B87E5D8" w14:textId="77777777" w:rsidTr="000C7579">
        <w:trPr>
          <w:trHeight w:val="720"/>
        </w:trPr>
        <w:tc>
          <w:tcPr>
            <w:tcW w:w="547" w:type="dxa"/>
            <w:noWrap/>
            <w:vAlign w:val="center"/>
            <w:hideMark/>
          </w:tcPr>
          <w:p w14:paraId="23BC9E9C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ED58CB">
              <w:rPr>
                <w:bCs/>
                <w:szCs w:val="24"/>
                <w:lang w:eastAsia="ru-RU"/>
              </w:rPr>
              <w:t>1</w:t>
            </w:r>
          </w:p>
        </w:tc>
        <w:tc>
          <w:tcPr>
            <w:tcW w:w="4444" w:type="dxa"/>
            <w:vAlign w:val="center"/>
          </w:tcPr>
          <w:p w14:paraId="161D7CEC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E Природничі науки, математика та статистика</w:t>
            </w:r>
          </w:p>
        </w:tc>
        <w:tc>
          <w:tcPr>
            <w:tcW w:w="2693" w:type="dxa"/>
            <w:vAlign w:val="center"/>
          </w:tcPr>
          <w:p w14:paraId="044E30B2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E3 Хімія</w:t>
            </w:r>
          </w:p>
        </w:tc>
        <w:tc>
          <w:tcPr>
            <w:tcW w:w="2098" w:type="dxa"/>
            <w:shd w:val="clear" w:color="000000" w:fill="FFFFFF"/>
            <w:vAlign w:val="center"/>
          </w:tcPr>
          <w:p w14:paraId="46AED0AA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Хімія</w:t>
            </w:r>
          </w:p>
        </w:tc>
      </w:tr>
      <w:tr w:rsidR="00905193" w:rsidRPr="00ED58CB" w14:paraId="4C47DCD8" w14:textId="77777777" w:rsidTr="000C7579">
        <w:trPr>
          <w:trHeight w:val="795"/>
        </w:trPr>
        <w:tc>
          <w:tcPr>
            <w:tcW w:w="547" w:type="dxa"/>
            <w:noWrap/>
            <w:vAlign w:val="center"/>
            <w:hideMark/>
          </w:tcPr>
          <w:p w14:paraId="6789725F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ED58CB">
              <w:rPr>
                <w:bCs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4444" w:type="dxa"/>
            <w:vAlign w:val="center"/>
          </w:tcPr>
          <w:p w14:paraId="1EF59DBA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G Інженерія, виробництво та будівництво</w:t>
            </w:r>
          </w:p>
        </w:tc>
        <w:tc>
          <w:tcPr>
            <w:tcW w:w="2693" w:type="dxa"/>
            <w:vAlign w:val="center"/>
          </w:tcPr>
          <w:p w14:paraId="4FB09BAC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G1 Хімічні технології та інженерія</w:t>
            </w:r>
          </w:p>
        </w:tc>
        <w:tc>
          <w:tcPr>
            <w:tcW w:w="2098" w:type="dxa"/>
            <w:shd w:val="clear" w:color="000000" w:fill="FFFFFF"/>
            <w:vAlign w:val="center"/>
          </w:tcPr>
          <w:p w14:paraId="4550EAAE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Хімічні технології та інженерія</w:t>
            </w:r>
          </w:p>
        </w:tc>
      </w:tr>
      <w:tr w:rsidR="00905193" w:rsidRPr="00ED58CB" w14:paraId="3AD3218F" w14:textId="77777777" w:rsidTr="000C7579">
        <w:trPr>
          <w:trHeight w:val="818"/>
        </w:trPr>
        <w:tc>
          <w:tcPr>
            <w:tcW w:w="547" w:type="dxa"/>
            <w:noWrap/>
            <w:vAlign w:val="center"/>
            <w:hideMark/>
          </w:tcPr>
          <w:p w14:paraId="7BF016D1" w14:textId="77777777" w:rsidR="00905193" w:rsidRPr="00ED58CB" w:rsidRDefault="00905193" w:rsidP="00905193">
            <w:pPr>
              <w:spacing w:after="0" w:line="240" w:lineRule="auto"/>
              <w:jc w:val="center"/>
              <w:rPr>
                <w:bCs/>
                <w:szCs w:val="24"/>
                <w:lang w:eastAsia="ru-RU"/>
              </w:rPr>
            </w:pPr>
            <w:r w:rsidRPr="00ED58CB">
              <w:rPr>
                <w:bCs/>
                <w:szCs w:val="24"/>
                <w:lang w:eastAsia="ru-RU"/>
              </w:rPr>
              <w:t>3</w:t>
            </w:r>
          </w:p>
        </w:tc>
        <w:tc>
          <w:tcPr>
            <w:tcW w:w="4444" w:type="dxa"/>
            <w:vAlign w:val="center"/>
          </w:tcPr>
          <w:p w14:paraId="44A853A6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G Інженерія, виробництво та будівництво</w:t>
            </w:r>
          </w:p>
        </w:tc>
        <w:tc>
          <w:tcPr>
            <w:tcW w:w="2693" w:type="dxa"/>
            <w:vAlign w:val="center"/>
          </w:tcPr>
          <w:p w14:paraId="089DEDBC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G13 Харчові технології</w:t>
            </w:r>
          </w:p>
        </w:tc>
        <w:tc>
          <w:tcPr>
            <w:tcW w:w="2098" w:type="dxa"/>
            <w:shd w:val="clear" w:color="000000" w:fill="FFFFFF"/>
            <w:vAlign w:val="center"/>
          </w:tcPr>
          <w:p w14:paraId="2DB60463" w14:textId="77777777" w:rsidR="00905193" w:rsidRPr="00ED58CB" w:rsidRDefault="00905193" w:rsidP="00905193">
            <w:pPr>
              <w:spacing w:after="0" w:line="240" w:lineRule="auto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Харчові технології</w:t>
            </w:r>
          </w:p>
        </w:tc>
      </w:tr>
    </w:tbl>
    <w:p w14:paraId="50BB2B63" w14:textId="77777777" w:rsidR="00905193" w:rsidRPr="00ED58CB" w:rsidRDefault="00905193" w:rsidP="00905193">
      <w:pPr>
        <w:pStyle w:val="a9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381E788B" w14:textId="1DBEDEC3" w:rsidR="00905193" w:rsidRPr="00ED58CB" w:rsidRDefault="00905193" w:rsidP="000C7579">
      <w:pPr>
        <w:spacing w:after="0" w:line="240" w:lineRule="auto"/>
        <w:ind w:left="0" w:firstLine="0"/>
        <w:jc w:val="center"/>
        <w:rPr>
          <w:bCs/>
          <w:i/>
          <w:szCs w:val="24"/>
        </w:rPr>
      </w:pPr>
      <w:r w:rsidRPr="00ED58CB">
        <w:rPr>
          <w:bCs/>
          <w:i/>
          <w:iCs/>
          <w:szCs w:val="24"/>
        </w:rPr>
        <w:t>за третім (освітньо-науковим)</w:t>
      </w:r>
      <w:r w:rsidRPr="00ED58CB">
        <w:rPr>
          <w:bCs/>
          <w:i/>
          <w:szCs w:val="24"/>
        </w:rPr>
        <w:t xml:space="preserve"> рівнем</w:t>
      </w:r>
    </w:p>
    <w:tbl>
      <w:tblPr>
        <w:tblW w:w="977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7"/>
        <w:gridCol w:w="3423"/>
        <w:gridCol w:w="3118"/>
        <w:gridCol w:w="2688"/>
      </w:tblGrid>
      <w:tr w:rsidR="00905193" w:rsidRPr="00ED58CB" w14:paraId="1CC52B0C" w14:textId="77777777" w:rsidTr="006017B2">
        <w:trPr>
          <w:trHeight w:val="1059"/>
        </w:trPr>
        <w:tc>
          <w:tcPr>
            <w:tcW w:w="547" w:type="dxa"/>
            <w:vAlign w:val="center"/>
            <w:hideMark/>
          </w:tcPr>
          <w:p w14:paraId="04032ED0" w14:textId="77777777" w:rsidR="00905193" w:rsidRPr="00ED58CB" w:rsidRDefault="00905193" w:rsidP="00905193">
            <w:pPr>
              <w:spacing w:after="0" w:line="240" w:lineRule="auto"/>
              <w:ind w:left="0" w:firstLine="0"/>
              <w:jc w:val="center"/>
              <w:rPr>
                <w:bCs/>
                <w:szCs w:val="24"/>
                <w:lang w:eastAsia="ru-RU"/>
              </w:rPr>
            </w:pPr>
            <w:r w:rsidRPr="00ED58CB">
              <w:rPr>
                <w:bCs/>
                <w:szCs w:val="24"/>
                <w:lang w:eastAsia="ru-RU"/>
              </w:rPr>
              <w:t>№ з/п</w:t>
            </w:r>
          </w:p>
        </w:tc>
        <w:tc>
          <w:tcPr>
            <w:tcW w:w="3423" w:type="dxa"/>
            <w:vAlign w:val="center"/>
            <w:hideMark/>
          </w:tcPr>
          <w:p w14:paraId="09278B87" w14:textId="77777777" w:rsidR="00905193" w:rsidRPr="00ED58CB" w:rsidRDefault="00905193" w:rsidP="00905193">
            <w:pPr>
              <w:spacing w:after="0" w:line="240" w:lineRule="auto"/>
              <w:ind w:left="0" w:firstLine="0"/>
              <w:jc w:val="center"/>
              <w:rPr>
                <w:bCs/>
                <w:szCs w:val="24"/>
                <w:lang w:eastAsia="ru-RU"/>
              </w:rPr>
            </w:pPr>
            <w:r w:rsidRPr="00ED58CB">
              <w:rPr>
                <w:bCs/>
                <w:szCs w:val="24"/>
                <w:lang w:eastAsia="ru-RU"/>
              </w:rPr>
              <w:t>Шифр і найменування галузі знань</w:t>
            </w:r>
          </w:p>
        </w:tc>
        <w:tc>
          <w:tcPr>
            <w:tcW w:w="3118" w:type="dxa"/>
            <w:vAlign w:val="center"/>
            <w:hideMark/>
          </w:tcPr>
          <w:p w14:paraId="4D2062BB" w14:textId="77777777" w:rsidR="00905193" w:rsidRPr="00ED58CB" w:rsidRDefault="00905193" w:rsidP="00905193">
            <w:pPr>
              <w:spacing w:after="0" w:line="240" w:lineRule="auto"/>
              <w:ind w:left="0" w:firstLine="0"/>
              <w:jc w:val="center"/>
              <w:rPr>
                <w:bCs/>
                <w:szCs w:val="24"/>
                <w:lang w:eastAsia="ru-RU"/>
              </w:rPr>
            </w:pPr>
            <w:r w:rsidRPr="00ED58CB">
              <w:rPr>
                <w:bCs/>
                <w:szCs w:val="24"/>
                <w:lang w:eastAsia="ru-RU"/>
              </w:rPr>
              <w:t>Код і найменування спеціальності</w:t>
            </w:r>
          </w:p>
        </w:tc>
        <w:tc>
          <w:tcPr>
            <w:tcW w:w="2688" w:type="dxa"/>
            <w:vAlign w:val="center"/>
            <w:hideMark/>
          </w:tcPr>
          <w:p w14:paraId="6E786B9C" w14:textId="77777777" w:rsidR="00905193" w:rsidRPr="00ED58CB" w:rsidRDefault="00905193" w:rsidP="00905193">
            <w:pPr>
              <w:spacing w:after="0" w:line="240" w:lineRule="auto"/>
              <w:ind w:left="0" w:firstLine="0"/>
              <w:jc w:val="center"/>
              <w:rPr>
                <w:bCs/>
                <w:szCs w:val="24"/>
                <w:lang w:eastAsia="ru-RU"/>
              </w:rPr>
            </w:pPr>
            <w:r w:rsidRPr="00ED58CB">
              <w:rPr>
                <w:bCs/>
                <w:szCs w:val="24"/>
                <w:lang w:eastAsia="ru-RU"/>
              </w:rPr>
              <w:t>Назва ОП</w:t>
            </w:r>
          </w:p>
        </w:tc>
      </w:tr>
      <w:tr w:rsidR="00905193" w:rsidRPr="00ED58CB" w14:paraId="0CB4C6E9" w14:textId="77777777" w:rsidTr="006017B2">
        <w:trPr>
          <w:trHeight w:val="567"/>
        </w:trPr>
        <w:tc>
          <w:tcPr>
            <w:tcW w:w="547" w:type="dxa"/>
            <w:noWrap/>
            <w:vAlign w:val="center"/>
            <w:hideMark/>
          </w:tcPr>
          <w:p w14:paraId="53112A13" w14:textId="77777777" w:rsidR="00905193" w:rsidRPr="00ED58CB" w:rsidRDefault="00905193" w:rsidP="00905193">
            <w:pPr>
              <w:spacing w:after="0" w:line="240" w:lineRule="auto"/>
              <w:ind w:left="0" w:firstLine="0"/>
              <w:jc w:val="center"/>
              <w:rPr>
                <w:bCs/>
                <w:szCs w:val="24"/>
                <w:lang w:eastAsia="ru-RU"/>
              </w:rPr>
            </w:pPr>
            <w:r w:rsidRPr="00ED58CB">
              <w:rPr>
                <w:bCs/>
                <w:szCs w:val="24"/>
                <w:lang w:eastAsia="ru-RU"/>
              </w:rPr>
              <w:t>1</w:t>
            </w:r>
          </w:p>
        </w:tc>
        <w:tc>
          <w:tcPr>
            <w:tcW w:w="3423" w:type="dxa"/>
            <w:vAlign w:val="center"/>
          </w:tcPr>
          <w:p w14:paraId="5487F604" w14:textId="77777777" w:rsidR="00905193" w:rsidRPr="00ED58CB" w:rsidRDefault="00905193" w:rsidP="00905193">
            <w:pPr>
              <w:spacing w:after="0" w:line="240" w:lineRule="auto"/>
              <w:ind w:left="0" w:firstLine="0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E Природничі науки, математика та статистика</w:t>
            </w:r>
          </w:p>
        </w:tc>
        <w:tc>
          <w:tcPr>
            <w:tcW w:w="3118" w:type="dxa"/>
            <w:vAlign w:val="center"/>
          </w:tcPr>
          <w:p w14:paraId="7EF5CC7E" w14:textId="77777777" w:rsidR="00905193" w:rsidRPr="00ED58CB" w:rsidRDefault="00905193" w:rsidP="00905193">
            <w:pPr>
              <w:spacing w:after="0" w:line="240" w:lineRule="auto"/>
              <w:ind w:left="0" w:firstLine="0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E3 Хімія</w:t>
            </w:r>
          </w:p>
        </w:tc>
        <w:tc>
          <w:tcPr>
            <w:tcW w:w="2688" w:type="dxa"/>
            <w:shd w:val="clear" w:color="000000" w:fill="FFFFFF"/>
            <w:vAlign w:val="center"/>
          </w:tcPr>
          <w:p w14:paraId="36B30432" w14:textId="77777777" w:rsidR="00905193" w:rsidRPr="00ED58CB" w:rsidRDefault="00905193" w:rsidP="00905193">
            <w:pPr>
              <w:spacing w:after="0" w:line="240" w:lineRule="auto"/>
              <w:ind w:left="0" w:firstLine="0"/>
              <w:rPr>
                <w:bCs/>
                <w:lang w:eastAsia="ru-RU"/>
              </w:rPr>
            </w:pPr>
            <w:r w:rsidRPr="00ED58CB">
              <w:rPr>
                <w:bCs/>
                <w:lang w:eastAsia="ru-RU"/>
              </w:rPr>
              <w:t>Хімія</w:t>
            </w:r>
          </w:p>
        </w:tc>
      </w:tr>
    </w:tbl>
    <w:p w14:paraId="39705618" w14:textId="77777777" w:rsidR="00905193" w:rsidRPr="00A148D4" w:rsidRDefault="00905193" w:rsidP="00905193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8CDDA0A" w14:textId="0D4D9531" w:rsidR="00EA2ED9" w:rsidRPr="00EA2ED9" w:rsidRDefault="00EA2ED9" w:rsidP="00EA2ED9">
      <w:pPr>
        <w:tabs>
          <w:tab w:val="num" w:pos="720"/>
        </w:tabs>
        <w:spacing w:after="0" w:line="240" w:lineRule="auto"/>
        <w:ind w:firstLine="360"/>
        <w:rPr>
          <w:bCs/>
          <w:szCs w:val="24"/>
        </w:rPr>
      </w:pPr>
      <w:r w:rsidRPr="00EA2ED9">
        <w:rPr>
          <w:bCs/>
          <w:szCs w:val="24"/>
        </w:rPr>
        <w:t>Запропоновані зміни до ОП представлені зурахуванням результатів попередніх акредитацій ДНУ, а саме наданих рекомендацій та пропозицій покращення якості освіти та із опрацюванням отриманих результатів анкетування здобувачів та роботодавців при щорічному перегляді ОП.</w:t>
      </w:r>
    </w:p>
    <w:p w14:paraId="300C2D16" w14:textId="77777777" w:rsidR="00ED58CB" w:rsidRDefault="00905193" w:rsidP="00ED58CB">
      <w:pPr>
        <w:tabs>
          <w:tab w:val="num" w:pos="720"/>
        </w:tabs>
        <w:spacing w:after="0" w:line="240" w:lineRule="auto"/>
        <w:ind w:firstLine="360"/>
        <w:rPr>
          <w:bCs/>
          <w:szCs w:val="24"/>
        </w:rPr>
      </w:pPr>
      <w:r w:rsidRPr="00ED58CB">
        <w:rPr>
          <w:bCs/>
          <w:szCs w:val="24"/>
        </w:rPr>
        <w:t>Проєкти освітніх програм представлені на сайті університету для громадського обговорення.</w:t>
      </w:r>
    </w:p>
    <w:p w14:paraId="1196EC01" w14:textId="0C944AF4" w:rsidR="000C7579" w:rsidRPr="00ED58CB" w:rsidRDefault="000C7579" w:rsidP="00ED58CB">
      <w:pPr>
        <w:tabs>
          <w:tab w:val="num" w:pos="720"/>
        </w:tabs>
        <w:spacing w:after="0" w:line="240" w:lineRule="auto"/>
        <w:ind w:firstLine="360"/>
        <w:rPr>
          <w:bCs/>
          <w:szCs w:val="24"/>
        </w:rPr>
      </w:pPr>
      <w:r w:rsidRPr="00ED58CB">
        <w:rPr>
          <w:b/>
          <w:bCs/>
          <w:color w:val="000000" w:themeColor="text1"/>
          <w:szCs w:val="24"/>
        </w:rPr>
        <w:t>Гарант ОП</w:t>
      </w:r>
      <w:r w:rsidRPr="00ED58CB">
        <w:rPr>
          <w:b/>
          <w:bCs/>
          <w:color w:val="000000" w:themeColor="text1"/>
          <w:szCs w:val="24"/>
        </w:rPr>
        <w:t xml:space="preserve"> </w:t>
      </w:r>
      <w:r w:rsidRPr="00ED58CB">
        <w:rPr>
          <w:b/>
          <w:bCs/>
          <w:color w:val="000000" w:themeColor="text1"/>
          <w:szCs w:val="24"/>
        </w:rPr>
        <w:t xml:space="preserve">Юлія МАЦУК </w:t>
      </w:r>
    </w:p>
    <w:p w14:paraId="14EF68CC" w14:textId="0D35A038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color w:val="000000" w:themeColor="text1"/>
          <w:szCs w:val="24"/>
        </w:rPr>
        <w:t xml:space="preserve">Просимо розглянути на засіданні РЗЯВО ДНУ питання щодо внесення змін до ОП «Харчові технології» зі спеціальності </w:t>
      </w:r>
      <w:r w:rsidRPr="000C7579">
        <w:rPr>
          <w:color w:val="000000" w:themeColor="text1"/>
          <w:szCs w:val="24"/>
          <w:lang w:val="en-US"/>
        </w:rPr>
        <w:t>G</w:t>
      </w:r>
      <w:r w:rsidRPr="000C7579">
        <w:rPr>
          <w:color w:val="000000" w:themeColor="text1"/>
          <w:szCs w:val="24"/>
        </w:rPr>
        <w:t>13 Харчові технології для першого (бакалаврського) рівня вищої освіти (редакція 2025 року). Запропоновані зміни до ОП представлені з урахуванням результатів попередніх акредитацій ДНУ, а саме наданих рекомендацій та пропозицій покращення якості освіти та із опрацюванням отриманих результатів анкетування здобувачів та роботодавців при щорічному перегляді ОП.</w:t>
      </w:r>
    </w:p>
    <w:p w14:paraId="31BF784A" w14:textId="178328BF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i/>
          <w:color w:val="000000" w:themeColor="text1"/>
          <w:szCs w:val="24"/>
          <w:u w:val="single"/>
        </w:rPr>
        <w:t>Редакція 2025 року</w:t>
      </w:r>
    </w:p>
    <w:p w14:paraId="19767DB6" w14:textId="77777777" w:rsidR="000C7579" w:rsidRPr="000C7579" w:rsidRDefault="000C7579" w:rsidP="000C7579">
      <w:pPr>
        <w:tabs>
          <w:tab w:val="left" w:pos="993"/>
        </w:tabs>
        <w:spacing w:after="0" w:line="240" w:lineRule="auto"/>
        <w:ind w:left="0" w:firstLine="720"/>
        <w:rPr>
          <w:color w:val="000000" w:themeColor="text1"/>
          <w:szCs w:val="24"/>
        </w:rPr>
      </w:pPr>
      <w:r w:rsidRPr="000C7579">
        <w:rPr>
          <w:color w:val="000000" w:themeColor="text1"/>
          <w:szCs w:val="24"/>
        </w:rPr>
        <w:t>1) у розділі 1 «Профіль освітньої програми»:</w:t>
      </w:r>
    </w:p>
    <w:p w14:paraId="71C165E3" w14:textId="77777777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color w:val="000000" w:themeColor="text1"/>
          <w:szCs w:val="24"/>
        </w:rPr>
        <w:t>3 – Характеристика освітньої програми</w:t>
      </w:r>
    </w:p>
    <w:p w14:paraId="236EAD34" w14:textId="77777777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iCs/>
          <w:color w:val="000000" w:themeColor="text1"/>
          <w:szCs w:val="24"/>
        </w:rPr>
        <w:t>Основний фокус освітньої програми та спеціалізації викласти в наступній редакції</w:t>
      </w:r>
    </w:p>
    <w:p w14:paraId="67F7618E" w14:textId="77777777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iCs/>
          <w:color w:val="000000" w:themeColor="text1"/>
          <w:szCs w:val="24"/>
        </w:rPr>
        <w:t xml:space="preserve">Загальна освіта у галузі G Інженерія, виробництво та будівництво за спеціальністю G13 харчові технології. </w:t>
      </w:r>
    </w:p>
    <w:p w14:paraId="1866713C" w14:textId="77777777" w:rsid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iCs/>
          <w:color w:val="000000" w:themeColor="text1"/>
          <w:szCs w:val="24"/>
        </w:rPr>
        <w:t>Освітня програма сфокусована на проєктуванні, організаціі та управлінні технологічними процесами виробництва харчової продукції, забезпеченні її якості та безпечності відповідно до національних і міжнародних стандартів у галузі Харчових технологій, а також на забезпеченні ефективного функціонування підприємств харчової промисловості та ресторанного господарства.</w:t>
      </w:r>
    </w:p>
    <w:p w14:paraId="312BB4EC" w14:textId="193079B0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color w:val="000000" w:themeColor="text1"/>
          <w:szCs w:val="24"/>
        </w:rPr>
        <w:t>Просимо розглянути на засіданні РЗЯВО ДНУ питання щодо внесення змін до ОП «Харчові технології» зі спеціальності 181 Харчові технології для першого (бакалаврського) рівня вищої освіти (редакція № 4). Запропоновані зміни до ОП представлені з урахуванням результатів попередніх акредитацій ДНУ, а саме наданих рекомендацій та пропозицій покращення якості освіти та із опрацюванням отриманих результатів анкетування здобувачів та роботодавців при щорічному перегляді ОП.</w:t>
      </w:r>
    </w:p>
    <w:p w14:paraId="74C882D8" w14:textId="77777777" w:rsidR="000C7579" w:rsidRPr="000C7579" w:rsidRDefault="000C7579" w:rsidP="000C7579">
      <w:pPr>
        <w:spacing w:after="0" w:line="240" w:lineRule="auto"/>
        <w:ind w:left="0" w:firstLine="720"/>
        <w:contextualSpacing/>
        <w:rPr>
          <w:i/>
          <w:color w:val="000000" w:themeColor="text1"/>
          <w:szCs w:val="24"/>
          <w:u w:val="single"/>
        </w:rPr>
      </w:pPr>
      <w:r w:rsidRPr="000C7579">
        <w:rPr>
          <w:i/>
          <w:color w:val="000000" w:themeColor="text1"/>
          <w:szCs w:val="24"/>
          <w:u w:val="single"/>
        </w:rPr>
        <w:t>Редакція № 4</w:t>
      </w:r>
      <w:r w:rsidRPr="000C7579">
        <w:rPr>
          <w:color w:val="000000" w:themeColor="text1"/>
          <w:szCs w:val="24"/>
        </w:rPr>
        <w:t>, набору 2023/2024 та 2024/2025 н.р. з термінами навчання 3 роки 10 місяців та 2 роки 10 місяців</w:t>
      </w:r>
    </w:p>
    <w:p w14:paraId="4B5092C0" w14:textId="77777777" w:rsidR="000C7579" w:rsidRPr="000C7579" w:rsidRDefault="000C7579" w:rsidP="000C7579">
      <w:pPr>
        <w:pStyle w:val="a9"/>
        <w:tabs>
          <w:tab w:val="left" w:pos="993"/>
        </w:tabs>
        <w:spacing w:after="0" w:line="240" w:lineRule="auto"/>
        <w:ind w:left="0" w:firstLine="720"/>
        <w:jc w:val="both"/>
        <w:rPr>
          <w:color w:val="000000" w:themeColor="text1"/>
          <w:sz w:val="24"/>
          <w:szCs w:val="24"/>
        </w:rPr>
      </w:pPr>
    </w:p>
    <w:p w14:paraId="6D1ABA5F" w14:textId="77777777" w:rsidR="000C7579" w:rsidRPr="000C7579" w:rsidRDefault="000C7579" w:rsidP="000C7579">
      <w:pPr>
        <w:tabs>
          <w:tab w:val="left" w:pos="993"/>
        </w:tabs>
        <w:spacing w:after="0" w:line="240" w:lineRule="auto"/>
        <w:ind w:left="0" w:firstLine="720"/>
        <w:rPr>
          <w:color w:val="000000" w:themeColor="text1"/>
          <w:szCs w:val="24"/>
        </w:rPr>
      </w:pPr>
      <w:r w:rsidRPr="000C7579">
        <w:rPr>
          <w:color w:val="000000" w:themeColor="text1"/>
          <w:szCs w:val="24"/>
        </w:rPr>
        <w:t>1) у розділі 1 «Профіль освітньої програми»:</w:t>
      </w:r>
    </w:p>
    <w:p w14:paraId="356CBA8F" w14:textId="77777777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color w:val="000000" w:themeColor="text1"/>
          <w:szCs w:val="24"/>
        </w:rPr>
        <w:t>3 – Характеристика освітньої програми</w:t>
      </w:r>
    </w:p>
    <w:p w14:paraId="273DD718" w14:textId="77777777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iCs/>
          <w:color w:val="000000" w:themeColor="text1"/>
          <w:szCs w:val="24"/>
        </w:rPr>
        <w:t>Основний фокус освітньої програми та спеціалізації викласти в наступній редакції:</w:t>
      </w:r>
    </w:p>
    <w:p w14:paraId="0A7170B7" w14:textId="77777777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iCs/>
          <w:color w:val="000000" w:themeColor="text1"/>
          <w:szCs w:val="24"/>
        </w:rPr>
        <w:lastRenderedPageBreak/>
        <w:t xml:space="preserve">Загальна освіта у галузі 18 Виробництво та технології за спеціальністю 181 Харчові технології. </w:t>
      </w:r>
    </w:p>
    <w:p w14:paraId="2B62BCB3" w14:textId="77777777" w:rsidR="00ED58CB" w:rsidRDefault="000C7579" w:rsidP="00ED58CB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ED58CB">
        <w:rPr>
          <w:iCs/>
          <w:color w:val="000000" w:themeColor="text1"/>
          <w:szCs w:val="24"/>
        </w:rPr>
        <w:t>Освітня програма сфокусована на проєктуванні, організаціі та управлінні технологічними процесами виробництва харчової продукції, забезпеченні її якості та безпечності відповідно до національних і міжнародних стандартів у галузі Харчових технологій, а також на забезпеченні ефективного функціонування підприємств харчової промисловості та ресторанного господарства.</w:t>
      </w:r>
    </w:p>
    <w:p w14:paraId="524819B9" w14:textId="6134385A" w:rsidR="000C7579" w:rsidRPr="00ED58CB" w:rsidRDefault="000C7579" w:rsidP="00ED58CB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ED58CB">
        <w:rPr>
          <w:b/>
          <w:bCs/>
          <w:color w:val="000000" w:themeColor="text1"/>
          <w:szCs w:val="24"/>
        </w:rPr>
        <w:t xml:space="preserve">Гарант ОП </w:t>
      </w:r>
      <w:r w:rsidRPr="00ED58CB">
        <w:rPr>
          <w:b/>
          <w:bCs/>
          <w:color w:val="000000" w:themeColor="text1"/>
          <w:szCs w:val="24"/>
        </w:rPr>
        <w:t xml:space="preserve"> Наталія КОНДРАТЮК</w:t>
      </w:r>
      <w:r w:rsidRPr="00ED58CB">
        <w:rPr>
          <w:b/>
          <w:bCs/>
          <w:color w:val="000000" w:themeColor="text1"/>
          <w:szCs w:val="24"/>
        </w:rPr>
        <w:t xml:space="preserve"> </w:t>
      </w:r>
    </w:p>
    <w:p w14:paraId="29D8F3C4" w14:textId="2F8D36DF" w:rsidR="000C7579" w:rsidRPr="000C7579" w:rsidRDefault="000C7579" w:rsidP="000C7579">
      <w:pPr>
        <w:pStyle w:val="a9"/>
        <w:widowControl w:val="0"/>
        <w:tabs>
          <w:tab w:val="left" w:pos="940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C7579">
        <w:rPr>
          <w:rFonts w:ascii="Times New Roman" w:hAnsi="Times New Roman" w:cs="Times New Roman"/>
          <w:sz w:val="24"/>
          <w:szCs w:val="24"/>
          <w:lang w:val="uk-UA"/>
        </w:rPr>
        <w:t>Просимо розглянути на засіданні РЗЯВО ДНУ питання щодо внесення змін до ОП «Ресторанні та крафтові технології здорового харчування» зі спеціальності 181 Харчові</w:t>
      </w:r>
      <w:r w:rsidRPr="000C7579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0C7579">
        <w:rPr>
          <w:rFonts w:ascii="Times New Roman" w:hAnsi="Times New Roman" w:cs="Times New Roman"/>
          <w:sz w:val="24"/>
          <w:szCs w:val="24"/>
          <w:lang w:val="uk-UA"/>
        </w:rPr>
        <w:t xml:space="preserve">технології для першого (бакалаврського) рівня вищої освіти (редакції № 1). </w:t>
      </w:r>
      <w:r w:rsidRPr="000C757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Запропоновані зміни до ОП представлені з урахуванням результатів попередніх акредитацій ДНУ, а саме наданих рекомендацій та пропозицій покращення якості освіти та із опрацюванням отриманих результатів анкетування здобувачів та роботодавців при щорічному перегляді ОП.</w:t>
      </w:r>
    </w:p>
    <w:p w14:paraId="1051466A" w14:textId="7FA2D400" w:rsidR="000C7579" w:rsidRPr="000C7579" w:rsidRDefault="000C7579" w:rsidP="000C7579">
      <w:pPr>
        <w:contextualSpacing/>
        <w:rPr>
          <w:szCs w:val="24"/>
        </w:rPr>
      </w:pPr>
      <w:r w:rsidRPr="000C7579">
        <w:rPr>
          <w:i/>
          <w:color w:val="000000" w:themeColor="text1"/>
          <w:szCs w:val="24"/>
          <w:u w:val="single"/>
        </w:rPr>
        <w:t>Редакція № 1</w:t>
      </w:r>
      <w:r w:rsidRPr="000C7579">
        <w:rPr>
          <w:color w:val="000000" w:themeColor="text1"/>
          <w:szCs w:val="24"/>
        </w:rPr>
        <w:t>, набору 2023/2024 та 2024/2025 н.р.</w:t>
      </w:r>
    </w:p>
    <w:p w14:paraId="19070CFB" w14:textId="77777777" w:rsidR="000C7579" w:rsidRPr="000C7579" w:rsidRDefault="000C7579" w:rsidP="000C7579">
      <w:pPr>
        <w:tabs>
          <w:tab w:val="left" w:pos="993"/>
        </w:tabs>
        <w:spacing w:after="0" w:line="240" w:lineRule="auto"/>
        <w:ind w:left="11"/>
        <w:rPr>
          <w:color w:val="000000" w:themeColor="text1"/>
          <w:szCs w:val="24"/>
        </w:rPr>
      </w:pPr>
      <w:r w:rsidRPr="000C7579">
        <w:rPr>
          <w:color w:val="000000" w:themeColor="text1"/>
          <w:szCs w:val="24"/>
        </w:rPr>
        <w:t>1) у розділі 1 «Профіль освітньої програми»:</w:t>
      </w:r>
    </w:p>
    <w:p w14:paraId="3E89B3B4" w14:textId="77777777" w:rsidR="000C7579" w:rsidRPr="000C7579" w:rsidRDefault="000C7579" w:rsidP="000C7579">
      <w:pPr>
        <w:spacing w:after="0" w:line="240" w:lineRule="auto"/>
        <w:ind w:left="11" w:firstLine="567"/>
        <w:rPr>
          <w:iCs/>
          <w:color w:val="000000" w:themeColor="text1"/>
          <w:szCs w:val="24"/>
        </w:rPr>
      </w:pPr>
      <w:r w:rsidRPr="000C7579">
        <w:rPr>
          <w:color w:val="000000" w:themeColor="text1"/>
          <w:szCs w:val="24"/>
        </w:rPr>
        <w:t>3 – Характеристика освітньої програми</w:t>
      </w:r>
    </w:p>
    <w:p w14:paraId="43BFD4E9" w14:textId="77777777" w:rsidR="000C7579" w:rsidRPr="000C7579" w:rsidRDefault="000C7579" w:rsidP="000C7579">
      <w:pPr>
        <w:spacing w:after="0" w:line="240" w:lineRule="auto"/>
        <w:ind w:left="11" w:firstLine="567"/>
        <w:rPr>
          <w:iCs/>
          <w:color w:val="000000" w:themeColor="text1"/>
          <w:szCs w:val="24"/>
        </w:rPr>
      </w:pPr>
      <w:r w:rsidRPr="000C7579">
        <w:rPr>
          <w:iCs/>
          <w:color w:val="000000" w:themeColor="text1"/>
          <w:szCs w:val="24"/>
        </w:rPr>
        <w:t>Основний фокус освітньої програми та спеціалізації викласти в наступній редакції:</w:t>
      </w:r>
    </w:p>
    <w:p w14:paraId="3157C44A" w14:textId="77777777" w:rsidR="000C7579" w:rsidRPr="000C7579" w:rsidRDefault="000C7579" w:rsidP="000C7579">
      <w:pPr>
        <w:spacing w:after="0" w:line="240" w:lineRule="auto"/>
        <w:ind w:left="11" w:firstLine="567"/>
        <w:rPr>
          <w:iCs/>
          <w:color w:val="000000" w:themeColor="text1"/>
          <w:szCs w:val="24"/>
        </w:rPr>
      </w:pPr>
      <w:r w:rsidRPr="000C7579">
        <w:rPr>
          <w:iCs/>
          <w:color w:val="000000" w:themeColor="text1"/>
          <w:szCs w:val="24"/>
        </w:rPr>
        <w:t xml:space="preserve">Загальна освіта у галузі 18 Виробництво та технології за спеціальністю 181 Харчові технології. </w:t>
      </w:r>
    </w:p>
    <w:p w14:paraId="0F1215F7" w14:textId="77777777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iCs/>
          <w:color w:val="000000" w:themeColor="text1"/>
          <w:szCs w:val="24"/>
        </w:rPr>
        <w:t>Освітня програма сфокусована на проєктуванні, організації та реалізації технологічних процесів виробництва харчової продукції, розширенні й удосконаленні асортименту страв і виробів оздоровчого, функціонального, органічного та спеціалізованого призначення в умовах закладів ресторанного господарства, крафтових виробництв і малих підприємств харчової індустрії, забезпеченні якості та безпечності харчової продукції відповідно до національних і міжнародних стандартів.</w:t>
      </w:r>
    </w:p>
    <w:p w14:paraId="2D7F7BB2" w14:textId="1E26BB85" w:rsidR="000C7579" w:rsidRPr="000C7579" w:rsidRDefault="000C7579" w:rsidP="000C7579">
      <w:pPr>
        <w:pStyle w:val="a9"/>
        <w:widowControl w:val="0"/>
        <w:tabs>
          <w:tab w:val="left" w:pos="940"/>
        </w:tabs>
        <w:autoSpaceDE w:val="0"/>
        <w:autoSpaceDN w:val="0"/>
        <w:spacing w:after="0" w:line="240" w:lineRule="auto"/>
        <w:ind w:left="0" w:firstLine="720"/>
        <w:contextualSpacing w:val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C7579">
        <w:rPr>
          <w:rFonts w:ascii="Times New Roman" w:hAnsi="Times New Roman" w:cs="Times New Roman"/>
          <w:sz w:val="24"/>
          <w:szCs w:val="24"/>
          <w:lang w:val="uk-UA"/>
        </w:rPr>
        <w:t xml:space="preserve">Просимо розглянути на засіданні РЗЯВО ДНУ питання щодо внесення змін до ОП «Ресторанні та крафтові технології здорового харчування» зі спеціальності </w:t>
      </w:r>
      <w:r w:rsidRPr="000C7579">
        <w:rPr>
          <w:rFonts w:ascii="Times New Roman" w:hAnsi="Times New Roman" w:cs="Times New Roman"/>
          <w:sz w:val="24"/>
          <w:szCs w:val="24"/>
          <w:lang w:val="en-US"/>
        </w:rPr>
        <w:t>G</w:t>
      </w:r>
      <w:r w:rsidRPr="000C7579">
        <w:rPr>
          <w:rFonts w:ascii="Times New Roman" w:hAnsi="Times New Roman" w:cs="Times New Roman"/>
          <w:sz w:val="24"/>
          <w:szCs w:val="24"/>
          <w:lang w:val="uk-UA"/>
        </w:rPr>
        <w:t xml:space="preserve">13 Харчові технології для першого (бакалаврського) рівня вищої </w:t>
      </w:r>
      <w:r w:rsidRPr="000C757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освіти (редакція 2025 року). Запропоновані зміни до ОП представлені з урахуванням результатів попередніх акредитацій ДНУ, а саме наданих рекомендацій та пропозицій покращення якості освіти та із опрацюванням отриманих результатів анкетування здобувачів та роботодавців при щорічному перегляді ОП.</w:t>
      </w:r>
    </w:p>
    <w:p w14:paraId="6F7AA7BC" w14:textId="1C630796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i/>
          <w:color w:val="000000" w:themeColor="text1"/>
          <w:szCs w:val="24"/>
          <w:u w:val="single"/>
        </w:rPr>
        <w:t>Редакція 2025 року</w:t>
      </w:r>
    </w:p>
    <w:p w14:paraId="4F81CD62" w14:textId="77777777" w:rsidR="000C7579" w:rsidRPr="000C7579" w:rsidRDefault="000C7579" w:rsidP="000C7579">
      <w:pPr>
        <w:tabs>
          <w:tab w:val="left" w:pos="993"/>
        </w:tabs>
        <w:spacing w:after="0" w:line="240" w:lineRule="auto"/>
        <w:ind w:left="0" w:firstLine="720"/>
        <w:rPr>
          <w:color w:val="000000" w:themeColor="text1"/>
          <w:szCs w:val="24"/>
        </w:rPr>
      </w:pPr>
      <w:r w:rsidRPr="000C7579">
        <w:rPr>
          <w:color w:val="000000" w:themeColor="text1"/>
          <w:szCs w:val="24"/>
        </w:rPr>
        <w:t>1) у розділі 1 «Профіль освітньої програми»:</w:t>
      </w:r>
    </w:p>
    <w:p w14:paraId="41B10CA2" w14:textId="77777777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color w:val="000000" w:themeColor="text1"/>
          <w:szCs w:val="24"/>
        </w:rPr>
        <w:t>3 – Характеристика освітньої програми</w:t>
      </w:r>
    </w:p>
    <w:p w14:paraId="403E6922" w14:textId="77777777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iCs/>
          <w:color w:val="000000" w:themeColor="text1"/>
          <w:szCs w:val="24"/>
        </w:rPr>
        <w:t>Основний фокус освітньої програми та спеціалізації викласти в наступній редакції</w:t>
      </w:r>
    </w:p>
    <w:p w14:paraId="355425BA" w14:textId="77777777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iCs/>
          <w:color w:val="000000" w:themeColor="text1"/>
          <w:szCs w:val="24"/>
        </w:rPr>
        <w:t xml:space="preserve">Загальна освіта у галузі G Інженерія, виробництво та будівництво за спеціальністю G13 харчові технології. </w:t>
      </w:r>
    </w:p>
    <w:p w14:paraId="78382B61" w14:textId="77777777" w:rsidR="000C7579" w:rsidRPr="000C7579" w:rsidRDefault="000C7579" w:rsidP="000C7579">
      <w:pPr>
        <w:spacing w:after="0" w:line="240" w:lineRule="auto"/>
        <w:ind w:left="0" w:firstLine="720"/>
        <w:rPr>
          <w:iCs/>
          <w:color w:val="000000" w:themeColor="text1"/>
          <w:szCs w:val="24"/>
        </w:rPr>
      </w:pPr>
      <w:r w:rsidRPr="000C7579">
        <w:rPr>
          <w:iCs/>
          <w:color w:val="000000" w:themeColor="text1"/>
          <w:szCs w:val="24"/>
        </w:rPr>
        <w:t>Освітня програма сфокусована на проєктуванні, організації та реалізації технологічних процесів виробництва харчової продукції, розширенні й удосконаленні асортименту страв і виробів оздоровчого, функціонального, органічного та спеціалізованого призначення в умовах закладів ресторанного господарства, крафтових виробництв і малих підприємств харчової індустрії, забезпеченні якості та безпечності харчової продукції відповідно до національних і міжнародних стандартів.</w:t>
      </w:r>
    </w:p>
    <w:p w14:paraId="5844FDD1" w14:textId="77777777" w:rsidR="000C7579" w:rsidRPr="00A148D4" w:rsidRDefault="000C7579" w:rsidP="00EA2ED9">
      <w:pPr>
        <w:tabs>
          <w:tab w:val="num" w:pos="720"/>
        </w:tabs>
        <w:spacing w:after="0" w:line="240" w:lineRule="auto"/>
        <w:ind w:firstLine="360"/>
        <w:rPr>
          <w:bCs/>
          <w:sz w:val="28"/>
          <w:szCs w:val="28"/>
        </w:rPr>
      </w:pPr>
    </w:p>
    <w:p w14:paraId="14BF2EFB" w14:textId="77777777" w:rsidR="00934EA8" w:rsidRDefault="00934EA8" w:rsidP="00934EA8"/>
    <w:p w14:paraId="364A672C" w14:textId="77777777" w:rsidR="00905193" w:rsidRPr="00F82E8E" w:rsidRDefault="00905193" w:rsidP="00905193">
      <w:pPr>
        <w:spacing w:after="0" w:line="240" w:lineRule="auto"/>
        <w:ind w:left="0" w:firstLine="0"/>
        <w:rPr>
          <w:bCs/>
          <w:color w:val="auto"/>
          <w:szCs w:val="24"/>
        </w:rPr>
      </w:pPr>
      <w:r w:rsidRPr="00F82E8E">
        <w:rPr>
          <w:bCs/>
          <w:color w:val="auto"/>
          <w:szCs w:val="24"/>
        </w:rPr>
        <w:t>УХВАЛИЛИ:</w:t>
      </w:r>
    </w:p>
    <w:p w14:paraId="030A63E8" w14:textId="77777777" w:rsidR="00ED58CB" w:rsidRPr="00ED58CB" w:rsidRDefault="00905193" w:rsidP="00ED58CB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C7579">
        <w:rPr>
          <w:rFonts w:ascii="Times New Roman" w:hAnsi="Times New Roman" w:cs="Times New Roman"/>
          <w:sz w:val="24"/>
          <w:szCs w:val="24"/>
        </w:rPr>
        <w:lastRenderedPageBreak/>
        <w:t>Рекомендовано розглянути на засіданні РЗЯВО ДНУ питання щодо затвердження редакцій освітніх програм для набору 2026/2027 н.р. за рівнями вищої освіти, й рекомендувати їх для розгляду та затвердження на засіданні вченої ради ДНУ.</w:t>
      </w:r>
    </w:p>
    <w:p w14:paraId="4C103C98" w14:textId="1D7094D5" w:rsidR="00ED58CB" w:rsidRPr="00ED58CB" w:rsidRDefault="00ED58CB" w:rsidP="00ED58CB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D58CB">
        <w:rPr>
          <w:rFonts w:ascii="Times New Roman" w:hAnsi="Times New Roman" w:cs="Times New Roman"/>
          <w:sz w:val="24"/>
          <w:szCs w:val="24"/>
          <w:lang w:val="uk-UA"/>
        </w:rPr>
        <w:t xml:space="preserve">Рекомендувати </w:t>
      </w:r>
      <w:r w:rsidRPr="00ED58CB">
        <w:rPr>
          <w:rFonts w:ascii="Times New Roman" w:hAnsi="Times New Roman" w:cs="Times New Roman"/>
          <w:sz w:val="24"/>
          <w:szCs w:val="24"/>
          <w:lang w:val="uk-UA"/>
        </w:rPr>
        <w:t>розглянути на засіданні РЗЯВО ДНУ питання щодо внесення змін до ОП «Ресторанні та крафтові технології здорового харчування» зі спеціальності 181 Харчові</w:t>
      </w:r>
      <w:r w:rsidRPr="00ED58CB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</w:t>
      </w:r>
      <w:r w:rsidRPr="00ED58CB">
        <w:rPr>
          <w:rFonts w:ascii="Times New Roman" w:hAnsi="Times New Roman" w:cs="Times New Roman"/>
          <w:sz w:val="24"/>
          <w:szCs w:val="24"/>
          <w:lang w:val="uk-UA"/>
        </w:rPr>
        <w:t xml:space="preserve">технології для першого (бакалаврського) рівня вищої освіти (редакції № 1). </w:t>
      </w:r>
      <w:r w:rsidRPr="00ED58C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Запропоновані зміни до ОП представлені з урахуванням результатів попередніх акредитацій ДНУ, а саме наданих рекомендацій та пропозицій покращення якості освіти та із опрацюванням отриманих результатів анкетування здобувачів та роботодавців при щорічному перегляді ОП.</w:t>
      </w:r>
    </w:p>
    <w:p w14:paraId="4AABE13E" w14:textId="19213931" w:rsidR="00ED58CB" w:rsidRPr="00ED58CB" w:rsidRDefault="00ED58CB" w:rsidP="00ED58CB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 xml:space="preserve">Рекомендувати </w:t>
      </w:r>
      <w:r w:rsidRPr="000C7579">
        <w:rPr>
          <w:rFonts w:ascii="Times New Roman" w:hAnsi="Times New Roman" w:cs="Times New Roman"/>
          <w:sz w:val="24"/>
          <w:szCs w:val="24"/>
          <w:lang w:val="uk-UA"/>
        </w:rPr>
        <w:t xml:space="preserve">розглянути на засіданні РЗЯВО ДНУ питання щодо внесення змін до ОП «Ресторанні та крафтові технології здорового харчування» зі спеціальності </w:t>
      </w:r>
      <w:r w:rsidRPr="00ED58CB">
        <w:rPr>
          <w:rFonts w:ascii="Times New Roman" w:hAnsi="Times New Roman" w:cs="Times New Roman"/>
          <w:sz w:val="24"/>
          <w:szCs w:val="24"/>
        </w:rPr>
        <w:t>G</w:t>
      </w:r>
      <w:r w:rsidRPr="000C7579">
        <w:rPr>
          <w:rFonts w:ascii="Times New Roman" w:hAnsi="Times New Roman" w:cs="Times New Roman"/>
          <w:sz w:val="24"/>
          <w:szCs w:val="24"/>
          <w:lang w:val="uk-UA"/>
        </w:rPr>
        <w:t xml:space="preserve">13 Харчові технології для першого (бакалаврського) рівня вищої </w:t>
      </w:r>
      <w:r w:rsidRPr="000C7579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освіти (редакція 2025 року). Запропоновані зміни до ОП представлені з урахуванням результатів попередніх акредитацій ДНУ, а саме наданих рекомендацій та пропозицій покращення якості освіти та із опрацюванням отриманих результатів </w:t>
      </w:r>
      <w:r w:rsidRPr="00ED58C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анкетування здобувачів та роботодавців при щорічному перегляді ОП</w:t>
      </w:r>
    </w:p>
    <w:p w14:paraId="0A45A32A" w14:textId="60F72951" w:rsidR="00ED58CB" w:rsidRPr="00ED58CB" w:rsidRDefault="00ED58CB" w:rsidP="00ED58CB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58C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Рекомендувати </w:t>
      </w:r>
      <w:r w:rsidRPr="00ED58C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розглянути на засіданні РЗЯВО ДНУ питання щодо внесення змін до ОП «Харчові технології» зі спеціальності </w:t>
      </w:r>
      <w:r w:rsidRPr="00ED58CB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G</w:t>
      </w:r>
      <w:r w:rsidRPr="00ED58C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13 Харчові технології для першого (бакалаврського) рівня вищої освіти (редакція 2025 року). Запропоновані зміни до ОП представлені з урахуванням результатів попередніх акредитацій ДНУ, а саме наданих рекомендацій та пропозицій покращення якості освіти та із опрацюванням отриманих результатів анкетування здобувачів та роботодавців при щорічному перегляді ОП</w:t>
      </w:r>
    </w:p>
    <w:p w14:paraId="602BE167" w14:textId="0F958DC0" w:rsidR="00ED58CB" w:rsidRPr="00ED58CB" w:rsidRDefault="00ED58CB" w:rsidP="00ED58CB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D58CB">
        <w:rPr>
          <w:rFonts w:ascii="Times New Roman" w:hAnsi="Times New Roman" w:cs="Times New Roman"/>
          <w:sz w:val="24"/>
          <w:szCs w:val="24"/>
          <w:lang w:val="uk-UA"/>
        </w:rPr>
        <w:t xml:space="preserve">Рекомендувати </w:t>
      </w:r>
      <w:r w:rsidRPr="00ED58CB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розглянути на засіданні РЗЯВО ДНУ питання щодо внесення змін до ОП «Харчові технології» зі спеціальності 181 Харчові технології для першого (бакалаврського) рівня вищої освіти (редакція № 4). Запропоновані зміни до ОП представлені з урахуванням результатів попередніх акредитацій ДНУ, а саме наданих рекомендацій та пропозицій покращення якості освіти та із опрацюванням отриманих результатів анкетування здобувачів та роботодавців при щорічному перегляді ОП.</w:t>
      </w:r>
    </w:p>
    <w:p w14:paraId="3C920FA7" w14:textId="77777777" w:rsidR="00905193" w:rsidRPr="00F82E8E" w:rsidRDefault="00905193" w:rsidP="00905193">
      <w:pPr>
        <w:spacing w:after="0" w:line="240" w:lineRule="auto"/>
        <w:ind w:left="0"/>
        <w:rPr>
          <w:szCs w:val="24"/>
        </w:rPr>
      </w:pPr>
    </w:p>
    <w:p w14:paraId="4A6F3ED4" w14:textId="77777777" w:rsidR="00905193" w:rsidRPr="00F82E8E" w:rsidRDefault="00905193" w:rsidP="00905193">
      <w:pPr>
        <w:spacing w:after="0" w:line="240" w:lineRule="auto"/>
        <w:ind w:left="0" w:firstLine="0"/>
        <w:rPr>
          <w:szCs w:val="24"/>
        </w:rPr>
      </w:pPr>
    </w:p>
    <w:tbl>
      <w:tblPr>
        <w:tblStyle w:val="ae"/>
        <w:tblW w:w="8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268"/>
        <w:gridCol w:w="3115"/>
      </w:tblGrid>
      <w:tr w:rsidR="00905193" w:rsidRPr="00F82E8E" w14:paraId="3DDB9A2E" w14:textId="77777777" w:rsidTr="006017B2">
        <w:tc>
          <w:tcPr>
            <w:tcW w:w="3539" w:type="dxa"/>
          </w:tcPr>
          <w:p w14:paraId="28CA1798" w14:textId="77777777" w:rsidR="00905193" w:rsidRPr="00F82E8E" w:rsidRDefault="00905193" w:rsidP="006017B2">
            <w:pPr>
              <w:spacing w:after="0" w:line="240" w:lineRule="auto"/>
              <w:ind w:left="0"/>
              <w:rPr>
                <w:szCs w:val="24"/>
              </w:rPr>
            </w:pPr>
            <w:r w:rsidRPr="00F82E8E">
              <w:rPr>
                <w:szCs w:val="24"/>
              </w:rPr>
              <w:t xml:space="preserve">Голова Бюро ЗЯВО  </w:t>
            </w:r>
          </w:p>
          <w:p w14:paraId="6BF7EE1E" w14:textId="77777777" w:rsidR="00905193" w:rsidRPr="00F82E8E" w:rsidRDefault="00905193" w:rsidP="006017B2">
            <w:pPr>
              <w:spacing w:after="0" w:line="240" w:lineRule="auto"/>
              <w:ind w:left="0" w:firstLine="0"/>
              <w:rPr>
                <w:szCs w:val="24"/>
              </w:rPr>
            </w:pPr>
            <w:r w:rsidRPr="00F82E8E">
              <w:rPr>
                <w:szCs w:val="24"/>
              </w:rPr>
              <w:t xml:space="preserve">хімічного факультету, доцент </w:t>
            </w:r>
            <w:r w:rsidRPr="00F82E8E">
              <w:rPr>
                <w:szCs w:val="24"/>
              </w:rPr>
              <w:tab/>
            </w:r>
          </w:p>
        </w:tc>
        <w:tc>
          <w:tcPr>
            <w:tcW w:w="2268" w:type="dxa"/>
          </w:tcPr>
          <w:p w14:paraId="2176F52E" w14:textId="77777777" w:rsidR="00905193" w:rsidRPr="00F82E8E" w:rsidRDefault="00905193" w:rsidP="006017B2">
            <w:pPr>
              <w:spacing w:after="0" w:line="240" w:lineRule="auto"/>
              <w:ind w:left="0" w:firstLine="0"/>
              <w:rPr>
                <w:szCs w:val="24"/>
              </w:rPr>
            </w:pPr>
            <w:r w:rsidRPr="00F82E8E">
              <w:rPr>
                <w:noProof/>
                <w:szCs w:val="24"/>
              </w:rPr>
              <w:drawing>
                <wp:inline distT="0" distB="0" distL="0" distR="0" wp14:anchorId="4C22AF47" wp14:editId="69AB0F5B">
                  <wp:extent cx="1226820" cy="464820"/>
                  <wp:effectExtent l="0" t="0" r="0" b="0"/>
                  <wp:docPr id="1104393037" name="Рисунок 1104393037" descr="Изображение выглядит как зарисовка&#10;&#10;Автоматически созданное описа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Изображение выглядит как зарисовка&#10;&#10;Автоматически созданное описа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8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6BA897FC" w14:textId="77777777" w:rsidR="00905193" w:rsidRPr="00F82E8E" w:rsidRDefault="00905193" w:rsidP="006017B2">
            <w:pPr>
              <w:spacing w:after="0" w:line="240" w:lineRule="auto"/>
              <w:ind w:left="0" w:firstLine="0"/>
              <w:rPr>
                <w:szCs w:val="24"/>
              </w:rPr>
            </w:pPr>
            <w:r w:rsidRPr="00F82E8E">
              <w:rPr>
                <w:szCs w:val="24"/>
              </w:rPr>
              <w:t>Олена ЧЕРНУШЕНКО</w:t>
            </w:r>
          </w:p>
        </w:tc>
      </w:tr>
      <w:tr w:rsidR="00905193" w:rsidRPr="00F82E8E" w14:paraId="5DA98A12" w14:textId="77777777" w:rsidTr="006017B2">
        <w:tc>
          <w:tcPr>
            <w:tcW w:w="3539" w:type="dxa"/>
          </w:tcPr>
          <w:p w14:paraId="4D718D32" w14:textId="77777777" w:rsidR="00905193" w:rsidRPr="00801F29" w:rsidRDefault="00905193" w:rsidP="00905193">
            <w:pPr>
              <w:rPr>
                <w:szCs w:val="24"/>
              </w:rPr>
            </w:pPr>
          </w:p>
          <w:p w14:paraId="2CB6A576" w14:textId="184291C1" w:rsidR="00905193" w:rsidRPr="00F82E8E" w:rsidRDefault="00905193" w:rsidP="00905193">
            <w:pPr>
              <w:spacing w:after="0" w:line="240" w:lineRule="auto"/>
              <w:ind w:left="0" w:firstLine="0"/>
              <w:rPr>
                <w:szCs w:val="24"/>
              </w:rPr>
            </w:pPr>
            <w:r w:rsidRPr="00801F29">
              <w:rPr>
                <w:szCs w:val="24"/>
              </w:rPr>
              <w:t>Секретар</w:t>
            </w:r>
            <w:r w:rsidRPr="00801F29">
              <w:rPr>
                <w:szCs w:val="24"/>
              </w:rPr>
              <w:tab/>
              <w:t xml:space="preserve">                       </w:t>
            </w:r>
          </w:p>
        </w:tc>
        <w:tc>
          <w:tcPr>
            <w:tcW w:w="2268" w:type="dxa"/>
          </w:tcPr>
          <w:p w14:paraId="0AA54692" w14:textId="77777777" w:rsidR="00905193" w:rsidRPr="00801F29" w:rsidRDefault="00905193" w:rsidP="00905193">
            <w:pPr>
              <w:rPr>
                <w:szCs w:val="24"/>
              </w:rPr>
            </w:pPr>
          </w:p>
          <w:p w14:paraId="75F67608" w14:textId="0190FAA7" w:rsidR="00905193" w:rsidRPr="00F82E8E" w:rsidRDefault="00905193" w:rsidP="00905193">
            <w:pPr>
              <w:spacing w:after="0" w:line="240" w:lineRule="auto"/>
              <w:ind w:left="0" w:firstLine="0"/>
              <w:rPr>
                <w:szCs w:val="24"/>
              </w:rPr>
            </w:pPr>
            <w:r w:rsidRPr="00801F29">
              <w:rPr>
                <w:noProof/>
                <w:szCs w:val="24"/>
              </w:rPr>
              <w:drawing>
                <wp:inline distT="0" distB="0" distL="0" distR="0" wp14:anchorId="31EC8135" wp14:editId="6C293103">
                  <wp:extent cx="633095" cy="564515"/>
                  <wp:effectExtent l="0" t="0" r="0" b="6985"/>
                  <wp:docPr id="2" name="Рисунок 2" descr="Изображение выглядит как зарисовка, Детское искусство, канцтовары, каллиграфия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 descr="Изображение выглядит как зарисовка, Детское искусство, канцтовары, каллиграфия&#10;&#10;Содержимое, созданное искусственным интеллектом, может быть неверным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7">
                                    <a14:imgEffect>
                                      <a14:saturation sat="40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969" cy="5679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14:paraId="10788E64" w14:textId="77777777" w:rsidR="00905193" w:rsidRPr="00801F29" w:rsidRDefault="00905193" w:rsidP="00905193">
            <w:pPr>
              <w:pStyle w:val="11"/>
              <w:shd w:val="clear" w:color="auto" w:fill="auto"/>
              <w:spacing w:after="0" w:line="240" w:lineRule="auto"/>
              <w:jc w:val="right"/>
              <w:rPr>
                <w:sz w:val="24"/>
                <w:szCs w:val="24"/>
                <w:lang w:eastAsia="ru-RU" w:bidi="ru-RU"/>
              </w:rPr>
            </w:pPr>
          </w:p>
          <w:p w14:paraId="7BFB5EE7" w14:textId="77777777" w:rsidR="00905193" w:rsidRPr="00801F29" w:rsidRDefault="00905193" w:rsidP="00905193">
            <w:pPr>
              <w:pStyle w:val="11"/>
              <w:shd w:val="clear" w:color="auto" w:fill="auto"/>
              <w:spacing w:after="0" w:line="240" w:lineRule="auto"/>
              <w:rPr>
                <w:sz w:val="24"/>
                <w:szCs w:val="24"/>
                <w:lang w:eastAsia="ru-RU" w:bidi="ru-RU"/>
              </w:rPr>
            </w:pPr>
            <w:r w:rsidRPr="00801F29">
              <w:rPr>
                <w:sz w:val="24"/>
                <w:szCs w:val="24"/>
                <w:lang w:eastAsia="ru-RU" w:bidi="ru-RU"/>
              </w:rPr>
              <w:t>Катерина ДІЛЬ</w:t>
            </w:r>
          </w:p>
          <w:p w14:paraId="27C5786C" w14:textId="77777777" w:rsidR="00905193" w:rsidRPr="00F82E8E" w:rsidRDefault="00905193" w:rsidP="00905193">
            <w:pPr>
              <w:spacing w:after="0" w:line="240" w:lineRule="auto"/>
              <w:ind w:left="0" w:firstLine="0"/>
              <w:rPr>
                <w:szCs w:val="24"/>
              </w:rPr>
            </w:pPr>
          </w:p>
        </w:tc>
      </w:tr>
    </w:tbl>
    <w:p w14:paraId="6A897495" w14:textId="77777777" w:rsidR="00905193" w:rsidRDefault="00905193" w:rsidP="00934EA8"/>
    <w:sectPr w:rsidR="00905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9C4518"/>
    <w:multiLevelType w:val="hybridMultilevel"/>
    <w:tmpl w:val="678CFDF8"/>
    <w:lvl w:ilvl="0" w:tplc="F69A05D0">
      <w:start w:val="1"/>
      <w:numFmt w:val="decimal"/>
      <w:lvlText w:val="%1."/>
      <w:lvlJc w:val="left"/>
      <w:pPr>
        <w:ind w:left="1090" w:hanging="360"/>
      </w:pPr>
      <w:rPr>
        <w:rFonts w:hint="default"/>
        <w:sz w:val="24"/>
      </w:rPr>
    </w:lvl>
    <w:lvl w:ilvl="1" w:tplc="20000019" w:tentative="1">
      <w:start w:val="1"/>
      <w:numFmt w:val="lowerLetter"/>
      <w:lvlText w:val="%2."/>
      <w:lvlJc w:val="left"/>
      <w:pPr>
        <w:ind w:left="1810" w:hanging="360"/>
      </w:pPr>
    </w:lvl>
    <w:lvl w:ilvl="2" w:tplc="2000001B" w:tentative="1">
      <w:start w:val="1"/>
      <w:numFmt w:val="lowerRoman"/>
      <w:lvlText w:val="%3."/>
      <w:lvlJc w:val="right"/>
      <w:pPr>
        <w:ind w:left="2530" w:hanging="180"/>
      </w:pPr>
    </w:lvl>
    <w:lvl w:ilvl="3" w:tplc="2000000F" w:tentative="1">
      <w:start w:val="1"/>
      <w:numFmt w:val="decimal"/>
      <w:lvlText w:val="%4."/>
      <w:lvlJc w:val="left"/>
      <w:pPr>
        <w:ind w:left="3250" w:hanging="360"/>
      </w:pPr>
    </w:lvl>
    <w:lvl w:ilvl="4" w:tplc="20000019" w:tentative="1">
      <w:start w:val="1"/>
      <w:numFmt w:val="lowerLetter"/>
      <w:lvlText w:val="%5."/>
      <w:lvlJc w:val="left"/>
      <w:pPr>
        <w:ind w:left="3970" w:hanging="360"/>
      </w:pPr>
    </w:lvl>
    <w:lvl w:ilvl="5" w:tplc="2000001B" w:tentative="1">
      <w:start w:val="1"/>
      <w:numFmt w:val="lowerRoman"/>
      <w:lvlText w:val="%6."/>
      <w:lvlJc w:val="right"/>
      <w:pPr>
        <w:ind w:left="4690" w:hanging="180"/>
      </w:pPr>
    </w:lvl>
    <w:lvl w:ilvl="6" w:tplc="2000000F" w:tentative="1">
      <w:start w:val="1"/>
      <w:numFmt w:val="decimal"/>
      <w:lvlText w:val="%7."/>
      <w:lvlJc w:val="left"/>
      <w:pPr>
        <w:ind w:left="5410" w:hanging="360"/>
      </w:pPr>
    </w:lvl>
    <w:lvl w:ilvl="7" w:tplc="20000019" w:tentative="1">
      <w:start w:val="1"/>
      <w:numFmt w:val="lowerLetter"/>
      <w:lvlText w:val="%8."/>
      <w:lvlJc w:val="left"/>
      <w:pPr>
        <w:ind w:left="6130" w:hanging="360"/>
      </w:pPr>
    </w:lvl>
    <w:lvl w:ilvl="8" w:tplc="2000001B" w:tentative="1">
      <w:start w:val="1"/>
      <w:numFmt w:val="lowerRoman"/>
      <w:lvlText w:val="%9."/>
      <w:lvlJc w:val="right"/>
      <w:pPr>
        <w:ind w:left="6850" w:hanging="180"/>
      </w:pPr>
    </w:lvl>
  </w:abstractNum>
  <w:num w:numId="1" w16cid:durableId="1277174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4EA8"/>
    <w:rsid w:val="00030813"/>
    <w:rsid w:val="00064D5B"/>
    <w:rsid w:val="0009304E"/>
    <w:rsid w:val="000C7579"/>
    <w:rsid w:val="004C300A"/>
    <w:rsid w:val="00905193"/>
    <w:rsid w:val="00934EA8"/>
    <w:rsid w:val="009F4264"/>
    <w:rsid w:val="00AB29CE"/>
    <w:rsid w:val="00C241A2"/>
    <w:rsid w:val="00E704A3"/>
    <w:rsid w:val="00EA2ED9"/>
    <w:rsid w:val="00ED5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112C"/>
  <w15:chartTrackingRefBased/>
  <w15:docId w15:val="{ED66B782-7E00-493C-A5B9-F7EB3DAC6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4EA8"/>
    <w:pPr>
      <w:spacing w:after="5" w:line="367" w:lineRule="auto"/>
      <w:ind w:left="10" w:hanging="10"/>
      <w:jc w:val="both"/>
    </w:pPr>
    <w:rPr>
      <w:rFonts w:ascii="Times New Roman" w:eastAsia="Times New Roman" w:hAnsi="Times New Roman" w:cs="Times New Roman"/>
      <w:color w:val="000000"/>
      <w:kern w:val="0"/>
      <w:sz w:val="24"/>
      <w:lang w:val="uk-UA" w:eastAsia="uk-UA" w:bidi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4EA8"/>
    <w:pPr>
      <w:keepNext/>
      <w:keepLines/>
      <w:spacing w:before="360" w:after="80" w:line="259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UA"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4EA8"/>
    <w:pPr>
      <w:keepNext/>
      <w:keepLines/>
      <w:spacing w:before="160" w:after="80" w:line="259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UA"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4EA8"/>
    <w:pPr>
      <w:keepNext/>
      <w:keepLines/>
      <w:spacing w:before="160" w:after="80" w:line="259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UA"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4EA8"/>
    <w:pPr>
      <w:keepNext/>
      <w:keepLines/>
      <w:spacing w:before="80" w:after="40" w:line="259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lang w:val="ru-UA"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4EA8"/>
    <w:pPr>
      <w:keepNext/>
      <w:keepLines/>
      <w:spacing w:before="80" w:after="40" w:line="259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lang w:val="ru-UA"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4EA8"/>
    <w:pPr>
      <w:keepNext/>
      <w:keepLines/>
      <w:spacing w:before="40" w:after="0" w:line="259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lang w:val="ru-UA"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4EA8"/>
    <w:pPr>
      <w:keepNext/>
      <w:keepLines/>
      <w:spacing w:before="40" w:after="0" w:line="259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lang w:val="ru-UA"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4EA8"/>
    <w:pPr>
      <w:keepNext/>
      <w:keepLines/>
      <w:spacing w:after="0" w:line="259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lang w:val="ru-UA"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4EA8"/>
    <w:pPr>
      <w:keepNext/>
      <w:keepLines/>
      <w:spacing w:after="0" w:line="259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lang w:val="ru-UA"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4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4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4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4EA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4EA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4EA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4EA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4EA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4EA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4EA8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ru-UA" w:eastAsia="en-US" w:bidi="ar-S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34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4EA8"/>
    <w:pPr>
      <w:numPr>
        <w:ilvl w:val="1"/>
      </w:numPr>
      <w:spacing w:after="160" w:line="259" w:lineRule="auto"/>
      <w:ind w:left="10" w:hanging="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UA" w:eastAsia="en-US" w:bidi="ar-S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34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34EA8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lang w:val="ru-UA" w:eastAsia="en-US" w:bidi="ar-S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34EA8"/>
    <w:rPr>
      <w:i/>
      <w:iCs/>
      <w:color w:val="404040" w:themeColor="text1" w:themeTint="BF"/>
    </w:rPr>
  </w:style>
  <w:style w:type="paragraph" w:styleId="a9">
    <w:name w:val="List Paragraph"/>
    <w:basedOn w:val="a"/>
    <w:uiPriority w:val="1"/>
    <w:qFormat/>
    <w:rsid w:val="00934EA8"/>
    <w:pPr>
      <w:spacing w:after="160" w:line="259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kern w:val="2"/>
      <w:sz w:val="22"/>
      <w:lang w:val="ru-UA" w:eastAsia="en-US" w:bidi="ar-SA"/>
      <w14:ligatures w14:val="standardContextual"/>
    </w:rPr>
  </w:style>
  <w:style w:type="character" w:styleId="aa">
    <w:name w:val="Intense Emphasis"/>
    <w:basedOn w:val="a0"/>
    <w:uiPriority w:val="21"/>
    <w:qFormat/>
    <w:rsid w:val="00934EA8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34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lang w:val="ru-UA" w:eastAsia="en-US" w:bidi="ar-S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34EA8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34EA8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934EA8"/>
    <w:pPr>
      <w:spacing w:after="0" w:line="240" w:lineRule="auto"/>
    </w:pPr>
    <w:rPr>
      <w:kern w:val="0"/>
      <w:sz w:val="20"/>
      <w:szCs w:val="20"/>
      <w:lang w:val="uk-UA" w:eastAsia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905193"/>
    <w:rPr>
      <w:color w:val="0000FF"/>
      <w:u w:val="single"/>
    </w:rPr>
  </w:style>
  <w:style w:type="character" w:customStyle="1" w:styleId="rvts9">
    <w:name w:val="rvts9"/>
    <w:rsid w:val="00905193"/>
  </w:style>
  <w:style w:type="character" w:customStyle="1" w:styleId="af0">
    <w:name w:val="Основной текст_"/>
    <w:basedOn w:val="a0"/>
    <w:link w:val="11"/>
    <w:rsid w:val="0090519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1">
    <w:name w:val="Основной текст1"/>
    <w:basedOn w:val="a"/>
    <w:link w:val="af0"/>
    <w:rsid w:val="00905193"/>
    <w:pPr>
      <w:widowControl w:val="0"/>
      <w:shd w:val="clear" w:color="auto" w:fill="FFFFFF"/>
      <w:spacing w:after="280" w:line="262" w:lineRule="auto"/>
      <w:ind w:left="0" w:firstLine="0"/>
      <w:jc w:val="left"/>
    </w:pPr>
    <w:rPr>
      <w:color w:val="auto"/>
      <w:kern w:val="2"/>
      <w:sz w:val="22"/>
      <w:lang w:val="ru-UA"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1463</Words>
  <Characters>8344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Чернушенко Олена Олександрівна</dc:creator>
  <cp:keywords/>
  <dc:description/>
  <cp:lastModifiedBy>Чернушенко Олена Олександрівна</cp:lastModifiedBy>
  <cp:revision>5</cp:revision>
  <dcterms:created xsi:type="dcterms:W3CDTF">2026-05-08T04:01:00Z</dcterms:created>
  <dcterms:modified xsi:type="dcterms:W3CDTF">2026-10-18T06:21:00Z</dcterms:modified>
</cp:coreProperties>
</file>