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69A74" w14:textId="21D58643" w:rsidR="00BF7E3D" w:rsidRPr="009E6100" w:rsidRDefault="00BF7E3D" w:rsidP="00A92D82">
      <w:pPr>
        <w:spacing w:after="0" w:line="240" w:lineRule="auto"/>
        <w:ind w:left="0" w:firstLine="0"/>
        <w:jc w:val="center"/>
        <w:rPr>
          <w:szCs w:val="24"/>
        </w:rPr>
      </w:pPr>
      <w:bookmarkStart w:id="0" w:name="_Hlk216515799"/>
      <w:r w:rsidRPr="009E6100">
        <w:rPr>
          <w:b/>
          <w:szCs w:val="24"/>
        </w:rPr>
        <w:t xml:space="preserve">ПРОТОКОЛ № </w:t>
      </w:r>
      <w:r w:rsidR="00F25C7C">
        <w:rPr>
          <w:b/>
          <w:szCs w:val="24"/>
        </w:rPr>
        <w:t>43</w:t>
      </w:r>
    </w:p>
    <w:p w14:paraId="5DB03DCA" w14:textId="7DA19C9B" w:rsidR="00BF7E3D" w:rsidRPr="0006699C" w:rsidRDefault="00BF7E3D" w:rsidP="00A92D82">
      <w:pPr>
        <w:spacing w:after="0" w:line="240" w:lineRule="auto"/>
        <w:ind w:left="0" w:firstLine="0"/>
        <w:jc w:val="center"/>
        <w:rPr>
          <w:szCs w:val="24"/>
        </w:rPr>
      </w:pPr>
      <w:r w:rsidRPr="0006699C">
        <w:rPr>
          <w:szCs w:val="24"/>
        </w:rPr>
        <w:t xml:space="preserve">засідання Бюро із забезпечення якості вищої освіти та освітньої діяльності хімічного факультету ДНУ , щодо аналізу анкет </w:t>
      </w:r>
      <w:r w:rsidRPr="0006699C">
        <w:rPr>
          <w:color w:val="000000" w:themeColor="text1"/>
          <w:szCs w:val="24"/>
        </w:rPr>
        <w:t>здобувачів вищої освіти спеціальностей 181</w:t>
      </w:r>
      <w:r w:rsidR="00F25C7C" w:rsidRPr="0006699C">
        <w:rPr>
          <w:color w:val="000000" w:themeColor="text1"/>
          <w:szCs w:val="24"/>
        </w:rPr>
        <w:t>(</w:t>
      </w:r>
      <w:r w:rsidR="00F25C7C" w:rsidRPr="0006699C">
        <w:rPr>
          <w:color w:val="000000" w:themeColor="text1"/>
          <w:szCs w:val="24"/>
          <w:lang w:val="en-US"/>
        </w:rPr>
        <w:t>G</w:t>
      </w:r>
      <w:r w:rsidR="00F25C7C" w:rsidRPr="0006699C">
        <w:rPr>
          <w:color w:val="000000" w:themeColor="text1"/>
          <w:szCs w:val="24"/>
        </w:rPr>
        <w:t>13)</w:t>
      </w:r>
      <w:r w:rsidRPr="0006699C">
        <w:rPr>
          <w:color w:val="000000" w:themeColor="text1"/>
          <w:szCs w:val="24"/>
        </w:rPr>
        <w:t xml:space="preserve"> Харчові технології (</w:t>
      </w:r>
      <w:r w:rsidR="004D2D8E" w:rsidRPr="0006699C">
        <w:rPr>
          <w:szCs w:val="24"/>
        </w:rPr>
        <w:t>ОП Харчові технології та ОП Ресторанні та крафтові  технології здорового харчування</w:t>
      </w:r>
      <w:r w:rsidRPr="0006699C">
        <w:rPr>
          <w:color w:val="000000" w:themeColor="text1"/>
          <w:szCs w:val="24"/>
        </w:rPr>
        <w:t xml:space="preserve">), 102 </w:t>
      </w:r>
      <w:r w:rsidR="00F25C7C" w:rsidRPr="0006699C">
        <w:rPr>
          <w:color w:val="000000" w:themeColor="text1"/>
          <w:szCs w:val="24"/>
        </w:rPr>
        <w:t>(</w:t>
      </w:r>
      <w:r w:rsidR="00F25C7C" w:rsidRPr="0006699C">
        <w:rPr>
          <w:color w:val="000000" w:themeColor="text1"/>
          <w:szCs w:val="24"/>
          <w:lang w:val="en-US"/>
        </w:rPr>
        <w:t>E</w:t>
      </w:r>
      <w:r w:rsidR="00F25C7C" w:rsidRPr="0006699C">
        <w:rPr>
          <w:color w:val="000000" w:themeColor="text1"/>
          <w:szCs w:val="24"/>
        </w:rPr>
        <w:t xml:space="preserve">3) </w:t>
      </w:r>
      <w:r w:rsidRPr="0006699C">
        <w:rPr>
          <w:color w:val="000000" w:themeColor="text1"/>
          <w:szCs w:val="24"/>
        </w:rPr>
        <w:t>Хімія (</w:t>
      </w:r>
      <w:r w:rsidR="004D2D8E" w:rsidRPr="0006699C">
        <w:rPr>
          <w:szCs w:val="24"/>
        </w:rPr>
        <w:t>ОП Хімія та ОП Хімія лікарських сполук</w:t>
      </w:r>
      <w:r w:rsidRPr="0006699C">
        <w:rPr>
          <w:color w:val="000000" w:themeColor="text1"/>
          <w:szCs w:val="24"/>
        </w:rPr>
        <w:t>), 161 Хімічні технології та інженерія (ОП Хімічні технології та інженерія)</w:t>
      </w:r>
    </w:p>
    <w:p w14:paraId="4D3F4C91" w14:textId="77777777" w:rsidR="00BF7E3D" w:rsidRPr="0006699C" w:rsidRDefault="00BF7E3D" w:rsidP="00A92D82">
      <w:pPr>
        <w:spacing w:after="0" w:line="240" w:lineRule="auto"/>
        <w:ind w:left="0" w:firstLine="0"/>
        <w:jc w:val="center"/>
        <w:rPr>
          <w:b/>
          <w:szCs w:val="24"/>
        </w:rPr>
      </w:pPr>
      <w:r w:rsidRPr="0006699C">
        <w:rPr>
          <w:b/>
          <w:szCs w:val="24"/>
        </w:rPr>
        <w:t>«Викладач очима студента»</w:t>
      </w:r>
    </w:p>
    <w:p w14:paraId="10693CE2" w14:textId="28000EF2" w:rsidR="00BF7E3D" w:rsidRPr="009E6100" w:rsidRDefault="00BF7E3D" w:rsidP="00A92D82">
      <w:pPr>
        <w:spacing w:after="0" w:line="240" w:lineRule="auto"/>
        <w:ind w:left="0" w:firstLine="0"/>
        <w:jc w:val="center"/>
        <w:rPr>
          <w:b/>
          <w:color w:val="auto"/>
          <w:szCs w:val="24"/>
        </w:rPr>
      </w:pPr>
      <w:r w:rsidRPr="0006699C">
        <w:rPr>
          <w:b/>
          <w:color w:val="auto"/>
          <w:szCs w:val="24"/>
        </w:rPr>
        <w:t xml:space="preserve"> від </w:t>
      </w:r>
      <w:r w:rsidR="00F25C7C" w:rsidRPr="0006699C">
        <w:rPr>
          <w:b/>
          <w:color w:val="auto"/>
          <w:szCs w:val="24"/>
        </w:rPr>
        <w:t>10.02.26</w:t>
      </w:r>
    </w:p>
    <w:p w14:paraId="49090EB3" w14:textId="77777777" w:rsidR="00704930" w:rsidRPr="009E6100" w:rsidRDefault="00704930" w:rsidP="00A92D82">
      <w:pPr>
        <w:spacing w:after="0" w:line="240" w:lineRule="auto"/>
        <w:ind w:left="0" w:firstLine="0"/>
        <w:jc w:val="center"/>
        <w:rPr>
          <w:b/>
          <w:color w:val="auto"/>
          <w:szCs w:val="24"/>
        </w:rPr>
      </w:pPr>
    </w:p>
    <w:tbl>
      <w:tblPr>
        <w:tblStyle w:val="a3"/>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6"/>
        <w:gridCol w:w="7739"/>
      </w:tblGrid>
      <w:tr w:rsidR="00BF7E3D" w:rsidRPr="009E6100" w14:paraId="231DFFA3" w14:textId="77777777" w:rsidTr="00756C40">
        <w:tc>
          <w:tcPr>
            <w:tcW w:w="1606" w:type="dxa"/>
          </w:tcPr>
          <w:p w14:paraId="3051544A" w14:textId="77777777" w:rsidR="00BF7E3D" w:rsidRPr="009E6100" w:rsidRDefault="00BF7E3D" w:rsidP="00A92D82">
            <w:pPr>
              <w:spacing w:after="0" w:line="240" w:lineRule="auto"/>
              <w:ind w:left="0" w:firstLine="0"/>
              <w:rPr>
                <w:b/>
                <w:szCs w:val="24"/>
              </w:rPr>
            </w:pPr>
            <w:r w:rsidRPr="009E6100">
              <w:rPr>
                <w:b/>
                <w:szCs w:val="24"/>
              </w:rPr>
              <w:t>ПРИСУТНІ:</w:t>
            </w:r>
          </w:p>
        </w:tc>
        <w:tc>
          <w:tcPr>
            <w:tcW w:w="7739" w:type="dxa"/>
          </w:tcPr>
          <w:p w14:paraId="728E26F8" w14:textId="77777777" w:rsidR="00F25C7C" w:rsidRPr="006A226D" w:rsidRDefault="00F25C7C" w:rsidP="00F25C7C">
            <w:pPr>
              <w:spacing w:after="0" w:line="240" w:lineRule="auto"/>
              <w:ind w:left="0" w:firstLine="0"/>
              <w:rPr>
                <w:color w:val="000000" w:themeColor="text1"/>
                <w:szCs w:val="24"/>
              </w:rPr>
            </w:pPr>
            <w:r w:rsidRPr="006A226D">
              <w:rPr>
                <w:szCs w:val="24"/>
              </w:rPr>
              <w:t xml:space="preserve">доц. Чернушенко О.О., члени Бюро: </w:t>
            </w:r>
            <w:r w:rsidRPr="006A226D">
              <w:rPr>
                <w:color w:val="000000" w:themeColor="text1"/>
                <w:szCs w:val="24"/>
              </w:rPr>
              <w:t xml:space="preserve">доценти Новік Г.В., </w:t>
            </w:r>
            <w:r w:rsidRPr="006A226D">
              <w:rPr>
                <w:color w:val="000000" w:themeColor="text1"/>
                <w:szCs w:val="24"/>
                <w:lang w:eastAsia="ru-RU" w:bidi="ru-RU"/>
              </w:rPr>
              <w:t xml:space="preserve">Денисенко </w:t>
            </w:r>
            <w:r w:rsidRPr="006A226D">
              <w:rPr>
                <w:color w:val="000000" w:themeColor="text1"/>
                <w:szCs w:val="24"/>
              </w:rPr>
              <w:t xml:space="preserve">Т.О., Поджарський М.А </w:t>
            </w:r>
            <w:bookmarkStart w:id="1" w:name="_Hlk216077942"/>
            <w:r w:rsidRPr="006A226D">
              <w:rPr>
                <w:color w:val="000000" w:themeColor="text1"/>
                <w:szCs w:val="24"/>
              </w:rPr>
              <w:t xml:space="preserve">студенти: Чорновол О., Семенюк Д., Завадська П., Пархомук П., </w:t>
            </w:r>
            <w:bookmarkEnd w:id="1"/>
            <w:r w:rsidRPr="006A226D">
              <w:rPr>
                <w:color w:val="000000" w:themeColor="text1"/>
                <w:szCs w:val="24"/>
              </w:rPr>
              <w:t>доцент Діль</w:t>
            </w:r>
            <w:r w:rsidRPr="006A226D">
              <w:rPr>
                <w:szCs w:val="24"/>
              </w:rPr>
              <w:t xml:space="preserve"> К.В. (секретар).</w:t>
            </w:r>
          </w:p>
          <w:p w14:paraId="3B1B5879" w14:textId="6E66A328" w:rsidR="00BF7E3D" w:rsidRPr="009E6100" w:rsidRDefault="00BF7E3D" w:rsidP="00A92D82">
            <w:pPr>
              <w:spacing w:after="0" w:line="240" w:lineRule="auto"/>
              <w:ind w:left="0" w:firstLine="0"/>
              <w:rPr>
                <w:szCs w:val="24"/>
              </w:rPr>
            </w:pPr>
          </w:p>
        </w:tc>
      </w:tr>
    </w:tbl>
    <w:p w14:paraId="75FFEEC4" w14:textId="77777777" w:rsidR="00BF7E3D" w:rsidRPr="009E6100" w:rsidRDefault="00BF7E3D" w:rsidP="00A92D82">
      <w:pPr>
        <w:spacing w:after="0" w:line="240" w:lineRule="auto"/>
        <w:ind w:left="0" w:firstLine="0"/>
        <w:rPr>
          <w:szCs w:val="24"/>
        </w:rPr>
      </w:pPr>
      <w:r w:rsidRPr="009E6100">
        <w:rPr>
          <w:b/>
          <w:szCs w:val="24"/>
        </w:rPr>
        <w:t>СЛУХАЛИ:</w:t>
      </w:r>
    </w:p>
    <w:p w14:paraId="7677DE9E" w14:textId="1DDEEF59" w:rsidR="00BF7E3D" w:rsidRPr="009E6100" w:rsidRDefault="00BF7E3D" w:rsidP="00A92D82">
      <w:pPr>
        <w:spacing w:after="0" w:line="240" w:lineRule="auto"/>
        <w:ind w:left="0" w:firstLine="0"/>
        <w:rPr>
          <w:bCs/>
          <w:szCs w:val="24"/>
          <w:highlight w:val="yellow"/>
        </w:rPr>
      </w:pPr>
      <w:r w:rsidRPr="009E6100">
        <w:rPr>
          <w:bCs/>
          <w:szCs w:val="24"/>
        </w:rPr>
        <w:t>1. Голову БЗЯВО, доценту Чернушенко О.О. про загальні результати аналізу анкетування здобувачів вищої освіти</w:t>
      </w:r>
      <w:r w:rsidR="00EA157A">
        <w:rPr>
          <w:bCs/>
          <w:szCs w:val="24"/>
        </w:rPr>
        <w:t xml:space="preserve"> 1, 2 та 3 </w:t>
      </w:r>
      <w:r w:rsidR="00EA157A" w:rsidRPr="00EA157A">
        <w:rPr>
          <w:bCs/>
          <w:szCs w:val="24"/>
        </w:rPr>
        <w:t xml:space="preserve">рівня освіти  </w:t>
      </w:r>
      <w:r w:rsidRPr="009E6100">
        <w:rPr>
          <w:bCs/>
          <w:szCs w:val="24"/>
        </w:rPr>
        <w:t xml:space="preserve"> хімічного факультету ДНУ.</w:t>
      </w:r>
    </w:p>
    <w:p w14:paraId="6FA458B1" w14:textId="38C4D89B" w:rsidR="00BF7E3D" w:rsidRPr="009E6100" w:rsidRDefault="00BF7E3D" w:rsidP="00A92D82">
      <w:pPr>
        <w:spacing w:after="0" w:line="240" w:lineRule="auto"/>
        <w:ind w:left="0" w:firstLine="0"/>
        <w:rPr>
          <w:szCs w:val="24"/>
          <w:highlight w:val="yellow"/>
        </w:rPr>
      </w:pPr>
      <w:r w:rsidRPr="009E6100">
        <w:rPr>
          <w:bCs/>
          <w:szCs w:val="24"/>
        </w:rPr>
        <w:t>2. Доцент</w:t>
      </w:r>
      <w:r w:rsidR="001A6BFF" w:rsidRPr="009E6100">
        <w:rPr>
          <w:bCs/>
          <w:szCs w:val="24"/>
        </w:rPr>
        <w:t xml:space="preserve"> </w:t>
      </w:r>
      <w:r w:rsidR="001A6BFF" w:rsidRPr="009E6100">
        <w:rPr>
          <w:szCs w:val="24"/>
        </w:rPr>
        <w:t>Поджарський М.А</w:t>
      </w:r>
      <w:r w:rsidRPr="009E6100">
        <w:rPr>
          <w:bCs/>
          <w:szCs w:val="24"/>
        </w:rPr>
        <w:t>. п</w:t>
      </w:r>
      <w:r w:rsidRPr="009E6100">
        <w:rPr>
          <w:szCs w:val="24"/>
        </w:rPr>
        <w:t>ро аналіз результатів анкетування з оцінювання здобувачами вищої освіти спеціальностей  Хімічні технології та інженерія та  Хімія.</w:t>
      </w:r>
    </w:p>
    <w:p w14:paraId="0EEB83E7" w14:textId="7E2C5131" w:rsidR="00BF7E3D" w:rsidRPr="009E6100" w:rsidRDefault="00BF7E3D" w:rsidP="00A92D82">
      <w:pPr>
        <w:spacing w:after="0" w:line="240" w:lineRule="auto"/>
        <w:ind w:left="0" w:firstLine="0"/>
        <w:rPr>
          <w:szCs w:val="24"/>
          <w:highlight w:val="yellow"/>
        </w:rPr>
      </w:pPr>
      <w:r w:rsidRPr="009E6100">
        <w:rPr>
          <w:szCs w:val="24"/>
        </w:rPr>
        <w:t xml:space="preserve">3. Доцентку Денисенко Т.О. про аналіз результатів анкетування з оцінювання здобувачами вищої освіти спеціальності </w:t>
      </w:r>
      <w:r w:rsidR="00F25C7C" w:rsidRPr="009E6100">
        <w:rPr>
          <w:szCs w:val="24"/>
        </w:rPr>
        <w:t>Хімія</w:t>
      </w:r>
      <w:r w:rsidR="00F25C7C" w:rsidRPr="00F25C7C">
        <w:rPr>
          <w:szCs w:val="24"/>
        </w:rPr>
        <w:t xml:space="preserve"> </w:t>
      </w:r>
      <w:r w:rsidR="00F25C7C" w:rsidRPr="009E6100">
        <w:rPr>
          <w:szCs w:val="24"/>
        </w:rPr>
        <w:t>ОП Хімія лікарських сполук</w:t>
      </w:r>
    </w:p>
    <w:p w14:paraId="7C2FE34C" w14:textId="6E7AD4D7" w:rsidR="00BF7E3D" w:rsidRPr="009E6100" w:rsidRDefault="00BF7E3D" w:rsidP="00A92D82">
      <w:pPr>
        <w:spacing w:after="0" w:line="240" w:lineRule="auto"/>
        <w:ind w:left="0" w:firstLine="0"/>
        <w:rPr>
          <w:szCs w:val="24"/>
        </w:rPr>
      </w:pPr>
      <w:r w:rsidRPr="009E6100">
        <w:rPr>
          <w:szCs w:val="24"/>
        </w:rPr>
        <w:t xml:space="preserve">4. Доцентку Новік Г.В. </w:t>
      </w:r>
      <w:bookmarkStart w:id="2" w:name="_Hlk216516016"/>
      <w:r w:rsidRPr="009E6100">
        <w:rPr>
          <w:szCs w:val="24"/>
        </w:rPr>
        <w:t>про аналіз результатів  анкетування з оцінювання здобувачами вищої освіти  спеціальності Харчові технології.</w:t>
      </w:r>
    </w:p>
    <w:bookmarkEnd w:id="2"/>
    <w:p w14:paraId="542FC528" w14:textId="77777777" w:rsidR="00BF7E3D" w:rsidRPr="009E6100" w:rsidRDefault="00BF7E3D" w:rsidP="00A92D82">
      <w:pPr>
        <w:spacing w:after="0" w:line="240" w:lineRule="auto"/>
        <w:ind w:left="0" w:firstLine="0"/>
        <w:rPr>
          <w:szCs w:val="24"/>
        </w:rPr>
      </w:pPr>
    </w:p>
    <w:p w14:paraId="47AB74C2" w14:textId="77777777" w:rsidR="00BF7E3D" w:rsidRPr="009E6100" w:rsidRDefault="00BF7E3D" w:rsidP="00A92D82">
      <w:pPr>
        <w:spacing w:after="0" w:line="240" w:lineRule="auto"/>
        <w:ind w:left="0" w:firstLine="0"/>
        <w:jc w:val="left"/>
        <w:rPr>
          <w:szCs w:val="24"/>
        </w:rPr>
      </w:pPr>
      <w:r w:rsidRPr="009E6100">
        <w:rPr>
          <w:b/>
          <w:szCs w:val="24"/>
        </w:rPr>
        <w:t xml:space="preserve">ВИСТУПИЛИ:  </w:t>
      </w:r>
    </w:p>
    <w:p w14:paraId="04A67F5E" w14:textId="43DDC2DC" w:rsidR="004D2D8E" w:rsidRPr="00C31C5A" w:rsidRDefault="00BF7E3D" w:rsidP="00F75F66">
      <w:pPr>
        <w:spacing w:after="0" w:line="240" w:lineRule="auto"/>
        <w:ind w:firstLine="709"/>
        <w:rPr>
          <w:bCs/>
          <w:color w:val="auto"/>
          <w:szCs w:val="24"/>
        </w:rPr>
      </w:pPr>
      <w:r w:rsidRPr="00C31C5A">
        <w:rPr>
          <w:color w:val="auto"/>
          <w:szCs w:val="24"/>
        </w:rPr>
        <w:t xml:space="preserve">1. Доцентка Чернушенко О.О., голова Бюро ЗЯВО хімічного факультету, проаналізувала основні результати анкетування </w:t>
      </w:r>
      <w:r w:rsidR="00E54C38" w:rsidRPr="00C31C5A">
        <w:rPr>
          <w:color w:val="auto"/>
          <w:szCs w:val="24"/>
        </w:rPr>
        <w:t xml:space="preserve">здобувачів </w:t>
      </w:r>
      <w:r w:rsidRPr="00C31C5A">
        <w:rPr>
          <w:color w:val="auto"/>
          <w:szCs w:val="24"/>
        </w:rPr>
        <w:t xml:space="preserve">за всіма спеціальностями хімічного факультету. </w:t>
      </w:r>
      <w:r w:rsidR="004D2D8E" w:rsidRPr="00C31C5A">
        <w:rPr>
          <w:bCs/>
          <w:color w:val="auto"/>
          <w:szCs w:val="24"/>
        </w:rPr>
        <w:t xml:space="preserve">Аналіз результатів анкетування та опитування здобувачів освіти </w:t>
      </w:r>
      <w:r w:rsidR="00181D63" w:rsidRPr="00C31C5A">
        <w:rPr>
          <w:bCs/>
          <w:color w:val="auto"/>
          <w:szCs w:val="24"/>
        </w:rPr>
        <w:t xml:space="preserve"> </w:t>
      </w:r>
      <w:r w:rsidR="004D2D8E" w:rsidRPr="00C31C5A">
        <w:rPr>
          <w:bCs/>
          <w:color w:val="auto"/>
          <w:szCs w:val="24"/>
        </w:rPr>
        <w:t xml:space="preserve">хімічного факультету Дніпровського національного університету імені Олеся  Гончара за </w:t>
      </w:r>
      <w:r w:rsidR="007B7646" w:rsidRPr="00C31C5A">
        <w:rPr>
          <w:bCs/>
          <w:color w:val="auto"/>
          <w:szCs w:val="24"/>
        </w:rPr>
        <w:t>2</w:t>
      </w:r>
      <w:r w:rsidR="004D2D8E" w:rsidRPr="00C31C5A">
        <w:rPr>
          <w:bCs/>
          <w:color w:val="auto"/>
          <w:szCs w:val="24"/>
        </w:rPr>
        <w:t xml:space="preserve"> семестр 202</w:t>
      </w:r>
      <w:r w:rsidR="00E54C38" w:rsidRPr="00C31C5A">
        <w:rPr>
          <w:bCs/>
          <w:color w:val="auto"/>
          <w:szCs w:val="24"/>
        </w:rPr>
        <w:t>5</w:t>
      </w:r>
      <w:r w:rsidR="004D2D8E" w:rsidRPr="00C31C5A">
        <w:rPr>
          <w:bCs/>
          <w:color w:val="auto"/>
          <w:szCs w:val="24"/>
        </w:rPr>
        <w:t>-202</w:t>
      </w:r>
      <w:r w:rsidR="00E54C38" w:rsidRPr="00C31C5A">
        <w:rPr>
          <w:bCs/>
          <w:color w:val="auto"/>
          <w:szCs w:val="24"/>
        </w:rPr>
        <w:t>6</w:t>
      </w:r>
      <w:r w:rsidR="004D2D8E" w:rsidRPr="00C31C5A">
        <w:rPr>
          <w:bCs/>
          <w:color w:val="auto"/>
          <w:szCs w:val="24"/>
        </w:rPr>
        <w:t xml:space="preserve"> нр проводили  за 4 спеціальностями</w:t>
      </w:r>
      <w:r w:rsidR="00AD07E4" w:rsidRPr="00C31C5A">
        <w:rPr>
          <w:bCs/>
          <w:color w:val="auto"/>
          <w:szCs w:val="24"/>
        </w:rPr>
        <w:t xml:space="preserve"> та 6 ОП</w:t>
      </w:r>
    </w:p>
    <w:p w14:paraId="2E40C134" w14:textId="5B0829A8" w:rsidR="00F75F66" w:rsidRPr="00C31C5A" w:rsidRDefault="00181D63" w:rsidP="00F75F66">
      <w:pPr>
        <w:spacing w:after="0" w:line="240" w:lineRule="auto"/>
        <w:ind w:left="0" w:firstLine="709"/>
        <w:rPr>
          <w:color w:val="auto"/>
          <w:szCs w:val="24"/>
        </w:rPr>
      </w:pPr>
      <w:r w:rsidRPr="00C31C5A">
        <w:rPr>
          <w:color w:val="auto"/>
          <w:szCs w:val="24"/>
        </w:rPr>
        <w:t xml:space="preserve">Обробка анкет проводилася </w:t>
      </w:r>
      <w:r w:rsidR="007B7646" w:rsidRPr="00C31C5A">
        <w:rPr>
          <w:color w:val="auto"/>
          <w:szCs w:val="24"/>
        </w:rPr>
        <w:t>Поджарським М.А</w:t>
      </w:r>
      <w:r w:rsidRPr="00C31C5A">
        <w:rPr>
          <w:color w:val="auto"/>
          <w:szCs w:val="24"/>
        </w:rPr>
        <w:t>, Новік Г</w:t>
      </w:r>
      <w:r w:rsidR="007B7646" w:rsidRPr="00C31C5A">
        <w:rPr>
          <w:color w:val="auto"/>
          <w:szCs w:val="24"/>
        </w:rPr>
        <w:t>.</w:t>
      </w:r>
      <w:r w:rsidRPr="00C31C5A">
        <w:rPr>
          <w:color w:val="auto"/>
          <w:szCs w:val="24"/>
        </w:rPr>
        <w:t xml:space="preserve"> В</w:t>
      </w:r>
      <w:r w:rsidR="007B7646" w:rsidRPr="00C31C5A">
        <w:rPr>
          <w:color w:val="auto"/>
          <w:szCs w:val="24"/>
        </w:rPr>
        <w:t>.</w:t>
      </w:r>
      <w:r w:rsidRPr="00C31C5A">
        <w:rPr>
          <w:color w:val="auto"/>
          <w:szCs w:val="24"/>
        </w:rPr>
        <w:t xml:space="preserve">, Денисенко Т. </w:t>
      </w:r>
    </w:p>
    <w:p w14:paraId="10409AD6" w14:textId="41721770" w:rsidR="00F75F66" w:rsidRPr="00C31C5A" w:rsidRDefault="00111224" w:rsidP="00F75F66">
      <w:pPr>
        <w:spacing w:after="0" w:line="240" w:lineRule="auto"/>
        <w:ind w:firstLine="709"/>
        <w:rPr>
          <w:color w:val="auto"/>
          <w:sz w:val="28"/>
          <w:szCs w:val="28"/>
        </w:rPr>
      </w:pPr>
      <w:bookmarkStart w:id="3" w:name="_Hlk178275939"/>
      <w:r w:rsidRPr="00C31C5A">
        <w:rPr>
          <w:color w:val="auto"/>
          <w:szCs w:val="24"/>
        </w:rPr>
        <w:t>Б</w:t>
      </w:r>
      <w:r w:rsidR="00F75F66" w:rsidRPr="00C31C5A">
        <w:rPr>
          <w:color w:val="auto"/>
          <w:szCs w:val="24"/>
        </w:rPr>
        <w:t>уло проаналізовано основні результати анкетування здобувачів вищої освіти</w:t>
      </w:r>
      <w:r w:rsidR="00EA157A" w:rsidRPr="00C31C5A">
        <w:rPr>
          <w:color w:val="auto"/>
          <w:szCs w:val="24"/>
        </w:rPr>
        <w:t xml:space="preserve"> </w:t>
      </w:r>
      <w:r w:rsidR="00EA157A" w:rsidRPr="00C31C5A">
        <w:rPr>
          <w:bCs/>
          <w:color w:val="auto"/>
          <w:szCs w:val="24"/>
        </w:rPr>
        <w:t>1 та 2  рівня освіти</w:t>
      </w:r>
      <w:r w:rsidR="00F75F66" w:rsidRPr="00C31C5A">
        <w:rPr>
          <w:color w:val="auto"/>
          <w:szCs w:val="24"/>
        </w:rPr>
        <w:t xml:space="preserve">, що навчаються за освітніми програмами: «Хімічні технології та інженерія» спеціальності 161 Хімічні технології та інженерія; «Хімія» спеціальність 102 Хімія;  </w:t>
      </w:r>
      <w:r w:rsidRPr="00C31C5A">
        <w:rPr>
          <w:color w:val="auto"/>
          <w:szCs w:val="24"/>
        </w:rPr>
        <w:t>ОП «Хімія лікарських сполук»</w:t>
      </w:r>
      <w:r w:rsidR="00F75F66" w:rsidRPr="00C31C5A">
        <w:rPr>
          <w:color w:val="auto"/>
          <w:szCs w:val="24"/>
        </w:rPr>
        <w:t>; «Харчові технології» спеціальність 181 Харчові технології; на хімічному факультеті.</w:t>
      </w:r>
      <w:r w:rsidR="00F75F66" w:rsidRPr="00C31C5A">
        <w:rPr>
          <w:color w:val="auto"/>
          <w:sz w:val="28"/>
          <w:szCs w:val="28"/>
        </w:rPr>
        <w:t xml:space="preserve"> </w:t>
      </w:r>
    </w:p>
    <w:p w14:paraId="0BBDB6DB" w14:textId="240D340D" w:rsidR="00E54C38" w:rsidRPr="00C31C5A" w:rsidRDefault="00F75F66" w:rsidP="00E54C38">
      <w:pPr>
        <w:spacing w:after="0" w:line="240" w:lineRule="auto"/>
        <w:ind w:firstLine="709"/>
        <w:rPr>
          <w:color w:val="auto"/>
          <w:szCs w:val="24"/>
        </w:rPr>
      </w:pPr>
      <w:r w:rsidRPr="00C31C5A">
        <w:rPr>
          <w:color w:val="auto"/>
          <w:szCs w:val="24"/>
        </w:rPr>
        <w:t xml:space="preserve"> </w:t>
      </w:r>
      <w:bookmarkStart w:id="4" w:name="_Hlk106785805"/>
      <w:r w:rsidRPr="00C31C5A">
        <w:rPr>
          <w:color w:val="auto"/>
          <w:szCs w:val="24"/>
        </w:rPr>
        <w:t xml:space="preserve">В анкетуванні взяли участь </w:t>
      </w:r>
      <w:r w:rsidR="00E54C38" w:rsidRPr="00C31C5A">
        <w:rPr>
          <w:color w:val="auto"/>
          <w:szCs w:val="24"/>
        </w:rPr>
        <w:t>81</w:t>
      </w:r>
      <w:r w:rsidRPr="00C31C5A">
        <w:rPr>
          <w:color w:val="auto"/>
          <w:szCs w:val="24"/>
        </w:rPr>
        <w:t xml:space="preserve"> студентів </w:t>
      </w:r>
      <w:r w:rsidR="00E54C38" w:rsidRPr="00C31C5A">
        <w:rPr>
          <w:color w:val="auto"/>
          <w:szCs w:val="24"/>
        </w:rPr>
        <w:t>307</w:t>
      </w:r>
      <w:r w:rsidRPr="00C31C5A">
        <w:rPr>
          <w:color w:val="auto"/>
          <w:szCs w:val="24"/>
        </w:rPr>
        <w:t xml:space="preserve"> анкет у </w:t>
      </w:r>
      <w:r w:rsidR="00E54C38" w:rsidRPr="00C31C5A">
        <w:rPr>
          <w:color w:val="auto"/>
          <w:szCs w:val="24"/>
        </w:rPr>
        <w:t>1</w:t>
      </w:r>
      <w:r w:rsidRPr="00C31C5A">
        <w:rPr>
          <w:color w:val="auto"/>
          <w:szCs w:val="24"/>
        </w:rPr>
        <w:t xml:space="preserve"> семестрі,  що складає приблизно </w:t>
      </w:r>
      <w:r w:rsidR="00E54C38" w:rsidRPr="00C31C5A">
        <w:rPr>
          <w:color w:val="auto"/>
          <w:szCs w:val="24"/>
        </w:rPr>
        <w:t>32</w:t>
      </w:r>
      <w:r w:rsidRPr="00C31C5A">
        <w:rPr>
          <w:color w:val="auto"/>
          <w:szCs w:val="24"/>
        </w:rPr>
        <w:t xml:space="preserve"> %</w:t>
      </w:r>
      <w:r w:rsidRPr="00C31C5A">
        <w:rPr>
          <w:b/>
          <w:bCs/>
          <w:color w:val="auto"/>
          <w:szCs w:val="24"/>
        </w:rPr>
        <w:t xml:space="preserve"> </w:t>
      </w:r>
      <w:r w:rsidRPr="00C31C5A">
        <w:rPr>
          <w:bCs/>
          <w:color w:val="auto"/>
          <w:szCs w:val="24"/>
        </w:rPr>
        <w:t>від загальної кількості осіб 2</w:t>
      </w:r>
      <w:r w:rsidR="00E54C38" w:rsidRPr="00C31C5A">
        <w:rPr>
          <w:bCs/>
          <w:color w:val="auto"/>
          <w:szCs w:val="24"/>
        </w:rPr>
        <w:t>54</w:t>
      </w:r>
      <w:r w:rsidR="0004384D">
        <w:rPr>
          <w:bCs/>
          <w:color w:val="auto"/>
          <w:szCs w:val="24"/>
        </w:rPr>
        <w:t xml:space="preserve"> </w:t>
      </w:r>
      <w:r w:rsidR="00E54C38" w:rsidRPr="00C31C5A">
        <w:rPr>
          <w:bCs/>
          <w:color w:val="auto"/>
          <w:szCs w:val="24"/>
        </w:rPr>
        <w:t>здобувачів 1, 2, 3 освітнього рівня</w:t>
      </w:r>
      <w:r w:rsidRPr="00C31C5A">
        <w:rPr>
          <w:color w:val="auto"/>
          <w:szCs w:val="24"/>
        </w:rPr>
        <w:t xml:space="preserve">, які навчаються на хімічному факультеті. </w:t>
      </w:r>
      <w:bookmarkEnd w:id="3"/>
      <w:r w:rsidRPr="00C31C5A">
        <w:rPr>
          <w:color w:val="auto"/>
          <w:szCs w:val="24"/>
        </w:rPr>
        <w:t xml:space="preserve">Опитування здобувачів вищої освіти було анонімним. Опитування студентів проводилося після закінчення теоретичної частини семестру під час проходження навчальних практик та сесії. Опитування проводилося за переліком питань наведених у формі додатку 1 Положення про систему внутрішнього забезпечення якості вищої освіти в ДНУ, затвердженого вченою радою ДНУ від 26.12.19, прот. №7 та введеного в дію Наказом ДНУ № 39 від 10.02.2020 р. з використанням Forms 365 офісу. </w:t>
      </w:r>
      <w:bookmarkStart w:id="5" w:name="_Hlk106785867"/>
      <w:bookmarkEnd w:id="4"/>
      <w:r w:rsidRPr="00C31C5A">
        <w:rPr>
          <w:color w:val="auto"/>
          <w:szCs w:val="24"/>
        </w:rPr>
        <w:t>Показники узагальненої оцінки якості організації освітньої діяльності при викладанні освітніх компонент були розраховані за п’ятьма рівнями, наведеними у додатку 3 Положення про систему внутрішнього забезпечення якості вищої освіти в ДНУ</w:t>
      </w:r>
      <w:bookmarkEnd w:id="5"/>
      <w:r w:rsidRPr="00C31C5A">
        <w:rPr>
          <w:color w:val="auto"/>
          <w:szCs w:val="24"/>
        </w:rPr>
        <w:t>.</w:t>
      </w:r>
      <w:bookmarkStart w:id="6" w:name="_Hlk178276058"/>
    </w:p>
    <w:p w14:paraId="6B7D868F" w14:textId="07D5063A" w:rsidR="00B844D2" w:rsidRPr="00C31C5A" w:rsidRDefault="00B844D2" w:rsidP="00E54C38">
      <w:pPr>
        <w:spacing w:after="0" w:line="240" w:lineRule="auto"/>
        <w:ind w:firstLine="709"/>
        <w:rPr>
          <w:color w:val="auto"/>
          <w:szCs w:val="24"/>
        </w:rPr>
      </w:pPr>
      <w:r w:rsidRPr="00C31C5A">
        <w:rPr>
          <w:rFonts w:eastAsiaTheme="minorHAnsi"/>
          <w:bCs/>
          <w:color w:val="auto"/>
          <w:kern w:val="2"/>
          <w:szCs w:val="24"/>
          <w:lang w:eastAsia="en-US" w:bidi="ar-SA"/>
          <w14:ligatures w14:val="standardContextual"/>
        </w:rPr>
        <w:t xml:space="preserve">За результатами анкетування для кожного курсу було складено звіти, що відображають рівень якості викладання навчальних дисциплін, рейтинг викладачів кафедр хімічного факультету та викладачів інших кафедр, які беруть участь в організації освітнього процесу для відповідного контингенту здобувачів вищої освіти. Оцінювання охоплювало навчальні компоненти, що викладалися у </w:t>
      </w:r>
      <w:r w:rsidR="00E54C38" w:rsidRPr="00C31C5A">
        <w:rPr>
          <w:rFonts w:eastAsiaTheme="minorHAnsi"/>
          <w:bCs/>
          <w:color w:val="auto"/>
          <w:kern w:val="2"/>
          <w:szCs w:val="24"/>
          <w:lang w:eastAsia="en-US" w:bidi="ar-SA"/>
          <w14:ligatures w14:val="standardContextual"/>
        </w:rPr>
        <w:t>1</w:t>
      </w:r>
      <w:r w:rsidRPr="00C31C5A">
        <w:rPr>
          <w:rFonts w:eastAsiaTheme="minorHAnsi"/>
          <w:bCs/>
          <w:color w:val="auto"/>
          <w:kern w:val="2"/>
          <w:szCs w:val="24"/>
          <w:lang w:eastAsia="en-US" w:bidi="ar-SA"/>
          <w14:ligatures w14:val="standardContextual"/>
        </w:rPr>
        <w:t xml:space="preserve">, </w:t>
      </w:r>
      <w:r w:rsidR="00E54C38" w:rsidRPr="00C31C5A">
        <w:rPr>
          <w:rFonts w:eastAsiaTheme="minorHAnsi"/>
          <w:bCs/>
          <w:color w:val="auto"/>
          <w:kern w:val="2"/>
          <w:szCs w:val="24"/>
          <w:lang w:eastAsia="en-US" w:bidi="ar-SA"/>
          <w14:ligatures w14:val="standardContextual"/>
        </w:rPr>
        <w:t>3</w:t>
      </w:r>
      <w:r w:rsidRPr="00C31C5A">
        <w:rPr>
          <w:rFonts w:eastAsiaTheme="minorHAnsi"/>
          <w:bCs/>
          <w:color w:val="auto"/>
          <w:kern w:val="2"/>
          <w:szCs w:val="24"/>
          <w:lang w:eastAsia="en-US" w:bidi="ar-SA"/>
          <w14:ligatures w14:val="standardContextual"/>
        </w:rPr>
        <w:t xml:space="preserve">, </w:t>
      </w:r>
      <w:r w:rsidR="00E54C38" w:rsidRPr="00C31C5A">
        <w:rPr>
          <w:rFonts w:eastAsiaTheme="minorHAnsi"/>
          <w:bCs/>
          <w:color w:val="auto"/>
          <w:kern w:val="2"/>
          <w:szCs w:val="24"/>
          <w:lang w:eastAsia="en-US" w:bidi="ar-SA"/>
          <w14:ligatures w14:val="standardContextual"/>
        </w:rPr>
        <w:t>5</w:t>
      </w:r>
      <w:r w:rsidRPr="00C31C5A">
        <w:rPr>
          <w:rFonts w:eastAsiaTheme="minorHAnsi"/>
          <w:bCs/>
          <w:color w:val="auto"/>
          <w:kern w:val="2"/>
          <w:szCs w:val="24"/>
          <w:lang w:eastAsia="en-US" w:bidi="ar-SA"/>
          <w14:ligatures w14:val="standardContextual"/>
        </w:rPr>
        <w:t xml:space="preserve">, </w:t>
      </w:r>
      <w:r w:rsidR="00E54C38" w:rsidRPr="00C31C5A">
        <w:rPr>
          <w:rFonts w:eastAsiaTheme="minorHAnsi"/>
          <w:bCs/>
          <w:color w:val="auto"/>
          <w:kern w:val="2"/>
          <w:szCs w:val="24"/>
          <w:lang w:eastAsia="en-US" w:bidi="ar-SA"/>
          <w14:ligatures w14:val="standardContextual"/>
        </w:rPr>
        <w:t>7</w:t>
      </w:r>
      <w:r w:rsidRPr="00C31C5A">
        <w:rPr>
          <w:rFonts w:eastAsiaTheme="minorHAnsi"/>
          <w:bCs/>
          <w:color w:val="auto"/>
          <w:kern w:val="2"/>
          <w:szCs w:val="24"/>
          <w:lang w:eastAsia="en-US" w:bidi="ar-SA"/>
          <w14:ligatures w14:val="standardContextual"/>
        </w:rPr>
        <w:t xml:space="preserve"> та </w:t>
      </w:r>
      <w:r w:rsidR="00E54C38" w:rsidRPr="00C31C5A">
        <w:rPr>
          <w:rFonts w:eastAsiaTheme="minorHAnsi"/>
          <w:bCs/>
          <w:color w:val="auto"/>
          <w:kern w:val="2"/>
          <w:szCs w:val="24"/>
          <w:lang w:eastAsia="en-US" w:bidi="ar-SA"/>
          <w14:ligatures w14:val="standardContextual"/>
        </w:rPr>
        <w:t>9</w:t>
      </w:r>
      <w:r w:rsidRPr="00C31C5A">
        <w:rPr>
          <w:rFonts w:eastAsiaTheme="minorHAnsi"/>
          <w:bCs/>
          <w:color w:val="auto"/>
          <w:kern w:val="2"/>
          <w:szCs w:val="24"/>
          <w:lang w:eastAsia="en-US" w:bidi="ar-SA"/>
          <w14:ligatures w14:val="standardContextual"/>
        </w:rPr>
        <w:t xml:space="preserve"> семестрах 202</w:t>
      </w:r>
      <w:r w:rsidR="00E54C38" w:rsidRPr="00C31C5A">
        <w:rPr>
          <w:rFonts w:eastAsiaTheme="minorHAnsi"/>
          <w:bCs/>
          <w:color w:val="auto"/>
          <w:kern w:val="2"/>
          <w:szCs w:val="24"/>
          <w:lang w:eastAsia="en-US" w:bidi="ar-SA"/>
          <w14:ligatures w14:val="standardContextual"/>
        </w:rPr>
        <w:t>5</w:t>
      </w:r>
      <w:r w:rsidRPr="00C31C5A">
        <w:rPr>
          <w:rFonts w:eastAsiaTheme="minorHAnsi"/>
          <w:bCs/>
          <w:color w:val="auto"/>
          <w:kern w:val="2"/>
          <w:szCs w:val="24"/>
          <w:lang w:eastAsia="en-US" w:bidi="ar-SA"/>
          <w14:ligatures w14:val="standardContextual"/>
        </w:rPr>
        <w:t>/202</w:t>
      </w:r>
      <w:r w:rsidR="00E54C38" w:rsidRPr="00C31C5A">
        <w:rPr>
          <w:rFonts w:eastAsiaTheme="minorHAnsi"/>
          <w:bCs/>
          <w:color w:val="auto"/>
          <w:kern w:val="2"/>
          <w:szCs w:val="24"/>
          <w:lang w:eastAsia="en-US" w:bidi="ar-SA"/>
          <w14:ligatures w14:val="standardContextual"/>
        </w:rPr>
        <w:t>6</w:t>
      </w:r>
      <w:r w:rsidRPr="00C31C5A">
        <w:rPr>
          <w:rFonts w:eastAsiaTheme="minorHAnsi"/>
          <w:bCs/>
          <w:color w:val="auto"/>
          <w:kern w:val="2"/>
          <w:szCs w:val="24"/>
          <w:lang w:eastAsia="en-US" w:bidi="ar-SA"/>
          <w14:ligatures w14:val="standardContextual"/>
        </w:rPr>
        <w:t xml:space="preserve"> навчального року. Середній рівень якості освіти на факультеті становив 9</w:t>
      </w:r>
      <w:r w:rsidR="00E54C38" w:rsidRPr="00C31C5A">
        <w:rPr>
          <w:rFonts w:eastAsiaTheme="minorHAnsi"/>
          <w:bCs/>
          <w:color w:val="auto"/>
          <w:kern w:val="2"/>
          <w:szCs w:val="24"/>
          <w:lang w:eastAsia="en-US" w:bidi="ar-SA"/>
          <w14:ligatures w14:val="standardContextual"/>
        </w:rPr>
        <w:t>0</w:t>
      </w:r>
      <w:r w:rsidRPr="00C31C5A">
        <w:rPr>
          <w:rFonts w:eastAsiaTheme="minorHAnsi"/>
          <w:bCs/>
          <w:color w:val="auto"/>
          <w:kern w:val="2"/>
          <w:szCs w:val="24"/>
          <w:lang w:eastAsia="en-US" w:bidi="ar-SA"/>
          <w14:ligatures w14:val="standardContextual"/>
        </w:rPr>
        <w:t>%.</w:t>
      </w:r>
    </w:p>
    <w:p w14:paraId="49A00D51" w14:textId="7CD293CF" w:rsidR="00B844D2" w:rsidRPr="00C31C5A" w:rsidRDefault="00B844D2" w:rsidP="00B844D2">
      <w:pPr>
        <w:spacing w:after="0" w:line="240" w:lineRule="auto"/>
        <w:ind w:left="0" w:firstLine="0"/>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lastRenderedPageBreak/>
        <w:t>Студенти відзначили низку позитивних аспектів, зокрема:</w:t>
      </w:r>
    </w:p>
    <w:p w14:paraId="1C2BAF86"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ефективне використання засобів технічної підтримки дистанційного навчання;</w:t>
      </w:r>
    </w:p>
    <w:p w14:paraId="52F96C03" w14:textId="082EAB16"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 xml:space="preserve">сучасні підходи до надання навчального матеріалу (презентації, </w:t>
      </w:r>
      <w:r w:rsidR="009E6100" w:rsidRPr="00C31C5A">
        <w:rPr>
          <w:rFonts w:eastAsiaTheme="minorHAnsi"/>
          <w:bCs/>
          <w:color w:val="auto"/>
          <w:kern w:val="2"/>
          <w:szCs w:val="24"/>
          <w:lang w:eastAsia="en-US" w:bidi="ar-SA"/>
          <w14:ligatures w14:val="standardContextual"/>
        </w:rPr>
        <w:t>відео лекції</w:t>
      </w:r>
      <w:r w:rsidRPr="00C31C5A">
        <w:rPr>
          <w:rFonts w:eastAsiaTheme="minorHAnsi"/>
          <w:bCs/>
          <w:color w:val="auto"/>
          <w:kern w:val="2"/>
          <w:szCs w:val="24"/>
          <w:lang w:eastAsia="en-US" w:bidi="ar-SA"/>
          <w14:ligatures w14:val="standardContextual"/>
        </w:rPr>
        <w:t xml:space="preserve">, </w:t>
      </w:r>
      <w:r w:rsidR="009E6100" w:rsidRPr="00C31C5A">
        <w:rPr>
          <w:rFonts w:eastAsiaTheme="minorHAnsi"/>
          <w:bCs/>
          <w:color w:val="auto"/>
          <w:kern w:val="2"/>
          <w:szCs w:val="24"/>
          <w:lang w:eastAsia="en-US" w:bidi="ar-SA"/>
          <w14:ligatures w14:val="standardContextual"/>
        </w:rPr>
        <w:t>відео фрагменти</w:t>
      </w:r>
      <w:r w:rsidRPr="00C31C5A">
        <w:rPr>
          <w:rFonts w:eastAsiaTheme="minorHAnsi"/>
          <w:bCs/>
          <w:color w:val="auto"/>
          <w:kern w:val="2"/>
          <w:szCs w:val="24"/>
          <w:lang w:eastAsia="en-US" w:bidi="ar-SA"/>
          <w14:ligatures w14:val="standardContextual"/>
        </w:rPr>
        <w:t>);</w:t>
      </w:r>
    </w:p>
    <w:p w14:paraId="45B1A21B"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зрозуміле пояснення матеріалу;</w:t>
      </w:r>
    </w:p>
    <w:p w14:paraId="4AA4B8AE"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висока якість проведення занять;</w:t>
      </w:r>
    </w:p>
    <w:p w14:paraId="2C4DC101"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доброзичливе ставлення викладачів та активна взаємодія зі студентами;</w:t>
      </w:r>
    </w:p>
    <w:p w14:paraId="3DF21C61"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вміння чітко і доступно пояснювати новий матеріал;</w:t>
      </w:r>
    </w:p>
    <w:p w14:paraId="0C3786FD"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наявність методичних матеріалів, електронних ресурсів (лекцій, презентацій, практичних завдань);</w:t>
      </w:r>
    </w:p>
    <w:p w14:paraId="494251E8"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створення атмосфери співпраці, стимулювання до обговорень і проведення «мозкових штурмів»;</w:t>
      </w:r>
    </w:p>
    <w:p w14:paraId="104CFB63"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практична спрямованість навчального процесу;</w:t>
      </w:r>
    </w:p>
    <w:p w14:paraId="7454D117" w14:textId="77777777" w:rsidR="00B844D2" w:rsidRPr="00C31C5A" w:rsidRDefault="00B844D2" w:rsidP="00B844D2">
      <w:pPr>
        <w:numPr>
          <w:ilvl w:val="0"/>
          <w:numId w:val="12"/>
        </w:numPr>
        <w:spacing w:after="0" w:line="240" w:lineRule="auto"/>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позитивна взаємодія із зовнішніми стейкхолдерами в освітньому середовищі кафедри Харчових технологій.</w:t>
      </w:r>
    </w:p>
    <w:p w14:paraId="0B484841" w14:textId="66EA7B10" w:rsidR="00BF7E3D" w:rsidRPr="00C31C5A" w:rsidRDefault="00B844D2" w:rsidP="00A73E60">
      <w:pPr>
        <w:spacing w:after="0" w:line="240" w:lineRule="auto"/>
        <w:ind w:left="0" w:firstLine="709"/>
        <w:rPr>
          <w:rFonts w:eastAsiaTheme="minorHAnsi"/>
          <w:bCs/>
          <w:color w:val="auto"/>
          <w:kern w:val="2"/>
          <w:szCs w:val="24"/>
          <w:lang w:eastAsia="en-US" w:bidi="ar-SA"/>
          <w14:ligatures w14:val="standardContextual"/>
        </w:rPr>
      </w:pPr>
      <w:r w:rsidRPr="00C31C5A">
        <w:rPr>
          <w:rFonts w:eastAsiaTheme="minorHAnsi"/>
          <w:bCs/>
          <w:color w:val="auto"/>
          <w:kern w:val="2"/>
          <w:szCs w:val="24"/>
          <w:lang w:eastAsia="en-US" w:bidi="ar-SA"/>
          <w14:ligatures w14:val="standardContextual"/>
        </w:rPr>
        <w:t>Загалом, значна частина респондентів висловила задоволення рівнем, стилем та якістю викладання дисциплін викладачами факультету</w:t>
      </w:r>
    </w:p>
    <w:p w14:paraId="1860562E" w14:textId="2455D13F" w:rsidR="00D4660B" w:rsidRPr="00C31C5A" w:rsidRDefault="00D4660B" w:rsidP="00A73E60">
      <w:pPr>
        <w:spacing w:after="0" w:line="240" w:lineRule="auto"/>
        <w:ind w:left="0" w:firstLine="709"/>
        <w:rPr>
          <w:color w:val="auto"/>
        </w:rPr>
      </w:pPr>
      <w:r w:rsidRPr="00C31C5A">
        <w:rPr>
          <w:color w:val="auto"/>
          <w:szCs w:val="24"/>
        </w:rPr>
        <w:t xml:space="preserve">Доцентка Чернушенко О.О., голова Бюро ЗЯВО хімічного факультету, проаналізувала основні результати анкетування  за  спеціальностю 102 Хімія, хімічного факультету. </w:t>
      </w:r>
      <w:r w:rsidRPr="00C31C5A">
        <w:rPr>
          <w:bCs/>
          <w:color w:val="auto"/>
          <w:szCs w:val="24"/>
        </w:rPr>
        <w:t xml:space="preserve">Аналіз результатів анкетування та опитування здобувачів 3 рівня освіти  хімічного факультету Дніпровського національного університету імені Олеся  Гончара за 1 та </w:t>
      </w:r>
      <w:r w:rsidR="00C31C5A" w:rsidRPr="00C31C5A">
        <w:rPr>
          <w:bCs/>
          <w:color w:val="auto"/>
          <w:szCs w:val="24"/>
        </w:rPr>
        <w:t>3</w:t>
      </w:r>
      <w:r w:rsidRPr="00C31C5A">
        <w:rPr>
          <w:bCs/>
          <w:color w:val="auto"/>
          <w:szCs w:val="24"/>
        </w:rPr>
        <w:t xml:space="preserve">  семестр 202</w:t>
      </w:r>
      <w:r w:rsidR="00C31C5A" w:rsidRPr="00C31C5A">
        <w:rPr>
          <w:bCs/>
          <w:color w:val="auto"/>
          <w:szCs w:val="24"/>
        </w:rPr>
        <w:t>5</w:t>
      </w:r>
      <w:r w:rsidRPr="00C31C5A">
        <w:rPr>
          <w:bCs/>
          <w:color w:val="auto"/>
          <w:szCs w:val="24"/>
        </w:rPr>
        <w:t>-202</w:t>
      </w:r>
      <w:r w:rsidR="00C31C5A" w:rsidRPr="00C31C5A">
        <w:rPr>
          <w:bCs/>
          <w:color w:val="auto"/>
          <w:szCs w:val="24"/>
        </w:rPr>
        <w:t>6</w:t>
      </w:r>
      <w:r w:rsidRPr="00C31C5A">
        <w:rPr>
          <w:bCs/>
          <w:color w:val="auto"/>
          <w:szCs w:val="24"/>
        </w:rPr>
        <w:t xml:space="preserve"> нр</w:t>
      </w:r>
      <w:r w:rsidR="00EA157A" w:rsidRPr="00C31C5A">
        <w:rPr>
          <w:bCs/>
          <w:color w:val="auto"/>
          <w:szCs w:val="24"/>
        </w:rPr>
        <w:t xml:space="preserve"> оброблено анкет </w:t>
      </w:r>
      <w:r w:rsidR="00EA157A" w:rsidRPr="00C31C5A">
        <w:rPr>
          <w:bCs/>
          <w:color w:val="auto"/>
        </w:rPr>
        <w:t xml:space="preserve">33 (1 семестр) та </w:t>
      </w:r>
      <w:r w:rsidR="00EA157A" w:rsidRPr="00C31C5A">
        <w:rPr>
          <w:bCs/>
          <w:color w:val="auto"/>
          <w:szCs w:val="24"/>
        </w:rPr>
        <w:t>12</w:t>
      </w:r>
      <w:r w:rsidR="00EA157A" w:rsidRPr="00C31C5A">
        <w:rPr>
          <w:bCs/>
          <w:color w:val="auto"/>
        </w:rPr>
        <w:t>(</w:t>
      </w:r>
      <w:r w:rsidR="00A73E60">
        <w:rPr>
          <w:bCs/>
          <w:color w:val="auto"/>
        </w:rPr>
        <w:t>3</w:t>
      </w:r>
      <w:r w:rsidR="00EA157A" w:rsidRPr="00C31C5A">
        <w:rPr>
          <w:bCs/>
          <w:color w:val="auto"/>
        </w:rPr>
        <w:t xml:space="preserve"> семестр)</w:t>
      </w:r>
      <w:r w:rsidR="00EA157A" w:rsidRPr="00C31C5A">
        <w:rPr>
          <w:color w:val="auto"/>
        </w:rPr>
        <w:t xml:space="preserve"> </w:t>
      </w:r>
    </w:p>
    <w:p w14:paraId="42D6DE34" w14:textId="77777777" w:rsidR="00D4660B" w:rsidRPr="00C31C5A" w:rsidRDefault="00D4660B" w:rsidP="00EA157A">
      <w:pPr>
        <w:spacing w:after="0" w:line="240" w:lineRule="auto"/>
        <w:ind w:left="11" w:firstLine="709"/>
        <w:rPr>
          <w:color w:val="auto"/>
          <w:szCs w:val="24"/>
        </w:rPr>
      </w:pPr>
      <w:r w:rsidRPr="00C31C5A">
        <w:rPr>
          <w:color w:val="auto"/>
          <w:szCs w:val="24"/>
        </w:rPr>
        <w:t xml:space="preserve">Курси, які прийняли участь в анкетуванні – 1-2 курси </w:t>
      </w:r>
    </w:p>
    <w:p w14:paraId="53C21D40" w14:textId="0F177858" w:rsidR="00C31C5A" w:rsidRDefault="00D4660B" w:rsidP="00C31C5A">
      <w:pPr>
        <w:spacing w:after="0" w:line="240" w:lineRule="auto"/>
        <w:ind w:left="11" w:firstLine="709"/>
        <w:rPr>
          <w:color w:val="auto"/>
          <w:lang w:val="ru-RU"/>
        </w:rPr>
      </w:pPr>
      <w:r w:rsidRPr="00C31C5A">
        <w:rPr>
          <w:color w:val="auto"/>
          <w:szCs w:val="24"/>
        </w:rPr>
        <w:t xml:space="preserve">Кількість студентів, які прийняли участь у анкетуванні  </w:t>
      </w:r>
      <w:r w:rsidR="00C31C5A" w:rsidRPr="00C31C5A">
        <w:rPr>
          <w:color w:val="auto"/>
        </w:rPr>
        <w:t xml:space="preserve">3 </w:t>
      </w:r>
      <w:r w:rsidRPr="00C31C5A">
        <w:rPr>
          <w:color w:val="auto"/>
          <w:lang w:val="ru-RU"/>
        </w:rPr>
        <w:t>(1 семестр)</w:t>
      </w:r>
      <w:r w:rsidRPr="00C31C5A">
        <w:rPr>
          <w:color w:val="auto"/>
          <w:lang w:val="ru-UA"/>
        </w:rPr>
        <w:t xml:space="preserve"> та </w:t>
      </w:r>
      <w:r w:rsidR="00C31C5A" w:rsidRPr="00C31C5A">
        <w:rPr>
          <w:color w:val="auto"/>
          <w:szCs w:val="24"/>
          <w:lang w:val="ru-RU"/>
        </w:rPr>
        <w:t xml:space="preserve">7 </w:t>
      </w:r>
      <w:r w:rsidRPr="00C31C5A">
        <w:rPr>
          <w:color w:val="auto"/>
          <w:szCs w:val="24"/>
          <w:lang w:val="ru-RU"/>
        </w:rPr>
        <w:t xml:space="preserve">( </w:t>
      </w:r>
      <w:r w:rsidR="00A73E60">
        <w:rPr>
          <w:color w:val="auto"/>
          <w:szCs w:val="24"/>
          <w:lang w:val="ru-RU"/>
        </w:rPr>
        <w:t>3</w:t>
      </w:r>
      <w:r w:rsidRPr="00C31C5A">
        <w:rPr>
          <w:color w:val="auto"/>
          <w:szCs w:val="24"/>
          <w:lang w:val="ru-RU"/>
        </w:rPr>
        <w:t xml:space="preserve"> семестр)</w:t>
      </w:r>
      <w:r w:rsidRPr="00C31C5A">
        <w:rPr>
          <w:color w:val="auto"/>
          <w:szCs w:val="24"/>
        </w:rPr>
        <w:t xml:space="preserve">, у процентах по відношенню до загальної кількості апірантів на кафедрі – </w:t>
      </w:r>
      <w:r w:rsidR="00EA157A" w:rsidRPr="00C31C5A">
        <w:rPr>
          <w:color w:val="auto"/>
          <w:lang w:val="ru-RU"/>
        </w:rPr>
        <w:t>100%</w:t>
      </w:r>
      <w:r w:rsidR="00EA157A" w:rsidRPr="00C31C5A">
        <w:rPr>
          <w:color w:val="auto"/>
          <w:lang w:val="ru-UA"/>
        </w:rPr>
        <w:t xml:space="preserve"> </w:t>
      </w:r>
      <w:r w:rsidR="00EA157A" w:rsidRPr="00C31C5A">
        <w:rPr>
          <w:color w:val="auto"/>
          <w:szCs w:val="24"/>
          <w:lang w:val="ru-RU"/>
        </w:rPr>
        <w:t xml:space="preserve">та </w:t>
      </w:r>
      <w:r w:rsidR="00C31C5A" w:rsidRPr="00C31C5A">
        <w:rPr>
          <w:color w:val="auto"/>
          <w:szCs w:val="24"/>
          <w:lang w:val="ru-RU"/>
        </w:rPr>
        <w:t>86</w:t>
      </w:r>
      <w:r w:rsidR="00EA157A" w:rsidRPr="00C31C5A">
        <w:rPr>
          <w:color w:val="auto"/>
          <w:szCs w:val="24"/>
          <w:lang w:val="ru-RU"/>
        </w:rPr>
        <w:t>%</w:t>
      </w:r>
      <w:bookmarkEnd w:id="6"/>
    </w:p>
    <w:p w14:paraId="71825F85" w14:textId="393C2772" w:rsidR="00F25C7C" w:rsidRPr="00C31C5A" w:rsidRDefault="00F25C7C" w:rsidP="00C31C5A">
      <w:pPr>
        <w:spacing w:after="0" w:line="240" w:lineRule="auto"/>
        <w:ind w:left="11" w:firstLine="709"/>
        <w:rPr>
          <w:color w:val="auto"/>
          <w:lang w:val="ru-UA"/>
        </w:rPr>
      </w:pPr>
      <w:r w:rsidRPr="00A91032">
        <w:rPr>
          <w:szCs w:val="24"/>
        </w:rPr>
        <w:t>Середній рівень якості освіти на кафедрі – 890 (максимум 100%) (по рейтингу викладачів)</w:t>
      </w:r>
    </w:p>
    <w:p w14:paraId="1766EA09" w14:textId="62E968A9" w:rsidR="00F25C7C" w:rsidRPr="00A91032" w:rsidRDefault="00F25C7C" w:rsidP="00C31C5A">
      <w:pPr>
        <w:spacing w:after="0" w:line="240" w:lineRule="auto"/>
        <w:ind w:left="0" w:firstLine="709"/>
        <w:rPr>
          <w:szCs w:val="24"/>
        </w:rPr>
      </w:pPr>
      <w:r w:rsidRPr="00A91032">
        <w:rPr>
          <w:szCs w:val="24"/>
        </w:rPr>
        <w:t xml:space="preserve">Дисципліни з «високим» рівнем якості викладання – «85-100» – 100 %  </w:t>
      </w:r>
    </w:p>
    <w:p w14:paraId="76F197AA" w14:textId="38DDC719" w:rsidR="00F25C7C" w:rsidRPr="00A91032" w:rsidRDefault="00C31C5A" w:rsidP="00A91032">
      <w:pPr>
        <w:spacing w:after="0" w:line="240" w:lineRule="auto"/>
        <w:ind w:left="0" w:firstLine="709"/>
        <w:rPr>
          <w:color w:val="000000" w:themeColor="text1"/>
          <w:szCs w:val="24"/>
          <w:lang w:eastAsia="ru-RU"/>
        </w:rPr>
      </w:pPr>
      <w:r>
        <w:rPr>
          <w:color w:val="000000" w:themeColor="text1"/>
          <w:szCs w:val="24"/>
          <w:lang w:eastAsia="ru-RU"/>
        </w:rPr>
        <w:t>П</w:t>
      </w:r>
      <w:r w:rsidR="00F25C7C" w:rsidRPr="00A91032">
        <w:rPr>
          <w:color w:val="000000" w:themeColor="text1"/>
          <w:szCs w:val="24"/>
          <w:lang w:eastAsia="ru-RU"/>
        </w:rPr>
        <w:t xml:space="preserve">ропозиції надійшли від студентів при відповіді на питання «Що, на Вашу думку, можна було б змінити під час вивчення дисципліни? </w:t>
      </w:r>
    </w:p>
    <w:p w14:paraId="2D545CD4" w14:textId="77777777" w:rsidR="00F25C7C" w:rsidRPr="00A91032" w:rsidRDefault="00F25C7C" w:rsidP="00A91032">
      <w:pPr>
        <w:spacing w:after="0" w:line="240" w:lineRule="auto"/>
        <w:ind w:left="0" w:firstLine="709"/>
        <w:rPr>
          <w:szCs w:val="24"/>
          <w:lang w:val="ru-UA"/>
        </w:rPr>
      </w:pPr>
      <w:r w:rsidRPr="00A91032">
        <w:rPr>
          <w:szCs w:val="24"/>
        </w:rPr>
        <w:t xml:space="preserve">Пропозиція до дисципліни ВК 3у-12-38 Інноваційні технології викладання фахових дисциплін у вищій школі </w:t>
      </w:r>
    </w:p>
    <w:p w14:paraId="187A0576" w14:textId="77777777" w:rsidR="00F25C7C" w:rsidRPr="00C31C5A" w:rsidRDefault="00F25C7C" w:rsidP="00A91032">
      <w:pPr>
        <w:spacing w:after="0" w:line="240" w:lineRule="auto"/>
        <w:ind w:left="0" w:firstLine="709"/>
        <w:rPr>
          <w:i/>
          <w:iCs/>
          <w:szCs w:val="24"/>
          <w:lang w:val="ru-UA"/>
        </w:rPr>
      </w:pPr>
      <w:r w:rsidRPr="00C31C5A">
        <w:rPr>
          <w:i/>
          <w:iCs/>
          <w:szCs w:val="24"/>
          <w:lang w:val="ru-UA"/>
        </w:rPr>
        <w:t>Викладач добре володіє темами, які багато років викладає, водночас пропонує для опрацювання нові, перспективні теми, пов’язані з майбутніми досягненнями людства, які вже частково реалізовані, проте потребують глибшого опрацювання з боку викладача.</w:t>
      </w:r>
    </w:p>
    <w:p w14:paraId="0441F9B3" w14:textId="2F2BE053" w:rsidR="00F25C7C" w:rsidRPr="00A91032" w:rsidRDefault="00F25C7C" w:rsidP="00C31C5A">
      <w:pPr>
        <w:spacing w:after="0" w:line="240" w:lineRule="auto"/>
        <w:ind w:left="0" w:firstLine="709"/>
        <w:rPr>
          <w:szCs w:val="24"/>
        </w:rPr>
      </w:pPr>
      <w:r w:rsidRPr="00A91032">
        <w:rPr>
          <w:szCs w:val="24"/>
        </w:rPr>
        <w:t xml:space="preserve"> Коментар до дисциплін: «Квантово-хімічне дослідження структури та реакційної здатності хімічних сполук” </w:t>
      </w:r>
      <w:r w:rsidRPr="00C31C5A">
        <w:rPr>
          <w:i/>
          <w:iCs/>
          <w:szCs w:val="24"/>
        </w:rPr>
        <w:t>“Сподобалось Сучасний підхід, викладач наводить реальні кейси з наукових досліджень”</w:t>
      </w:r>
    </w:p>
    <w:p w14:paraId="3AE2BEB5" w14:textId="77777777" w:rsidR="00366286" w:rsidRDefault="00F25C7C" w:rsidP="00EA05FD">
      <w:pPr>
        <w:spacing w:after="0" w:line="240" w:lineRule="auto"/>
        <w:ind w:left="0" w:firstLine="709"/>
        <w:rPr>
          <w:szCs w:val="24"/>
        </w:rPr>
      </w:pPr>
      <w:r w:rsidRPr="00A91032">
        <w:rPr>
          <w:szCs w:val="24"/>
        </w:rPr>
        <w:t xml:space="preserve">«Хімія синтетичних нітроген- та сульфурвмісних гетероциклів» </w:t>
      </w:r>
      <w:r w:rsidRPr="00C31C5A">
        <w:rPr>
          <w:i/>
          <w:iCs/>
          <w:szCs w:val="24"/>
        </w:rPr>
        <w:t>На заняттях розглядали приклади сполук та проводили реакції, максимально наближені до реальної практики з фармацевтичної та біоорганічної хім</w:t>
      </w:r>
      <w:r w:rsidR="00C31C5A">
        <w:rPr>
          <w:i/>
          <w:iCs/>
          <w:szCs w:val="24"/>
        </w:rPr>
        <w:t>ії</w:t>
      </w:r>
    </w:p>
    <w:p w14:paraId="49A4B625" w14:textId="77777777" w:rsidR="00366286" w:rsidRDefault="00366286" w:rsidP="00EA05FD">
      <w:pPr>
        <w:spacing w:after="0" w:line="240" w:lineRule="auto"/>
        <w:ind w:left="0" w:firstLine="709"/>
        <w:rPr>
          <w:szCs w:val="24"/>
        </w:rPr>
      </w:pPr>
    </w:p>
    <w:p w14:paraId="3284BED1" w14:textId="27BAF062" w:rsidR="00EA05FD" w:rsidRPr="00EA05FD" w:rsidRDefault="00BF7E3D" w:rsidP="00EA05FD">
      <w:pPr>
        <w:spacing w:after="0" w:line="240" w:lineRule="auto"/>
        <w:ind w:left="0" w:firstLine="709"/>
        <w:rPr>
          <w:szCs w:val="24"/>
        </w:rPr>
      </w:pPr>
      <w:r w:rsidRPr="009E6100">
        <w:rPr>
          <w:bCs/>
          <w:szCs w:val="24"/>
        </w:rPr>
        <w:t xml:space="preserve">2. Доцент </w:t>
      </w:r>
      <w:r w:rsidR="00636F0B" w:rsidRPr="009E6100">
        <w:rPr>
          <w:szCs w:val="24"/>
        </w:rPr>
        <w:t>Поджарський М.А</w:t>
      </w:r>
      <w:r w:rsidR="00032A1B" w:rsidRPr="009E6100">
        <w:rPr>
          <w:bCs/>
          <w:szCs w:val="24"/>
        </w:rPr>
        <w:t>.</w:t>
      </w:r>
      <w:r w:rsidRPr="009E6100">
        <w:rPr>
          <w:bCs/>
          <w:szCs w:val="24"/>
        </w:rPr>
        <w:t xml:space="preserve"> п</w:t>
      </w:r>
      <w:r w:rsidRPr="009E6100">
        <w:rPr>
          <w:szCs w:val="24"/>
        </w:rPr>
        <w:t>роаналізувала результати анкетування здобувачів вищої освіти спеціальностей 161 Хімічні технології та інженерія та 102 Хімія</w:t>
      </w:r>
      <w:r w:rsidR="00EA05FD">
        <w:rPr>
          <w:szCs w:val="24"/>
        </w:rPr>
        <w:t xml:space="preserve"> </w:t>
      </w:r>
      <w:r w:rsidR="00EA05FD" w:rsidRPr="00EA05FD">
        <w:rPr>
          <w:szCs w:val="24"/>
        </w:rPr>
        <w:t>ОП «Хімічний аналіз та експертиза матеріалів і виробів».</w:t>
      </w:r>
      <w:r w:rsidR="00EA05FD">
        <w:rPr>
          <w:szCs w:val="24"/>
        </w:rPr>
        <w:t xml:space="preserve"> </w:t>
      </w:r>
      <w:r w:rsidR="00EA05FD" w:rsidRPr="00EA05FD">
        <w:rPr>
          <w:szCs w:val="24"/>
        </w:rPr>
        <w:t>Період проведення анкетування – грудень 2025-січень 2026.</w:t>
      </w:r>
    </w:p>
    <w:p w14:paraId="734272F4" w14:textId="10F20951" w:rsidR="00EA05FD" w:rsidRPr="00EA05FD" w:rsidRDefault="00EA05FD" w:rsidP="00EA05FD">
      <w:pPr>
        <w:spacing w:after="0" w:line="240" w:lineRule="auto"/>
        <w:ind w:left="0" w:firstLine="709"/>
        <w:rPr>
          <w:szCs w:val="24"/>
        </w:rPr>
      </w:pPr>
      <w:r w:rsidRPr="00EA05FD">
        <w:rPr>
          <w:szCs w:val="24"/>
        </w:rPr>
        <w:t>Загальна кількість анкет – 74 анкети, із них 13 за ОП «Хімічні технології та інженерія» та 35 анкет за ОП «Хімічний аналіз та експертиза матеріалів і виробів», 18 анкет за ОП «Харчові технології», 8 анкет за ОП «Хімія», 4 анкети за ОП «Хімія лікарських речовин».</w:t>
      </w:r>
    </w:p>
    <w:p w14:paraId="70014386" w14:textId="305C3468" w:rsidR="00EA05FD" w:rsidRPr="00EA05FD" w:rsidRDefault="00EA05FD" w:rsidP="00EA05FD">
      <w:pPr>
        <w:spacing w:after="0" w:line="240" w:lineRule="auto"/>
        <w:ind w:left="0" w:firstLine="709"/>
        <w:rPr>
          <w:szCs w:val="24"/>
        </w:rPr>
      </w:pPr>
      <w:r w:rsidRPr="00EA05FD">
        <w:rPr>
          <w:szCs w:val="24"/>
        </w:rPr>
        <w:lastRenderedPageBreak/>
        <w:t>Курси, які прийняли участь в анкетуванні – 1-4 курси (ХФ-25-1, ХФ-24-1, ХФ-23-1, ХЛ-23-1, ХФ-22-1, ХФ-25-1, ХВ-22-1, ХТ-24-1, ХР-24-1, ХХ-24у-1) та 1 курс магістратури (ХФ-25м-1, ХТ-25м-1).</w:t>
      </w:r>
    </w:p>
    <w:p w14:paraId="3B6331A4" w14:textId="5C53344D" w:rsidR="00EA05FD" w:rsidRPr="00EA05FD" w:rsidRDefault="00EA05FD" w:rsidP="00EA05FD">
      <w:pPr>
        <w:spacing w:after="0" w:line="240" w:lineRule="auto"/>
        <w:ind w:left="0" w:firstLine="709"/>
        <w:rPr>
          <w:szCs w:val="24"/>
        </w:rPr>
      </w:pPr>
      <w:r w:rsidRPr="00EA05FD">
        <w:rPr>
          <w:szCs w:val="24"/>
        </w:rPr>
        <w:t>Кількість студентів, які прийняли участь у анкетуванні, у процентах по відношенню до загальної кількості студентів на кафедрі – 56 %.</w:t>
      </w:r>
    </w:p>
    <w:p w14:paraId="6EB30668" w14:textId="7F0A427D" w:rsidR="00EA05FD" w:rsidRPr="00EA05FD" w:rsidRDefault="00EA05FD" w:rsidP="00EA05FD">
      <w:pPr>
        <w:spacing w:after="0" w:line="240" w:lineRule="auto"/>
        <w:ind w:left="0" w:firstLine="709"/>
        <w:rPr>
          <w:szCs w:val="24"/>
        </w:rPr>
      </w:pPr>
      <w:r w:rsidRPr="00EA05FD">
        <w:rPr>
          <w:szCs w:val="24"/>
        </w:rPr>
        <w:t>Середній рівень якості освіти на кафедрі – 90 (максимум 100%) (за рейтингом викладачів).</w:t>
      </w:r>
    </w:p>
    <w:p w14:paraId="6509AFC0" w14:textId="77777777" w:rsidR="00EA05FD" w:rsidRPr="00EA05FD" w:rsidRDefault="00EA05FD" w:rsidP="00EA05FD">
      <w:pPr>
        <w:spacing w:after="0" w:line="240" w:lineRule="auto"/>
        <w:ind w:left="0" w:firstLine="709"/>
        <w:rPr>
          <w:szCs w:val="24"/>
        </w:rPr>
      </w:pPr>
      <w:r w:rsidRPr="00EA05FD">
        <w:rPr>
          <w:szCs w:val="24"/>
        </w:rPr>
        <w:t xml:space="preserve">Дисципліни з «високим» рівнем якості викладання – 92 % </w:t>
      </w:r>
    </w:p>
    <w:p w14:paraId="3FA84F36" w14:textId="77777777" w:rsidR="00EA05FD" w:rsidRPr="00EA05FD" w:rsidRDefault="00EA05FD" w:rsidP="00EA05FD">
      <w:pPr>
        <w:spacing w:after="0" w:line="240" w:lineRule="auto"/>
        <w:ind w:left="0" w:firstLine="709"/>
        <w:rPr>
          <w:szCs w:val="24"/>
        </w:rPr>
      </w:pPr>
      <w:r w:rsidRPr="00EA05FD">
        <w:rPr>
          <w:szCs w:val="24"/>
        </w:rPr>
        <w:t xml:space="preserve">Дисципліни з рівнем «вище середнього» відсоток – 8 %   </w:t>
      </w:r>
    </w:p>
    <w:p w14:paraId="36F3AB20" w14:textId="77777777" w:rsidR="00EA05FD" w:rsidRPr="00EA05FD" w:rsidRDefault="00EA05FD" w:rsidP="00EA05FD">
      <w:pPr>
        <w:spacing w:after="0" w:line="240" w:lineRule="auto"/>
        <w:ind w:left="0" w:firstLine="709"/>
        <w:rPr>
          <w:szCs w:val="24"/>
        </w:rPr>
      </w:pPr>
      <w:r w:rsidRPr="00EA05FD">
        <w:rPr>
          <w:szCs w:val="24"/>
        </w:rPr>
        <w:t>Дисципліни з рівнем « середній» – 0 %</w:t>
      </w:r>
    </w:p>
    <w:p w14:paraId="3CF8C2AB" w14:textId="77777777" w:rsidR="00EA05FD" w:rsidRPr="00EA05FD" w:rsidRDefault="00EA05FD" w:rsidP="00EA05FD">
      <w:pPr>
        <w:spacing w:after="0" w:line="240" w:lineRule="auto"/>
        <w:ind w:left="0" w:firstLine="709"/>
        <w:rPr>
          <w:szCs w:val="24"/>
        </w:rPr>
      </w:pPr>
      <w:r w:rsidRPr="00EA05FD">
        <w:rPr>
          <w:szCs w:val="24"/>
        </w:rPr>
        <w:t>Дисципліни з рівнем «низький» – 0 %</w:t>
      </w:r>
    </w:p>
    <w:p w14:paraId="6F61BBEE" w14:textId="47A5B16B" w:rsidR="00EA05FD" w:rsidRPr="00EA05FD" w:rsidRDefault="00EA05FD" w:rsidP="00EA05FD">
      <w:pPr>
        <w:spacing w:after="0" w:line="240" w:lineRule="auto"/>
        <w:ind w:left="0" w:firstLine="709"/>
        <w:rPr>
          <w:szCs w:val="24"/>
        </w:rPr>
      </w:pPr>
      <w:r w:rsidRPr="00EA05FD">
        <w:rPr>
          <w:szCs w:val="24"/>
        </w:rPr>
        <w:t>Дисципліни з рівнем «критичний» – 0 %</w:t>
      </w:r>
    </w:p>
    <w:p w14:paraId="13738510" w14:textId="77777777" w:rsidR="00EA05FD" w:rsidRPr="00EA05FD" w:rsidRDefault="00EA05FD" w:rsidP="00EA05FD">
      <w:pPr>
        <w:spacing w:after="0" w:line="240" w:lineRule="auto"/>
        <w:ind w:left="0" w:firstLine="709"/>
        <w:rPr>
          <w:szCs w:val="24"/>
        </w:rPr>
      </w:pPr>
      <w:r w:rsidRPr="00EA05FD">
        <w:rPr>
          <w:szCs w:val="24"/>
        </w:rPr>
        <w:t>Викладачі середній рейтинг яких</w:t>
      </w:r>
    </w:p>
    <w:p w14:paraId="51C463FE" w14:textId="77777777" w:rsidR="00EA05FD" w:rsidRPr="00EA05FD" w:rsidRDefault="00EA05FD" w:rsidP="00EA05FD">
      <w:pPr>
        <w:spacing w:after="0" w:line="240" w:lineRule="auto"/>
        <w:ind w:left="0" w:firstLine="709"/>
        <w:rPr>
          <w:szCs w:val="24"/>
        </w:rPr>
      </w:pPr>
      <w:r w:rsidRPr="00EA05FD">
        <w:rPr>
          <w:szCs w:val="24"/>
        </w:rPr>
        <w:t xml:space="preserve">«85-100» – 100 %  </w:t>
      </w:r>
    </w:p>
    <w:p w14:paraId="763CF56A" w14:textId="77777777" w:rsidR="00EA05FD" w:rsidRPr="00EA05FD" w:rsidRDefault="00EA05FD" w:rsidP="00EA05FD">
      <w:pPr>
        <w:spacing w:after="0" w:line="240" w:lineRule="auto"/>
        <w:ind w:left="0" w:firstLine="709"/>
        <w:rPr>
          <w:szCs w:val="24"/>
        </w:rPr>
      </w:pPr>
      <w:r w:rsidRPr="00EA05FD">
        <w:rPr>
          <w:szCs w:val="24"/>
        </w:rPr>
        <w:t xml:space="preserve">«64-84» – 0 %  </w:t>
      </w:r>
    </w:p>
    <w:p w14:paraId="1B9FE42A" w14:textId="77777777" w:rsidR="00EA05FD" w:rsidRPr="00EA05FD" w:rsidRDefault="00EA05FD" w:rsidP="00EA05FD">
      <w:pPr>
        <w:spacing w:after="0" w:line="240" w:lineRule="auto"/>
        <w:ind w:left="0" w:firstLine="709"/>
        <w:rPr>
          <w:szCs w:val="24"/>
        </w:rPr>
      </w:pPr>
      <w:r w:rsidRPr="00EA05FD">
        <w:rPr>
          <w:szCs w:val="24"/>
        </w:rPr>
        <w:t>«32-63» – 0 %</w:t>
      </w:r>
    </w:p>
    <w:p w14:paraId="6000CE16" w14:textId="77777777" w:rsidR="00EA05FD" w:rsidRPr="00EA05FD" w:rsidRDefault="00EA05FD" w:rsidP="00EA05FD">
      <w:pPr>
        <w:spacing w:after="0" w:line="240" w:lineRule="auto"/>
        <w:ind w:left="0" w:firstLine="709"/>
        <w:rPr>
          <w:szCs w:val="24"/>
        </w:rPr>
      </w:pPr>
      <w:r w:rsidRPr="00EA05FD">
        <w:rPr>
          <w:szCs w:val="24"/>
        </w:rPr>
        <w:t>«16-31» – 0 %</w:t>
      </w:r>
    </w:p>
    <w:p w14:paraId="19EF0FFD" w14:textId="77777777" w:rsidR="00EA05FD" w:rsidRPr="00EA05FD" w:rsidRDefault="00EA05FD" w:rsidP="00EA05FD">
      <w:pPr>
        <w:spacing w:after="0" w:line="240" w:lineRule="auto"/>
        <w:ind w:left="0" w:firstLine="709"/>
        <w:rPr>
          <w:szCs w:val="24"/>
        </w:rPr>
      </w:pPr>
      <w:r w:rsidRPr="00EA05FD">
        <w:rPr>
          <w:szCs w:val="24"/>
        </w:rPr>
        <w:t>«0-15» – 0 %</w:t>
      </w:r>
    </w:p>
    <w:p w14:paraId="1055D54F" w14:textId="20FE8ED6" w:rsidR="00EA05FD" w:rsidRPr="00EA05FD" w:rsidRDefault="00EA05FD" w:rsidP="00EA05FD">
      <w:pPr>
        <w:spacing w:after="0" w:line="240" w:lineRule="auto"/>
        <w:ind w:left="0" w:firstLine="0"/>
        <w:rPr>
          <w:szCs w:val="24"/>
        </w:rPr>
      </w:pPr>
      <w:r w:rsidRPr="00EA05FD">
        <w:rPr>
          <w:color w:val="000000" w:themeColor="text1"/>
          <w:szCs w:val="24"/>
          <w:lang w:eastAsia="ru-RU"/>
        </w:rPr>
        <w:t xml:space="preserve"> Пропозиції надійшли від </w:t>
      </w:r>
    </w:p>
    <w:p w14:paraId="47E4FFDB" w14:textId="77777777" w:rsidR="00EA05FD" w:rsidRPr="00EA05FD" w:rsidRDefault="00EA05FD" w:rsidP="00EA05FD">
      <w:pPr>
        <w:spacing w:after="0" w:line="240" w:lineRule="auto"/>
        <w:ind w:left="0" w:firstLine="709"/>
        <w:rPr>
          <w:szCs w:val="24"/>
        </w:rPr>
      </w:pPr>
      <w:r w:rsidRPr="00EA05FD">
        <w:rPr>
          <w:szCs w:val="24"/>
        </w:rPr>
        <w:t>Пропозиція до дисципліни «Хімія та фізика високомолекулярних сполук» (ХВ-22-1): «Додавати більше текстової інформації у слайди презентації, досить багато інформації проговорюється, деякі моменти забуваються, можливо варто додати деякі важливі визначення чи іншу інформацію на слайди».</w:t>
      </w:r>
    </w:p>
    <w:p w14:paraId="37384B54" w14:textId="77777777" w:rsidR="00EA05FD" w:rsidRPr="00EA05FD" w:rsidRDefault="00EA05FD" w:rsidP="00EA05FD">
      <w:pPr>
        <w:spacing w:after="0" w:line="240" w:lineRule="auto"/>
        <w:ind w:left="0" w:firstLine="709"/>
        <w:rPr>
          <w:szCs w:val="24"/>
        </w:rPr>
      </w:pPr>
      <w:r w:rsidRPr="00EA05FD">
        <w:rPr>
          <w:szCs w:val="24"/>
        </w:rPr>
        <w:t>Пропозиція до дисципліни «Основи хімічної технології» (ХФ-22-1): «На мою думку можна було б докладати більше прикладів до виробничих моментів та ставити референси де й що з викладеного матеріалу застосовується та як працює».</w:t>
      </w:r>
    </w:p>
    <w:p w14:paraId="05AE9608" w14:textId="77777777" w:rsidR="00EA05FD" w:rsidRPr="00EA05FD" w:rsidRDefault="00EA05FD" w:rsidP="00EA05FD">
      <w:pPr>
        <w:spacing w:after="0" w:line="240" w:lineRule="auto"/>
        <w:ind w:left="0" w:firstLine="709"/>
        <w:rPr>
          <w:szCs w:val="24"/>
        </w:rPr>
      </w:pPr>
      <w:r w:rsidRPr="00EA05FD">
        <w:rPr>
          <w:szCs w:val="24"/>
        </w:rPr>
        <w:t>Пропозиція до дисципліни «Методи контролю продукції в галузі» (ХХ-24у-1): «Нічого не потрібно змінювати. Додати якісь брейн-ринг, щоб заробити додаткові бали до дисципліни».</w:t>
      </w:r>
    </w:p>
    <w:p w14:paraId="15BE7372" w14:textId="77777777" w:rsidR="00EA05FD" w:rsidRPr="00EA05FD" w:rsidRDefault="00EA05FD" w:rsidP="00EA05FD">
      <w:pPr>
        <w:spacing w:after="0" w:line="240" w:lineRule="auto"/>
        <w:ind w:left="0" w:firstLine="709"/>
        <w:rPr>
          <w:szCs w:val="24"/>
        </w:rPr>
      </w:pPr>
      <w:r w:rsidRPr="00EA05FD">
        <w:rPr>
          <w:szCs w:val="24"/>
        </w:rPr>
        <w:t>Пропозиція до дисципліни «Атомно спектроскопічні методи аналізу» (ХФ-22-1): «Більше різноманітних та інтерактивних способів подачі лекційного матеріалу, так як обсяг матеріалу не маленький, і необхідно запам’ятовувати багато інформації через просте слухання та читання матеріалу».</w:t>
      </w:r>
    </w:p>
    <w:p w14:paraId="465F9B47" w14:textId="77777777" w:rsidR="00EA05FD" w:rsidRPr="00EA05FD" w:rsidRDefault="00EA05FD" w:rsidP="00EA05FD">
      <w:pPr>
        <w:spacing w:after="0" w:line="240" w:lineRule="auto"/>
        <w:ind w:left="0" w:firstLine="709"/>
        <w:rPr>
          <w:szCs w:val="24"/>
        </w:rPr>
      </w:pPr>
      <w:r w:rsidRPr="00EA05FD">
        <w:rPr>
          <w:szCs w:val="24"/>
        </w:rPr>
        <w:t>Пропозиція до дисципліни «Процеси та апарати харчових виробництв» (ХХ-24у-1): «Не знаю. Треба змінити підхід ставлення до студентів, і зрозуміти деякі причини студента».</w:t>
      </w:r>
    </w:p>
    <w:p w14:paraId="5CD4DBD7" w14:textId="77777777" w:rsidR="00EA05FD" w:rsidRPr="00EA05FD" w:rsidRDefault="00EA05FD" w:rsidP="00EA05FD">
      <w:pPr>
        <w:spacing w:after="0" w:line="240" w:lineRule="auto"/>
        <w:ind w:left="0" w:firstLine="709"/>
        <w:rPr>
          <w:szCs w:val="24"/>
        </w:rPr>
      </w:pPr>
      <w:r w:rsidRPr="00EA05FD">
        <w:rPr>
          <w:szCs w:val="24"/>
        </w:rPr>
        <w:t>Пропозиція до дисципліни «Фізика» (ХВ-25-1): «Часто презентація якою ділився викладач була в поганій якості, в мене інтернет працює без перебоїв, якщо можна було б щоб викладач якось показував по інакшому презентацію було б добре. Саме презентацію, лабораторні роботи були завжди в гарній якості».</w:t>
      </w:r>
    </w:p>
    <w:p w14:paraId="6D02BA45" w14:textId="77777777" w:rsidR="00EA05FD" w:rsidRPr="00EA05FD" w:rsidRDefault="00EA05FD" w:rsidP="00EA05FD">
      <w:pPr>
        <w:spacing w:after="0" w:line="240" w:lineRule="auto"/>
        <w:ind w:left="0" w:firstLine="709"/>
        <w:rPr>
          <w:szCs w:val="24"/>
        </w:rPr>
      </w:pPr>
      <w:r w:rsidRPr="00EA05FD">
        <w:rPr>
          <w:szCs w:val="24"/>
        </w:rPr>
        <w:t>Пропозиція до дисципліни «Економіка, організація та управління хімічних підприємств» (ХВ-22-1): «Додати якомога більше практики, розрахунків, прикладів та реальних розборів підприємств з економічної точки зору, те, що відбувається на практиці».</w:t>
      </w:r>
    </w:p>
    <w:p w14:paraId="5F2F54DC" w14:textId="77777777" w:rsidR="00EA05FD" w:rsidRPr="00EA05FD" w:rsidRDefault="00EA05FD" w:rsidP="00EA05FD">
      <w:pPr>
        <w:spacing w:after="0" w:line="240" w:lineRule="auto"/>
        <w:ind w:left="0" w:firstLine="709"/>
        <w:rPr>
          <w:szCs w:val="24"/>
        </w:rPr>
      </w:pPr>
      <w:r w:rsidRPr="00EA05FD">
        <w:rPr>
          <w:szCs w:val="24"/>
        </w:rPr>
        <w:t>Пропозиції та зауваження були розглянуті на засіданні кафедри аналітичної хімії та хімічної технології, протокол № 7 від 21.01.26 р.</w:t>
      </w:r>
    </w:p>
    <w:p w14:paraId="0BFFB983" w14:textId="77777777" w:rsidR="00EA05FD" w:rsidRPr="00EA05FD" w:rsidRDefault="00EA05FD" w:rsidP="00EA05FD">
      <w:pPr>
        <w:spacing w:after="0" w:line="240" w:lineRule="auto"/>
        <w:ind w:left="0" w:firstLine="709"/>
        <w:rPr>
          <w:szCs w:val="24"/>
        </w:rPr>
      </w:pPr>
      <w:r w:rsidRPr="00EA05FD">
        <w:rPr>
          <w:szCs w:val="24"/>
        </w:rPr>
        <w:t xml:space="preserve">Відповідно до характеристики рівнів та діапазону значень показника узагальненої оцінки якості організації освітньої діяльності при викладанні навчальних дисциплін (додаток 3 Положення про систему внутрішнього забезпечення якості вищої освіти в ДНУ), викладачі кафедри ХАХ – Косіцина О.С, Поджарський М.А., Сидорова Л.П., Маторіна К.В., Сіроока А.Ю. мають високий рівень якості викладання дисциплін (від 86 до 95 балів). Викладачі характеризуються високим рівнем професіоналізму, вміло формують інтерес студентів до дисципліни, організовані та об’єктивні в оцінці їх навчальних досягнень. </w:t>
      </w:r>
    </w:p>
    <w:p w14:paraId="6C7C93E1" w14:textId="77777777" w:rsidR="00EA05FD" w:rsidRPr="00EA05FD" w:rsidRDefault="00EA05FD" w:rsidP="00EA05FD">
      <w:pPr>
        <w:spacing w:after="0" w:line="240" w:lineRule="auto"/>
        <w:ind w:left="0" w:firstLine="709"/>
        <w:rPr>
          <w:szCs w:val="24"/>
        </w:rPr>
      </w:pPr>
      <w:r w:rsidRPr="00EA05FD">
        <w:rPr>
          <w:szCs w:val="24"/>
        </w:rPr>
        <w:lastRenderedPageBreak/>
        <w:t xml:space="preserve">Згідно оброблених даних, рівень якості викладання дисциплін на кафедрі ХАХ високий та становить 90 балів за 100 бальною шкалою. </w:t>
      </w:r>
    </w:p>
    <w:p w14:paraId="02420EE9" w14:textId="77777777" w:rsidR="00EA05FD" w:rsidRDefault="00EA05FD" w:rsidP="00EA05FD">
      <w:pPr>
        <w:spacing w:after="0" w:line="240" w:lineRule="auto"/>
        <w:ind w:left="0" w:firstLine="709"/>
        <w:rPr>
          <w:szCs w:val="24"/>
        </w:rPr>
      </w:pPr>
      <w:r w:rsidRPr="00EA05FD">
        <w:rPr>
          <w:szCs w:val="24"/>
        </w:rPr>
        <w:t xml:space="preserve">Всього по кафедрі ХАХ за 1 семестр 2025-2026 н.р. середній бал – 52 бали із 55 за 5 бальною шкалою або 90 балів за 100 бальною шкалою. </w:t>
      </w:r>
    </w:p>
    <w:p w14:paraId="35ABFC38" w14:textId="77777777" w:rsidR="00EA05FD" w:rsidRPr="00EA05FD" w:rsidRDefault="00EA05FD" w:rsidP="00EA05FD">
      <w:pPr>
        <w:spacing w:after="0" w:line="240" w:lineRule="auto"/>
        <w:ind w:left="0" w:firstLine="709"/>
        <w:rPr>
          <w:szCs w:val="24"/>
        </w:rPr>
      </w:pPr>
    </w:p>
    <w:p w14:paraId="79C620C7" w14:textId="0FE75AC3" w:rsidR="00EA05FD" w:rsidRPr="00EA05FD" w:rsidRDefault="00EA05FD" w:rsidP="00EA05FD">
      <w:pPr>
        <w:spacing w:after="0" w:line="240" w:lineRule="auto"/>
        <w:ind w:left="0" w:firstLine="709"/>
        <w:rPr>
          <w:szCs w:val="24"/>
          <w:highlight w:val="yellow"/>
        </w:rPr>
      </w:pPr>
      <w:r w:rsidRPr="00EA05FD">
        <w:rPr>
          <w:szCs w:val="24"/>
        </w:rPr>
        <w:t>3. Доцентка Денисенко Т.О. проаналізувала результати анкетування здобувачів вищої освіти спеціальності</w:t>
      </w:r>
      <w:r>
        <w:rPr>
          <w:szCs w:val="24"/>
        </w:rPr>
        <w:t xml:space="preserve">. </w:t>
      </w:r>
      <w:r w:rsidRPr="00EA05FD">
        <w:rPr>
          <w:szCs w:val="24"/>
        </w:rPr>
        <w:t>Загальна кількість анкет 60.</w:t>
      </w:r>
      <w:r>
        <w:rPr>
          <w:szCs w:val="24"/>
        </w:rPr>
        <w:t xml:space="preserve"> </w:t>
      </w:r>
      <w:r w:rsidRPr="00EA05FD">
        <w:rPr>
          <w:szCs w:val="24"/>
        </w:rPr>
        <w:t>Спеціальність 102 (Е3) Хімія ОП «Хімія лікарських речовин» (бакалаври)</w:t>
      </w:r>
      <w:r>
        <w:rPr>
          <w:szCs w:val="24"/>
        </w:rPr>
        <w:t xml:space="preserve">. </w:t>
      </w:r>
      <w:r w:rsidRPr="00EA05FD">
        <w:rPr>
          <w:szCs w:val="24"/>
        </w:rPr>
        <w:t>Курси які прийняли участь в анкетуванні 1–3.</w:t>
      </w:r>
    </w:p>
    <w:p w14:paraId="40E47DA9"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Кількість студентів які  прийняли участь у анкетуванні 9 у процентах по відношенню до загальної кількості студентів на кафедрі 69 %.</w:t>
      </w:r>
    </w:p>
    <w:p w14:paraId="18B5908B"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Спеціальність Е3 Хімія (магістри)</w:t>
      </w:r>
    </w:p>
    <w:p w14:paraId="0876D74D"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Курси які прийняли участь в анкетуванні 1.</w:t>
      </w:r>
    </w:p>
    <w:p w14:paraId="57E43B5C" w14:textId="414D420F" w:rsidR="00EA05FD" w:rsidRPr="00EA05FD" w:rsidRDefault="00EA05FD" w:rsidP="00EA05FD">
      <w:pPr>
        <w:pStyle w:val="40"/>
        <w:spacing w:line="240" w:lineRule="auto"/>
        <w:ind w:firstLine="709"/>
        <w:rPr>
          <w:b w:val="0"/>
          <w:bCs w:val="0"/>
          <w:sz w:val="24"/>
          <w:szCs w:val="24"/>
          <w:lang w:val="uk-UA" w:bidi="uk-UA"/>
        </w:rPr>
      </w:pPr>
      <w:r w:rsidRPr="00EA05FD">
        <w:rPr>
          <w:b w:val="0"/>
          <w:bCs w:val="0"/>
          <w:sz w:val="24"/>
          <w:szCs w:val="24"/>
          <w:lang w:bidi="uk-UA"/>
        </w:rPr>
        <w:t>Кількість студентів які  прийняли участь у анкетуванні 2 у процентах по відношенню до загальної кількості студентів на кафедрі 67 %.</w:t>
      </w:r>
    </w:p>
    <w:p w14:paraId="72383DA9" w14:textId="3B248F7F" w:rsidR="00EA05FD" w:rsidRPr="00EA05FD" w:rsidRDefault="00EA05FD" w:rsidP="00EA05FD">
      <w:pPr>
        <w:pStyle w:val="40"/>
        <w:spacing w:line="240" w:lineRule="auto"/>
        <w:ind w:firstLine="709"/>
        <w:rPr>
          <w:b w:val="0"/>
          <w:bCs w:val="0"/>
          <w:sz w:val="24"/>
          <w:szCs w:val="24"/>
          <w:lang w:val="uk-UA" w:bidi="uk-UA"/>
        </w:rPr>
      </w:pPr>
      <w:r w:rsidRPr="00EA05FD">
        <w:rPr>
          <w:b w:val="0"/>
          <w:bCs w:val="0"/>
          <w:sz w:val="24"/>
          <w:szCs w:val="24"/>
          <w:lang w:bidi="uk-UA"/>
        </w:rPr>
        <w:t>Середній рівень якості освіти на кафедрі 93,6 %.</w:t>
      </w:r>
    </w:p>
    <w:p w14:paraId="72A2685D"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 xml:space="preserve">Дисципліни з «високим» рівнем: </w:t>
      </w:r>
    </w:p>
    <w:p w14:paraId="5B8AAE3F"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Загальна та неорганічна хімія, квантова хімія – 99 %.</w:t>
      </w:r>
    </w:p>
    <w:p w14:paraId="724B8777"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Фізична та колоїдна хімія – 98 %;</w:t>
      </w:r>
    </w:p>
    <w:p w14:paraId="5698E59A"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Загальна та органічна хімія – 96 %;</w:t>
      </w:r>
    </w:p>
    <w:p w14:paraId="42AD2B13"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Вступ до фаху – 95 %;</w:t>
      </w:r>
    </w:p>
    <w:p w14:paraId="085A417C"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Органічна хімія – 94 %;</w:t>
      </w:r>
    </w:p>
    <w:p w14:paraId="098EF3C3"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Хімія парфюмерно-косметичних засобів – 92 %;</w:t>
      </w:r>
    </w:p>
    <w:p w14:paraId="4C2A3EC7"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 xml:space="preserve">Методика викладання фахових дисциплін, прикладна комп'ютерна хімія, суч. методи синтезу </w:t>
      </w:r>
      <w:proofErr w:type="gramStart"/>
      <w:r w:rsidRPr="00EA05FD">
        <w:rPr>
          <w:b w:val="0"/>
          <w:bCs w:val="0"/>
          <w:sz w:val="24"/>
          <w:szCs w:val="24"/>
          <w:lang w:bidi="uk-UA"/>
        </w:rPr>
        <w:t>та  ідентифікації</w:t>
      </w:r>
      <w:proofErr w:type="gramEnd"/>
      <w:r w:rsidRPr="00EA05FD">
        <w:rPr>
          <w:b w:val="0"/>
          <w:bCs w:val="0"/>
          <w:sz w:val="24"/>
          <w:szCs w:val="24"/>
          <w:lang w:bidi="uk-UA"/>
        </w:rPr>
        <w:t xml:space="preserve"> біолог. </w:t>
      </w:r>
      <w:proofErr w:type="gramStart"/>
      <w:r w:rsidRPr="00EA05FD">
        <w:rPr>
          <w:b w:val="0"/>
          <w:bCs w:val="0"/>
          <w:sz w:val="24"/>
          <w:szCs w:val="24"/>
          <w:lang w:bidi="uk-UA"/>
        </w:rPr>
        <w:t>активних  сполук</w:t>
      </w:r>
      <w:proofErr w:type="gramEnd"/>
      <w:r w:rsidRPr="00EA05FD">
        <w:rPr>
          <w:b w:val="0"/>
          <w:bCs w:val="0"/>
          <w:sz w:val="24"/>
          <w:szCs w:val="24"/>
          <w:lang w:bidi="uk-UA"/>
        </w:rPr>
        <w:t xml:space="preserve"> – 90 %.</w:t>
      </w:r>
    </w:p>
    <w:p w14:paraId="0BB74850"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Дисципліни з рівнем «вище середнього» – відсутні.</w:t>
      </w:r>
    </w:p>
    <w:p w14:paraId="115DEDBF"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Дисципліни з рівнем «середній» – відсутні.</w:t>
      </w:r>
    </w:p>
    <w:p w14:paraId="5B767334"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Дисципліни з рівнем «низький» – відсутні.</w:t>
      </w:r>
    </w:p>
    <w:p w14:paraId="6A2E8248"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Дисципліни з рівнем «критичний» – відсутні.</w:t>
      </w:r>
    </w:p>
    <w:p w14:paraId="1548EFAE"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Викладачі середній рейтинг яких</w:t>
      </w:r>
    </w:p>
    <w:p w14:paraId="2A1FB2CA" w14:textId="77777777" w:rsidR="00EA05FD" w:rsidRPr="00EA05FD" w:rsidRDefault="00EA05FD" w:rsidP="00EA05FD">
      <w:pPr>
        <w:pStyle w:val="40"/>
        <w:spacing w:line="240" w:lineRule="auto"/>
        <w:ind w:firstLine="709"/>
        <w:rPr>
          <w:b w:val="0"/>
          <w:bCs w:val="0"/>
          <w:sz w:val="24"/>
          <w:szCs w:val="24"/>
          <w:lang w:bidi="uk-UA"/>
        </w:rPr>
      </w:pPr>
      <w:proofErr w:type="gramStart"/>
      <w:r w:rsidRPr="00EA05FD">
        <w:rPr>
          <w:b w:val="0"/>
          <w:bCs w:val="0"/>
          <w:sz w:val="24"/>
          <w:szCs w:val="24"/>
          <w:lang w:bidi="uk-UA"/>
        </w:rPr>
        <w:t>85-100</w:t>
      </w:r>
      <w:proofErr w:type="gramEnd"/>
      <w:r w:rsidRPr="00EA05FD">
        <w:rPr>
          <w:b w:val="0"/>
          <w:bCs w:val="0"/>
          <w:sz w:val="24"/>
          <w:szCs w:val="24"/>
          <w:lang w:bidi="uk-UA"/>
        </w:rPr>
        <w:t xml:space="preserve">: </w:t>
      </w:r>
    </w:p>
    <w:p w14:paraId="1D1ABB4A"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доц. Стець Н.В. – 99 %;</w:t>
      </w:r>
    </w:p>
    <w:p w14:paraId="258FB96F"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доц. Плясовська К.А. – 99 %;</w:t>
      </w:r>
    </w:p>
    <w:p w14:paraId="15C9AFF8"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проф. Варгалюк В.Ф. – 98 %;</w:t>
      </w:r>
    </w:p>
    <w:p w14:paraId="75706BFF"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доц. Саєвич О.В. – 96 %;</w:t>
      </w:r>
    </w:p>
    <w:p w14:paraId="74EC0A99"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доц. Коптева С.Д. – 96 %;</w:t>
      </w:r>
    </w:p>
    <w:p w14:paraId="1E5F7E41"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доц. Діль К.А. – 94%;</w:t>
      </w:r>
    </w:p>
    <w:p w14:paraId="507B4207"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 xml:space="preserve">доц. Денисенко </w:t>
      </w:r>
      <w:proofErr w:type="gramStart"/>
      <w:r w:rsidRPr="00EA05FD">
        <w:rPr>
          <w:b w:val="0"/>
          <w:bCs w:val="0"/>
          <w:sz w:val="24"/>
          <w:szCs w:val="24"/>
          <w:lang w:bidi="uk-UA"/>
        </w:rPr>
        <w:t>Т.О.</w:t>
      </w:r>
      <w:proofErr w:type="gramEnd"/>
      <w:r w:rsidRPr="00EA05FD">
        <w:rPr>
          <w:b w:val="0"/>
          <w:bCs w:val="0"/>
          <w:sz w:val="24"/>
          <w:szCs w:val="24"/>
          <w:lang w:bidi="uk-UA"/>
        </w:rPr>
        <w:t xml:space="preserve"> – 91 %;</w:t>
      </w:r>
    </w:p>
    <w:p w14:paraId="23A0EC26"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проф. Оковитий С.І. – 90 %;</w:t>
      </w:r>
    </w:p>
    <w:p w14:paraId="6F902CF7" w14:textId="77777777" w:rsidR="00EA05FD" w:rsidRPr="00EA05FD" w:rsidRDefault="00EA05FD" w:rsidP="00EA05FD">
      <w:pPr>
        <w:pStyle w:val="40"/>
        <w:spacing w:line="240" w:lineRule="auto"/>
        <w:ind w:firstLine="709"/>
        <w:rPr>
          <w:b w:val="0"/>
          <w:bCs w:val="0"/>
          <w:sz w:val="24"/>
          <w:szCs w:val="24"/>
          <w:lang w:bidi="uk-UA"/>
        </w:rPr>
      </w:pPr>
      <w:proofErr w:type="gramStart"/>
      <w:r w:rsidRPr="00EA05FD">
        <w:rPr>
          <w:b w:val="0"/>
          <w:bCs w:val="0"/>
          <w:sz w:val="24"/>
          <w:szCs w:val="24"/>
          <w:lang w:bidi="uk-UA"/>
        </w:rPr>
        <w:t>64-84</w:t>
      </w:r>
      <w:proofErr w:type="gramEnd"/>
      <w:r w:rsidRPr="00EA05FD">
        <w:rPr>
          <w:b w:val="0"/>
          <w:bCs w:val="0"/>
          <w:sz w:val="24"/>
          <w:szCs w:val="24"/>
          <w:lang w:bidi="uk-UA"/>
        </w:rPr>
        <w:t xml:space="preserve">: </w:t>
      </w:r>
    </w:p>
    <w:p w14:paraId="46315D80" w14:textId="728388D0" w:rsidR="00EA05FD" w:rsidRPr="00EA05FD" w:rsidRDefault="00EA05FD" w:rsidP="00EA05FD">
      <w:pPr>
        <w:pStyle w:val="40"/>
        <w:spacing w:line="240" w:lineRule="auto"/>
        <w:ind w:firstLine="709"/>
        <w:rPr>
          <w:b w:val="0"/>
          <w:bCs w:val="0"/>
          <w:sz w:val="24"/>
          <w:szCs w:val="24"/>
          <w:lang w:val="uk-UA" w:bidi="uk-UA"/>
        </w:rPr>
      </w:pPr>
      <w:r w:rsidRPr="00EA05FD">
        <w:rPr>
          <w:b w:val="0"/>
          <w:bCs w:val="0"/>
          <w:sz w:val="24"/>
          <w:szCs w:val="24"/>
          <w:lang w:bidi="uk-UA"/>
        </w:rPr>
        <w:t>доц. Аніщенко А.О. – 81 %.</w:t>
      </w:r>
    </w:p>
    <w:p w14:paraId="6EDCC160" w14:textId="77777777" w:rsidR="00EA05FD" w:rsidRPr="00EA05FD" w:rsidRDefault="00EA05FD" w:rsidP="00EA05FD">
      <w:pPr>
        <w:pStyle w:val="40"/>
        <w:spacing w:line="240" w:lineRule="auto"/>
        <w:ind w:firstLine="709"/>
        <w:rPr>
          <w:b w:val="0"/>
          <w:bCs w:val="0"/>
          <w:sz w:val="24"/>
          <w:szCs w:val="24"/>
          <w:lang w:val="uk-UA" w:bidi="uk-UA"/>
        </w:rPr>
      </w:pPr>
      <w:r w:rsidRPr="00EA05FD">
        <w:rPr>
          <w:b w:val="0"/>
          <w:bCs w:val="0"/>
          <w:sz w:val="24"/>
          <w:szCs w:val="24"/>
          <w:lang w:val="uk-UA" w:bidi="uk-UA"/>
        </w:rPr>
        <w:t xml:space="preserve">Які пропозиції надійшли від студентів при відповіді на питання «Що, на Вашу думку, можна було б змінити під час вивчення дисципліни? </w:t>
      </w:r>
    </w:p>
    <w:p w14:paraId="25F383D3"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Дисципліна «Фізична та колоїдна хімія» пропозиція проводити більше лабораторних робіт та розв'язувати більше задач</w:t>
      </w:r>
    </w:p>
    <w:p w14:paraId="0A150A8D"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Дисципліна «Органічна хімія» пропозиція щоб були практичні якісь завдання на перевірку без балів, бо я наприклад не знаю чи засвоїв я ту чи іншу тему</w:t>
      </w:r>
    </w:p>
    <w:p w14:paraId="64426EFB"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Дисципліна «Хімія парфумерно-косметичних засобів» пропозиція зробити більше лабораторних робіт, розв'язувати задачі з даної дисципліни.</w:t>
      </w:r>
    </w:p>
    <w:p w14:paraId="63A87005" w14:textId="77777777" w:rsidR="00EA05FD" w:rsidRPr="00EA05FD" w:rsidRDefault="00EA05FD" w:rsidP="00EA05FD">
      <w:pPr>
        <w:pStyle w:val="40"/>
        <w:spacing w:line="240" w:lineRule="auto"/>
        <w:ind w:firstLine="709"/>
        <w:rPr>
          <w:b w:val="0"/>
          <w:bCs w:val="0"/>
          <w:sz w:val="24"/>
          <w:szCs w:val="24"/>
          <w:lang w:bidi="uk-UA"/>
        </w:rPr>
      </w:pPr>
      <w:r w:rsidRPr="00EA05FD">
        <w:rPr>
          <w:b w:val="0"/>
          <w:bCs w:val="0"/>
          <w:sz w:val="24"/>
          <w:szCs w:val="24"/>
          <w:lang w:bidi="uk-UA"/>
        </w:rPr>
        <w:t>Дисципліна «Загальна та неорганічна хімія» пропозиція давати лабораторні не 2 відразу хоча б по черзі</w:t>
      </w:r>
    </w:p>
    <w:p w14:paraId="4FDE4BAE" w14:textId="44C91450" w:rsidR="00EA05FD" w:rsidRDefault="00EA05FD" w:rsidP="00EA05FD">
      <w:pPr>
        <w:pStyle w:val="40"/>
        <w:spacing w:line="240" w:lineRule="auto"/>
        <w:ind w:firstLine="709"/>
        <w:rPr>
          <w:sz w:val="28"/>
          <w:szCs w:val="28"/>
          <w:lang w:val="ru-UA" w:bidi="uk-UA"/>
        </w:rPr>
      </w:pPr>
      <w:r w:rsidRPr="00EA05FD">
        <w:rPr>
          <w:b w:val="0"/>
          <w:bCs w:val="0"/>
          <w:sz w:val="24"/>
          <w:szCs w:val="24"/>
          <w:lang w:bidi="uk-UA"/>
        </w:rPr>
        <w:t>Дисципліна «Квантова хімія» пропозиція збільшити кількість лекцій.</w:t>
      </w:r>
    </w:p>
    <w:p w14:paraId="06B4898A" w14:textId="77777777" w:rsidR="00BA2C69" w:rsidRPr="00EA05FD" w:rsidRDefault="00BA2C69" w:rsidP="00EA05FD">
      <w:pPr>
        <w:pStyle w:val="40"/>
        <w:spacing w:line="240" w:lineRule="auto"/>
        <w:ind w:firstLine="709"/>
        <w:rPr>
          <w:sz w:val="28"/>
          <w:szCs w:val="28"/>
          <w:lang w:bidi="uk-UA"/>
        </w:rPr>
      </w:pPr>
    </w:p>
    <w:p w14:paraId="1FF0257B" w14:textId="680E14FD" w:rsidR="00893DD5" w:rsidRPr="009E6100" w:rsidRDefault="00BF7E3D" w:rsidP="009C61F7">
      <w:pPr>
        <w:pStyle w:val="40"/>
        <w:shd w:val="clear" w:color="auto" w:fill="auto"/>
        <w:spacing w:line="240" w:lineRule="auto"/>
        <w:ind w:firstLine="709"/>
        <w:jc w:val="both"/>
        <w:rPr>
          <w:b w:val="0"/>
          <w:sz w:val="24"/>
          <w:szCs w:val="24"/>
          <w:lang w:val="uk-UA"/>
        </w:rPr>
      </w:pPr>
      <w:r w:rsidRPr="009E6100">
        <w:rPr>
          <w:b w:val="0"/>
          <w:sz w:val="24"/>
          <w:szCs w:val="24"/>
          <w:lang w:val="uk-UA"/>
        </w:rPr>
        <w:lastRenderedPageBreak/>
        <w:t xml:space="preserve">4. Доцентка </w:t>
      </w:r>
      <w:r w:rsidR="00032CEB" w:rsidRPr="009E6100">
        <w:rPr>
          <w:b w:val="0"/>
          <w:sz w:val="24"/>
          <w:szCs w:val="24"/>
          <w:lang w:val="uk-UA"/>
        </w:rPr>
        <w:t>Новік Г.В.</w:t>
      </w:r>
      <w:r w:rsidRPr="009E6100">
        <w:rPr>
          <w:b w:val="0"/>
          <w:sz w:val="24"/>
          <w:szCs w:val="24"/>
          <w:lang w:val="uk-UA"/>
        </w:rPr>
        <w:t xml:space="preserve"> проаналізувала результати анкетування здобувачів вищої освіти спеціальності 181</w:t>
      </w:r>
      <w:r w:rsidR="00FB03A0">
        <w:rPr>
          <w:b w:val="0"/>
          <w:sz w:val="24"/>
          <w:szCs w:val="24"/>
          <w:lang w:val="uk-UA"/>
        </w:rPr>
        <w:t>(</w:t>
      </w:r>
      <w:r w:rsidR="00FB03A0">
        <w:rPr>
          <w:b w:val="0"/>
          <w:sz w:val="24"/>
          <w:szCs w:val="24"/>
          <w:lang w:val="en-US"/>
        </w:rPr>
        <w:t>G</w:t>
      </w:r>
      <w:r w:rsidR="00FB03A0" w:rsidRPr="00FB03A0">
        <w:rPr>
          <w:b w:val="0"/>
          <w:sz w:val="24"/>
          <w:szCs w:val="24"/>
        </w:rPr>
        <w:t>13</w:t>
      </w:r>
      <w:r w:rsidR="00FB03A0">
        <w:rPr>
          <w:b w:val="0"/>
          <w:sz w:val="24"/>
          <w:szCs w:val="24"/>
          <w:lang w:val="uk-UA"/>
        </w:rPr>
        <w:t>)</w:t>
      </w:r>
      <w:r w:rsidRPr="009E6100">
        <w:rPr>
          <w:b w:val="0"/>
          <w:sz w:val="24"/>
          <w:szCs w:val="24"/>
          <w:lang w:val="uk-UA"/>
        </w:rPr>
        <w:t xml:space="preserve"> Харчові технології. </w:t>
      </w:r>
    </w:p>
    <w:p w14:paraId="02256B08"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Середній рівень якості освіти за спеціальностями </w:t>
      </w:r>
    </w:p>
    <w:p w14:paraId="7087BA11"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ОП «Харчові технології ».                                                                                      </w:t>
      </w:r>
      <w:r w:rsidRPr="00FB03A0">
        <w:rPr>
          <w:color w:val="000000" w:themeColor="text1"/>
          <w:szCs w:val="24"/>
          <w:u w:val="single"/>
        </w:rPr>
        <w:t xml:space="preserve">85,85 %  </w:t>
      </w:r>
      <w:r w:rsidRPr="00FB03A0">
        <w:rPr>
          <w:color w:val="000000" w:themeColor="text1"/>
          <w:szCs w:val="24"/>
        </w:rPr>
        <w:t xml:space="preserve">«високий»  </w:t>
      </w:r>
    </w:p>
    <w:p w14:paraId="21FA05CE" w14:textId="77777777" w:rsidR="00FB03A0" w:rsidRPr="00E54C38" w:rsidRDefault="00FB03A0" w:rsidP="00FB03A0">
      <w:pPr>
        <w:spacing w:after="0" w:line="240" w:lineRule="auto"/>
        <w:ind w:left="0" w:firstLine="0"/>
        <w:rPr>
          <w:color w:val="000000" w:themeColor="text1"/>
          <w:szCs w:val="24"/>
          <w:lang w:val="ru-RU"/>
        </w:rPr>
      </w:pPr>
      <w:r w:rsidRPr="00FB03A0">
        <w:rPr>
          <w:color w:val="000000" w:themeColor="text1"/>
          <w:szCs w:val="24"/>
        </w:rPr>
        <w:t>ОП Ресторанні та крафтові технології здорового харчування</w:t>
      </w:r>
      <w:r w:rsidRPr="00FB03A0">
        <w:rPr>
          <w:color w:val="000000" w:themeColor="text1"/>
          <w:szCs w:val="24"/>
          <w:u w:val="single"/>
        </w:rPr>
        <w:t xml:space="preserve">                             97,9 %  </w:t>
      </w:r>
      <w:r w:rsidRPr="00FB03A0">
        <w:rPr>
          <w:color w:val="000000" w:themeColor="text1"/>
          <w:szCs w:val="24"/>
        </w:rPr>
        <w:t xml:space="preserve">«високий» </w:t>
      </w:r>
    </w:p>
    <w:p w14:paraId="442BFDC6" w14:textId="77777777" w:rsidR="00FB03A0" w:rsidRPr="00E54C38" w:rsidRDefault="00FB03A0" w:rsidP="00FB03A0">
      <w:pPr>
        <w:spacing w:after="0" w:line="240" w:lineRule="auto"/>
        <w:rPr>
          <w:lang w:val="ru-RU"/>
        </w:rPr>
      </w:pPr>
    </w:p>
    <w:tbl>
      <w:tblPr>
        <w:tblStyle w:val="a3"/>
        <w:tblW w:w="0" w:type="auto"/>
        <w:tblLook w:val="04A0" w:firstRow="1" w:lastRow="0" w:firstColumn="1" w:lastColumn="0" w:noHBand="0" w:noVBand="1"/>
      </w:tblPr>
      <w:tblGrid>
        <w:gridCol w:w="3952"/>
        <w:gridCol w:w="1430"/>
        <w:gridCol w:w="2317"/>
        <w:gridCol w:w="1646"/>
      </w:tblGrid>
      <w:tr w:rsidR="00FB03A0" w14:paraId="32F04E8B" w14:textId="77777777" w:rsidTr="00E85587">
        <w:tc>
          <w:tcPr>
            <w:tcW w:w="3952" w:type="dxa"/>
          </w:tcPr>
          <w:p w14:paraId="66B37E34" w14:textId="77777777" w:rsidR="00FB03A0" w:rsidRPr="00E54C38" w:rsidRDefault="00FB03A0" w:rsidP="00FB03A0">
            <w:pPr>
              <w:spacing w:after="0" w:line="240" w:lineRule="auto"/>
              <w:ind w:left="0" w:firstLine="0"/>
              <w:rPr>
                <w:lang w:val="ru-RU"/>
              </w:rPr>
            </w:pPr>
          </w:p>
        </w:tc>
        <w:tc>
          <w:tcPr>
            <w:tcW w:w="1430" w:type="dxa"/>
          </w:tcPr>
          <w:p w14:paraId="0EFD729A" w14:textId="77777777" w:rsidR="00FB03A0" w:rsidRPr="00FB03A0" w:rsidRDefault="00FB03A0" w:rsidP="00FB03A0">
            <w:pPr>
              <w:spacing w:after="0" w:line="240" w:lineRule="auto"/>
              <w:ind w:left="0" w:firstLine="0"/>
              <w:rPr>
                <w:lang w:val="en-US"/>
              </w:rPr>
            </w:pPr>
            <w:r w:rsidRPr="00FB03A0">
              <w:t xml:space="preserve">Контингент </w:t>
            </w:r>
          </w:p>
        </w:tc>
        <w:tc>
          <w:tcPr>
            <w:tcW w:w="2317" w:type="dxa"/>
          </w:tcPr>
          <w:p w14:paraId="2C222C07" w14:textId="77777777" w:rsidR="00FB03A0" w:rsidRPr="00FB03A0" w:rsidRDefault="00FB03A0" w:rsidP="00FB03A0">
            <w:pPr>
              <w:spacing w:after="0" w:line="240" w:lineRule="auto"/>
              <w:ind w:left="0" w:firstLine="0"/>
              <w:rPr>
                <w:lang w:val="ru-RU"/>
              </w:rPr>
            </w:pPr>
            <w:r w:rsidRPr="00FB03A0">
              <w:rPr>
                <w:lang w:val="ru-RU"/>
              </w:rPr>
              <w:t>Відсоток студентів що прийняли участь у анкетуванні</w:t>
            </w:r>
          </w:p>
        </w:tc>
        <w:tc>
          <w:tcPr>
            <w:tcW w:w="1646" w:type="dxa"/>
          </w:tcPr>
          <w:p w14:paraId="35FFD738" w14:textId="77777777" w:rsidR="00FB03A0" w:rsidRPr="00FB03A0" w:rsidRDefault="00FB03A0" w:rsidP="00FB03A0">
            <w:pPr>
              <w:spacing w:after="0" w:line="240" w:lineRule="auto"/>
              <w:ind w:left="0" w:firstLine="0"/>
              <w:rPr>
                <w:lang w:val="en-US"/>
              </w:rPr>
            </w:pPr>
            <w:r w:rsidRPr="00FB03A0">
              <w:t>Кількість опрацьованих анкет</w:t>
            </w:r>
          </w:p>
        </w:tc>
      </w:tr>
      <w:tr w:rsidR="00FB03A0" w14:paraId="7BEDA387" w14:textId="77777777" w:rsidTr="00E85587">
        <w:tc>
          <w:tcPr>
            <w:tcW w:w="3952" w:type="dxa"/>
          </w:tcPr>
          <w:p w14:paraId="4802041C" w14:textId="77777777" w:rsidR="00FB03A0" w:rsidRPr="00FB03A0" w:rsidRDefault="00FB03A0" w:rsidP="00FB03A0">
            <w:pPr>
              <w:spacing w:after="0" w:line="240" w:lineRule="auto"/>
              <w:ind w:left="0" w:firstLine="0"/>
            </w:pPr>
            <w:r w:rsidRPr="00FB03A0">
              <w:t>Бакалаври</w:t>
            </w:r>
          </w:p>
          <w:p w14:paraId="1064894E" w14:textId="77777777" w:rsidR="00FB03A0" w:rsidRPr="00FB03A0" w:rsidRDefault="00FB03A0" w:rsidP="00FB03A0">
            <w:pPr>
              <w:spacing w:after="0" w:line="240" w:lineRule="auto"/>
              <w:ind w:left="0" w:firstLine="0"/>
            </w:pPr>
          </w:p>
          <w:p w14:paraId="7BF434B9" w14:textId="77777777" w:rsidR="00FB03A0" w:rsidRPr="00FB03A0" w:rsidRDefault="00FB03A0" w:rsidP="00FB03A0">
            <w:pPr>
              <w:spacing w:after="0" w:line="240" w:lineRule="auto"/>
              <w:ind w:left="0" w:firstLine="0"/>
            </w:pPr>
            <w:r w:rsidRPr="00FB03A0">
              <w:t>ОП «Харчові технології».</w:t>
            </w:r>
          </w:p>
          <w:p w14:paraId="629790AB" w14:textId="77777777" w:rsidR="00FB03A0" w:rsidRPr="00FB03A0" w:rsidRDefault="00FB03A0" w:rsidP="00FB03A0">
            <w:pPr>
              <w:spacing w:after="0" w:line="240" w:lineRule="auto"/>
              <w:ind w:left="0" w:firstLine="0"/>
              <w:rPr>
                <w:lang w:val="ru-RU"/>
              </w:rPr>
            </w:pPr>
            <w:r w:rsidRPr="00FB03A0">
              <w:t>ОП «Ресторанні та крафтові технології здорового харчування»</w:t>
            </w:r>
          </w:p>
        </w:tc>
        <w:tc>
          <w:tcPr>
            <w:tcW w:w="1430" w:type="dxa"/>
          </w:tcPr>
          <w:p w14:paraId="6B95ECE0" w14:textId="77777777" w:rsidR="00FB03A0" w:rsidRPr="00FB03A0" w:rsidRDefault="00FB03A0" w:rsidP="00FB03A0">
            <w:pPr>
              <w:spacing w:after="0" w:line="240" w:lineRule="auto"/>
              <w:ind w:left="0" w:firstLine="0"/>
              <w:jc w:val="center"/>
            </w:pPr>
            <w:r w:rsidRPr="00FB03A0">
              <w:rPr>
                <w:lang w:val="ru-RU"/>
              </w:rPr>
              <w:t>150</w:t>
            </w:r>
          </w:p>
          <w:p w14:paraId="71AD37C5" w14:textId="77777777" w:rsidR="00FB03A0" w:rsidRPr="00FB03A0" w:rsidRDefault="00FB03A0" w:rsidP="00FB03A0">
            <w:pPr>
              <w:spacing w:after="0" w:line="240" w:lineRule="auto"/>
              <w:ind w:left="0" w:firstLine="0"/>
              <w:jc w:val="center"/>
            </w:pPr>
          </w:p>
          <w:p w14:paraId="1D417E13" w14:textId="77777777" w:rsidR="00FB03A0" w:rsidRPr="00FB03A0" w:rsidRDefault="00FB03A0" w:rsidP="00FB03A0">
            <w:pPr>
              <w:spacing w:after="0" w:line="240" w:lineRule="auto"/>
              <w:ind w:left="0" w:firstLine="0"/>
              <w:jc w:val="center"/>
            </w:pPr>
            <w:r w:rsidRPr="00FB03A0">
              <w:t>108</w:t>
            </w:r>
          </w:p>
          <w:p w14:paraId="748E5BF7" w14:textId="77777777" w:rsidR="00FB03A0" w:rsidRPr="00FB03A0" w:rsidRDefault="00FB03A0" w:rsidP="00FB03A0">
            <w:pPr>
              <w:spacing w:after="0" w:line="240" w:lineRule="auto"/>
              <w:ind w:left="0" w:firstLine="0"/>
              <w:jc w:val="center"/>
            </w:pPr>
          </w:p>
          <w:p w14:paraId="146B145C" w14:textId="77777777" w:rsidR="00FB03A0" w:rsidRPr="00FB03A0" w:rsidRDefault="00FB03A0" w:rsidP="00FB03A0">
            <w:pPr>
              <w:spacing w:after="0" w:line="240" w:lineRule="auto"/>
              <w:ind w:left="0" w:firstLine="0"/>
              <w:jc w:val="center"/>
              <w:rPr>
                <w:lang w:val="en-US"/>
              </w:rPr>
            </w:pPr>
            <w:r w:rsidRPr="00FB03A0">
              <w:t>29</w:t>
            </w:r>
          </w:p>
        </w:tc>
        <w:tc>
          <w:tcPr>
            <w:tcW w:w="2317" w:type="dxa"/>
          </w:tcPr>
          <w:p w14:paraId="6AF8CA30" w14:textId="77777777" w:rsidR="00FB03A0" w:rsidRPr="00FB03A0" w:rsidRDefault="00FB03A0" w:rsidP="00FB03A0">
            <w:pPr>
              <w:spacing w:after="0" w:line="240" w:lineRule="auto"/>
              <w:ind w:left="0" w:firstLine="0"/>
              <w:jc w:val="center"/>
            </w:pPr>
            <w:r w:rsidRPr="00FB03A0">
              <w:t>17,7 %</w:t>
            </w:r>
          </w:p>
          <w:p w14:paraId="65717930" w14:textId="77777777" w:rsidR="00FB03A0" w:rsidRPr="00FB03A0" w:rsidRDefault="00FB03A0" w:rsidP="00FB03A0">
            <w:pPr>
              <w:spacing w:after="0" w:line="240" w:lineRule="auto"/>
              <w:ind w:left="0" w:firstLine="0"/>
              <w:jc w:val="center"/>
            </w:pPr>
          </w:p>
          <w:p w14:paraId="4D431A0D" w14:textId="77777777" w:rsidR="00FB03A0" w:rsidRPr="00FB03A0" w:rsidRDefault="00FB03A0" w:rsidP="00FB03A0">
            <w:pPr>
              <w:spacing w:after="0" w:line="240" w:lineRule="auto"/>
              <w:ind w:left="0" w:firstLine="0"/>
              <w:jc w:val="center"/>
            </w:pPr>
            <w:r w:rsidRPr="00FB03A0">
              <w:t>24,67</w:t>
            </w:r>
          </w:p>
          <w:p w14:paraId="224B48FB" w14:textId="77777777" w:rsidR="00FB03A0" w:rsidRPr="00FB03A0" w:rsidRDefault="00FB03A0" w:rsidP="00FB03A0">
            <w:pPr>
              <w:spacing w:after="0" w:line="240" w:lineRule="auto"/>
              <w:ind w:left="0" w:firstLine="0"/>
              <w:jc w:val="center"/>
            </w:pPr>
          </w:p>
          <w:p w14:paraId="3D3B7A02" w14:textId="77777777" w:rsidR="00FB03A0" w:rsidRPr="00FB03A0" w:rsidRDefault="00FB03A0" w:rsidP="00FB03A0">
            <w:pPr>
              <w:spacing w:after="0" w:line="240" w:lineRule="auto"/>
              <w:ind w:left="0" w:firstLine="0"/>
              <w:jc w:val="center"/>
              <w:rPr>
                <w:lang w:val="en-US"/>
              </w:rPr>
            </w:pPr>
            <w:r w:rsidRPr="00FB03A0">
              <w:t>5.33</w:t>
            </w:r>
          </w:p>
        </w:tc>
        <w:tc>
          <w:tcPr>
            <w:tcW w:w="1646" w:type="dxa"/>
          </w:tcPr>
          <w:p w14:paraId="2DC47ABD" w14:textId="77777777" w:rsidR="00FB03A0" w:rsidRPr="00FB03A0" w:rsidRDefault="00FB03A0" w:rsidP="00FB03A0">
            <w:pPr>
              <w:spacing w:after="0" w:line="240" w:lineRule="auto"/>
              <w:ind w:left="0" w:firstLine="0"/>
              <w:jc w:val="center"/>
            </w:pPr>
            <w:r w:rsidRPr="00FB03A0">
              <w:rPr>
                <w:lang w:val="ru-RU"/>
              </w:rPr>
              <w:t>80</w:t>
            </w:r>
          </w:p>
          <w:p w14:paraId="65A58098" w14:textId="77777777" w:rsidR="00FB03A0" w:rsidRPr="00FB03A0" w:rsidRDefault="00FB03A0" w:rsidP="00FB03A0">
            <w:pPr>
              <w:spacing w:after="0" w:line="240" w:lineRule="auto"/>
              <w:ind w:left="0" w:firstLine="0"/>
              <w:jc w:val="center"/>
            </w:pPr>
          </w:p>
          <w:p w14:paraId="1943428E" w14:textId="77777777" w:rsidR="00FB03A0" w:rsidRPr="00FB03A0" w:rsidRDefault="00FB03A0" w:rsidP="00FB03A0">
            <w:pPr>
              <w:spacing w:after="0" w:line="240" w:lineRule="auto"/>
              <w:ind w:left="0" w:firstLine="0"/>
              <w:jc w:val="center"/>
            </w:pPr>
          </w:p>
          <w:p w14:paraId="445CF450" w14:textId="77777777" w:rsidR="00FB03A0" w:rsidRPr="00FB03A0" w:rsidRDefault="00FB03A0" w:rsidP="00FB03A0">
            <w:pPr>
              <w:spacing w:after="0" w:line="240" w:lineRule="auto"/>
              <w:ind w:left="0" w:firstLine="0"/>
              <w:jc w:val="center"/>
              <w:rPr>
                <w:lang w:val="ru-RU"/>
              </w:rPr>
            </w:pPr>
          </w:p>
          <w:p w14:paraId="3D1579C7" w14:textId="77777777" w:rsidR="00FB03A0" w:rsidRPr="00FB03A0" w:rsidRDefault="00FB03A0" w:rsidP="00FB03A0">
            <w:pPr>
              <w:spacing w:after="0" w:line="240" w:lineRule="auto"/>
              <w:ind w:left="0" w:firstLine="0"/>
              <w:jc w:val="center"/>
              <w:rPr>
                <w:lang w:val="en-US"/>
              </w:rPr>
            </w:pPr>
          </w:p>
        </w:tc>
      </w:tr>
      <w:tr w:rsidR="00FB03A0" w14:paraId="4A3EDFBA" w14:textId="77777777" w:rsidTr="00E85587">
        <w:tc>
          <w:tcPr>
            <w:tcW w:w="3952" w:type="dxa"/>
          </w:tcPr>
          <w:p w14:paraId="66A762E2" w14:textId="77777777" w:rsidR="00FB03A0" w:rsidRPr="00FB03A0" w:rsidRDefault="00FB03A0" w:rsidP="00FB03A0">
            <w:pPr>
              <w:spacing w:after="0" w:line="240" w:lineRule="auto"/>
              <w:ind w:left="0" w:firstLine="0"/>
            </w:pPr>
            <w:r w:rsidRPr="00FB03A0">
              <w:t>Магістри</w:t>
            </w:r>
          </w:p>
          <w:p w14:paraId="3E896738" w14:textId="77777777" w:rsidR="00FB03A0" w:rsidRPr="00FB03A0" w:rsidRDefault="00FB03A0" w:rsidP="00FB03A0">
            <w:pPr>
              <w:spacing w:after="0" w:line="240" w:lineRule="auto"/>
              <w:ind w:left="0" w:firstLine="0"/>
              <w:rPr>
                <w:lang w:val="en-US"/>
              </w:rPr>
            </w:pPr>
            <w:r w:rsidRPr="00FB03A0">
              <w:t>ОП «Харчові технології».</w:t>
            </w:r>
          </w:p>
        </w:tc>
        <w:tc>
          <w:tcPr>
            <w:tcW w:w="1430" w:type="dxa"/>
          </w:tcPr>
          <w:p w14:paraId="3849B77F" w14:textId="77777777" w:rsidR="00FB03A0" w:rsidRPr="00FB03A0" w:rsidRDefault="00FB03A0" w:rsidP="00FB03A0">
            <w:pPr>
              <w:spacing w:after="0" w:line="240" w:lineRule="auto"/>
              <w:ind w:left="0" w:firstLine="0"/>
              <w:jc w:val="center"/>
            </w:pPr>
          </w:p>
          <w:p w14:paraId="7F11490B" w14:textId="77777777" w:rsidR="00FB03A0" w:rsidRPr="00FB03A0" w:rsidRDefault="00FB03A0" w:rsidP="00FB03A0">
            <w:pPr>
              <w:spacing w:after="0" w:line="240" w:lineRule="auto"/>
              <w:ind w:left="0" w:firstLine="0"/>
              <w:jc w:val="center"/>
            </w:pPr>
            <w:r w:rsidRPr="00FB03A0">
              <w:rPr>
                <w:lang w:val="ru-RU"/>
              </w:rPr>
              <w:t>13</w:t>
            </w:r>
          </w:p>
          <w:p w14:paraId="552C16E4" w14:textId="5353A652" w:rsidR="00FB03A0" w:rsidRPr="00FB03A0" w:rsidRDefault="00FB03A0" w:rsidP="00FB03A0">
            <w:pPr>
              <w:spacing w:after="0" w:line="240" w:lineRule="auto"/>
              <w:ind w:left="0" w:firstLine="0"/>
              <w:jc w:val="center"/>
              <w:rPr>
                <w:lang w:val="en-US"/>
              </w:rPr>
            </w:pPr>
          </w:p>
        </w:tc>
        <w:tc>
          <w:tcPr>
            <w:tcW w:w="2317" w:type="dxa"/>
          </w:tcPr>
          <w:p w14:paraId="17771840" w14:textId="4B207B71" w:rsidR="00FB03A0" w:rsidRPr="00FB03A0" w:rsidRDefault="00FB03A0" w:rsidP="00FB03A0">
            <w:pPr>
              <w:spacing w:after="0" w:line="240" w:lineRule="auto"/>
              <w:ind w:left="0" w:firstLine="0"/>
              <w:jc w:val="center"/>
            </w:pPr>
          </w:p>
          <w:p w14:paraId="4EEA068C" w14:textId="77777777" w:rsidR="00FB03A0" w:rsidRPr="00FB03A0" w:rsidRDefault="00FB03A0" w:rsidP="00FB03A0">
            <w:pPr>
              <w:spacing w:after="0" w:line="240" w:lineRule="auto"/>
              <w:ind w:left="0" w:firstLine="0"/>
              <w:jc w:val="center"/>
            </w:pPr>
            <w:r w:rsidRPr="00FB03A0">
              <w:rPr>
                <w:lang w:val="ru-RU"/>
              </w:rPr>
              <w:t>23%</w:t>
            </w:r>
          </w:p>
          <w:p w14:paraId="030A04A7" w14:textId="77777777" w:rsidR="00FB03A0" w:rsidRPr="00FB03A0" w:rsidRDefault="00FB03A0" w:rsidP="00FB03A0">
            <w:pPr>
              <w:spacing w:after="0" w:line="240" w:lineRule="auto"/>
              <w:ind w:left="0" w:firstLine="0"/>
              <w:jc w:val="center"/>
              <w:rPr>
                <w:lang w:val="en-US"/>
              </w:rPr>
            </w:pPr>
          </w:p>
        </w:tc>
        <w:tc>
          <w:tcPr>
            <w:tcW w:w="1646" w:type="dxa"/>
          </w:tcPr>
          <w:p w14:paraId="32611B56" w14:textId="77777777" w:rsidR="00FB03A0" w:rsidRPr="00FB03A0" w:rsidRDefault="00FB03A0" w:rsidP="00FB03A0">
            <w:pPr>
              <w:spacing w:after="0" w:line="240" w:lineRule="auto"/>
              <w:ind w:left="0" w:firstLine="0"/>
              <w:jc w:val="center"/>
            </w:pPr>
          </w:p>
          <w:p w14:paraId="52629393" w14:textId="77777777" w:rsidR="00FB03A0" w:rsidRPr="00FB03A0" w:rsidRDefault="00FB03A0" w:rsidP="00FB03A0">
            <w:pPr>
              <w:spacing w:after="0" w:line="240" w:lineRule="auto"/>
              <w:ind w:left="0" w:firstLine="0"/>
              <w:jc w:val="center"/>
            </w:pPr>
          </w:p>
          <w:p w14:paraId="2AC45D5F" w14:textId="77777777" w:rsidR="00FB03A0" w:rsidRPr="00FB03A0" w:rsidRDefault="00FB03A0" w:rsidP="00FB03A0">
            <w:pPr>
              <w:spacing w:after="0" w:line="240" w:lineRule="auto"/>
              <w:ind w:left="0" w:firstLine="0"/>
              <w:jc w:val="center"/>
              <w:rPr>
                <w:lang w:val="en-US"/>
              </w:rPr>
            </w:pPr>
          </w:p>
        </w:tc>
      </w:tr>
    </w:tbl>
    <w:p w14:paraId="2D4A6E79" w14:textId="77777777" w:rsidR="00FB03A0" w:rsidRPr="00FB03A0" w:rsidRDefault="00FB03A0" w:rsidP="00FB03A0">
      <w:pPr>
        <w:spacing w:after="0" w:line="240" w:lineRule="auto"/>
        <w:ind w:left="0" w:firstLine="0"/>
        <w:rPr>
          <w:color w:val="000000" w:themeColor="text1"/>
          <w:szCs w:val="24"/>
          <w:lang w:val="en-US"/>
        </w:rPr>
      </w:pPr>
    </w:p>
    <w:p w14:paraId="0FBD8256"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Дисципліни з «високим» рівнем якості викладання – 70,0 % </w:t>
      </w:r>
    </w:p>
    <w:p w14:paraId="743DD031"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Дисципліни з рівнем «вище середнього» відсоток – 21 %   </w:t>
      </w:r>
    </w:p>
    <w:p w14:paraId="0268D56D"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Дисципліни з рівнем « середній» – 9 %</w:t>
      </w:r>
    </w:p>
    <w:p w14:paraId="0AD06030"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Дисципліни з рівнем «низький» – 0 %</w:t>
      </w:r>
    </w:p>
    <w:p w14:paraId="58A65A37" w14:textId="49BA620A" w:rsidR="00FB03A0" w:rsidRPr="00E54C38" w:rsidRDefault="00FB03A0" w:rsidP="00FB03A0">
      <w:pPr>
        <w:spacing w:after="0" w:line="240" w:lineRule="auto"/>
        <w:ind w:left="0" w:firstLine="0"/>
        <w:rPr>
          <w:color w:val="000000" w:themeColor="text1"/>
          <w:szCs w:val="24"/>
          <w:lang w:val="ru-RU"/>
        </w:rPr>
      </w:pPr>
      <w:r w:rsidRPr="00FB03A0">
        <w:rPr>
          <w:color w:val="000000" w:themeColor="text1"/>
          <w:szCs w:val="24"/>
        </w:rPr>
        <w:t>Дисципліни з рівнем «критичний» – 0 %</w:t>
      </w:r>
    </w:p>
    <w:p w14:paraId="00DFE7A5"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Викладачі середній рейтинг яких</w:t>
      </w:r>
    </w:p>
    <w:p w14:paraId="28C65B7E"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«85-100» – 91 %  </w:t>
      </w:r>
    </w:p>
    <w:p w14:paraId="5CB0AD3E"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 xml:space="preserve">«64-84» – 9 %  </w:t>
      </w:r>
    </w:p>
    <w:p w14:paraId="00F2F8E9"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«32-63» – 0 %</w:t>
      </w:r>
    </w:p>
    <w:p w14:paraId="0443A21E" w14:textId="77777777" w:rsidR="00FB03A0" w:rsidRPr="00FB03A0" w:rsidRDefault="00FB03A0" w:rsidP="00FB03A0">
      <w:pPr>
        <w:spacing w:after="0" w:line="240" w:lineRule="auto"/>
        <w:ind w:left="0" w:firstLine="0"/>
        <w:rPr>
          <w:color w:val="000000" w:themeColor="text1"/>
          <w:szCs w:val="24"/>
        </w:rPr>
      </w:pPr>
      <w:r w:rsidRPr="00FB03A0">
        <w:rPr>
          <w:color w:val="000000" w:themeColor="text1"/>
          <w:szCs w:val="24"/>
        </w:rPr>
        <w:t>«16-31» – 0 %</w:t>
      </w:r>
    </w:p>
    <w:p w14:paraId="252408E8" w14:textId="73817D8C" w:rsidR="00FB03A0" w:rsidRPr="00E54C38" w:rsidRDefault="00FB03A0" w:rsidP="00FB03A0">
      <w:pPr>
        <w:spacing w:after="0" w:line="240" w:lineRule="auto"/>
        <w:ind w:left="0" w:firstLine="0"/>
        <w:rPr>
          <w:color w:val="000000" w:themeColor="text1"/>
          <w:szCs w:val="24"/>
          <w:lang w:val="ru-RU"/>
        </w:rPr>
      </w:pPr>
      <w:r w:rsidRPr="00FB03A0">
        <w:rPr>
          <w:color w:val="000000" w:themeColor="text1"/>
          <w:szCs w:val="24"/>
        </w:rPr>
        <w:t>«0-15» – 0 %</w:t>
      </w:r>
    </w:p>
    <w:p w14:paraId="72766A35" w14:textId="77777777" w:rsidR="00FB03A0" w:rsidRPr="00FB03A0" w:rsidRDefault="00FB03A0" w:rsidP="00BA2C69">
      <w:pPr>
        <w:spacing w:after="0" w:line="240" w:lineRule="auto"/>
        <w:ind w:left="0" w:firstLine="709"/>
        <w:rPr>
          <w:color w:val="000000" w:themeColor="text1"/>
          <w:szCs w:val="24"/>
        </w:rPr>
      </w:pPr>
      <w:r w:rsidRPr="00FB03A0">
        <w:rPr>
          <w:color w:val="000000" w:themeColor="text1"/>
          <w:szCs w:val="24"/>
        </w:rPr>
        <w:t>Пропозиції здобувачів щодо покращення якості ОП та освітнього процесу</w:t>
      </w:r>
    </w:p>
    <w:p w14:paraId="43D5651C" w14:textId="77777777" w:rsidR="00FB03A0" w:rsidRPr="00FB03A0" w:rsidRDefault="00FB03A0" w:rsidP="00BA2C69">
      <w:pPr>
        <w:spacing w:after="0" w:line="240" w:lineRule="auto"/>
        <w:ind w:left="0" w:firstLine="709"/>
        <w:rPr>
          <w:color w:val="000000" w:themeColor="text1"/>
          <w:szCs w:val="24"/>
        </w:rPr>
      </w:pPr>
      <w:r w:rsidRPr="00FB03A0">
        <w:rPr>
          <w:color w:val="000000" w:themeColor="text1"/>
          <w:szCs w:val="24"/>
        </w:rPr>
        <w:t>Дисципліни «Мікробіологія харчових продуктів</w:t>
      </w:r>
      <w:r w:rsidRPr="00FB03A0">
        <w:rPr>
          <w:color w:val="000000" w:themeColor="text1"/>
          <w:szCs w:val="24"/>
          <w:u w:val="single"/>
        </w:rPr>
        <w:t>»</w:t>
      </w:r>
      <w:r w:rsidRPr="00FB03A0">
        <w:rPr>
          <w:color w:val="000000" w:themeColor="text1"/>
          <w:szCs w:val="24"/>
        </w:rPr>
        <w:t>: Додати більше способів подання матеріалу з боку викладача. Презентації, відеоматеріал</w:t>
      </w:r>
    </w:p>
    <w:p w14:paraId="6C94A9FA" w14:textId="77777777" w:rsidR="00FB03A0" w:rsidRPr="00FB03A0" w:rsidRDefault="00FB03A0" w:rsidP="00BA2C69">
      <w:pPr>
        <w:spacing w:after="0" w:line="240" w:lineRule="auto"/>
        <w:ind w:left="0" w:firstLine="709"/>
        <w:rPr>
          <w:color w:val="000000" w:themeColor="text1"/>
          <w:szCs w:val="24"/>
        </w:rPr>
      </w:pPr>
      <w:r w:rsidRPr="00FB03A0">
        <w:rPr>
          <w:color w:val="000000" w:themeColor="text1"/>
          <w:szCs w:val="24"/>
        </w:rPr>
        <w:t>Дисципліни «Фізичне виховання»: Практичні заняття на свіжому повітрі у складі нашої групи , ХР -24</w:t>
      </w:r>
    </w:p>
    <w:p w14:paraId="4E8F04D6" w14:textId="77777777" w:rsidR="00BA2C69" w:rsidRDefault="00FB03A0" w:rsidP="00BA2C69">
      <w:pPr>
        <w:spacing w:after="0" w:line="240" w:lineRule="auto"/>
        <w:ind w:left="0" w:firstLine="709"/>
        <w:rPr>
          <w:color w:val="000000" w:themeColor="text1"/>
          <w:szCs w:val="24"/>
        </w:rPr>
      </w:pPr>
      <w:r w:rsidRPr="00FB03A0">
        <w:rPr>
          <w:color w:val="000000" w:themeColor="text1"/>
          <w:szCs w:val="24"/>
        </w:rPr>
        <w:t>Дисципліни «Технологія гадузі»  : робити практичні завдання гуртом в класі з викладачем, а не вдома самостійно, ХТ-23; зменшити кількість курсових робіт, ХХ-24у</w:t>
      </w:r>
    </w:p>
    <w:p w14:paraId="10881B01" w14:textId="249DA350" w:rsidR="00FB03A0" w:rsidRPr="00FB03A0" w:rsidRDefault="00FB03A0" w:rsidP="00BA2C69">
      <w:pPr>
        <w:spacing w:after="0" w:line="240" w:lineRule="auto"/>
        <w:ind w:left="0" w:firstLine="709"/>
        <w:rPr>
          <w:color w:val="000000" w:themeColor="text1"/>
          <w:szCs w:val="24"/>
        </w:rPr>
      </w:pPr>
      <w:r w:rsidRPr="00FB03A0">
        <w:rPr>
          <w:color w:val="000000" w:themeColor="text1"/>
          <w:szCs w:val="24"/>
        </w:rPr>
        <w:t>Дисципліна «Вища математика» доц. Борщ В.Л. не дотримався Положення про організацію і проведення поточного та підсумкового контролю знань здобувачів вищої освіти Дніпровського національного університету імені Олеся Гончара. Н</w:t>
      </w:r>
      <w:r w:rsidRPr="00FB03A0">
        <w:rPr>
          <w:color w:val="000000" w:themeColor="text1"/>
          <w:szCs w:val="24"/>
          <w:lang w:val="ru-UA"/>
        </w:rPr>
        <w:t xml:space="preserve">а початку семестру викладач надав неправдиву інформацію щодо форми підсумкового контролю, зазначивши, що він буде у формі заліку. У листопаді форма контролю була змінена на іспит, при цьому кількість балів за поточний контроль була визначена як 40 балів, що суперечить “Положенню </w:t>
      </w:r>
      <w:r w:rsidRPr="00FB03A0">
        <w:rPr>
          <w:color w:val="000000" w:themeColor="text1"/>
          <w:szCs w:val="24"/>
        </w:rPr>
        <w:t>про організацію і проведення поточного та підсумкового контролю знань здобувачів вищої освіти Дніпровського національного університету імені Олеся Гончара»</w:t>
      </w:r>
      <w:r w:rsidRPr="00FB03A0">
        <w:rPr>
          <w:color w:val="000000" w:themeColor="text1"/>
          <w:szCs w:val="24"/>
          <w:lang w:val="ru-UA"/>
        </w:rPr>
        <w:t xml:space="preserve">, відповідно до якого поточний контроль має оцінюватися у 60 балів. Крім того, під час проведення іспиту викладач надав екзаменаційні білети, розраховані на 60 балів, тоді як відповідно до “Положення” екзаменаційний білет повинен оцінюватися у 40 балів. </w:t>
      </w:r>
      <w:r w:rsidRPr="00FB03A0">
        <w:rPr>
          <w:color w:val="000000" w:themeColor="text1"/>
          <w:szCs w:val="24"/>
        </w:rPr>
        <w:t>Під час звернень студентів із запитаннями викладач уникав надання прямих відповідей, переводячи обговорення на сторонні теми, не пов’язані зі змістом дисципліни</w:t>
      </w:r>
    </w:p>
    <w:p w14:paraId="6F02FC3C" w14:textId="77777777" w:rsidR="00032CEB" w:rsidRPr="009E6100" w:rsidRDefault="00032CEB" w:rsidP="00A92D82">
      <w:pPr>
        <w:spacing w:after="0" w:line="240" w:lineRule="auto"/>
        <w:ind w:left="0" w:firstLine="0"/>
        <w:rPr>
          <w:bCs/>
          <w:color w:val="auto"/>
          <w:szCs w:val="24"/>
          <w:highlight w:val="yellow"/>
        </w:rPr>
      </w:pPr>
    </w:p>
    <w:p w14:paraId="60084E40" w14:textId="37B32799" w:rsidR="00BF7E3D" w:rsidRPr="009E6100" w:rsidRDefault="00BF7E3D" w:rsidP="00A92D82">
      <w:pPr>
        <w:spacing w:after="0" w:line="240" w:lineRule="auto"/>
        <w:ind w:left="0" w:firstLine="0"/>
        <w:rPr>
          <w:bCs/>
          <w:color w:val="auto"/>
          <w:szCs w:val="24"/>
        </w:rPr>
      </w:pPr>
      <w:r w:rsidRPr="009E6100">
        <w:rPr>
          <w:bCs/>
          <w:color w:val="auto"/>
          <w:szCs w:val="24"/>
        </w:rPr>
        <w:lastRenderedPageBreak/>
        <w:t>УХВАЛИЛИ:</w:t>
      </w:r>
    </w:p>
    <w:p w14:paraId="39AED613" w14:textId="77777777" w:rsidR="00BF7E3D" w:rsidRPr="009E6100" w:rsidRDefault="00BF7E3D" w:rsidP="00A92D82">
      <w:pPr>
        <w:spacing w:after="0" w:line="240" w:lineRule="auto"/>
        <w:ind w:left="0"/>
        <w:jc w:val="left"/>
        <w:rPr>
          <w:szCs w:val="24"/>
        </w:rPr>
      </w:pPr>
    </w:p>
    <w:p w14:paraId="07FE7EE6" w14:textId="17C994CB" w:rsidR="009D5B3B" w:rsidRPr="00C31C5A" w:rsidRDefault="00BF7E3D" w:rsidP="009D5B3B">
      <w:pPr>
        <w:spacing w:after="0" w:line="240" w:lineRule="auto"/>
        <w:ind w:left="0" w:firstLine="0"/>
        <w:rPr>
          <w:color w:val="auto"/>
          <w:lang w:val="ru-UA"/>
        </w:rPr>
      </w:pPr>
      <w:r w:rsidRPr="00C31C5A">
        <w:rPr>
          <w:color w:val="auto"/>
          <w:szCs w:val="24"/>
        </w:rPr>
        <w:t xml:space="preserve">1. </w:t>
      </w:r>
      <w:r w:rsidR="009D5B3B" w:rsidRPr="00C31C5A">
        <w:rPr>
          <w:color w:val="auto"/>
          <w:lang w:val="ru-UA"/>
        </w:rPr>
        <w:t>Інформацію доц. Чернушенко О.О. щодо результатів анкетування здобувачів вищої освіти за освітніми програмами:</w:t>
      </w:r>
    </w:p>
    <w:p w14:paraId="4956F1EE" w14:textId="079ABAFC" w:rsidR="009D5B3B" w:rsidRPr="00C31C5A" w:rsidRDefault="009D5B3B" w:rsidP="009D5B3B">
      <w:pPr>
        <w:numPr>
          <w:ilvl w:val="0"/>
          <w:numId w:val="16"/>
        </w:numPr>
        <w:spacing w:after="0" w:line="240" w:lineRule="auto"/>
        <w:ind w:left="0" w:firstLine="0"/>
        <w:rPr>
          <w:color w:val="auto"/>
          <w:szCs w:val="24"/>
          <w:lang w:val="ru-UA"/>
        </w:rPr>
      </w:pPr>
      <w:r w:rsidRPr="00C31C5A">
        <w:rPr>
          <w:color w:val="auto"/>
          <w:szCs w:val="24"/>
          <w:lang w:val="ru-UA"/>
        </w:rPr>
        <w:t>ОП «Харчові технології» та ОП «Ресторанні та крафтові технології здорового харчування» (спеціальність «Харчові технології»),</w:t>
      </w:r>
    </w:p>
    <w:p w14:paraId="278C1007" w14:textId="2134F4A9" w:rsidR="009D5B3B" w:rsidRPr="00C31C5A" w:rsidRDefault="009D5B3B" w:rsidP="009D5B3B">
      <w:pPr>
        <w:numPr>
          <w:ilvl w:val="0"/>
          <w:numId w:val="16"/>
        </w:numPr>
        <w:spacing w:after="0" w:line="240" w:lineRule="auto"/>
        <w:ind w:left="0" w:firstLine="0"/>
        <w:rPr>
          <w:color w:val="auto"/>
          <w:szCs w:val="24"/>
          <w:lang w:val="ru-UA"/>
        </w:rPr>
      </w:pPr>
      <w:r w:rsidRPr="00C31C5A">
        <w:rPr>
          <w:color w:val="auto"/>
          <w:szCs w:val="24"/>
          <w:lang w:val="ru-UA"/>
        </w:rPr>
        <w:t>ОП «Хімія» та ОП «Хімія лікарських сполук» (спеціальність «Хімія»),</w:t>
      </w:r>
    </w:p>
    <w:p w14:paraId="6259F330" w14:textId="594E057A" w:rsidR="009D5B3B" w:rsidRPr="00C31C5A" w:rsidRDefault="009D5B3B" w:rsidP="009D5B3B">
      <w:pPr>
        <w:numPr>
          <w:ilvl w:val="0"/>
          <w:numId w:val="16"/>
        </w:numPr>
        <w:spacing w:after="0" w:line="240" w:lineRule="auto"/>
        <w:ind w:left="0" w:firstLine="0"/>
        <w:rPr>
          <w:color w:val="auto"/>
          <w:szCs w:val="24"/>
          <w:lang w:val="ru-UA"/>
        </w:rPr>
      </w:pPr>
      <w:r w:rsidRPr="00C31C5A">
        <w:rPr>
          <w:color w:val="auto"/>
          <w:szCs w:val="24"/>
          <w:lang w:val="ru-UA"/>
        </w:rPr>
        <w:t>ОП «Хімічні технології та інженерія» (спеціальність «Хімічні технології та інженерія»)— прийняти до уваги.</w:t>
      </w:r>
    </w:p>
    <w:p w14:paraId="2FD366A9" w14:textId="44EA076E" w:rsidR="009D5B3B" w:rsidRPr="00C31C5A" w:rsidRDefault="009D5B3B" w:rsidP="009D5B3B">
      <w:pPr>
        <w:spacing w:after="0" w:line="240" w:lineRule="auto"/>
        <w:ind w:left="0" w:firstLine="0"/>
        <w:rPr>
          <w:color w:val="auto"/>
          <w:szCs w:val="24"/>
          <w:lang w:val="ru-UA"/>
        </w:rPr>
      </w:pPr>
      <w:r w:rsidRPr="00C31C5A">
        <w:rPr>
          <w:color w:val="auto"/>
          <w:szCs w:val="24"/>
          <w:lang w:val="ru-UA"/>
        </w:rPr>
        <w:t>2.</w:t>
      </w:r>
      <w:r w:rsidR="00BA2C69">
        <w:rPr>
          <w:color w:val="auto"/>
          <w:szCs w:val="24"/>
          <w:lang w:val="ru-UA"/>
        </w:rPr>
        <w:t xml:space="preserve"> </w:t>
      </w:r>
      <w:r w:rsidRPr="00C31C5A">
        <w:rPr>
          <w:color w:val="auto"/>
          <w:szCs w:val="24"/>
          <w:lang w:val="ru-UA"/>
        </w:rPr>
        <w:t>Результати анкетування здобувачів вищої освіти проаналізувати на засіданнях методичної ради та Вченої ради хімічного факультету з метою виявлення напрямів удосконалення організації освітнього процесу та оновлення освітніх програм.</w:t>
      </w:r>
    </w:p>
    <w:p w14:paraId="79634A94" w14:textId="5C161C49" w:rsidR="003D51FC" w:rsidRPr="00C31C5A" w:rsidRDefault="00BF7E3D" w:rsidP="009D5B3B">
      <w:pPr>
        <w:spacing w:after="0" w:line="240" w:lineRule="auto"/>
        <w:ind w:left="0" w:firstLine="0"/>
        <w:rPr>
          <w:color w:val="auto"/>
          <w:szCs w:val="24"/>
        </w:rPr>
      </w:pPr>
      <w:r w:rsidRPr="00C31C5A">
        <w:rPr>
          <w:color w:val="auto"/>
          <w:szCs w:val="24"/>
        </w:rPr>
        <w:t xml:space="preserve">3. Рекомендувати гарантам ОП, викладачам </w:t>
      </w:r>
      <w:r w:rsidR="006A5EC1" w:rsidRPr="00C31C5A">
        <w:rPr>
          <w:color w:val="auto"/>
          <w:szCs w:val="24"/>
        </w:rPr>
        <w:t xml:space="preserve"> нижче перерахованих дисциплін </w:t>
      </w:r>
      <w:r w:rsidRPr="00C31C5A">
        <w:rPr>
          <w:color w:val="auto"/>
          <w:szCs w:val="24"/>
        </w:rPr>
        <w:t xml:space="preserve">врахувати пропозиції щодо дисциплін: </w:t>
      </w:r>
    </w:p>
    <w:p w14:paraId="69B76F66" w14:textId="77777777" w:rsidR="00BA2C69" w:rsidRPr="00BA2C69" w:rsidRDefault="00C31C5A" w:rsidP="00BA2C69">
      <w:pPr>
        <w:pStyle w:val="a4"/>
        <w:numPr>
          <w:ilvl w:val="0"/>
          <w:numId w:val="15"/>
        </w:numPr>
        <w:spacing w:after="0" w:line="240" w:lineRule="auto"/>
        <w:rPr>
          <w:color w:val="auto"/>
          <w:szCs w:val="24"/>
        </w:rPr>
      </w:pPr>
      <w:r w:rsidRPr="00C31C5A">
        <w:rPr>
          <w:color w:val="auto"/>
          <w:szCs w:val="24"/>
        </w:rPr>
        <w:t>Дисципліна</w:t>
      </w:r>
      <w:r w:rsidR="009E6100" w:rsidRPr="00C31C5A">
        <w:rPr>
          <w:color w:val="auto"/>
          <w:szCs w:val="24"/>
        </w:rPr>
        <w:t xml:space="preserve"> </w:t>
      </w:r>
      <w:r w:rsidR="00B844D2" w:rsidRPr="00C31C5A">
        <w:rPr>
          <w:color w:val="auto"/>
          <w:szCs w:val="24"/>
        </w:rPr>
        <w:t>«</w:t>
      </w:r>
      <w:r w:rsidRPr="00C31C5A">
        <w:rPr>
          <w:color w:val="auto"/>
          <w:szCs w:val="24"/>
        </w:rPr>
        <w:t xml:space="preserve">ВК 3у-12-38 «Інноваційні технології викладання фахових дисциплін у </w:t>
      </w:r>
      <w:r w:rsidRPr="00BA2C69">
        <w:rPr>
          <w:color w:val="auto"/>
          <w:szCs w:val="24"/>
        </w:rPr>
        <w:t>вищій школі» потребує додаткового опрацювання матеріалу.</w:t>
      </w:r>
    </w:p>
    <w:p w14:paraId="3CD065FE" w14:textId="77777777" w:rsidR="00BA2C69" w:rsidRPr="00BA2C69" w:rsidRDefault="00C31C5A" w:rsidP="00BA2C69">
      <w:pPr>
        <w:pStyle w:val="a4"/>
        <w:numPr>
          <w:ilvl w:val="0"/>
          <w:numId w:val="15"/>
        </w:numPr>
        <w:spacing w:after="0" w:line="240" w:lineRule="auto"/>
        <w:ind w:left="0" w:firstLine="0"/>
        <w:rPr>
          <w:color w:val="auto"/>
          <w:szCs w:val="24"/>
        </w:rPr>
      </w:pPr>
      <w:r w:rsidRPr="00BA2C69">
        <w:rPr>
          <w:color w:val="auto"/>
          <w:szCs w:val="24"/>
        </w:rPr>
        <w:t>По дисципліні викладачу «Фізична та колоїдна хімія рекомендувати» «Хімія парфумерно-косметичних» проведення більшої кількості лабораторних робіт. розв’язування більшої кількості практичних задач для закріплення теоретичного матеріалу</w:t>
      </w:r>
    </w:p>
    <w:p w14:paraId="6FFAFB94" w14:textId="77777777" w:rsidR="00BA2C69" w:rsidRPr="00BA2C69" w:rsidRDefault="00C31C5A" w:rsidP="00BA2C69">
      <w:pPr>
        <w:pStyle w:val="a4"/>
        <w:numPr>
          <w:ilvl w:val="0"/>
          <w:numId w:val="15"/>
        </w:numPr>
        <w:spacing w:after="0" w:line="240" w:lineRule="auto"/>
        <w:ind w:left="0" w:firstLine="0"/>
        <w:rPr>
          <w:color w:val="auto"/>
          <w:szCs w:val="24"/>
        </w:rPr>
      </w:pPr>
      <w:r w:rsidRPr="00BA2C69">
        <w:rPr>
          <w:color w:val="auto"/>
          <w:szCs w:val="24"/>
        </w:rPr>
        <w:t>По дисципліні «</w:t>
      </w:r>
      <w:r w:rsidRPr="00BA2C69">
        <w:rPr>
          <w:color w:val="auto"/>
          <w:szCs w:val="24"/>
          <w:lang w:val="ru-UA"/>
        </w:rPr>
        <w:t>Квантова хімія” збільшити кількості лекцій для більш повного викладу тем дисципліни.</w:t>
      </w:r>
    </w:p>
    <w:p w14:paraId="2D6E1A22" w14:textId="745D7670" w:rsidR="00BA2C69" w:rsidRPr="00BA2C69" w:rsidRDefault="00BA2C69" w:rsidP="00BA2C69">
      <w:pPr>
        <w:pStyle w:val="a4"/>
        <w:numPr>
          <w:ilvl w:val="0"/>
          <w:numId w:val="15"/>
        </w:numPr>
        <w:spacing w:after="0" w:line="240" w:lineRule="auto"/>
        <w:ind w:left="0" w:firstLine="0"/>
        <w:rPr>
          <w:color w:val="auto"/>
          <w:szCs w:val="24"/>
        </w:rPr>
      </w:pPr>
      <w:r w:rsidRPr="00BA2C69">
        <w:rPr>
          <w:color w:val="auto"/>
          <w:szCs w:val="24"/>
        </w:rPr>
        <w:t xml:space="preserve">По дисципліні </w:t>
      </w:r>
      <w:r>
        <w:rPr>
          <w:color w:val="auto"/>
          <w:szCs w:val="24"/>
          <w:lang w:val="ru-UA"/>
        </w:rPr>
        <w:t>“</w:t>
      </w:r>
      <w:r w:rsidR="00C31C5A" w:rsidRPr="00BA2C69">
        <w:rPr>
          <w:color w:val="auto"/>
          <w:szCs w:val="24"/>
          <w:lang w:val="ru-UA"/>
        </w:rPr>
        <w:t>Загальна та неорганічна хімія</w:t>
      </w:r>
      <w:r>
        <w:rPr>
          <w:color w:val="auto"/>
          <w:szCs w:val="24"/>
          <w:lang w:val="ru-UA"/>
        </w:rPr>
        <w:t>”</w:t>
      </w:r>
      <w:r w:rsidRPr="00BA2C69">
        <w:rPr>
          <w:rFonts w:eastAsiaTheme="minorEastAsia" w:hAnsi="Aptos"/>
          <w:color w:val="auto"/>
          <w:kern w:val="24"/>
          <w:sz w:val="22"/>
          <w:lang w:eastAsia="ru-UA"/>
        </w:rPr>
        <w:t xml:space="preserve"> </w:t>
      </w:r>
      <w:r w:rsidRPr="00BA2C69">
        <w:rPr>
          <w:color w:val="auto"/>
        </w:rPr>
        <w:t xml:space="preserve"> переглянути та змінити календарний план за дисципліною</w:t>
      </w:r>
    </w:p>
    <w:p w14:paraId="488D091C" w14:textId="4095A46B" w:rsidR="00BA2C69" w:rsidRPr="00BA2C69" w:rsidRDefault="00BA2C69" w:rsidP="00BA2C69">
      <w:pPr>
        <w:pStyle w:val="a4"/>
        <w:numPr>
          <w:ilvl w:val="0"/>
          <w:numId w:val="15"/>
        </w:numPr>
        <w:spacing w:after="0" w:line="240" w:lineRule="auto"/>
        <w:ind w:left="0" w:firstLine="0"/>
        <w:rPr>
          <w:color w:val="auto"/>
          <w:szCs w:val="24"/>
        </w:rPr>
      </w:pPr>
      <w:r w:rsidRPr="00BA2C69">
        <w:rPr>
          <w:color w:val="auto"/>
          <w:szCs w:val="24"/>
        </w:rPr>
        <w:t>По дисципліні “Хімія та фізика високомолекулярних сполук” додавати більше текстової інформації у слайди презентацій, включно з важливими визначеннями, щоб студенти могли краще засвоювати матеріал і не пропускати ключові моменти.</w:t>
      </w:r>
    </w:p>
    <w:p w14:paraId="47BD96DD" w14:textId="04CB67F0" w:rsidR="00BA2C69" w:rsidRP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rPr>
        <w:t>По дисципліні «</w:t>
      </w:r>
      <w:r w:rsidRPr="00BA2C69">
        <w:rPr>
          <w:color w:val="auto"/>
          <w:szCs w:val="24"/>
          <w:lang w:val="ru-UA"/>
        </w:rPr>
        <w:t>Основи хімічної технології” наводити більше прикладів, що ілюструють виробничі процеси, а також робити посилання на джерела застосування матеріалу у практиці.</w:t>
      </w:r>
    </w:p>
    <w:p w14:paraId="012252D7" w14:textId="7E56B356" w:rsidR="00BA2C69" w:rsidRP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rPr>
        <w:t>По дисципліні «</w:t>
      </w:r>
      <w:r w:rsidRPr="00BA2C69">
        <w:rPr>
          <w:color w:val="auto"/>
          <w:szCs w:val="24"/>
          <w:lang w:val="ru-UA"/>
        </w:rPr>
        <w:t>Методи контролю продукції в галузі“ додати інтерактивні елементи (наприклад, брейн-ринг) для можливості отримання додаткових балів.</w:t>
      </w:r>
    </w:p>
    <w:p w14:paraId="0B2C8554" w14:textId="70783E7F" w:rsidR="00BA2C69" w:rsidRP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lang w:val="ru-UA"/>
        </w:rPr>
        <w:t xml:space="preserve"> </w:t>
      </w:r>
      <w:r w:rsidRPr="00BA2C69">
        <w:rPr>
          <w:color w:val="auto"/>
          <w:szCs w:val="24"/>
        </w:rPr>
        <w:t>По дисципліні «</w:t>
      </w:r>
      <w:r w:rsidRPr="00BA2C69">
        <w:rPr>
          <w:color w:val="auto"/>
          <w:szCs w:val="24"/>
          <w:lang w:val="ru-UA"/>
        </w:rPr>
        <w:t>Атомно-спектроскопічні методи аналізу” використовувати різноманітні інтерактивні методи подачі лекційного матеріалу, щоб спростити засвоєння великого обсягу інформації.</w:t>
      </w:r>
    </w:p>
    <w:p w14:paraId="114B7BCF" w14:textId="7DDD0DB5" w:rsidR="00BA2C69" w:rsidRP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rPr>
        <w:t>По дисципліні «</w:t>
      </w:r>
      <w:r w:rsidRPr="00BA2C69">
        <w:rPr>
          <w:color w:val="auto"/>
          <w:szCs w:val="24"/>
          <w:lang w:val="ru-UA"/>
        </w:rPr>
        <w:t>Процеси та апарати харчових виробництв “ покращити підхід викладача до студентів, приділяючи увагу індивідуальним потребам і можливим труднощам студентів у сприйнятті матеріалу.</w:t>
      </w:r>
    </w:p>
    <w:p w14:paraId="0C2E7538" w14:textId="78C67370" w:rsidR="00BA2C69" w:rsidRP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rPr>
        <w:t>По дисципліні «</w:t>
      </w:r>
      <w:r w:rsidRPr="00BA2C69">
        <w:rPr>
          <w:color w:val="auto"/>
          <w:szCs w:val="24"/>
          <w:lang w:val="ru-UA"/>
        </w:rPr>
        <w:t xml:space="preserve">Фізика “ забезпечити кращу якість демонстрацій презентацій під час лекцій, </w:t>
      </w:r>
    </w:p>
    <w:p w14:paraId="3BCF99D0" w14:textId="187EBA2A" w:rsidR="00BA2C69" w:rsidRDefault="00BA2C69" w:rsidP="00BA2C69">
      <w:pPr>
        <w:pStyle w:val="a4"/>
        <w:numPr>
          <w:ilvl w:val="0"/>
          <w:numId w:val="15"/>
        </w:numPr>
        <w:spacing w:after="0" w:line="240" w:lineRule="auto"/>
        <w:ind w:left="0" w:firstLine="0"/>
        <w:rPr>
          <w:color w:val="auto"/>
          <w:szCs w:val="24"/>
          <w:lang w:val="ru-UA"/>
        </w:rPr>
      </w:pPr>
      <w:r w:rsidRPr="00BA2C69">
        <w:rPr>
          <w:color w:val="auto"/>
          <w:szCs w:val="24"/>
          <w:lang w:val="ru-UA"/>
        </w:rPr>
        <w:t xml:space="preserve"> </w:t>
      </w:r>
      <w:r w:rsidRPr="00BA2C69">
        <w:rPr>
          <w:color w:val="auto"/>
          <w:szCs w:val="24"/>
        </w:rPr>
        <w:t>По дисципліні «</w:t>
      </w:r>
      <w:r w:rsidRPr="00BA2C69">
        <w:rPr>
          <w:color w:val="auto"/>
          <w:szCs w:val="24"/>
          <w:lang w:val="ru-UA"/>
        </w:rPr>
        <w:t>Економіка, організація та управління хімічних підприємств” збільшити обсяг практичних завдань, розрахунків і прикладів, включаючи розбір реальних підприємств з економічної точки зору.</w:t>
      </w:r>
    </w:p>
    <w:p w14:paraId="550F5A5D" w14:textId="329FC4FE" w:rsidR="00BA2C69" w:rsidRPr="00366286" w:rsidRDefault="00BA2C69" w:rsidP="00BA2C69">
      <w:pPr>
        <w:pStyle w:val="a4"/>
        <w:numPr>
          <w:ilvl w:val="0"/>
          <w:numId w:val="15"/>
        </w:numPr>
        <w:spacing w:after="0" w:line="240" w:lineRule="auto"/>
        <w:ind w:left="0" w:firstLine="0"/>
        <w:rPr>
          <w:color w:val="auto"/>
          <w:szCs w:val="24"/>
          <w:lang w:val="ru-UA"/>
        </w:rPr>
      </w:pPr>
      <w:r w:rsidRPr="00BA2C69">
        <w:rPr>
          <w:color w:val="auto"/>
          <w:szCs w:val="24"/>
        </w:rPr>
        <w:t xml:space="preserve">По дисципліні </w:t>
      </w:r>
      <w:r w:rsidRPr="00366286">
        <w:rPr>
          <w:color w:val="auto"/>
          <w:szCs w:val="24"/>
        </w:rPr>
        <w:t>«</w:t>
      </w:r>
      <w:r w:rsidRPr="00366286">
        <w:rPr>
          <w:color w:val="auto"/>
          <w:szCs w:val="24"/>
          <w:lang w:val="ru-UA"/>
        </w:rPr>
        <w:t>Мікробіологія харчових продуктів” додати більше способів подання матеріалу: презентації, відеоматеріали та інтерактивні елементи для кращого засвоєння інформації.</w:t>
      </w:r>
    </w:p>
    <w:p w14:paraId="2FD73AD0" w14:textId="62484BDC" w:rsidR="00BA2C69" w:rsidRPr="00366286" w:rsidRDefault="00366286" w:rsidP="00366286">
      <w:pPr>
        <w:pStyle w:val="a4"/>
        <w:numPr>
          <w:ilvl w:val="0"/>
          <w:numId w:val="15"/>
        </w:numPr>
        <w:spacing w:after="0" w:line="240" w:lineRule="auto"/>
        <w:ind w:left="0" w:firstLine="0"/>
        <w:rPr>
          <w:color w:val="auto"/>
          <w:szCs w:val="24"/>
          <w:lang w:val="ru-UA"/>
        </w:rPr>
      </w:pPr>
      <w:r w:rsidRPr="00366286">
        <w:rPr>
          <w:color w:val="auto"/>
          <w:szCs w:val="24"/>
        </w:rPr>
        <w:t>По дисципліні «</w:t>
      </w:r>
      <w:r w:rsidR="00BA2C69" w:rsidRPr="00366286">
        <w:rPr>
          <w:color w:val="auto"/>
          <w:szCs w:val="24"/>
          <w:lang w:val="ru-UA"/>
        </w:rPr>
        <w:t>Технологія гадузі</w:t>
      </w:r>
      <w:r w:rsidRPr="00366286">
        <w:rPr>
          <w:color w:val="auto"/>
          <w:szCs w:val="24"/>
          <w:lang w:val="ru-UA"/>
        </w:rPr>
        <w:t xml:space="preserve">“ додати пояснення по виконанню </w:t>
      </w:r>
      <w:r w:rsidR="00BA2C69" w:rsidRPr="00366286">
        <w:rPr>
          <w:color w:val="auto"/>
          <w:szCs w:val="24"/>
          <w:lang w:val="ru-UA"/>
        </w:rPr>
        <w:t>практичн</w:t>
      </w:r>
      <w:r w:rsidRPr="00366286">
        <w:rPr>
          <w:color w:val="auto"/>
          <w:szCs w:val="24"/>
          <w:lang w:val="ru-UA"/>
        </w:rPr>
        <w:t>их</w:t>
      </w:r>
      <w:r w:rsidR="00BA2C69" w:rsidRPr="00366286">
        <w:rPr>
          <w:color w:val="auto"/>
          <w:szCs w:val="24"/>
          <w:lang w:val="ru-UA"/>
        </w:rPr>
        <w:t xml:space="preserve"> завданн</w:t>
      </w:r>
      <w:r w:rsidRPr="00366286">
        <w:rPr>
          <w:color w:val="auto"/>
          <w:szCs w:val="24"/>
          <w:lang w:val="ru-UA"/>
        </w:rPr>
        <w:t>ь</w:t>
      </w:r>
      <w:r w:rsidR="00BA2C69" w:rsidRPr="00366286">
        <w:rPr>
          <w:color w:val="auto"/>
          <w:szCs w:val="24"/>
          <w:lang w:val="ru-UA"/>
        </w:rPr>
        <w:t xml:space="preserve"> </w:t>
      </w:r>
      <w:r w:rsidRPr="00366286">
        <w:rPr>
          <w:color w:val="auto"/>
          <w:szCs w:val="24"/>
          <w:lang w:val="ru-UA"/>
        </w:rPr>
        <w:t xml:space="preserve"> на заняттях </w:t>
      </w:r>
      <w:r w:rsidR="00BA2C69" w:rsidRPr="00366286">
        <w:rPr>
          <w:color w:val="auto"/>
          <w:szCs w:val="24"/>
          <w:lang w:val="ru-UA"/>
        </w:rPr>
        <w:t>з викладачем, а не самостійно вдома.</w:t>
      </w:r>
    </w:p>
    <w:p w14:paraId="6EF81AB2" w14:textId="0FB7CE1E" w:rsidR="00BA2C69" w:rsidRPr="00366286" w:rsidRDefault="00366286" w:rsidP="00BA2C69">
      <w:pPr>
        <w:pStyle w:val="a4"/>
        <w:numPr>
          <w:ilvl w:val="0"/>
          <w:numId w:val="15"/>
        </w:numPr>
        <w:spacing w:after="0" w:line="240" w:lineRule="auto"/>
        <w:ind w:left="0" w:firstLine="0"/>
        <w:rPr>
          <w:color w:val="auto"/>
          <w:szCs w:val="24"/>
          <w:lang w:val="ru-UA"/>
        </w:rPr>
      </w:pPr>
      <w:r w:rsidRPr="00366286">
        <w:rPr>
          <w:color w:val="auto"/>
          <w:szCs w:val="24"/>
          <w:lang w:val="ru-UA"/>
        </w:rPr>
        <w:t>Переглянути  можливість з</w:t>
      </w:r>
      <w:r w:rsidR="00BA2C69" w:rsidRPr="00366286">
        <w:rPr>
          <w:color w:val="auto"/>
          <w:szCs w:val="24"/>
          <w:lang w:val="ru-UA"/>
        </w:rPr>
        <w:t>меншити кількість курсових робіт для зниження навантаження студентів.</w:t>
      </w:r>
    </w:p>
    <w:p w14:paraId="52DBB2CE" w14:textId="67CB9E6B" w:rsidR="00BA2C69" w:rsidRPr="00366286" w:rsidRDefault="00366286" w:rsidP="00366286">
      <w:pPr>
        <w:pStyle w:val="a4"/>
        <w:numPr>
          <w:ilvl w:val="0"/>
          <w:numId w:val="15"/>
        </w:numPr>
        <w:spacing w:after="0" w:line="240" w:lineRule="auto"/>
        <w:ind w:left="0" w:firstLine="0"/>
        <w:rPr>
          <w:color w:val="auto"/>
          <w:szCs w:val="24"/>
          <w:lang w:val="ru-UA"/>
        </w:rPr>
      </w:pPr>
      <w:r w:rsidRPr="00366286">
        <w:rPr>
          <w:color w:val="auto"/>
          <w:szCs w:val="24"/>
        </w:rPr>
        <w:t>По дисципліні «</w:t>
      </w:r>
      <w:r w:rsidR="00BA2C69" w:rsidRPr="00366286">
        <w:rPr>
          <w:color w:val="auto"/>
          <w:szCs w:val="24"/>
          <w:lang w:val="ru-UA"/>
        </w:rPr>
        <w:t>Вища математика</w:t>
      </w:r>
      <w:r w:rsidRPr="00366286">
        <w:rPr>
          <w:color w:val="auto"/>
          <w:szCs w:val="24"/>
          <w:lang w:val="ru-UA"/>
        </w:rPr>
        <w:t>”</w:t>
      </w:r>
      <w:r w:rsidR="00BA2C69" w:rsidRPr="00366286">
        <w:rPr>
          <w:color w:val="auto"/>
          <w:szCs w:val="24"/>
          <w:lang w:val="ru-UA"/>
        </w:rPr>
        <w:t xml:space="preserve"> </w:t>
      </w:r>
      <w:r w:rsidRPr="00366286">
        <w:rPr>
          <w:color w:val="auto"/>
          <w:szCs w:val="24"/>
          <w:lang w:val="ru-UA"/>
        </w:rPr>
        <w:t>з</w:t>
      </w:r>
      <w:r w:rsidR="00BA2C69" w:rsidRPr="00366286">
        <w:rPr>
          <w:color w:val="auto"/>
          <w:szCs w:val="24"/>
          <w:lang w:val="ru-UA"/>
        </w:rPr>
        <w:t xml:space="preserve">абезпечити дотримання </w:t>
      </w:r>
      <w:r w:rsidR="00BA2C69" w:rsidRPr="00366286">
        <w:rPr>
          <w:color w:val="auto"/>
          <w:szCs w:val="24"/>
        </w:rPr>
        <w:t xml:space="preserve">робочої програми дисципліни та </w:t>
      </w:r>
      <w:r w:rsidR="00BA2C69" w:rsidRPr="00366286">
        <w:rPr>
          <w:color w:val="auto"/>
          <w:szCs w:val="24"/>
          <w:lang w:val="ru-UA"/>
        </w:rPr>
        <w:t>Положення щодо організації поточного та підсумкового контролю знань:</w:t>
      </w:r>
      <w:r w:rsidRPr="00366286">
        <w:rPr>
          <w:color w:val="auto"/>
          <w:szCs w:val="24"/>
          <w:lang w:val="ru-UA"/>
        </w:rPr>
        <w:t xml:space="preserve"> </w:t>
      </w:r>
      <w:r w:rsidR="00BA2C69" w:rsidRPr="00366286">
        <w:rPr>
          <w:color w:val="auto"/>
          <w:szCs w:val="24"/>
          <w:lang w:val="ru-UA"/>
        </w:rPr>
        <w:t>Вчасно та достовірно інформувати студентів про форму підсумкового контролю.</w:t>
      </w:r>
      <w:r w:rsidRPr="00366286">
        <w:rPr>
          <w:color w:val="auto"/>
          <w:szCs w:val="24"/>
          <w:lang w:val="ru-UA"/>
        </w:rPr>
        <w:t xml:space="preserve"> </w:t>
      </w:r>
      <w:r w:rsidR="00BA2C69" w:rsidRPr="00366286">
        <w:rPr>
          <w:color w:val="auto"/>
          <w:szCs w:val="24"/>
          <w:lang w:val="ru-UA"/>
        </w:rPr>
        <w:t xml:space="preserve">Визначати </w:t>
      </w:r>
      <w:r w:rsidR="00BA2C69" w:rsidRPr="00366286">
        <w:rPr>
          <w:color w:val="auto"/>
          <w:szCs w:val="24"/>
          <w:lang w:val="ru-UA"/>
        </w:rPr>
        <w:lastRenderedPageBreak/>
        <w:t>бали за поточний контроль і екзаменаційні білети відповідно до Положення (поточний контроль – 60 балів, екзаменаційний білет – 40 балів).</w:t>
      </w:r>
    </w:p>
    <w:p w14:paraId="2E9A7FD4" w14:textId="77777777" w:rsidR="00BA2C69" w:rsidRPr="00BA2C69" w:rsidRDefault="00BA2C69" w:rsidP="00BA2C69">
      <w:pPr>
        <w:spacing w:after="0" w:line="240" w:lineRule="auto"/>
        <w:rPr>
          <w:color w:val="auto"/>
          <w:szCs w:val="24"/>
        </w:rPr>
      </w:pPr>
    </w:p>
    <w:p w14:paraId="0163F3CE" w14:textId="73ED66BD" w:rsidR="009D5B3B" w:rsidRDefault="009D5B3B" w:rsidP="00BA2C69">
      <w:pPr>
        <w:spacing w:after="0" w:line="240" w:lineRule="auto"/>
        <w:rPr>
          <w:szCs w:val="24"/>
        </w:rPr>
      </w:pPr>
    </w:p>
    <w:p w14:paraId="29E32D14" w14:textId="535BBCB9" w:rsidR="003D51FC" w:rsidRPr="00EB5A5C" w:rsidRDefault="003D51FC" w:rsidP="009D5B3B">
      <w:pPr>
        <w:pStyle w:val="11"/>
        <w:shd w:val="clear" w:color="auto" w:fill="auto"/>
        <w:spacing w:after="0" w:line="240" w:lineRule="auto"/>
        <w:jc w:val="both"/>
        <w:rPr>
          <w:sz w:val="24"/>
          <w:szCs w:val="24"/>
          <w:lang w:val="uk-UA"/>
        </w:rPr>
      </w:pPr>
      <w:r w:rsidRPr="00EB5A5C">
        <w:rPr>
          <w:sz w:val="24"/>
          <w:szCs w:val="24"/>
          <w:lang w:val="uk-UA"/>
        </w:rPr>
        <w:t>Голова Бюро із забезпечення якості вищої освіти та освітньої</w:t>
      </w:r>
    </w:p>
    <w:p w14:paraId="0B4519AE" w14:textId="7A108567" w:rsidR="003D51FC" w:rsidRPr="009E6100" w:rsidRDefault="003D51FC" w:rsidP="003D51FC">
      <w:pPr>
        <w:pStyle w:val="11"/>
        <w:shd w:val="clear" w:color="auto" w:fill="auto"/>
        <w:spacing w:after="0" w:line="240" w:lineRule="auto"/>
        <w:jc w:val="both"/>
        <w:rPr>
          <w:sz w:val="24"/>
          <w:szCs w:val="24"/>
          <w:lang w:val="uk-UA"/>
        </w:rPr>
      </w:pPr>
      <w:r w:rsidRPr="009E6100">
        <w:rPr>
          <w:sz w:val="24"/>
          <w:szCs w:val="24"/>
          <w:lang w:val="uk-UA"/>
        </w:rPr>
        <w:t xml:space="preserve">діяльності хімічного факультету ДНУ, доцент       </w:t>
      </w:r>
      <w:r w:rsidR="00E87A5E">
        <w:rPr>
          <w:noProof/>
        </w:rPr>
        <mc:AlternateContent>
          <mc:Choice Requires="wps">
            <w:drawing>
              <wp:inline distT="0" distB="0" distL="0" distR="0" wp14:anchorId="4D6896C8" wp14:editId="60F6940D">
                <wp:extent cx="304800" cy="304800"/>
                <wp:effectExtent l="0" t="0" r="0" b="0"/>
                <wp:docPr id="1626206002" name="Прямоугольник 1"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50370C" id="Прямоугольник 1"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87A5E">
        <w:rPr>
          <w:noProof/>
          <w:sz w:val="24"/>
          <w:szCs w:val="24"/>
          <w:lang w:val="uk-UA"/>
        </w:rPr>
        <w:drawing>
          <wp:inline distT="0" distB="0" distL="0" distR="0" wp14:anchorId="47C07159" wp14:editId="6EA71E38">
            <wp:extent cx="731520" cy="339073"/>
            <wp:effectExtent l="0" t="0" r="0" b="4445"/>
            <wp:docPr id="15450622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090" cy="348607"/>
                    </a:xfrm>
                    <a:prstGeom prst="rect">
                      <a:avLst/>
                    </a:prstGeom>
                    <a:noFill/>
                    <a:ln>
                      <a:noFill/>
                    </a:ln>
                  </pic:spPr>
                </pic:pic>
              </a:graphicData>
            </a:graphic>
          </wp:inline>
        </w:drawing>
      </w:r>
      <w:r w:rsidRPr="009E6100">
        <w:rPr>
          <w:sz w:val="24"/>
          <w:szCs w:val="24"/>
          <w:lang w:val="uk-UA"/>
        </w:rPr>
        <w:t xml:space="preserve">       Олена ЧЕРНУШЕНКО</w:t>
      </w:r>
    </w:p>
    <w:p w14:paraId="74F6F1A3" w14:textId="77777777" w:rsidR="003D51FC" w:rsidRPr="009E6100" w:rsidRDefault="003D51FC" w:rsidP="003D51FC">
      <w:pPr>
        <w:pStyle w:val="11"/>
        <w:shd w:val="clear" w:color="auto" w:fill="auto"/>
        <w:spacing w:line="240" w:lineRule="auto"/>
        <w:jc w:val="both"/>
        <w:rPr>
          <w:sz w:val="24"/>
          <w:szCs w:val="24"/>
          <w:lang w:val="uk-UA"/>
        </w:rPr>
      </w:pPr>
    </w:p>
    <w:bookmarkEnd w:id="0"/>
    <w:tbl>
      <w:tblPr>
        <w:tblStyle w:val="a3"/>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268"/>
        <w:gridCol w:w="3115"/>
      </w:tblGrid>
      <w:tr w:rsidR="00FB03A0" w:rsidRPr="00801F29" w14:paraId="7FE203D5" w14:textId="77777777" w:rsidTr="00930B4F">
        <w:tc>
          <w:tcPr>
            <w:tcW w:w="3539" w:type="dxa"/>
          </w:tcPr>
          <w:p w14:paraId="2117E130" w14:textId="77777777" w:rsidR="00FB03A0" w:rsidRPr="00801F29" w:rsidRDefault="00FB03A0" w:rsidP="00930B4F">
            <w:pPr>
              <w:rPr>
                <w:szCs w:val="24"/>
              </w:rPr>
            </w:pPr>
          </w:p>
          <w:p w14:paraId="2C26A79C" w14:textId="77777777" w:rsidR="00FB03A0" w:rsidRPr="00801F29" w:rsidRDefault="00FB03A0" w:rsidP="00930B4F">
            <w:pPr>
              <w:tabs>
                <w:tab w:val="right" w:pos="3323"/>
              </w:tabs>
              <w:jc w:val="center"/>
              <w:rPr>
                <w:szCs w:val="24"/>
              </w:rPr>
            </w:pPr>
            <w:r w:rsidRPr="00801F29">
              <w:rPr>
                <w:szCs w:val="24"/>
              </w:rPr>
              <w:t>Секретар</w:t>
            </w:r>
            <w:r w:rsidRPr="00801F29">
              <w:rPr>
                <w:szCs w:val="24"/>
              </w:rPr>
              <w:tab/>
              <w:t xml:space="preserve">                       </w:t>
            </w:r>
          </w:p>
        </w:tc>
        <w:tc>
          <w:tcPr>
            <w:tcW w:w="2268" w:type="dxa"/>
          </w:tcPr>
          <w:p w14:paraId="61F8D5D9" w14:textId="77777777" w:rsidR="00FB03A0" w:rsidRPr="00801F29" w:rsidRDefault="00FB03A0" w:rsidP="00930B4F">
            <w:pPr>
              <w:rPr>
                <w:szCs w:val="24"/>
              </w:rPr>
            </w:pPr>
          </w:p>
          <w:p w14:paraId="2230DF4B" w14:textId="77777777" w:rsidR="00FB03A0" w:rsidRPr="00801F29" w:rsidRDefault="00FB03A0" w:rsidP="00930B4F">
            <w:pPr>
              <w:rPr>
                <w:szCs w:val="24"/>
              </w:rPr>
            </w:pPr>
            <w:r w:rsidRPr="00801F29">
              <w:rPr>
                <w:noProof/>
                <w:szCs w:val="24"/>
              </w:rPr>
              <w:drawing>
                <wp:inline distT="0" distB="0" distL="0" distR="0" wp14:anchorId="1CBA01C2" wp14:editId="3C01DDBF">
                  <wp:extent cx="633095" cy="564515"/>
                  <wp:effectExtent l="0" t="0" r="0" b="6985"/>
                  <wp:doc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36969" cy="567969"/>
                          </a:xfrm>
                          <a:prstGeom prst="rect">
                            <a:avLst/>
                          </a:prstGeom>
                          <a:noFill/>
                        </pic:spPr>
                      </pic:pic>
                    </a:graphicData>
                  </a:graphic>
                </wp:inline>
              </w:drawing>
            </w:r>
          </w:p>
        </w:tc>
        <w:tc>
          <w:tcPr>
            <w:tcW w:w="3115" w:type="dxa"/>
          </w:tcPr>
          <w:p w14:paraId="47F30495" w14:textId="77777777" w:rsidR="00FB03A0" w:rsidRPr="00801F29" w:rsidRDefault="00FB03A0" w:rsidP="00930B4F">
            <w:pPr>
              <w:pStyle w:val="11"/>
              <w:shd w:val="clear" w:color="auto" w:fill="auto"/>
              <w:spacing w:after="0" w:line="240" w:lineRule="auto"/>
              <w:jc w:val="right"/>
              <w:rPr>
                <w:sz w:val="24"/>
                <w:szCs w:val="24"/>
                <w:lang w:eastAsia="ru-RU" w:bidi="ru-RU"/>
              </w:rPr>
            </w:pPr>
          </w:p>
          <w:p w14:paraId="510394C8" w14:textId="77777777" w:rsidR="00FB03A0" w:rsidRPr="00801F29" w:rsidRDefault="00FB03A0" w:rsidP="00930B4F">
            <w:pPr>
              <w:pStyle w:val="11"/>
              <w:shd w:val="clear" w:color="auto" w:fill="auto"/>
              <w:spacing w:after="0" w:line="240" w:lineRule="auto"/>
              <w:rPr>
                <w:sz w:val="24"/>
                <w:szCs w:val="24"/>
                <w:lang w:eastAsia="ru-RU" w:bidi="ru-RU"/>
              </w:rPr>
            </w:pPr>
            <w:r w:rsidRPr="00801F29">
              <w:rPr>
                <w:sz w:val="24"/>
                <w:szCs w:val="24"/>
                <w:lang w:eastAsia="ru-RU" w:bidi="ru-RU"/>
              </w:rPr>
              <w:t>Катерина ДІЛЬ</w:t>
            </w:r>
          </w:p>
          <w:p w14:paraId="116F8F88" w14:textId="77777777" w:rsidR="00FB03A0" w:rsidRPr="00801F29" w:rsidRDefault="00FB03A0" w:rsidP="00930B4F">
            <w:pPr>
              <w:rPr>
                <w:szCs w:val="24"/>
              </w:rPr>
            </w:pPr>
          </w:p>
        </w:tc>
      </w:tr>
    </w:tbl>
    <w:p w14:paraId="543C868D" w14:textId="3E7A6F67" w:rsidR="00E87A5E" w:rsidRPr="00E87A5E" w:rsidRDefault="00E87A5E" w:rsidP="00E87A5E">
      <w:pPr>
        <w:pStyle w:val="11"/>
        <w:jc w:val="both"/>
        <w:rPr>
          <w:lang w:val="ru-UA"/>
        </w:rPr>
      </w:pPr>
      <w:r>
        <w:rPr>
          <w:noProof/>
        </w:rPr>
        <mc:AlternateContent>
          <mc:Choice Requires="wps">
            <w:drawing>
              <wp:inline distT="0" distB="0" distL="0" distR="0" wp14:anchorId="174567C1" wp14:editId="4197DF32">
                <wp:extent cx="304800" cy="304800"/>
                <wp:effectExtent l="0" t="0" r="0" b="0"/>
                <wp:docPr id="589273001" name="Прямоугольник 2"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285E1A" id="Прямоугольник 2"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4BFB121" w14:textId="3102BA4C" w:rsidR="009D7F15" w:rsidRPr="00366286" w:rsidRDefault="009D7F15" w:rsidP="00366286">
      <w:pPr>
        <w:pStyle w:val="11"/>
        <w:shd w:val="clear" w:color="auto" w:fill="auto"/>
        <w:spacing w:line="240" w:lineRule="auto"/>
        <w:jc w:val="both"/>
        <w:rPr>
          <w:sz w:val="24"/>
          <w:szCs w:val="24"/>
          <w:lang w:val="uk-UA"/>
        </w:rPr>
      </w:pPr>
    </w:p>
    <w:sectPr w:rsidR="009D7F15" w:rsidRPr="00366286" w:rsidSect="007B76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775"/>
    <w:multiLevelType w:val="hybridMultilevel"/>
    <w:tmpl w:val="93E4019E"/>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6646CC3"/>
    <w:multiLevelType w:val="hybridMultilevel"/>
    <w:tmpl w:val="A2CA89B8"/>
    <w:lvl w:ilvl="0" w:tplc="F558C96C">
      <w:start w:val="1"/>
      <w:numFmt w:val="bullet"/>
      <w:lvlText w:val="•"/>
      <w:lvlJc w:val="left"/>
      <w:pPr>
        <w:tabs>
          <w:tab w:val="num" w:pos="720"/>
        </w:tabs>
        <w:ind w:left="720" w:hanging="360"/>
      </w:pPr>
      <w:rPr>
        <w:rFonts w:ascii="Arial" w:hAnsi="Arial" w:hint="default"/>
      </w:rPr>
    </w:lvl>
    <w:lvl w:ilvl="1" w:tplc="DBAA9F6A" w:tentative="1">
      <w:start w:val="1"/>
      <w:numFmt w:val="bullet"/>
      <w:lvlText w:val="•"/>
      <w:lvlJc w:val="left"/>
      <w:pPr>
        <w:tabs>
          <w:tab w:val="num" w:pos="1440"/>
        </w:tabs>
        <w:ind w:left="1440" w:hanging="360"/>
      </w:pPr>
      <w:rPr>
        <w:rFonts w:ascii="Arial" w:hAnsi="Arial" w:hint="default"/>
      </w:rPr>
    </w:lvl>
    <w:lvl w:ilvl="2" w:tplc="47388B1C" w:tentative="1">
      <w:start w:val="1"/>
      <w:numFmt w:val="bullet"/>
      <w:lvlText w:val="•"/>
      <w:lvlJc w:val="left"/>
      <w:pPr>
        <w:tabs>
          <w:tab w:val="num" w:pos="2160"/>
        </w:tabs>
        <w:ind w:left="2160" w:hanging="360"/>
      </w:pPr>
      <w:rPr>
        <w:rFonts w:ascii="Arial" w:hAnsi="Arial" w:hint="default"/>
      </w:rPr>
    </w:lvl>
    <w:lvl w:ilvl="3" w:tplc="2CC85CAE" w:tentative="1">
      <w:start w:val="1"/>
      <w:numFmt w:val="bullet"/>
      <w:lvlText w:val="•"/>
      <w:lvlJc w:val="left"/>
      <w:pPr>
        <w:tabs>
          <w:tab w:val="num" w:pos="2880"/>
        </w:tabs>
        <w:ind w:left="2880" w:hanging="360"/>
      </w:pPr>
      <w:rPr>
        <w:rFonts w:ascii="Arial" w:hAnsi="Arial" w:hint="default"/>
      </w:rPr>
    </w:lvl>
    <w:lvl w:ilvl="4" w:tplc="06982F1A" w:tentative="1">
      <w:start w:val="1"/>
      <w:numFmt w:val="bullet"/>
      <w:lvlText w:val="•"/>
      <w:lvlJc w:val="left"/>
      <w:pPr>
        <w:tabs>
          <w:tab w:val="num" w:pos="3600"/>
        </w:tabs>
        <w:ind w:left="3600" w:hanging="360"/>
      </w:pPr>
      <w:rPr>
        <w:rFonts w:ascii="Arial" w:hAnsi="Arial" w:hint="default"/>
      </w:rPr>
    </w:lvl>
    <w:lvl w:ilvl="5" w:tplc="69CE886A" w:tentative="1">
      <w:start w:val="1"/>
      <w:numFmt w:val="bullet"/>
      <w:lvlText w:val="•"/>
      <w:lvlJc w:val="left"/>
      <w:pPr>
        <w:tabs>
          <w:tab w:val="num" w:pos="4320"/>
        </w:tabs>
        <w:ind w:left="4320" w:hanging="360"/>
      </w:pPr>
      <w:rPr>
        <w:rFonts w:ascii="Arial" w:hAnsi="Arial" w:hint="default"/>
      </w:rPr>
    </w:lvl>
    <w:lvl w:ilvl="6" w:tplc="F4A8974C" w:tentative="1">
      <w:start w:val="1"/>
      <w:numFmt w:val="bullet"/>
      <w:lvlText w:val="•"/>
      <w:lvlJc w:val="left"/>
      <w:pPr>
        <w:tabs>
          <w:tab w:val="num" w:pos="5040"/>
        </w:tabs>
        <w:ind w:left="5040" w:hanging="360"/>
      </w:pPr>
      <w:rPr>
        <w:rFonts w:ascii="Arial" w:hAnsi="Arial" w:hint="default"/>
      </w:rPr>
    </w:lvl>
    <w:lvl w:ilvl="7" w:tplc="EC68F1AA" w:tentative="1">
      <w:start w:val="1"/>
      <w:numFmt w:val="bullet"/>
      <w:lvlText w:val="•"/>
      <w:lvlJc w:val="left"/>
      <w:pPr>
        <w:tabs>
          <w:tab w:val="num" w:pos="5760"/>
        </w:tabs>
        <w:ind w:left="5760" w:hanging="360"/>
      </w:pPr>
      <w:rPr>
        <w:rFonts w:ascii="Arial" w:hAnsi="Arial" w:hint="default"/>
      </w:rPr>
    </w:lvl>
    <w:lvl w:ilvl="8" w:tplc="8A429D8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7C4FF0"/>
    <w:multiLevelType w:val="hybridMultilevel"/>
    <w:tmpl w:val="0FCA28FE"/>
    <w:lvl w:ilvl="0" w:tplc="04190001">
      <w:start w:val="1"/>
      <w:numFmt w:val="bullet"/>
      <w:lvlText w:val=""/>
      <w:lvlJc w:val="left"/>
      <w:pPr>
        <w:ind w:left="2204"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F3E5FA0"/>
    <w:multiLevelType w:val="hybridMultilevel"/>
    <w:tmpl w:val="934A07A6"/>
    <w:lvl w:ilvl="0" w:tplc="C6C62B0E">
      <w:numFmt w:val="bullet"/>
      <w:lvlText w:val="−"/>
      <w:lvlJc w:val="left"/>
      <w:pPr>
        <w:ind w:left="833" w:hanging="360"/>
      </w:pPr>
      <w:rPr>
        <w:rFonts w:ascii="Times New Roman" w:hAnsi="Times New Roman" w:cs="Times New Roman" w:hint="default"/>
      </w:rPr>
    </w:lvl>
    <w:lvl w:ilvl="1" w:tplc="04220003" w:tentative="1">
      <w:start w:val="1"/>
      <w:numFmt w:val="bullet"/>
      <w:lvlText w:val="o"/>
      <w:lvlJc w:val="left"/>
      <w:pPr>
        <w:ind w:left="1553" w:hanging="360"/>
      </w:pPr>
      <w:rPr>
        <w:rFonts w:ascii="Courier New" w:hAnsi="Courier New" w:cs="Courier New" w:hint="default"/>
      </w:rPr>
    </w:lvl>
    <w:lvl w:ilvl="2" w:tplc="04220005" w:tentative="1">
      <w:start w:val="1"/>
      <w:numFmt w:val="bullet"/>
      <w:lvlText w:val=""/>
      <w:lvlJc w:val="left"/>
      <w:pPr>
        <w:ind w:left="2273" w:hanging="360"/>
      </w:pPr>
      <w:rPr>
        <w:rFonts w:ascii="Wingdings" w:hAnsi="Wingdings" w:hint="default"/>
      </w:rPr>
    </w:lvl>
    <w:lvl w:ilvl="3" w:tplc="04220001" w:tentative="1">
      <w:start w:val="1"/>
      <w:numFmt w:val="bullet"/>
      <w:lvlText w:val=""/>
      <w:lvlJc w:val="left"/>
      <w:pPr>
        <w:ind w:left="2993" w:hanging="360"/>
      </w:pPr>
      <w:rPr>
        <w:rFonts w:ascii="Symbol" w:hAnsi="Symbol" w:hint="default"/>
      </w:rPr>
    </w:lvl>
    <w:lvl w:ilvl="4" w:tplc="04220003" w:tentative="1">
      <w:start w:val="1"/>
      <w:numFmt w:val="bullet"/>
      <w:lvlText w:val="o"/>
      <w:lvlJc w:val="left"/>
      <w:pPr>
        <w:ind w:left="3713" w:hanging="360"/>
      </w:pPr>
      <w:rPr>
        <w:rFonts w:ascii="Courier New" w:hAnsi="Courier New" w:cs="Courier New" w:hint="default"/>
      </w:rPr>
    </w:lvl>
    <w:lvl w:ilvl="5" w:tplc="04220005" w:tentative="1">
      <w:start w:val="1"/>
      <w:numFmt w:val="bullet"/>
      <w:lvlText w:val=""/>
      <w:lvlJc w:val="left"/>
      <w:pPr>
        <w:ind w:left="4433" w:hanging="360"/>
      </w:pPr>
      <w:rPr>
        <w:rFonts w:ascii="Wingdings" w:hAnsi="Wingdings" w:hint="default"/>
      </w:rPr>
    </w:lvl>
    <w:lvl w:ilvl="6" w:tplc="04220001" w:tentative="1">
      <w:start w:val="1"/>
      <w:numFmt w:val="bullet"/>
      <w:lvlText w:val=""/>
      <w:lvlJc w:val="left"/>
      <w:pPr>
        <w:ind w:left="5153" w:hanging="360"/>
      </w:pPr>
      <w:rPr>
        <w:rFonts w:ascii="Symbol" w:hAnsi="Symbol" w:hint="default"/>
      </w:rPr>
    </w:lvl>
    <w:lvl w:ilvl="7" w:tplc="04220003" w:tentative="1">
      <w:start w:val="1"/>
      <w:numFmt w:val="bullet"/>
      <w:lvlText w:val="o"/>
      <w:lvlJc w:val="left"/>
      <w:pPr>
        <w:ind w:left="5873" w:hanging="360"/>
      </w:pPr>
      <w:rPr>
        <w:rFonts w:ascii="Courier New" w:hAnsi="Courier New" w:cs="Courier New" w:hint="default"/>
      </w:rPr>
    </w:lvl>
    <w:lvl w:ilvl="8" w:tplc="04220005" w:tentative="1">
      <w:start w:val="1"/>
      <w:numFmt w:val="bullet"/>
      <w:lvlText w:val=""/>
      <w:lvlJc w:val="left"/>
      <w:pPr>
        <w:ind w:left="6593" w:hanging="360"/>
      </w:pPr>
      <w:rPr>
        <w:rFonts w:ascii="Wingdings" w:hAnsi="Wingdings" w:hint="default"/>
      </w:rPr>
    </w:lvl>
  </w:abstractNum>
  <w:abstractNum w:abstractNumId="4" w15:restartNumberingAfterBreak="0">
    <w:nsid w:val="11941A60"/>
    <w:multiLevelType w:val="hybridMultilevel"/>
    <w:tmpl w:val="1B060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405F91"/>
    <w:multiLevelType w:val="hybridMultilevel"/>
    <w:tmpl w:val="F2DEC548"/>
    <w:lvl w:ilvl="0" w:tplc="F58E01C6">
      <w:start w:val="1"/>
      <w:numFmt w:val="bullet"/>
      <w:lvlText w:val="•"/>
      <w:lvlJc w:val="left"/>
      <w:pPr>
        <w:tabs>
          <w:tab w:val="num" w:pos="720"/>
        </w:tabs>
        <w:ind w:left="720" w:hanging="360"/>
      </w:pPr>
      <w:rPr>
        <w:rFonts w:ascii="Arial" w:hAnsi="Arial" w:hint="default"/>
      </w:rPr>
    </w:lvl>
    <w:lvl w:ilvl="1" w:tplc="6BFE722A" w:tentative="1">
      <w:start w:val="1"/>
      <w:numFmt w:val="bullet"/>
      <w:lvlText w:val="•"/>
      <w:lvlJc w:val="left"/>
      <w:pPr>
        <w:tabs>
          <w:tab w:val="num" w:pos="1440"/>
        </w:tabs>
        <w:ind w:left="1440" w:hanging="360"/>
      </w:pPr>
      <w:rPr>
        <w:rFonts w:ascii="Arial" w:hAnsi="Arial" w:hint="default"/>
      </w:rPr>
    </w:lvl>
    <w:lvl w:ilvl="2" w:tplc="27601A40" w:tentative="1">
      <w:start w:val="1"/>
      <w:numFmt w:val="bullet"/>
      <w:lvlText w:val="•"/>
      <w:lvlJc w:val="left"/>
      <w:pPr>
        <w:tabs>
          <w:tab w:val="num" w:pos="2160"/>
        </w:tabs>
        <w:ind w:left="2160" w:hanging="360"/>
      </w:pPr>
      <w:rPr>
        <w:rFonts w:ascii="Arial" w:hAnsi="Arial" w:hint="default"/>
      </w:rPr>
    </w:lvl>
    <w:lvl w:ilvl="3" w:tplc="4EC67934" w:tentative="1">
      <w:start w:val="1"/>
      <w:numFmt w:val="bullet"/>
      <w:lvlText w:val="•"/>
      <w:lvlJc w:val="left"/>
      <w:pPr>
        <w:tabs>
          <w:tab w:val="num" w:pos="2880"/>
        </w:tabs>
        <w:ind w:left="2880" w:hanging="360"/>
      </w:pPr>
      <w:rPr>
        <w:rFonts w:ascii="Arial" w:hAnsi="Arial" w:hint="default"/>
      </w:rPr>
    </w:lvl>
    <w:lvl w:ilvl="4" w:tplc="61EE3EB0" w:tentative="1">
      <w:start w:val="1"/>
      <w:numFmt w:val="bullet"/>
      <w:lvlText w:val="•"/>
      <w:lvlJc w:val="left"/>
      <w:pPr>
        <w:tabs>
          <w:tab w:val="num" w:pos="3600"/>
        </w:tabs>
        <w:ind w:left="3600" w:hanging="360"/>
      </w:pPr>
      <w:rPr>
        <w:rFonts w:ascii="Arial" w:hAnsi="Arial" w:hint="default"/>
      </w:rPr>
    </w:lvl>
    <w:lvl w:ilvl="5" w:tplc="4D3EA2BA" w:tentative="1">
      <w:start w:val="1"/>
      <w:numFmt w:val="bullet"/>
      <w:lvlText w:val="•"/>
      <w:lvlJc w:val="left"/>
      <w:pPr>
        <w:tabs>
          <w:tab w:val="num" w:pos="4320"/>
        </w:tabs>
        <w:ind w:left="4320" w:hanging="360"/>
      </w:pPr>
      <w:rPr>
        <w:rFonts w:ascii="Arial" w:hAnsi="Arial" w:hint="default"/>
      </w:rPr>
    </w:lvl>
    <w:lvl w:ilvl="6" w:tplc="4F28349E" w:tentative="1">
      <w:start w:val="1"/>
      <w:numFmt w:val="bullet"/>
      <w:lvlText w:val="•"/>
      <w:lvlJc w:val="left"/>
      <w:pPr>
        <w:tabs>
          <w:tab w:val="num" w:pos="5040"/>
        </w:tabs>
        <w:ind w:left="5040" w:hanging="360"/>
      </w:pPr>
      <w:rPr>
        <w:rFonts w:ascii="Arial" w:hAnsi="Arial" w:hint="default"/>
      </w:rPr>
    </w:lvl>
    <w:lvl w:ilvl="7" w:tplc="E582670A" w:tentative="1">
      <w:start w:val="1"/>
      <w:numFmt w:val="bullet"/>
      <w:lvlText w:val="•"/>
      <w:lvlJc w:val="left"/>
      <w:pPr>
        <w:tabs>
          <w:tab w:val="num" w:pos="5760"/>
        </w:tabs>
        <w:ind w:left="5760" w:hanging="360"/>
      </w:pPr>
      <w:rPr>
        <w:rFonts w:ascii="Arial" w:hAnsi="Arial" w:hint="default"/>
      </w:rPr>
    </w:lvl>
    <w:lvl w:ilvl="8" w:tplc="4398954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A66A71"/>
    <w:multiLevelType w:val="hybridMultilevel"/>
    <w:tmpl w:val="5C4C3614"/>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20BB58C4"/>
    <w:multiLevelType w:val="hybridMultilevel"/>
    <w:tmpl w:val="0F406C96"/>
    <w:lvl w:ilvl="0" w:tplc="33CA5DDA">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8" w15:restartNumberingAfterBreak="0">
    <w:nsid w:val="20CE34CB"/>
    <w:multiLevelType w:val="hybridMultilevel"/>
    <w:tmpl w:val="38A2167A"/>
    <w:lvl w:ilvl="0" w:tplc="C5025B58">
      <w:start w:val="1"/>
      <w:numFmt w:val="bullet"/>
      <w:lvlText w:val=" "/>
      <w:lvlJc w:val="left"/>
      <w:pPr>
        <w:tabs>
          <w:tab w:val="num" w:pos="720"/>
        </w:tabs>
        <w:ind w:left="720" w:hanging="360"/>
      </w:pPr>
      <w:rPr>
        <w:rFonts w:ascii="Arial" w:hAnsi="Arial" w:hint="default"/>
      </w:rPr>
    </w:lvl>
    <w:lvl w:ilvl="1" w:tplc="B106BFD0" w:tentative="1">
      <w:start w:val="1"/>
      <w:numFmt w:val="bullet"/>
      <w:lvlText w:val=" "/>
      <w:lvlJc w:val="left"/>
      <w:pPr>
        <w:tabs>
          <w:tab w:val="num" w:pos="1440"/>
        </w:tabs>
        <w:ind w:left="1440" w:hanging="360"/>
      </w:pPr>
      <w:rPr>
        <w:rFonts w:ascii="Arial" w:hAnsi="Arial" w:hint="default"/>
      </w:rPr>
    </w:lvl>
    <w:lvl w:ilvl="2" w:tplc="1B36630C" w:tentative="1">
      <w:start w:val="1"/>
      <w:numFmt w:val="bullet"/>
      <w:lvlText w:val=" "/>
      <w:lvlJc w:val="left"/>
      <w:pPr>
        <w:tabs>
          <w:tab w:val="num" w:pos="2160"/>
        </w:tabs>
        <w:ind w:left="2160" w:hanging="360"/>
      </w:pPr>
      <w:rPr>
        <w:rFonts w:ascii="Arial" w:hAnsi="Arial" w:hint="default"/>
      </w:rPr>
    </w:lvl>
    <w:lvl w:ilvl="3" w:tplc="42B210FA" w:tentative="1">
      <w:start w:val="1"/>
      <w:numFmt w:val="bullet"/>
      <w:lvlText w:val=" "/>
      <w:lvlJc w:val="left"/>
      <w:pPr>
        <w:tabs>
          <w:tab w:val="num" w:pos="2880"/>
        </w:tabs>
        <w:ind w:left="2880" w:hanging="360"/>
      </w:pPr>
      <w:rPr>
        <w:rFonts w:ascii="Arial" w:hAnsi="Arial" w:hint="default"/>
      </w:rPr>
    </w:lvl>
    <w:lvl w:ilvl="4" w:tplc="8CE4A0CC" w:tentative="1">
      <w:start w:val="1"/>
      <w:numFmt w:val="bullet"/>
      <w:lvlText w:val=" "/>
      <w:lvlJc w:val="left"/>
      <w:pPr>
        <w:tabs>
          <w:tab w:val="num" w:pos="3600"/>
        </w:tabs>
        <w:ind w:left="3600" w:hanging="360"/>
      </w:pPr>
      <w:rPr>
        <w:rFonts w:ascii="Arial" w:hAnsi="Arial" w:hint="default"/>
      </w:rPr>
    </w:lvl>
    <w:lvl w:ilvl="5" w:tplc="560EA978" w:tentative="1">
      <w:start w:val="1"/>
      <w:numFmt w:val="bullet"/>
      <w:lvlText w:val=" "/>
      <w:lvlJc w:val="left"/>
      <w:pPr>
        <w:tabs>
          <w:tab w:val="num" w:pos="4320"/>
        </w:tabs>
        <w:ind w:left="4320" w:hanging="360"/>
      </w:pPr>
      <w:rPr>
        <w:rFonts w:ascii="Arial" w:hAnsi="Arial" w:hint="default"/>
      </w:rPr>
    </w:lvl>
    <w:lvl w:ilvl="6" w:tplc="F53CBBC4" w:tentative="1">
      <w:start w:val="1"/>
      <w:numFmt w:val="bullet"/>
      <w:lvlText w:val=" "/>
      <w:lvlJc w:val="left"/>
      <w:pPr>
        <w:tabs>
          <w:tab w:val="num" w:pos="5040"/>
        </w:tabs>
        <w:ind w:left="5040" w:hanging="360"/>
      </w:pPr>
      <w:rPr>
        <w:rFonts w:ascii="Arial" w:hAnsi="Arial" w:hint="default"/>
      </w:rPr>
    </w:lvl>
    <w:lvl w:ilvl="7" w:tplc="C268B7BE" w:tentative="1">
      <w:start w:val="1"/>
      <w:numFmt w:val="bullet"/>
      <w:lvlText w:val=" "/>
      <w:lvlJc w:val="left"/>
      <w:pPr>
        <w:tabs>
          <w:tab w:val="num" w:pos="5760"/>
        </w:tabs>
        <w:ind w:left="5760" w:hanging="360"/>
      </w:pPr>
      <w:rPr>
        <w:rFonts w:ascii="Arial" w:hAnsi="Arial" w:hint="default"/>
      </w:rPr>
    </w:lvl>
    <w:lvl w:ilvl="8" w:tplc="7FA41F30" w:tentative="1">
      <w:start w:val="1"/>
      <w:numFmt w:val="bullet"/>
      <w:lvlText w:val=" "/>
      <w:lvlJc w:val="left"/>
      <w:pPr>
        <w:tabs>
          <w:tab w:val="num" w:pos="6480"/>
        </w:tabs>
        <w:ind w:left="6480" w:hanging="360"/>
      </w:pPr>
      <w:rPr>
        <w:rFonts w:ascii="Arial" w:hAnsi="Arial" w:hint="default"/>
      </w:rPr>
    </w:lvl>
  </w:abstractNum>
  <w:abstractNum w:abstractNumId="9" w15:restartNumberingAfterBreak="0">
    <w:nsid w:val="23187BDE"/>
    <w:multiLevelType w:val="hybridMultilevel"/>
    <w:tmpl w:val="8D4415EE"/>
    <w:lvl w:ilvl="0" w:tplc="325AF44A">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DC7172"/>
    <w:multiLevelType w:val="hybridMultilevel"/>
    <w:tmpl w:val="F5BCDC72"/>
    <w:lvl w:ilvl="0" w:tplc="C50255B4">
      <w:start w:val="1"/>
      <w:numFmt w:val="bullet"/>
      <w:lvlText w:val=""/>
      <w:lvlJc w:val="left"/>
      <w:pPr>
        <w:tabs>
          <w:tab w:val="num" w:pos="720"/>
        </w:tabs>
        <w:ind w:left="720" w:hanging="360"/>
      </w:pPr>
      <w:rPr>
        <w:rFonts w:ascii="Symbol" w:hAnsi="Symbol" w:hint="default"/>
      </w:rPr>
    </w:lvl>
    <w:lvl w:ilvl="1" w:tplc="672ED7E8" w:tentative="1">
      <w:start w:val="1"/>
      <w:numFmt w:val="bullet"/>
      <w:lvlText w:val=""/>
      <w:lvlJc w:val="left"/>
      <w:pPr>
        <w:tabs>
          <w:tab w:val="num" w:pos="1440"/>
        </w:tabs>
        <w:ind w:left="1440" w:hanging="360"/>
      </w:pPr>
      <w:rPr>
        <w:rFonts w:ascii="Symbol" w:hAnsi="Symbol" w:hint="default"/>
      </w:rPr>
    </w:lvl>
    <w:lvl w:ilvl="2" w:tplc="9B664814" w:tentative="1">
      <w:start w:val="1"/>
      <w:numFmt w:val="bullet"/>
      <w:lvlText w:val=""/>
      <w:lvlJc w:val="left"/>
      <w:pPr>
        <w:tabs>
          <w:tab w:val="num" w:pos="2160"/>
        </w:tabs>
        <w:ind w:left="2160" w:hanging="360"/>
      </w:pPr>
      <w:rPr>
        <w:rFonts w:ascii="Symbol" w:hAnsi="Symbol" w:hint="default"/>
      </w:rPr>
    </w:lvl>
    <w:lvl w:ilvl="3" w:tplc="855E034A" w:tentative="1">
      <w:start w:val="1"/>
      <w:numFmt w:val="bullet"/>
      <w:lvlText w:val=""/>
      <w:lvlJc w:val="left"/>
      <w:pPr>
        <w:tabs>
          <w:tab w:val="num" w:pos="2880"/>
        </w:tabs>
        <w:ind w:left="2880" w:hanging="360"/>
      </w:pPr>
      <w:rPr>
        <w:rFonts w:ascii="Symbol" w:hAnsi="Symbol" w:hint="default"/>
      </w:rPr>
    </w:lvl>
    <w:lvl w:ilvl="4" w:tplc="7E8E937E" w:tentative="1">
      <w:start w:val="1"/>
      <w:numFmt w:val="bullet"/>
      <w:lvlText w:val=""/>
      <w:lvlJc w:val="left"/>
      <w:pPr>
        <w:tabs>
          <w:tab w:val="num" w:pos="3600"/>
        </w:tabs>
        <w:ind w:left="3600" w:hanging="360"/>
      </w:pPr>
      <w:rPr>
        <w:rFonts w:ascii="Symbol" w:hAnsi="Symbol" w:hint="default"/>
      </w:rPr>
    </w:lvl>
    <w:lvl w:ilvl="5" w:tplc="AB8E183A" w:tentative="1">
      <w:start w:val="1"/>
      <w:numFmt w:val="bullet"/>
      <w:lvlText w:val=""/>
      <w:lvlJc w:val="left"/>
      <w:pPr>
        <w:tabs>
          <w:tab w:val="num" w:pos="4320"/>
        </w:tabs>
        <w:ind w:left="4320" w:hanging="360"/>
      </w:pPr>
      <w:rPr>
        <w:rFonts w:ascii="Symbol" w:hAnsi="Symbol" w:hint="default"/>
      </w:rPr>
    </w:lvl>
    <w:lvl w:ilvl="6" w:tplc="BB4A8432" w:tentative="1">
      <w:start w:val="1"/>
      <w:numFmt w:val="bullet"/>
      <w:lvlText w:val=""/>
      <w:lvlJc w:val="left"/>
      <w:pPr>
        <w:tabs>
          <w:tab w:val="num" w:pos="5040"/>
        </w:tabs>
        <w:ind w:left="5040" w:hanging="360"/>
      </w:pPr>
      <w:rPr>
        <w:rFonts w:ascii="Symbol" w:hAnsi="Symbol" w:hint="default"/>
      </w:rPr>
    </w:lvl>
    <w:lvl w:ilvl="7" w:tplc="123AA922" w:tentative="1">
      <w:start w:val="1"/>
      <w:numFmt w:val="bullet"/>
      <w:lvlText w:val=""/>
      <w:lvlJc w:val="left"/>
      <w:pPr>
        <w:tabs>
          <w:tab w:val="num" w:pos="5760"/>
        </w:tabs>
        <w:ind w:left="5760" w:hanging="360"/>
      </w:pPr>
      <w:rPr>
        <w:rFonts w:ascii="Symbol" w:hAnsi="Symbol" w:hint="default"/>
      </w:rPr>
    </w:lvl>
    <w:lvl w:ilvl="8" w:tplc="E792893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DA37A54"/>
    <w:multiLevelType w:val="hybridMultilevel"/>
    <w:tmpl w:val="712AD0D6"/>
    <w:lvl w:ilvl="0" w:tplc="C6C62B0E">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35E606DB"/>
    <w:multiLevelType w:val="hybridMultilevel"/>
    <w:tmpl w:val="62A6CFA6"/>
    <w:lvl w:ilvl="0" w:tplc="A91626C8">
      <w:start w:val="1"/>
      <w:numFmt w:val="bullet"/>
      <w:lvlText w:val="•"/>
      <w:lvlJc w:val="left"/>
      <w:pPr>
        <w:tabs>
          <w:tab w:val="num" w:pos="720"/>
        </w:tabs>
        <w:ind w:left="720" w:hanging="360"/>
      </w:pPr>
      <w:rPr>
        <w:rFonts w:ascii="Times New Roman" w:hAnsi="Times New Roman" w:hint="default"/>
      </w:rPr>
    </w:lvl>
    <w:lvl w:ilvl="1" w:tplc="2FD09CFA" w:tentative="1">
      <w:start w:val="1"/>
      <w:numFmt w:val="bullet"/>
      <w:lvlText w:val="•"/>
      <w:lvlJc w:val="left"/>
      <w:pPr>
        <w:tabs>
          <w:tab w:val="num" w:pos="1440"/>
        </w:tabs>
        <w:ind w:left="1440" w:hanging="360"/>
      </w:pPr>
      <w:rPr>
        <w:rFonts w:ascii="Times New Roman" w:hAnsi="Times New Roman" w:hint="default"/>
      </w:rPr>
    </w:lvl>
    <w:lvl w:ilvl="2" w:tplc="98545ECE" w:tentative="1">
      <w:start w:val="1"/>
      <w:numFmt w:val="bullet"/>
      <w:lvlText w:val="•"/>
      <w:lvlJc w:val="left"/>
      <w:pPr>
        <w:tabs>
          <w:tab w:val="num" w:pos="2160"/>
        </w:tabs>
        <w:ind w:left="2160" w:hanging="360"/>
      </w:pPr>
      <w:rPr>
        <w:rFonts w:ascii="Times New Roman" w:hAnsi="Times New Roman" w:hint="default"/>
      </w:rPr>
    </w:lvl>
    <w:lvl w:ilvl="3" w:tplc="6D442388" w:tentative="1">
      <w:start w:val="1"/>
      <w:numFmt w:val="bullet"/>
      <w:lvlText w:val="•"/>
      <w:lvlJc w:val="left"/>
      <w:pPr>
        <w:tabs>
          <w:tab w:val="num" w:pos="2880"/>
        </w:tabs>
        <w:ind w:left="2880" w:hanging="360"/>
      </w:pPr>
      <w:rPr>
        <w:rFonts w:ascii="Times New Roman" w:hAnsi="Times New Roman" w:hint="default"/>
      </w:rPr>
    </w:lvl>
    <w:lvl w:ilvl="4" w:tplc="972E25DE" w:tentative="1">
      <w:start w:val="1"/>
      <w:numFmt w:val="bullet"/>
      <w:lvlText w:val="•"/>
      <w:lvlJc w:val="left"/>
      <w:pPr>
        <w:tabs>
          <w:tab w:val="num" w:pos="3600"/>
        </w:tabs>
        <w:ind w:left="3600" w:hanging="360"/>
      </w:pPr>
      <w:rPr>
        <w:rFonts w:ascii="Times New Roman" w:hAnsi="Times New Roman" w:hint="default"/>
      </w:rPr>
    </w:lvl>
    <w:lvl w:ilvl="5" w:tplc="3E187E1C" w:tentative="1">
      <w:start w:val="1"/>
      <w:numFmt w:val="bullet"/>
      <w:lvlText w:val="•"/>
      <w:lvlJc w:val="left"/>
      <w:pPr>
        <w:tabs>
          <w:tab w:val="num" w:pos="4320"/>
        </w:tabs>
        <w:ind w:left="4320" w:hanging="360"/>
      </w:pPr>
      <w:rPr>
        <w:rFonts w:ascii="Times New Roman" w:hAnsi="Times New Roman" w:hint="default"/>
      </w:rPr>
    </w:lvl>
    <w:lvl w:ilvl="6" w:tplc="89D2B03C" w:tentative="1">
      <w:start w:val="1"/>
      <w:numFmt w:val="bullet"/>
      <w:lvlText w:val="•"/>
      <w:lvlJc w:val="left"/>
      <w:pPr>
        <w:tabs>
          <w:tab w:val="num" w:pos="5040"/>
        </w:tabs>
        <w:ind w:left="5040" w:hanging="360"/>
      </w:pPr>
      <w:rPr>
        <w:rFonts w:ascii="Times New Roman" w:hAnsi="Times New Roman" w:hint="default"/>
      </w:rPr>
    </w:lvl>
    <w:lvl w:ilvl="7" w:tplc="862A8D64" w:tentative="1">
      <w:start w:val="1"/>
      <w:numFmt w:val="bullet"/>
      <w:lvlText w:val="•"/>
      <w:lvlJc w:val="left"/>
      <w:pPr>
        <w:tabs>
          <w:tab w:val="num" w:pos="5760"/>
        </w:tabs>
        <w:ind w:left="5760" w:hanging="360"/>
      </w:pPr>
      <w:rPr>
        <w:rFonts w:ascii="Times New Roman" w:hAnsi="Times New Roman" w:hint="default"/>
      </w:rPr>
    </w:lvl>
    <w:lvl w:ilvl="8" w:tplc="B2A637C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7527081"/>
    <w:multiLevelType w:val="hybridMultilevel"/>
    <w:tmpl w:val="909089B2"/>
    <w:lvl w:ilvl="0" w:tplc="F83A5D30">
      <w:start w:val="1"/>
      <w:numFmt w:val="bullet"/>
      <w:lvlText w:val="•"/>
      <w:lvlJc w:val="left"/>
      <w:pPr>
        <w:tabs>
          <w:tab w:val="num" w:pos="720"/>
        </w:tabs>
        <w:ind w:left="720" w:hanging="360"/>
      </w:pPr>
      <w:rPr>
        <w:rFonts w:ascii="Arial" w:hAnsi="Arial" w:hint="default"/>
      </w:rPr>
    </w:lvl>
    <w:lvl w:ilvl="1" w:tplc="5E58E882">
      <w:numFmt w:val="bullet"/>
      <w:lvlText w:val="•"/>
      <w:lvlJc w:val="left"/>
      <w:pPr>
        <w:tabs>
          <w:tab w:val="num" w:pos="1440"/>
        </w:tabs>
        <w:ind w:left="1440" w:hanging="360"/>
      </w:pPr>
      <w:rPr>
        <w:rFonts w:ascii="Arial" w:hAnsi="Arial" w:hint="default"/>
      </w:rPr>
    </w:lvl>
    <w:lvl w:ilvl="2" w:tplc="8154F2A2" w:tentative="1">
      <w:start w:val="1"/>
      <w:numFmt w:val="bullet"/>
      <w:lvlText w:val="•"/>
      <w:lvlJc w:val="left"/>
      <w:pPr>
        <w:tabs>
          <w:tab w:val="num" w:pos="2160"/>
        </w:tabs>
        <w:ind w:left="2160" w:hanging="360"/>
      </w:pPr>
      <w:rPr>
        <w:rFonts w:ascii="Arial" w:hAnsi="Arial" w:hint="default"/>
      </w:rPr>
    </w:lvl>
    <w:lvl w:ilvl="3" w:tplc="CE10C972" w:tentative="1">
      <w:start w:val="1"/>
      <w:numFmt w:val="bullet"/>
      <w:lvlText w:val="•"/>
      <w:lvlJc w:val="left"/>
      <w:pPr>
        <w:tabs>
          <w:tab w:val="num" w:pos="2880"/>
        </w:tabs>
        <w:ind w:left="2880" w:hanging="360"/>
      </w:pPr>
      <w:rPr>
        <w:rFonts w:ascii="Arial" w:hAnsi="Arial" w:hint="default"/>
      </w:rPr>
    </w:lvl>
    <w:lvl w:ilvl="4" w:tplc="C9F67E72" w:tentative="1">
      <w:start w:val="1"/>
      <w:numFmt w:val="bullet"/>
      <w:lvlText w:val="•"/>
      <w:lvlJc w:val="left"/>
      <w:pPr>
        <w:tabs>
          <w:tab w:val="num" w:pos="3600"/>
        </w:tabs>
        <w:ind w:left="3600" w:hanging="360"/>
      </w:pPr>
      <w:rPr>
        <w:rFonts w:ascii="Arial" w:hAnsi="Arial" w:hint="default"/>
      </w:rPr>
    </w:lvl>
    <w:lvl w:ilvl="5" w:tplc="5276FA86" w:tentative="1">
      <w:start w:val="1"/>
      <w:numFmt w:val="bullet"/>
      <w:lvlText w:val="•"/>
      <w:lvlJc w:val="left"/>
      <w:pPr>
        <w:tabs>
          <w:tab w:val="num" w:pos="4320"/>
        </w:tabs>
        <w:ind w:left="4320" w:hanging="360"/>
      </w:pPr>
      <w:rPr>
        <w:rFonts w:ascii="Arial" w:hAnsi="Arial" w:hint="default"/>
      </w:rPr>
    </w:lvl>
    <w:lvl w:ilvl="6" w:tplc="96B04F18" w:tentative="1">
      <w:start w:val="1"/>
      <w:numFmt w:val="bullet"/>
      <w:lvlText w:val="•"/>
      <w:lvlJc w:val="left"/>
      <w:pPr>
        <w:tabs>
          <w:tab w:val="num" w:pos="5040"/>
        </w:tabs>
        <w:ind w:left="5040" w:hanging="360"/>
      </w:pPr>
      <w:rPr>
        <w:rFonts w:ascii="Arial" w:hAnsi="Arial" w:hint="default"/>
      </w:rPr>
    </w:lvl>
    <w:lvl w:ilvl="7" w:tplc="A6908A8A" w:tentative="1">
      <w:start w:val="1"/>
      <w:numFmt w:val="bullet"/>
      <w:lvlText w:val="•"/>
      <w:lvlJc w:val="left"/>
      <w:pPr>
        <w:tabs>
          <w:tab w:val="num" w:pos="5760"/>
        </w:tabs>
        <w:ind w:left="5760" w:hanging="360"/>
      </w:pPr>
      <w:rPr>
        <w:rFonts w:ascii="Arial" w:hAnsi="Arial" w:hint="default"/>
      </w:rPr>
    </w:lvl>
    <w:lvl w:ilvl="8" w:tplc="44B8D2A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9BE6916"/>
    <w:multiLevelType w:val="hybridMultilevel"/>
    <w:tmpl w:val="6FDCC2BE"/>
    <w:lvl w:ilvl="0" w:tplc="722809D4">
      <w:start w:val="1"/>
      <w:numFmt w:val="bullet"/>
      <w:lvlText w:val="•"/>
      <w:lvlJc w:val="left"/>
      <w:pPr>
        <w:tabs>
          <w:tab w:val="num" w:pos="720"/>
        </w:tabs>
        <w:ind w:left="720" w:hanging="360"/>
      </w:pPr>
      <w:rPr>
        <w:rFonts w:ascii="Times New Roman" w:hAnsi="Times New Roman" w:hint="default"/>
      </w:rPr>
    </w:lvl>
    <w:lvl w:ilvl="1" w:tplc="778497C8" w:tentative="1">
      <w:start w:val="1"/>
      <w:numFmt w:val="bullet"/>
      <w:lvlText w:val="•"/>
      <w:lvlJc w:val="left"/>
      <w:pPr>
        <w:tabs>
          <w:tab w:val="num" w:pos="1440"/>
        </w:tabs>
        <w:ind w:left="1440" w:hanging="360"/>
      </w:pPr>
      <w:rPr>
        <w:rFonts w:ascii="Times New Roman" w:hAnsi="Times New Roman" w:hint="default"/>
      </w:rPr>
    </w:lvl>
    <w:lvl w:ilvl="2" w:tplc="6F569D06" w:tentative="1">
      <w:start w:val="1"/>
      <w:numFmt w:val="bullet"/>
      <w:lvlText w:val="•"/>
      <w:lvlJc w:val="left"/>
      <w:pPr>
        <w:tabs>
          <w:tab w:val="num" w:pos="2160"/>
        </w:tabs>
        <w:ind w:left="2160" w:hanging="360"/>
      </w:pPr>
      <w:rPr>
        <w:rFonts w:ascii="Times New Roman" w:hAnsi="Times New Roman" w:hint="default"/>
      </w:rPr>
    </w:lvl>
    <w:lvl w:ilvl="3" w:tplc="5EF2BDD8" w:tentative="1">
      <w:start w:val="1"/>
      <w:numFmt w:val="bullet"/>
      <w:lvlText w:val="•"/>
      <w:lvlJc w:val="left"/>
      <w:pPr>
        <w:tabs>
          <w:tab w:val="num" w:pos="2880"/>
        </w:tabs>
        <w:ind w:left="2880" w:hanging="360"/>
      </w:pPr>
      <w:rPr>
        <w:rFonts w:ascii="Times New Roman" w:hAnsi="Times New Roman" w:hint="default"/>
      </w:rPr>
    </w:lvl>
    <w:lvl w:ilvl="4" w:tplc="76C024C2" w:tentative="1">
      <w:start w:val="1"/>
      <w:numFmt w:val="bullet"/>
      <w:lvlText w:val="•"/>
      <w:lvlJc w:val="left"/>
      <w:pPr>
        <w:tabs>
          <w:tab w:val="num" w:pos="3600"/>
        </w:tabs>
        <w:ind w:left="3600" w:hanging="360"/>
      </w:pPr>
      <w:rPr>
        <w:rFonts w:ascii="Times New Roman" w:hAnsi="Times New Roman" w:hint="default"/>
      </w:rPr>
    </w:lvl>
    <w:lvl w:ilvl="5" w:tplc="826612D4" w:tentative="1">
      <w:start w:val="1"/>
      <w:numFmt w:val="bullet"/>
      <w:lvlText w:val="•"/>
      <w:lvlJc w:val="left"/>
      <w:pPr>
        <w:tabs>
          <w:tab w:val="num" w:pos="4320"/>
        </w:tabs>
        <w:ind w:left="4320" w:hanging="360"/>
      </w:pPr>
      <w:rPr>
        <w:rFonts w:ascii="Times New Roman" w:hAnsi="Times New Roman" w:hint="default"/>
      </w:rPr>
    </w:lvl>
    <w:lvl w:ilvl="6" w:tplc="CC403904" w:tentative="1">
      <w:start w:val="1"/>
      <w:numFmt w:val="bullet"/>
      <w:lvlText w:val="•"/>
      <w:lvlJc w:val="left"/>
      <w:pPr>
        <w:tabs>
          <w:tab w:val="num" w:pos="5040"/>
        </w:tabs>
        <w:ind w:left="5040" w:hanging="360"/>
      </w:pPr>
      <w:rPr>
        <w:rFonts w:ascii="Times New Roman" w:hAnsi="Times New Roman" w:hint="default"/>
      </w:rPr>
    </w:lvl>
    <w:lvl w:ilvl="7" w:tplc="9860194C" w:tentative="1">
      <w:start w:val="1"/>
      <w:numFmt w:val="bullet"/>
      <w:lvlText w:val="•"/>
      <w:lvlJc w:val="left"/>
      <w:pPr>
        <w:tabs>
          <w:tab w:val="num" w:pos="5760"/>
        </w:tabs>
        <w:ind w:left="5760" w:hanging="360"/>
      </w:pPr>
      <w:rPr>
        <w:rFonts w:ascii="Times New Roman" w:hAnsi="Times New Roman" w:hint="default"/>
      </w:rPr>
    </w:lvl>
    <w:lvl w:ilvl="8" w:tplc="D5E443C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9EE0C17"/>
    <w:multiLevelType w:val="hybridMultilevel"/>
    <w:tmpl w:val="EE06EA40"/>
    <w:lvl w:ilvl="0" w:tplc="2EA6FD40">
      <w:start w:val="1"/>
      <w:numFmt w:val="bullet"/>
      <w:lvlText w:val=" "/>
      <w:lvlJc w:val="left"/>
      <w:pPr>
        <w:tabs>
          <w:tab w:val="num" w:pos="720"/>
        </w:tabs>
        <w:ind w:left="720" w:hanging="360"/>
      </w:pPr>
      <w:rPr>
        <w:rFonts w:ascii="Arial" w:hAnsi="Arial" w:hint="default"/>
      </w:rPr>
    </w:lvl>
    <w:lvl w:ilvl="1" w:tplc="423C7DF0" w:tentative="1">
      <w:start w:val="1"/>
      <w:numFmt w:val="bullet"/>
      <w:lvlText w:val=" "/>
      <w:lvlJc w:val="left"/>
      <w:pPr>
        <w:tabs>
          <w:tab w:val="num" w:pos="1440"/>
        </w:tabs>
        <w:ind w:left="1440" w:hanging="360"/>
      </w:pPr>
      <w:rPr>
        <w:rFonts w:ascii="Arial" w:hAnsi="Arial" w:hint="default"/>
      </w:rPr>
    </w:lvl>
    <w:lvl w:ilvl="2" w:tplc="E25EB90C" w:tentative="1">
      <w:start w:val="1"/>
      <w:numFmt w:val="bullet"/>
      <w:lvlText w:val=" "/>
      <w:lvlJc w:val="left"/>
      <w:pPr>
        <w:tabs>
          <w:tab w:val="num" w:pos="2160"/>
        </w:tabs>
        <w:ind w:left="2160" w:hanging="360"/>
      </w:pPr>
      <w:rPr>
        <w:rFonts w:ascii="Arial" w:hAnsi="Arial" w:hint="default"/>
      </w:rPr>
    </w:lvl>
    <w:lvl w:ilvl="3" w:tplc="B4B89BF2" w:tentative="1">
      <w:start w:val="1"/>
      <w:numFmt w:val="bullet"/>
      <w:lvlText w:val=" "/>
      <w:lvlJc w:val="left"/>
      <w:pPr>
        <w:tabs>
          <w:tab w:val="num" w:pos="2880"/>
        </w:tabs>
        <w:ind w:left="2880" w:hanging="360"/>
      </w:pPr>
      <w:rPr>
        <w:rFonts w:ascii="Arial" w:hAnsi="Arial" w:hint="default"/>
      </w:rPr>
    </w:lvl>
    <w:lvl w:ilvl="4" w:tplc="3AC63FC6" w:tentative="1">
      <w:start w:val="1"/>
      <w:numFmt w:val="bullet"/>
      <w:lvlText w:val=" "/>
      <w:lvlJc w:val="left"/>
      <w:pPr>
        <w:tabs>
          <w:tab w:val="num" w:pos="3600"/>
        </w:tabs>
        <w:ind w:left="3600" w:hanging="360"/>
      </w:pPr>
      <w:rPr>
        <w:rFonts w:ascii="Arial" w:hAnsi="Arial" w:hint="default"/>
      </w:rPr>
    </w:lvl>
    <w:lvl w:ilvl="5" w:tplc="FA0C491C" w:tentative="1">
      <w:start w:val="1"/>
      <w:numFmt w:val="bullet"/>
      <w:lvlText w:val=" "/>
      <w:lvlJc w:val="left"/>
      <w:pPr>
        <w:tabs>
          <w:tab w:val="num" w:pos="4320"/>
        </w:tabs>
        <w:ind w:left="4320" w:hanging="360"/>
      </w:pPr>
      <w:rPr>
        <w:rFonts w:ascii="Arial" w:hAnsi="Arial" w:hint="default"/>
      </w:rPr>
    </w:lvl>
    <w:lvl w:ilvl="6" w:tplc="444EF606" w:tentative="1">
      <w:start w:val="1"/>
      <w:numFmt w:val="bullet"/>
      <w:lvlText w:val=" "/>
      <w:lvlJc w:val="left"/>
      <w:pPr>
        <w:tabs>
          <w:tab w:val="num" w:pos="5040"/>
        </w:tabs>
        <w:ind w:left="5040" w:hanging="360"/>
      </w:pPr>
      <w:rPr>
        <w:rFonts w:ascii="Arial" w:hAnsi="Arial" w:hint="default"/>
      </w:rPr>
    </w:lvl>
    <w:lvl w:ilvl="7" w:tplc="EAA43490" w:tentative="1">
      <w:start w:val="1"/>
      <w:numFmt w:val="bullet"/>
      <w:lvlText w:val=" "/>
      <w:lvlJc w:val="left"/>
      <w:pPr>
        <w:tabs>
          <w:tab w:val="num" w:pos="5760"/>
        </w:tabs>
        <w:ind w:left="5760" w:hanging="360"/>
      </w:pPr>
      <w:rPr>
        <w:rFonts w:ascii="Arial" w:hAnsi="Arial" w:hint="default"/>
      </w:rPr>
    </w:lvl>
    <w:lvl w:ilvl="8" w:tplc="C0C02C20" w:tentative="1">
      <w:start w:val="1"/>
      <w:numFmt w:val="bullet"/>
      <w:lvlText w:val=" "/>
      <w:lvlJc w:val="left"/>
      <w:pPr>
        <w:tabs>
          <w:tab w:val="num" w:pos="6480"/>
        </w:tabs>
        <w:ind w:left="6480" w:hanging="360"/>
      </w:pPr>
      <w:rPr>
        <w:rFonts w:ascii="Arial" w:hAnsi="Arial" w:hint="default"/>
      </w:rPr>
    </w:lvl>
  </w:abstractNum>
  <w:abstractNum w:abstractNumId="16" w15:restartNumberingAfterBreak="0">
    <w:nsid w:val="3CFD6999"/>
    <w:multiLevelType w:val="multilevel"/>
    <w:tmpl w:val="C6BE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8A54F5"/>
    <w:multiLevelType w:val="hybridMultilevel"/>
    <w:tmpl w:val="0A34A6C8"/>
    <w:lvl w:ilvl="0" w:tplc="CA9EA5AA">
      <w:start w:val="1"/>
      <w:numFmt w:val="bullet"/>
      <w:lvlText w:val="•"/>
      <w:lvlJc w:val="left"/>
      <w:pPr>
        <w:tabs>
          <w:tab w:val="num" w:pos="720"/>
        </w:tabs>
        <w:ind w:left="720" w:hanging="360"/>
      </w:pPr>
      <w:rPr>
        <w:rFonts w:ascii="Times New Roman" w:hAnsi="Times New Roman" w:hint="default"/>
      </w:rPr>
    </w:lvl>
    <w:lvl w:ilvl="1" w:tplc="04FED3FE" w:tentative="1">
      <w:start w:val="1"/>
      <w:numFmt w:val="bullet"/>
      <w:lvlText w:val="•"/>
      <w:lvlJc w:val="left"/>
      <w:pPr>
        <w:tabs>
          <w:tab w:val="num" w:pos="1440"/>
        </w:tabs>
        <w:ind w:left="1440" w:hanging="360"/>
      </w:pPr>
      <w:rPr>
        <w:rFonts w:ascii="Times New Roman" w:hAnsi="Times New Roman" w:hint="default"/>
      </w:rPr>
    </w:lvl>
    <w:lvl w:ilvl="2" w:tplc="2D0459D8" w:tentative="1">
      <w:start w:val="1"/>
      <w:numFmt w:val="bullet"/>
      <w:lvlText w:val="•"/>
      <w:lvlJc w:val="left"/>
      <w:pPr>
        <w:tabs>
          <w:tab w:val="num" w:pos="2160"/>
        </w:tabs>
        <w:ind w:left="2160" w:hanging="360"/>
      </w:pPr>
      <w:rPr>
        <w:rFonts w:ascii="Times New Roman" w:hAnsi="Times New Roman" w:hint="default"/>
      </w:rPr>
    </w:lvl>
    <w:lvl w:ilvl="3" w:tplc="4A503C12" w:tentative="1">
      <w:start w:val="1"/>
      <w:numFmt w:val="bullet"/>
      <w:lvlText w:val="•"/>
      <w:lvlJc w:val="left"/>
      <w:pPr>
        <w:tabs>
          <w:tab w:val="num" w:pos="2880"/>
        </w:tabs>
        <w:ind w:left="2880" w:hanging="360"/>
      </w:pPr>
      <w:rPr>
        <w:rFonts w:ascii="Times New Roman" w:hAnsi="Times New Roman" w:hint="default"/>
      </w:rPr>
    </w:lvl>
    <w:lvl w:ilvl="4" w:tplc="C6DEAB92" w:tentative="1">
      <w:start w:val="1"/>
      <w:numFmt w:val="bullet"/>
      <w:lvlText w:val="•"/>
      <w:lvlJc w:val="left"/>
      <w:pPr>
        <w:tabs>
          <w:tab w:val="num" w:pos="3600"/>
        </w:tabs>
        <w:ind w:left="3600" w:hanging="360"/>
      </w:pPr>
      <w:rPr>
        <w:rFonts w:ascii="Times New Roman" w:hAnsi="Times New Roman" w:hint="default"/>
      </w:rPr>
    </w:lvl>
    <w:lvl w:ilvl="5" w:tplc="B1D842C6" w:tentative="1">
      <w:start w:val="1"/>
      <w:numFmt w:val="bullet"/>
      <w:lvlText w:val="•"/>
      <w:lvlJc w:val="left"/>
      <w:pPr>
        <w:tabs>
          <w:tab w:val="num" w:pos="4320"/>
        </w:tabs>
        <w:ind w:left="4320" w:hanging="360"/>
      </w:pPr>
      <w:rPr>
        <w:rFonts w:ascii="Times New Roman" w:hAnsi="Times New Roman" w:hint="default"/>
      </w:rPr>
    </w:lvl>
    <w:lvl w:ilvl="6" w:tplc="2A00A9FA" w:tentative="1">
      <w:start w:val="1"/>
      <w:numFmt w:val="bullet"/>
      <w:lvlText w:val="•"/>
      <w:lvlJc w:val="left"/>
      <w:pPr>
        <w:tabs>
          <w:tab w:val="num" w:pos="5040"/>
        </w:tabs>
        <w:ind w:left="5040" w:hanging="360"/>
      </w:pPr>
      <w:rPr>
        <w:rFonts w:ascii="Times New Roman" w:hAnsi="Times New Roman" w:hint="default"/>
      </w:rPr>
    </w:lvl>
    <w:lvl w:ilvl="7" w:tplc="4FE0BAEA" w:tentative="1">
      <w:start w:val="1"/>
      <w:numFmt w:val="bullet"/>
      <w:lvlText w:val="•"/>
      <w:lvlJc w:val="left"/>
      <w:pPr>
        <w:tabs>
          <w:tab w:val="num" w:pos="5760"/>
        </w:tabs>
        <w:ind w:left="5760" w:hanging="360"/>
      </w:pPr>
      <w:rPr>
        <w:rFonts w:ascii="Times New Roman" w:hAnsi="Times New Roman" w:hint="default"/>
      </w:rPr>
    </w:lvl>
    <w:lvl w:ilvl="8" w:tplc="4DBEFCD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5D35FF7"/>
    <w:multiLevelType w:val="hybridMultilevel"/>
    <w:tmpl w:val="918072CE"/>
    <w:lvl w:ilvl="0" w:tplc="A6F82B22">
      <w:start w:val="1"/>
      <w:numFmt w:val="bullet"/>
      <w:lvlText w:val=""/>
      <w:lvlJc w:val="left"/>
      <w:pPr>
        <w:tabs>
          <w:tab w:val="num" w:pos="720"/>
        </w:tabs>
        <w:ind w:left="720" w:hanging="360"/>
      </w:pPr>
      <w:rPr>
        <w:rFonts w:ascii="Symbol" w:hAnsi="Symbol" w:hint="default"/>
      </w:rPr>
    </w:lvl>
    <w:lvl w:ilvl="1" w:tplc="FB0CB318" w:tentative="1">
      <w:start w:val="1"/>
      <w:numFmt w:val="bullet"/>
      <w:lvlText w:val=""/>
      <w:lvlJc w:val="left"/>
      <w:pPr>
        <w:tabs>
          <w:tab w:val="num" w:pos="1440"/>
        </w:tabs>
        <w:ind w:left="1440" w:hanging="360"/>
      </w:pPr>
      <w:rPr>
        <w:rFonts w:ascii="Symbol" w:hAnsi="Symbol" w:hint="default"/>
      </w:rPr>
    </w:lvl>
    <w:lvl w:ilvl="2" w:tplc="4FC815DE" w:tentative="1">
      <w:start w:val="1"/>
      <w:numFmt w:val="bullet"/>
      <w:lvlText w:val=""/>
      <w:lvlJc w:val="left"/>
      <w:pPr>
        <w:tabs>
          <w:tab w:val="num" w:pos="2160"/>
        </w:tabs>
        <w:ind w:left="2160" w:hanging="360"/>
      </w:pPr>
      <w:rPr>
        <w:rFonts w:ascii="Symbol" w:hAnsi="Symbol" w:hint="default"/>
      </w:rPr>
    </w:lvl>
    <w:lvl w:ilvl="3" w:tplc="4FBE8312" w:tentative="1">
      <w:start w:val="1"/>
      <w:numFmt w:val="bullet"/>
      <w:lvlText w:val=""/>
      <w:lvlJc w:val="left"/>
      <w:pPr>
        <w:tabs>
          <w:tab w:val="num" w:pos="2880"/>
        </w:tabs>
        <w:ind w:left="2880" w:hanging="360"/>
      </w:pPr>
      <w:rPr>
        <w:rFonts w:ascii="Symbol" w:hAnsi="Symbol" w:hint="default"/>
      </w:rPr>
    </w:lvl>
    <w:lvl w:ilvl="4" w:tplc="C298FA74" w:tentative="1">
      <w:start w:val="1"/>
      <w:numFmt w:val="bullet"/>
      <w:lvlText w:val=""/>
      <w:lvlJc w:val="left"/>
      <w:pPr>
        <w:tabs>
          <w:tab w:val="num" w:pos="3600"/>
        </w:tabs>
        <w:ind w:left="3600" w:hanging="360"/>
      </w:pPr>
      <w:rPr>
        <w:rFonts w:ascii="Symbol" w:hAnsi="Symbol" w:hint="default"/>
      </w:rPr>
    </w:lvl>
    <w:lvl w:ilvl="5" w:tplc="C128D424" w:tentative="1">
      <w:start w:val="1"/>
      <w:numFmt w:val="bullet"/>
      <w:lvlText w:val=""/>
      <w:lvlJc w:val="left"/>
      <w:pPr>
        <w:tabs>
          <w:tab w:val="num" w:pos="4320"/>
        </w:tabs>
        <w:ind w:left="4320" w:hanging="360"/>
      </w:pPr>
      <w:rPr>
        <w:rFonts w:ascii="Symbol" w:hAnsi="Symbol" w:hint="default"/>
      </w:rPr>
    </w:lvl>
    <w:lvl w:ilvl="6" w:tplc="EA4E68A2" w:tentative="1">
      <w:start w:val="1"/>
      <w:numFmt w:val="bullet"/>
      <w:lvlText w:val=""/>
      <w:lvlJc w:val="left"/>
      <w:pPr>
        <w:tabs>
          <w:tab w:val="num" w:pos="5040"/>
        </w:tabs>
        <w:ind w:left="5040" w:hanging="360"/>
      </w:pPr>
      <w:rPr>
        <w:rFonts w:ascii="Symbol" w:hAnsi="Symbol" w:hint="default"/>
      </w:rPr>
    </w:lvl>
    <w:lvl w:ilvl="7" w:tplc="795AE740" w:tentative="1">
      <w:start w:val="1"/>
      <w:numFmt w:val="bullet"/>
      <w:lvlText w:val=""/>
      <w:lvlJc w:val="left"/>
      <w:pPr>
        <w:tabs>
          <w:tab w:val="num" w:pos="5760"/>
        </w:tabs>
        <w:ind w:left="5760" w:hanging="360"/>
      </w:pPr>
      <w:rPr>
        <w:rFonts w:ascii="Symbol" w:hAnsi="Symbol" w:hint="default"/>
      </w:rPr>
    </w:lvl>
    <w:lvl w:ilvl="8" w:tplc="399A28F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369273C"/>
    <w:multiLevelType w:val="hybridMultilevel"/>
    <w:tmpl w:val="AF1C41CE"/>
    <w:lvl w:ilvl="0" w:tplc="D8A85E04">
      <w:start w:val="1"/>
      <w:numFmt w:val="bullet"/>
      <w:lvlText w:val=""/>
      <w:lvlJc w:val="left"/>
      <w:pPr>
        <w:tabs>
          <w:tab w:val="num" w:pos="720"/>
        </w:tabs>
        <w:ind w:left="720" w:hanging="360"/>
      </w:pPr>
      <w:rPr>
        <w:rFonts w:ascii="Symbol" w:hAnsi="Symbol" w:hint="default"/>
      </w:rPr>
    </w:lvl>
    <w:lvl w:ilvl="1" w:tplc="1CBEE540" w:tentative="1">
      <w:start w:val="1"/>
      <w:numFmt w:val="bullet"/>
      <w:lvlText w:val=""/>
      <w:lvlJc w:val="left"/>
      <w:pPr>
        <w:tabs>
          <w:tab w:val="num" w:pos="1440"/>
        </w:tabs>
        <w:ind w:left="1440" w:hanging="360"/>
      </w:pPr>
      <w:rPr>
        <w:rFonts w:ascii="Symbol" w:hAnsi="Symbol" w:hint="default"/>
      </w:rPr>
    </w:lvl>
    <w:lvl w:ilvl="2" w:tplc="61821DB0" w:tentative="1">
      <w:start w:val="1"/>
      <w:numFmt w:val="bullet"/>
      <w:lvlText w:val=""/>
      <w:lvlJc w:val="left"/>
      <w:pPr>
        <w:tabs>
          <w:tab w:val="num" w:pos="2160"/>
        </w:tabs>
        <w:ind w:left="2160" w:hanging="360"/>
      </w:pPr>
      <w:rPr>
        <w:rFonts w:ascii="Symbol" w:hAnsi="Symbol" w:hint="default"/>
      </w:rPr>
    </w:lvl>
    <w:lvl w:ilvl="3" w:tplc="42BA3BE4" w:tentative="1">
      <w:start w:val="1"/>
      <w:numFmt w:val="bullet"/>
      <w:lvlText w:val=""/>
      <w:lvlJc w:val="left"/>
      <w:pPr>
        <w:tabs>
          <w:tab w:val="num" w:pos="2880"/>
        </w:tabs>
        <w:ind w:left="2880" w:hanging="360"/>
      </w:pPr>
      <w:rPr>
        <w:rFonts w:ascii="Symbol" w:hAnsi="Symbol" w:hint="default"/>
      </w:rPr>
    </w:lvl>
    <w:lvl w:ilvl="4" w:tplc="0186EA08" w:tentative="1">
      <w:start w:val="1"/>
      <w:numFmt w:val="bullet"/>
      <w:lvlText w:val=""/>
      <w:lvlJc w:val="left"/>
      <w:pPr>
        <w:tabs>
          <w:tab w:val="num" w:pos="3600"/>
        </w:tabs>
        <w:ind w:left="3600" w:hanging="360"/>
      </w:pPr>
      <w:rPr>
        <w:rFonts w:ascii="Symbol" w:hAnsi="Symbol" w:hint="default"/>
      </w:rPr>
    </w:lvl>
    <w:lvl w:ilvl="5" w:tplc="E7FC603E" w:tentative="1">
      <w:start w:val="1"/>
      <w:numFmt w:val="bullet"/>
      <w:lvlText w:val=""/>
      <w:lvlJc w:val="left"/>
      <w:pPr>
        <w:tabs>
          <w:tab w:val="num" w:pos="4320"/>
        </w:tabs>
        <w:ind w:left="4320" w:hanging="360"/>
      </w:pPr>
      <w:rPr>
        <w:rFonts w:ascii="Symbol" w:hAnsi="Symbol" w:hint="default"/>
      </w:rPr>
    </w:lvl>
    <w:lvl w:ilvl="6" w:tplc="ADC28B9A" w:tentative="1">
      <w:start w:val="1"/>
      <w:numFmt w:val="bullet"/>
      <w:lvlText w:val=""/>
      <w:lvlJc w:val="left"/>
      <w:pPr>
        <w:tabs>
          <w:tab w:val="num" w:pos="5040"/>
        </w:tabs>
        <w:ind w:left="5040" w:hanging="360"/>
      </w:pPr>
      <w:rPr>
        <w:rFonts w:ascii="Symbol" w:hAnsi="Symbol" w:hint="default"/>
      </w:rPr>
    </w:lvl>
    <w:lvl w:ilvl="7" w:tplc="00BEE8D8" w:tentative="1">
      <w:start w:val="1"/>
      <w:numFmt w:val="bullet"/>
      <w:lvlText w:val=""/>
      <w:lvlJc w:val="left"/>
      <w:pPr>
        <w:tabs>
          <w:tab w:val="num" w:pos="5760"/>
        </w:tabs>
        <w:ind w:left="5760" w:hanging="360"/>
      </w:pPr>
      <w:rPr>
        <w:rFonts w:ascii="Symbol" w:hAnsi="Symbol" w:hint="default"/>
      </w:rPr>
    </w:lvl>
    <w:lvl w:ilvl="8" w:tplc="5E820A12"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43E0873"/>
    <w:multiLevelType w:val="hybridMultilevel"/>
    <w:tmpl w:val="CC5427FE"/>
    <w:lvl w:ilvl="0" w:tplc="8792628A">
      <w:start w:val="1"/>
      <w:numFmt w:val="bullet"/>
      <w:lvlText w:val=""/>
      <w:lvlJc w:val="left"/>
      <w:pPr>
        <w:tabs>
          <w:tab w:val="num" w:pos="720"/>
        </w:tabs>
        <w:ind w:left="720" w:hanging="360"/>
      </w:pPr>
      <w:rPr>
        <w:rFonts w:ascii="Symbol" w:hAnsi="Symbol" w:hint="default"/>
      </w:rPr>
    </w:lvl>
    <w:lvl w:ilvl="1" w:tplc="DD140C48" w:tentative="1">
      <w:start w:val="1"/>
      <w:numFmt w:val="bullet"/>
      <w:lvlText w:val=""/>
      <w:lvlJc w:val="left"/>
      <w:pPr>
        <w:tabs>
          <w:tab w:val="num" w:pos="1440"/>
        </w:tabs>
        <w:ind w:left="1440" w:hanging="360"/>
      </w:pPr>
      <w:rPr>
        <w:rFonts w:ascii="Symbol" w:hAnsi="Symbol" w:hint="default"/>
      </w:rPr>
    </w:lvl>
    <w:lvl w:ilvl="2" w:tplc="6C8A702A" w:tentative="1">
      <w:start w:val="1"/>
      <w:numFmt w:val="bullet"/>
      <w:lvlText w:val=""/>
      <w:lvlJc w:val="left"/>
      <w:pPr>
        <w:tabs>
          <w:tab w:val="num" w:pos="2160"/>
        </w:tabs>
        <w:ind w:left="2160" w:hanging="360"/>
      </w:pPr>
      <w:rPr>
        <w:rFonts w:ascii="Symbol" w:hAnsi="Symbol" w:hint="default"/>
      </w:rPr>
    </w:lvl>
    <w:lvl w:ilvl="3" w:tplc="71D6AB7A" w:tentative="1">
      <w:start w:val="1"/>
      <w:numFmt w:val="bullet"/>
      <w:lvlText w:val=""/>
      <w:lvlJc w:val="left"/>
      <w:pPr>
        <w:tabs>
          <w:tab w:val="num" w:pos="2880"/>
        </w:tabs>
        <w:ind w:left="2880" w:hanging="360"/>
      </w:pPr>
      <w:rPr>
        <w:rFonts w:ascii="Symbol" w:hAnsi="Symbol" w:hint="default"/>
      </w:rPr>
    </w:lvl>
    <w:lvl w:ilvl="4" w:tplc="D8D8601C" w:tentative="1">
      <w:start w:val="1"/>
      <w:numFmt w:val="bullet"/>
      <w:lvlText w:val=""/>
      <w:lvlJc w:val="left"/>
      <w:pPr>
        <w:tabs>
          <w:tab w:val="num" w:pos="3600"/>
        </w:tabs>
        <w:ind w:left="3600" w:hanging="360"/>
      </w:pPr>
      <w:rPr>
        <w:rFonts w:ascii="Symbol" w:hAnsi="Symbol" w:hint="default"/>
      </w:rPr>
    </w:lvl>
    <w:lvl w:ilvl="5" w:tplc="AD02C790" w:tentative="1">
      <w:start w:val="1"/>
      <w:numFmt w:val="bullet"/>
      <w:lvlText w:val=""/>
      <w:lvlJc w:val="left"/>
      <w:pPr>
        <w:tabs>
          <w:tab w:val="num" w:pos="4320"/>
        </w:tabs>
        <w:ind w:left="4320" w:hanging="360"/>
      </w:pPr>
      <w:rPr>
        <w:rFonts w:ascii="Symbol" w:hAnsi="Symbol" w:hint="default"/>
      </w:rPr>
    </w:lvl>
    <w:lvl w:ilvl="6" w:tplc="71E83BAE" w:tentative="1">
      <w:start w:val="1"/>
      <w:numFmt w:val="bullet"/>
      <w:lvlText w:val=""/>
      <w:lvlJc w:val="left"/>
      <w:pPr>
        <w:tabs>
          <w:tab w:val="num" w:pos="5040"/>
        </w:tabs>
        <w:ind w:left="5040" w:hanging="360"/>
      </w:pPr>
      <w:rPr>
        <w:rFonts w:ascii="Symbol" w:hAnsi="Symbol" w:hint="default"/>
      </w:rPr>
    </w:lvl>
    <w:lvl w:ilvl="7" w:tplc="0ED66F64" w:tentative="1">
      <w:start w:val="1"/>
      <w:numFmt w:val="bullet"/>
      <w:lvlText w:val=""/>
      <w:lvlJc w:val="left"/>
      <w:pPr>
        <w:tabs>
          <w:tab w:val="num" w:pos="5760"/>
        </w:tabs>
        <w:ind w:left="5760" w:hanging="360"/>
      </w:pPr>
      <w:rPr>
        <w:rFonts w:ascii="Symbol" w:hAnsi="Symbol" w:hint="default"/>
      </w:rPr>
    </w:lvl>
    <w:lvl w:ilvl="8" w:tplc="EAAEDB1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6622CE3"/>
    <w:multiLevelType w:val="hybridMultilevel"/>
    <w:tmpl w:val="6D7A71FA"/>
    <w:lvl w:ilvl="0" w:tplc="20000001">
      <w:start w:val="1"/>
      <w:numFmt w:val="bullet"/>
      <w:lvlText w:val=""/>
      <w:lvlJc w:val="left"/>
      <w:pPr>
        <w:ind w:left="2344" w:hanging="360"/>
      </w:pPr>
      <w:rPr>
        <w:rFonts w:ascii="Symbol" w:hAnsi="Symbol" w:hint="default"/>
      </w:rPr>
    </w:lvl>
    <w:lvl w:ilvl="1" w:tplc="20000003" w:tentative="1">
      <w:start w:val="1"/>
      <w:numFmt w:val="bullet"/>
      <w:lvlText w:val="o"/>
      <w:lvlJc w:val="left"/>
      <w:pPr>
        <w:ind w:left="3064" w:hanging="360"/>
      </w:pPr>
      <w:rPr>
        <w:rFonts w:ascii="Courier New" w:hAnsi="Courier New" w:cs="Courier New" w:hint="default"/>
      </w:rPr>
    </w:lvl>
    <w:lvl w:ilvl="2" w:tplc="20000005" w:tentative="1">
      <w:start w:val="1"/>
      <w:numFmt w:val="bullet"/>
      <w:lvlText w:val=""/>
      <w:lvlJc w:val="left"/>
      <w:pPr>
        <w:ind w:left="3784" w:hanging="360"/>
      </w:pPr>
      <w:rPr>
        <w:rFonts w:ascii="Wingdings" w:hAnsi="Wingdings" w:hint="default"/>
      </w:rPr>
    </w:lvl>
    <w:lvl w:ilvl="3" w:tplc="20000001" w:tentative="1">
      <w:start w:val="1"/>
      <w:numFmt w:val="bullet"/>
      <w:lvlText w:val=""/>
      <w:lvlJc w:val="left"/>
      <w:pPr>
        <w:ind w:left="4504" w:hanging="360"/>
      </w:pPr>
      <w:rPr>
        <w:rFonts w:ascii="Symbol" w:hAnsi="Symbol" w:hint="default"/>
      </w:rPr>
    </w:lvl>
    <w:lvl w:ilvl="4" w:tplc="20000003" w:tentative="1">
      <w:start w:val="1"/>
      <w:numFmt w:val="bullet"/>
      <w:lvlText w:val="o"/>
      <w:lvlJc w:val="left"/>
      <w:pPr>
        <w:ind w:left="5224" w:hanging="360"/>
      </w:pPr>
      <w:rPr>
        <w:rFonts w:ascii="Courier New" w:hAnsi="Courier New" w:cs="Courier New" w:hint="default"/>
      </w:rPr>
    </w:lvl>
    <w:lvl w:ilvl="5" w:tplc="20000005" w:tentative="1">
      <w:start w:val="1"/>
      <w:numFmt w:val="bullet"/>
      <w:lvlText w:val=""/>
      <w:lvlJc w:val="left"/>
      <w:pPr>
        <w:ind w:left="5944" w:hanging="360"/>
      </w:pPr>
      <w:rPr>
        <w:rFonts w:ascii="Wingdings" w:hAnsi="Wingdings" w:hint="default"/>
      </w:rPr>
    </w:lvl>
    <w:lvl w:ilvl="6" w:tplc="20000001" w:tentative="1">
      <w:start w:val="1"/>
      <w:numFmt w:val="bullet"/>
      <w:lvlText w:val=""/>
      <w:lvlJc w:val="left"/>
      <w:pPr>
        <w:ind w:left="6664" w:hanging="360"/>
      </w:pPr>
      <w:rPr>
        <w:rFonts w:ascii="Symbol" w:hAnsi="Symbol" w:hint="default"/>
      </w:rPr>
    </w:lvl>
    <w:lvl w:ilvl="7" w:tplc="20000003" w:tentative="1">
      <w:start w:val="1"/>
      <w:numFmt w:val="bullet"/>
      <w:lvlText w:val="o"/>
      <w:lvlJc w:val="left"/>
      <w:pPr>
        <w:ind w:left="7384" w:hanging="360"/>
      </w:pPr>
      <w:rPr>
        <w:rFonts w:ascii="Courier New" w:hAnsi="Courier New" w:cs="Courier New" w:hint="default"/>
      </w:rPr>
    </w:lvl>
    <w:lvl w:ilvl="8" w:tplc="20000005" w:tentative="1">
      <w:start w:val="1"/>
      <w:numFmt w:val="bullet"/>
      <w:lvlText w:val=""/>
      <w:lvlJc w:val="left"/>
      <w:pPr>
        <w:ind w:left="8104" w:hanging="360"/>
      </w:pPr>
      <w:rPr>
        <w:rFonts w:ascii="Wingdings" w:hAnsi="Wingdings" w:hint="default"/>
      </w:rPr>
    </w:lvl>
  </w:abstractNum>
  <w:abstractNum w:abstractNumId="22" w15:restartNumberingAfterBreak="0">
    <w:nsid w:val="58BC7D00"/>
    <w:multiLevelType w:val="hybridMultilevel"/>
    <w:tmpl w:val="98E296C0"/>
    <w:lvl w:ilvl="0" w:tplc="E67E0396">
      <w:start w:val="1"/>
      <w:numFmt w:val="bullet"/>
      <w:lvlText w:val=""/>
      <w:lvlJc w:val="left"/>
      <w:pPr>
        <w:tabs>
          <w:tab w:val="num" w:pos="720"/>
        </w:tabs>
        <w:ind w:left="720" w:hanging="360"/>
      </w:pPr>
      <w:rPr>
        <w:rFonts w:ascii="Symbol" w:hAnsi="Symbol" w:hint="default"/>
      </w:rPr>
    </w:lvl>
    <w:lvl w:ilvl="1" w:tplc="0F9E9DC6" w:tentative="1">
      <w:start w:val="1"/>
      <w:numFmt w:val="bullet"/>
      <w:lvlText w:val=""/>
      <w:lvlJc w:val="left"/>
      <w:pPr>
        <w:tabs>
          <w:tab w:val="num" w:pos="1440"/>
        </w:tabs>
        <w:ind w:left="1440" w:hanging="360"/>
      </w:pPr>
      <w:rPr>
        <w:rFonts w:ascii="Symbol" w:hAnsi="Symbol" w:hint="default"/>
      </w:rPr>
    </w:lvl>
    <w:lvl w:ilvl="2" w:tplc="2912EE60" w:tentative="1">
      <w:start w:val="1"/>
      <w:numFmt w:val="bullet"/>
      <w:lvlText w:val=""/>
      <w:lvlJc w:val="left"/>
      <w:pPr>
        <w:tabs>
          <w:tab w:val="num" w:pos="2160"/>
        </w:tabs>
        <w:ind w:left="2160" w:hanging="360"/>
      </w:pPr>
      <w:rPr>
        <w:rFonts w:ascii="Symbol" w:hAnsi="Symbol" w:hint="default"/>
      </w:rPr>
    </w:lvl>
    <w:lvl w:ilvl="3" w:tplc="830E25F4" w:tentative="1">
      <w:start w:val="1"/>
      <w:numFmt w:val="bullet"/>
      <w:lvlText w:val=""/>
      <w:lvlJc w:val="left"/>
      <w:pPr>
        <w:tabs>
          <w:tab w:val="num" w:pos="2880"/>
        </w:tabs>
        <w:ind w:left="2880" w:hanging="360"/>
      </w:pPr>
      <w:rPr>
        <w:rFonts w:ascii="Symbol" w:hAnsi="Symbol" w:hint="default"/>
      </w:rPr>
    </w:lvl>
    <w:lvl w:ilvl="4" w:tplc="6E960ABA" w:tentative="1">
      <w:start w:val="1"/>
      <w:numFmt w:val="bullet"/>
      <w:lvlText w:val=""/>
      <w:lvlJc w:val="left"/>
      <w:pPr>
        <w:tabs>
          <w:tab w:val="num" w:pos="3600"/>
        </w:tabs>
        <w:ind w:left="3600" w:hanging="360"/>
      </w:pPr>
      <w:rPr>
        <w:rFonts w:ascii="Symbol" w:hAnsi="Symbol" w:hint="default"/>
      </w:rPr>
    </w:lvl>
    <w:lvl w:ilvl="5" w:tplc="044045D0" w:tentative="1">
      <w:start w:val="1"/>
      <w:numFmt w:val="bullet"/>
      <w:lvlText w:val=""/>
      <w:lvlJc w:val="left"/>
      <w:pPr>
        <w:tabs>
          <w:tab w:val="num" w:pos="4320"/>
        </w:tabs>
        <w:ind w:left="4320" w:hanging="360"/>
      </w:pPr>
      <w:rPr>
        <w:rFonts w:ascii="Symbol" w:hAnsi="Symbol" w:hint="default"/>
      </w:rPr>
    </w:lvl>
    <w:lvl w:ilvl="6" w:tplc="CD4A1510" w:tentative="1">
      <w:start w:val="1"/>
      <w:numFmt w:val="bullet"/>
      <w:lvlText w:val=""/>
      <w:lvlJc w:val="left"/>
      <w:pPr>
        <w:tabs>
          <w:tab w:val="num" w:pos="5040"/>
        </w:tabs>
        <w:ind w:left="5040" w:hanging="360"/>
      </w:pPr>
      <w:rPr>
        <w:rFonts w:ascii="Symbol" w:hAnsi="Symbol" w:hint="default"/>
      </w:rPr>
    </w:lvl>
    <w:lvl w:ilvl="7" w:tplc="89DE77EA" w:tentative="1">
      <w:start w:val="1"/>
      <w:numFmt w:val="bullet"/>
      <w:lvlText w:val=""/>
      <w:lvlJc w:val="left"/>
      <w:pPr>
        <w:tabs>
          <w:tab w:val="num" w:pos="5760"/>
        </w:tabs>
        <w:ind w:left="5760" w:hanging="360"/>
      </w:pPr>
      <w:rPr>
        <w:rFonts w:ascii="Symbol" w:hAnsi="Symbol" w:hint="default"/>
      </w:rPr>
    </w:lvl>
    <w:lvl w:ilvl="8" w:tplc="BF220C58"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A1A6DF3"/>
    <w:multiLevelType w:val="hybridMultilevel"/>
    <w:tmpl w:val="CA907ACE"/>
    <w:lvl w:ilvl="0" w:tplc="A020569C">
      <w:start w:val="1"/>
      <w:numFmt w:val="bullet"/>
      <w:lvlText w:val="•"/>
      <w:lvlJc w:val="left"/>
      <w:pPr>
        <w:tabs>
          <w:tab w:val="num" w:pos="720"/>
        </w:tabs>
        <w:ind w:left="720" w:hanging="360"/>
      </w:pPr>
      <w:rPr>
        <w:rFonts w:ascii="Arial" w:hAnsi="Arial" w:hint="default"/>
      </w:rPr>
    </w:lvl>
    <w:lvl w:ilvl="1" w:tplc="0F441602" w:tentative="1">
      <w:start w:val="1"/>
      <w:numFmt w:val="bullet"/>
      <w:lvlText w:val="•"/>
      <w:lvlJc w:val="left"/>
      <w:pPr>
        <w:tabs>
          <w:tab w:val="num" w:pos="1440"/>
        </w:tabs>
        <w:ind w:left="1440" w:hanging="360"/>
      </w:pPr>
      <w:rPr>
        <w:rFonts w:ascii="Arial" w:hAnsi="Arial" w:hint="default"/>
      </w:rPr>
    </w:lvl>
    <w:lvl w:ilvl="2" w:tplc="89006732" w:tentative="1">
      <w:start w:val="1"/>
      <w:numFmt w:val="bullet"/>
      <w:lvlText w:val="•"/>
      <w:lvlJc w:val="left"/>
      <w:pPr>
        <w:tabs>
          <w:tab w:val="num" w:pos="2160"/>
        </w:tabs>
        <w:ind w:left="2160" w:hanging="360"/>
      </w:pPr>
      <w:rPr>
        <w:rFonts w:ascii="Arial" w:hAnsi="Arial" w:hint="default"/>
      </w:rPr>
    </w:lvl>
    <w:lvl w:ilvl="3" w:tplc="65780254" w:tentative="1">
      <w:start w:val="1"/>
      <w:numFmt w:val="bullet"/>
      <w:lvlText w:val="•"/>
      <w:lvlJc w:val="left"/>
      <w:pPr>
        <w:tabs>
          <w:tab w:val="num" w:pos="2880"/>
        </w:tabs>
        <w:ind w:left="2880" w:hanging="360"/>
      </w:pPr>
      <w:rPr>
        <w:rFonts w:ascii="Arial" w:hAnsi="Arial" w:hint="default"/>
      </w:rPr>
    </w:lvl>
    <w:lvl w:ilvl="4" w:tplc="D1F8B5BA" w:tentative="1">
      <w:start w:val="1"/>
      <w:numFmt w:val="bullet"/>
      <w:lvlText w:val="•"/>
      <w:lvlJc w:val="left"/>
      <w:pPr>
        <w:tabs>
          <w:tab w:val="num" w:pos="3600"/>
        </w:tabs>
        <w:ind w:left="3600" w:hanging="360"/>
      </w:pPr>
      <w:rPr>
        <w:rFonts w:ascii="Arial" w:hAnsi="Arial" w:hint="default"/>
      </w:rPr>
    </w:lvl>
    <w:lvl w:ilvl="5" w:tplc="5622C3EA" w:tentative="1">
      <w:start w:val="1"/>
      <w:numFmt w:val="bullet"/>
      <w:lvlText w:val="•"/>
      <w:lvlJc w:val="left"/>
      <w:pPr>
        <w:tabs>
          <w:tab w:val="num" w:pos="4320"/>
        </w:tabs>
        <w:ind w:left="4320" w:hanging="360"/>
      </w:pPr>
      <w:rPr>
        <w:rFonts w:ascii="Arial" w:hAnsi="Arial" w:hint="default"/>
      </w:rPr>
    </w:lvl>
    <w:lvl w:ilvl="6" w:tplc="6AF2427C" w:tentative="1">
      <w:start w:val="1"/>
      <w:numFmt w:val="bullet"/>
      <w:lvlText w:val="•"/>
      <w:lvlJc w:val="left"/>
      <w:pPr>
        <w:tabs>
          <w:tab w:val="num" w:pos="5040"/>
        </w:tabs>
        <w:ind w:left="5040" w:hanging="360"/>
      </w:pPr>
      <w:rPr>
        <w:rFonts w:ascii="Arial" w:hAnsi="Arial" w:hint="default"/>
      </w:rPr>
    </w:lvl>
    <w:lvl w:ilvl="7" w:tplc="07686B90" w:tentative="1">
      <w:start w:val="1"/>
      <w:numFmt w:val="bullet"/>
      <w:lvlText w:val="•"/>
      <w:lvlJc w:val="left"/>
      <w:pPr>
        <w:tabs>
          <w:tab w:val="num" w:pos="5760"/>
        </w:tabs>
        <w:ind w:left="5760" w:hanging="360"/>
      </w:pPr>
      <w:rPr>
        <w:rFonts w:ascii="Arial" w:hAnsi="Arial" w:hint="default"/>
      </w:rPr>
    </w:lvl>
    <w:lvl w:ilvl="8" w:tplc="E184090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57C1D52"/>
    <w:multiLevelType w:val="hybridMultilevel"/>
    <w:tmpl w:val="AE741EC0"/>
    <w:lvl w:ilvl="0" w:tplc="0422000D">
      <w:start w:val="1"/>
      <w:numFmt w:val="bullet"/>
      <w:lvlText w:val=""/>
      <w:lvlJc w:val="left"/>
      <w:pPr>
        <w:ind w:left="862" w:hanging="360"/>
      </w:pPr>
      <w:rPr>
        <w:rFonts w:ascii="Wingdings" w:hAnsi="Wingding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5" w15:restartNumberingAfterBreak="0">
    <w:nsid w:val="67FC7298"/>
    <w:multiLevelType w:val="multilevel"/>
    <w:tmpl w:val="EC4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C554FB"/>
    <w:multiLevelType w:val="hybridMultilevel"/>
    <w:tmpl w:val="CE181C14"/>
    <w:lvl w:ilvl="0" w:tplc="C6C62B0E">
      <w:numFmt w:val="bullet"/>
      <w:lvlText w:val="−"/>
      <w:lvlJc w:val="left"/>
      <w:pPr>
        <w:ind w:left="720" w:hanging="360"/>
      </w:pPr>
      <w:rPr>
        <w:rFonts w:ascii="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B8A6600"/>
    <w:multiLevelType w:val="hybridMultilevel"/>
    <w:tmpl w:val="D41E440A"/>
    <w:lvl w:ilvl="0" w:tplc="B4387354">
      <w:start w:val="1"/>
      <w:numFmt w:val="bullet"/>
      <w:lvlText w:val="•"/>
      <w:lvlJc w:val="left"/>
      <w:pPr>
        <w:tabs>
          <w:tab w:val="num" w:pos="720"/>
        </w:tabs>
        <w:ind w:left="720" w:hanging="360"/>
      </w:pPr>
      <w:rPr>
        <w:rFonts w:ascii="Arial" w:hAnsi="Arial" w:hint="default"/>
      </w:rPr>
    </w:lvl>
    <w:lvl w:ilvl="1" w:tplc="C1321236">
      <w:numFmt w:val="bullet"/>
      <w:lvlText w:val="•"/>
      <w:lvlJc w:val="left"/>
      <w:pPr>
        <w:tabs>
          <w:tab w:val="num" w:pos="1440"/>
        </w:tabs>
        <w:ind w:left="1440" w:hanging="360"/>
      </w:pPr>
      <w:rPr>
        <w:rFonts w:ascii="Arial" w:hAnsi="Arial" w:hint="default"/>
      </w:rPr>
    </w:lvl>
    <w:lvl w:ilvl="2" w:tplc="0D0CFBD4" w:tentative="1">
      <w:start w:val="1"/>
      <w:numFmt w:val="bullet"/>
      <w:lvlText w:val="•"/>
      <w:lvlJc w:val="left"/>
      <w:pPr>
        <w:tabs>
          <w:tab w:val="num" w:pos="2160"/>
        </w:tabs>
        <w:ind w:left="2160" w:hanging="360"/>
      </w:pPr>
      <w:rPr>
        <w:rFonts w:ascii="Arial" w:hAnsi="Arial" w:hint="default"/>
      </w:rPr>
    </w:lvl>
    <w:lvl w:ilvl="3" w:tplc="8B9A2E44" w:tentative="1">
      <w:start w:val="1"/>
      <w:numFmt w:val="bullet"/>
      <w:lvlText w:val="•"/>
      <w:lvlJc w:val="left"/>
      <w:pPr>
        <w:tabs>
          <w:tab w:val="num" w:pos="2880"/>
        </w:tabs>
        <w:ind w:left="2880" w:hanging="360"/>
      </w:pPr>
      <w:rPr>
        <w:rFonts w:ascii="Arial" w:hAnsi="Arial" w:hint="default"/>
      </w:rPr>
    </w:lvl>
    <w:lvl w:ilvl="4" w:tplc="5F48D954" w:tentative="1">
      <w:start w:val="1"/>
      <w:numFmt w:val="bullet"/>
      <w:lvlText w:val="•"/>
      <w:lvlJc w:val="left"/>
      <w:pPr>
        <w:tabs>
          <w:tab w:val="num" w:pos="3600"/>
        </w:tabs>
        <w:ind w:left="3600" w:hanging="360"/>
      </w:pPr>
      <w:rPr>
        <w:rFonts w:ascii="Arial" w:hAnsi="Arial" w:hint="default"/>
      </w:rPr>
    </w:lvl>
    <w:lvl w:ilvl="5" w:tplc="2C46F8A8" w:tentative="1">
      <w:start w:val="1"/>
      <w:numFmt w:val="bullet"/>
      <w:lvlText w:val="•"/>
      <w:lvlJc w:val="left"/>
      <w:pPr>
        <w:tabs>
          <w:tab w:val="num" w:pos="4320"/>
        </w:tabs>
        <w:ind w:left="4320" w:hanging="360"/>
      </w:pPr>
      <w:rPr>
        <w:rFonts w:ascii="Arial" w:hAnsi="Arial" w:hint="default"/>
      </w:rPr>
    </w:lvl>
    <w:lvl w:ilvl="6" w:tplc="E4D688B0" w:tentative="1">
      <w:start w:val="1"/>
      <w:numFmt w:val="bullet"/>
      <w:lvlText w:val="•"/>
      <w:lvlJc w:val="left"/>
      <w:pPr>
        <w:tabs>
          <w:tab w:val="num" w:pos="5040"/>
        </w:tabs>
        <w:ind w:left="5040" w:hanging="360"/>
      </w:pPr>
      <w:rPr>
        <w:rFonts w:ascii="Arial" w:hAnsi="Arial" w:hint="default"/>
      </w:rPr>
    </w:lvl>
    <w:lvl w:ilvl="7" w:tplc="2A0462A6" w:tentative="1">
      <w:start w:val="1"/>
      <w:numFmt w:val="bullet"/>
      <w:lvlText w:val="•"/>
      <w:lvlJc w:val="left"/>
      <w:pPr>
        <w:tabs>
          <w:tab w:val="num" w:pos="5760"/>
        </w:tabs>
        <w:ind w:left="5760" w:hanging="360"/>
      </w:pPr>
      <w:rPr>
        <w:rFonts w:ascii="Arial" w:hAnsi="Arial" w:hint="default"/>
      </w:rPr>
    </w:lvl>
    <w:lvl w:ilvl="8" w:tplc="E31A1A0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D4E19D0"/>
    <w:multiLevelType w:val="hybridMultilevel"/>
    <w:tmpl w:val="FBDCD08C"/>
    <w:lvl w:ilvl="0" w:tplc="18D06408">
      <w:start w:val="1"/>
      <w:numFmt w:val="bullet"/>
      <w:lvlText w:val="•"/>
      <w:lvlJc w:val="left"/>
      <w:pPr>
        <w:tabs>
          <w:tab w:val="num" w:pos="720"/>
        </w:tabs>
        <w:ind w:left="720" w:hanging="360"/>
      </w:pPr>
      <w:rPr>
        <w:rFonts w:ascii="Times New Roman" w:hAnsi="Times New Roman" w:hint="default"/>
      </w:rPr>
    </w:lvl>
    <w:lvl w:ilvl="1" w:tplc="ECC2976C" w:tentative="1">
      <w:start w:val="1"/>
      <w:numFmt w:val="bullet"/>
      <w:lvlText w:val="•"/>
      <w:lvlJc w:val="left"/>
      <w:pPr>
        <w:tabs>
          <w:tab w:val="num" w:pos="1440"/>
        </w:tabs>
        <w:ind w:left="1440" w:hanging="360"/>
      </w:pPr>
      <w:rPr>
        <w:rFonts w:ascii="Times New Roman" w:hAnsi="Times New Roman" w:hint="default"/>
      </w:rPr>
    </w:lvl>
    <w:lvl w:ilvl="2" w:tplc="A23A328A" w:tentative="1">
      <w:start w:val="1"/>
      <w:numFmt w:val="bullet"/>
      <w:lvlText w:val="•"/>
      <w:lvlJc w:val="left"/>
      <w:pPr>
        <w:tabs>
          <w:tab w:val="num" w:pos="2160"/>
        </w:tabs>
        <w:ind w:left="2160" w:hanging="360"/>
      </w:pPr>
      <w:rPr>
        <w:rFonts w:ascii="Times New Roman" w:hAnsi="Times New Roman" w:hint="default"/>
      </w:rPr>
    </w:lvl>
    <w:lvl w:ilvl="3" w:tplc="286AD8AC" w:tentative="1">
      <w:start w:val="1"/>
      <w:numFmt w:val="bullet"/>
      <w:lvlText w:val="•"/>
      <w:lvlJc w:val="left"/>
      <w:pPr>
        <w:tabs>
          <w:tab w:val="num" w:pos="2880"/>
        </w:tabs>
        <w:ind w:left="2880" w:hanging="360"/>
      </w:pPr>
      <w:rPr>
        <w:rFonts w:ascii="Times New Roman" w:hAnsi="Times New Roman" w:hint="default"/>
      </w:rPr>
    </w:lvl>
    <w:lvl w:ilvl="4" w:tplc="D7A67F6C" w:tentative="1">
      <w:start w:val="1"/>
      <w:numFmt w:val="bullet"/>
      <w:lvlText w:val="•"/>
      <w:lvlJc w:val="left"/>
      <w:pPr>
        <w:tabs>
          <w:tab w:val="num" w:pos="3600"/>
        </w:tabs>
        <w:ind w:left="3600" w:hanging="360"/>
      </w:pPr>
      <w:rPr>
        <w:rFonts w:ascii="Times New Roman" w:hAnsi="Times New Roman" w:hint="default"/>
      </w:rPr>
    </w:lvl>
    <w:lvl w:ilvl="5" w:tplc="C0E83164" w:tentative="1">
      <w:start w:val="1"/>
      <w:numFmt w:val="bullet"/>
      <w:lvlText w:val="•"/>
      <w:lvlJc w:val="left"/>
      <w:pPr>
        <w:tabs>
          <w:tab w:val="num" w:pos="4320"/>
        </w:tabs>
        <w:ind w:left="4320" w:hanging="360"/>
      </w:pPr>
      <w:rPr>
        <w:rFonts w:ascii="Times New Roman" w:hAnsi="Times New Roman" w:hint="default"/>
      </w:rPr>
    </w:lvl>
    <w:lvl w:ilvl="6" w:tplc="2610A5E8" w:tentative="1">
      <w:start w:val="1"/>
      <w:numFmt w:val="bullet"/>
      <w:lvlText w:val="•"/>
      <w:lvlJc w:val="left"/>
      <w:pPr>
        <w:tabs>
          <w:tab w:val="num" w:pos="5040"/>
        </w:tabs>
        <w:ind w:left="5040" w:hanging="360"/>
      </w:pPr>
      <w:rPr>
        <w:rFonts w:ascii="Times New Roman" w:hAnsi="Times New Roman" w:hint="default"/>
      </w:rPr>
    </w:lvl>
    <w:lvl w:ilvl="7" w:tplc="5BE02634" w:tentative="1">
      <w:start w:val="1"/>
      <w:numFmt w:val="bullet"/>
      <w:lvlText w:val="•"/>
      <w:lvlJc w:val="left"/>
      <w:pPr>
        <w:tabs>
          <w:tab w:val="num" w:pos="5760"/>
        </w:tabs>
        <w:ind w:left="5760" w:hanging="360"/>
      </w:pPr>
      <w:rPr>
        <w:rFonts w:ascii="Times New Roman" w:hAnsi="Times New Roman" w:hint="default"/>
      </w:rPr>
    </w:lvl>
    <w:lvl w:ilvl="8" w:tplc="DF5089A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B37366A"/>
    <w:multiLevelType w:val="hybridMultilevel"/>
    <w:tmpl w:val="68A853D0"/>
    <w:lvl w:ilvl="0" w:tplc="E1C25074">
      <w:start w:val="1"/>
      <w:numFmt w:val="bullet"/>
      <w:lvlText w:val=""/>
      <w:lvlJc w:val="left"/>
      <w:pPr>
        <w:tabs>
          <w:tab w:val="num" w:pos="720"/>
        </w:tabs>
        <w:ind w:left="720" w:hanging="360"/>
      </w:pPr>
      <w:rPr>
        <w:rFonts w:ascii="Symbol" w:hAnsi="Symbol" w:hint="default"/>
      </w:rPr>
    </w:lvl>
    <w:lvl w:ilvl="1" w:tplc="C9100570" w:tentative="1">
      <w:start w:val="1"/>
      <w:numFmt w:val="bullet"/>
      <w:lvlText w:val=""/>
      <w:lvlJc w:val="left"/>
      <w:pPr>
        <w:tabs>
          <w:tab w:val="num" w:pos="1440"/>
        </w:tabs>
        <w:ind w:left="1440" w:hanging="360"/>
      </w:pPr>
      <w:rPr>
        <w:rFonts w:ascii="Symbol" w:hAnsi="Symbol" w:hint="default"/>
      </w:rPr>
    </w:lvl>
    <w:lvl w:ilvl="2" w:tplc="184C8954" w:tentative="1">
      <w:start w:val="1"/>
      <w:numFmt w:val="bullet"/>
      <w:lvlText w:val=""/>
      <w:lvlJc w:val="left"/>
      <w:pPr>
        <w:tabs>
          <w:tab w:val="num" w:pos="2160"/>
        </w:tabs>
        <w:ind w:left="2160" w:hanging="360"/>
      </w:pPr>
      <w:rPr>
        <w:rFonts w:ascii="Symbol" w:hAnsi="Symbol" w:hint="default"/>
      </w:rPr>
    </w:lvl>
    <w:lvl w:ilvl="3" w:tplc="C36A43C0" w:tentative="1">
      <w:start w:val="1"/>
      <w:numFmt w:val="bullet"/>
      <w:lvlText w:val=""/>
      <w:lvlJc w:val="left"/>
      <w:pPr>
        <w:tabs>
          <w:tab w:val="num" w:pos="2880"/>
        </w:tabs>
        <w:ind w:left="2880" w:hanging="360"/>
      </w:pPr>
      <w:rPr>
        <w:rFonts w:ascii="Symbol" w:hAnsi="Symbol" w:hint="default"/>
      </w:rPr>
    </w:lvl>
    <w:lvl w:ilvl="4" w:tplc="788C1926" w:tentative="1">
      <w:start w:val="1"/>
      <w:numFmt w:val="bullet"/>
      <w:lvlText w:val=""/>
      <w:lvlJc w:val="left"/>
      <w:pPr>
        <w:tabs>
          <w:tab w:val="num" w:pos="3600"/>
        </w:tabs>
        <w:ind w:left="3600" w:hanging="360"/>
      </w:pPr>
      <w:rPr>
        <w:rFonts w:ascii="Symbol" w:hAnsi="Symbol" w:hint="default"/>
      </w:rPr>
    </w:lvl>
    <w:lvl w:ilvl="5" w:tplc="36F24D0C" w:tentative="1">
      <w:start w:val="1"/>
      <w:numFmt w:val="bullet"/>
      <w:lvlText w:val=""/>
      <w:lvlJc w:val="left"/>
      <w:pPr>
        <w:tabs>
          <w:tab w:val="num" w:pos="4320"/>
        </w:tabs>
        <w:ind w:left="4320" w:hanging="360"/>
      </w:pPr>
      <w:rPr>
        <w:rFonts w:ascii="Symbol" w:hAnsi="Symbol" w:hint="default"/>
      </w:rPr>
    </w:lvl>
    <w:lvl w:ilvl="6" w:tplc="2B76955E" w:tentative="1">
      <w:start w:val="1"/>
      <w:numFmt w:val="bullet"/>
      <w:lvlText w:val=""/>
      <w:lvlJc w:val="left"/>
      <w:pPr>
        <w:tabs>
          <w:tab w:val="num" w:pos="5040"/>
        </w:tabs>
        <w:ind w:left="5040" w:hanging="360"/>
      </w:pPr>
      <w:rPr>
        <w:rFonts w:ascii="Symbol" w:hAnsi="Symbol" w:hint="default"/>
      </w:rPr>
    </w:lvl>
    <w:lvl w:ilvl="7" w:tplc="C0309732" w:tentative="1">
      <w:start w:val="1"/>
      <w:numFmt w:val="bullet"/>
      <w:lvlText w:val=""/>
      <w:lvlJc w:val="left"/>
      <w:pPr>
        <w:tabs>
          <w:tab w:val="num" w:pos="5760"/>
        </w:tabs>
        <w:ind w:left="5760" w:hanging="360"/>
      </w:pPr>
      <w:rPr>
        <w:rFonts w:ascii="Symbol" w:hAnsi="Symbol" w:hint="default"/>
      </w:rPr>
    </w:lvl>
    <w:lvl w:ilvl="8" w:tplc="E0907F7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C0226F9"/>
    <w:multiLevelType w:val="hybridMultilevel"/>
    <w:tmpl w:val="CBF88634"/>
    <w:lvl w:ilvl="0" w:tplc="DE0296AC">
      <w:start w:val="1"/>
      <w:numFmt w:val="bullet"/>
      <w:lvlText w:val=""/>
      <w:lvlJc w:val="left"/>
      <w:pPr>
        <w:tabs>
          <w:tab w:val="num" w:pos="720"/>
        </w:tabs>
        <w:ind w:left="720" w:hanging="360"/>
      </w:pPr>
      <w:rPr>
        <w:rFonts w:ascii="Symbol" w:hAnsi="Symbol" w:hint="default"/>
      </w:rPr>
    </w:lvl>
    <w:lvl w:ilvl="1" w:tplc="E24C331A" w:tentative="1">
      <w:start w:val="1"/>
      <w:numFmt w:val="bullet"/>
      <w:lvlText w:val=""/>
      <w:lvlJc w:val="left"/>
      <w:pPr>
        <w:tabs>
          <w:tab w:val="num" w:pos="1440"/>
        </w:tabs>
        <w:ind w:left="1440" w:hanging="360"/>
      </w:pPr>
      <w:rPr>
        <w:rFonts w:ascii="Symbol" w:hAnsi="Symbol" w:hint="default"/>
      </w:rPr>
    </w:lvl>
    <w:lvl w:ilvl="2" w:tplc="FB7A0648" w:tentative="1">
      <w:start w:val="1"/>
      <w:numFmt w:val="bullet"/>
      <w:lvlText w:val=""/>
      <w:lvlJc w:val="left"/>
      <w:pPr>
        <w:tabs>
          <w:tab w:val="num" w:pos="2160"/>
        </w:tabs>
        <w:ind w:left="2160" w:hanging="360"/>
      </w:pPr>
      <w:rPr>
        <w:rFonts w:ascii="Symbol" w:hAnsi="Symbol" w:hint="default"/>
      </w:rPr>
    </w:lvl>
    <w:lvl w:ilvl="3" w:tplc="36A26DC0" w:tentative="1">
      <w:start w:val="1"/>
      <w:numFmt w:val="bullet"/>
      <w:lvlText w:val=""/>
      <w:lvlJc w:val="left"/>
      <w:pPr>
        <w:tabs>
          <w:tab w:val="num" w:pos="2880"/>
        </w:tabs>
        <w:ind w:left="2880" w:hanging="360"/>
      </w:pPr>
      <w:rPr>
        <w:rFonts w:ascii="Symbol" w:hAnsi="Symbol" w:hint="default"/>
      </w:rPr>
    </w:lvl>
    <w:lvl w:ilvl="4" w:tplc="B9EC33E2" w:tentative="1">
      <w:start w:val="1"/>
      <w:numFmt w:val="bullet"/>
      <w:lvlText w:val=""/>
      <w:lvlJc w:val="left"/>
      <w:pPr>
        <w:tabs>
          <w:tab w:val="num" w:pos="3600"/>
        </w:tabs>
        <w:ind w:left="3600" w:hanging="360"/>
      </w:pPr>
      <w:rPr>
        <w:rFonts w:ascii="Symbol" w:hAnsi="Symbol" w:hint="default"/>
      </w:rPr>
    </w:lvl>
    <w:lvl w:ilvl="5" w:tplc="D35ABA9A" w:tentative="1">
      <w:start w:val="1"/>
      <w:numFmt w:val="bullet"/>
      <w:lvlText w:val=""/>
      <w:lvlJc w:val="left"/>
      <w:pPr>
        <w:tabs>
          <w:tab w:val="num" w:pos="4320"/>
        </w:tabs>
        <w:ind w:left="4320" w:hanging="360"/>
      </w:pPr>
      <w:rPr>
        <w:rFonts w:ascii="Symbol" w:hAnsi="Symbol" w:hint="default"/>
      </w:rPr>
    </w:lvl>
    <w:lvl w:ilvl="6" w:tplc="1BDC2C8A" w:tentative="1">
      <w:start w:val="1"/>
      <w:numFmt w:val="bullet"/>
      <w:lvlText w:val=""/>
      <w:lvlJc w:val="left"/>
      <w:pPr>
        <w:tabs>
          <w:tab w:val="num" w:pos="5040"/>
        </w:tabs>
        <w:ind w:left="5040" w:hanging="360"/>
      </w:pPr>
      <w:rPr>
        <w:rFonts w:ascii="Symbol" w:hAnsi="Symbol" w:hint="default"/>
      </w:rPr>
    </w:lvl>
    <w:lvl w:ilvl="7" w:tplc="05C47AA2" w:tentative="1">
      <w:start w:val="1"/>
      <w:numFmt w:val="bullet"/>
      <w:lvlText w:val=""/>
      <w:lvlJc w:val="left"/>
      <w:pPr>
        <w:tabs>
          <w:tab w:val="num" w:pos="5760"/>
        </w:tabs>
        <w:ind w:left="5760" w:hanging="360"/>
      </w:pPr>
      <w:rPr>
        <w:rFonts w:ascii="Symbol" w:hAnsi="Symbol" w:hint="default"/>
      </w:rPr>
    </w:lvl>
    <w:lvl w:ilvl="8" w:tplc="23443E84"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EFF4979"/>
    <w:multiLevelType w:val="hybridMultilevel"/>
    <w:tmpl w:val="E57ED790"/>
    <w:lvl w:ilvl="0" w:tplc="2B2EFA3E">
      <w:start w:val="1"/>
      <w:numFmt w:val="bullet"/>
      <w:lvlText w:val="•"/>
      <w:lvlJc w:val="left"/>
      <w:pPr>
        <w:tabs>
          <w:tab w:val="num" w:pos="720"/>
        </w:tabs>
        <w:ind w:left="720" w:hanging="360"/>
      </w:pPr>
      <w:rPr>
        <w:rFonts w:ascii="Times New Roman" w:hAnsi="Times New Roman" w:hint="default"/>
      </w:rPr>
    </w:lvl>
    <w:lvl w:ilvl="1" w:tplc="C7A6E394" w:tentative="1">
      <w:start w:val="1"/>
      <w:numFmt w:val="bullet"/>
      <w:lvlText w:val="•"/>
      <w:lvlJc w:val="left"/>
      <w:pPr>
        <w:tabs>
          <w:tab w:val="num" w:pos="1440"/>
        </w:tabs>
        <w:ind w:left="1440" w:hanging="360"/>
      </w:pPr>
      <w:rPr>
        <w:rFonts w:ascii="Times New Roman" w:hAnsi="Times New Roman" w:hint="default"/>
      </w:rPr>
    </w:lvl>
    <w:lvl w:ilvl="2" w:tplc="57A0067A" w:tentative="1">
      <w:start w:val="1"/>
      <w:numFmt w:val="bullet"/>
      <w:lvlText w:val="•"/>
      <w:lvlJc w:val="left"/>
      <w:pPr>
        <w:tabs>
          <w:tab w:val="num" w:pos="2160"/>
        </w:tabs>
        <w:ind w:left="2160" w:hanging="360"/>
      </w:pPr>
      <w:rPr>
        <w:rFonts w:ascii="Times New Roman" w:hAnsi="Times New Roman" w:hint="default"/>
      </w:rPr>
    </w:lvl>
    <w:lvl w:ilvl="3" w:tplc="F814E3E8" w:tentative="1">
      <w:start w:val="1"/>
      <w:numFmt w:val="bullet"/>
      <w:lvlText w:val="•"/>
      <w:lvlJc w:val="left"/>
      <w:pPr>
        <w:tabs>
          <w:tab w:val="num" w:pos="2880"/>
        </w:tabs>
        <w:ind w:left="2880" w:hanging="360"/>
      </w:pPr>
      <w:rPr>
        <w:rFonts w:ascii="Times New Roman" w:hAnsi="Times New Roman" w:hint="default"/>
      </w:rPr>
    </w:lvl>
    <w:lvl w:ilvl="4" w:tplc="D6168B8C" w:tentative="1">
      <w:start w:val="1"/>
      <w:numFmt w:val="bullet"/>
      <w:lvlText w:val="•"/>
      <w:lvlJc w:val="left"/>
      <w:pPr>
        <w:tabs>
          <w:tab w:val="num" w:pos="3600"/>
        </w:tabs>
        <w:ind w:left="3600" w:hanging="360"/>
      </w:pPr>
      <w:rPr>
        <w:rFonts w:ascii="Times New Roman" w:hAnsi="Times New Roman" w:hint="default"/>
      </w:rPr>
    </w:lvl>
    <w:lvl w:ilvl="5" w:tplc="F01A98D4" w:tentative="1">
      <w:start w:val="1"/>
      <w:numFmt w:val="bullet"/>
      <w:lvlText w:val="•"/>
      <w:lvlJc w:val="left"/>
      <w:pPr>
        <w:tabs>
          <w:tab w:val="num" w:pos="4320"/>
        </w:tabs>
        <w:ind w:left="4320" w:hanging="360"/>
      </w:pPr>
      <w:rPr>
        <w:rFonts w:ascii="Times New Roman" w:hAnsi="Times New Roman" w:hint="default"/>
      </w:rPr>
    </w:lvl>
    <w:lvl w:ilvl="6" w:tplc="A290FF5E" w:tentative="1">
      <w:start w:val="1"/>
      <w:numFmt w:val="bullet"/>
      <w:lvlText w:val="•"/>
      <w:lvlJc w:val="left"/>
      <w:pPr>
        <w:tabs>
          <w:tab w:val="num" w:pos="5040"/>
        </w:tabs>
        <w:ind w:left="5040" w:hanging="360"/>
      </w:pPr>
      <w:rPr>
        <w:rFonts w:ascii="Times New Roman" w:hAnsi="Times New Roman" w:hint="default"/>
      </w:rPr>
    </w:lvl>
    <w:lvl w:ilvl="7" w:tplc="750238DE" w:tentative="1">
      <w:start w:val="1"/>
      <w:numFmt w:val="bullet"/>
      <w:lvlText w:val="•"/>
      <w:lvlJc w:val="left"/>
      <w:pPr>
        <w:tabs>
          <w:tab w:val="num" w:pos="5760"/>
        </w:tabs>
        <w:ind w:left="5760" w:hanging="360"/>
      </w:pPr>
      <w:rPr>
        <w:rFonts w:ascii="Times New Roman" w:hAnsi="Times New Roman" w:hint="default"/>
      </w:rPr>
    </w:lvl>
    <w:lvl w:ilvl="8" w:tplc="181C6E8C" w:tentative="1">
      <w:start w:val="1"/>
      <w:numFmt w:val="bullet"/>
      <w:lvlText w:val="•"/>
      <w:lvlJc w:val="left"/>
      <w:pPr>
        <w:tabs>
          <w:tab w:val="num" w:pos="6480"/>
        </w:tabs>
        <w:ind w:left="6480" w:hanging="360"/>
      </w:pPr>
      <w:rPr>
        <w:rFonts w:ascii="Times New Roman" w:hAnsi="Times New Roman" w:hint="default"/>
      </w:rPr>
    </w:lvl>
  </w:abstractNum>
  <w:num w:numId="1" w16cid:durableId="1330670836">
    <w:abstractNumId w:val="4"/>
  </w:num>
  <w:num w:numId="2" w16cid:durableId="208346053">
    <w:abstractNumId w:val="2"/>
  </w:num>
  <w:num w:numId="3" w16cid:durableId="1638948153">
    <w:abstractNumId w:val="9"/>
  </w:num>
  <w:num w:numId="4" w16cid:durableId="401103958">
    <w:abstractNumId w:val="7"/>
  </w:num>
  <w:num w:numId="5" w16cid:durableId="6535316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8232543">
    <w:abstractNumId w:val="3"/>
  </w:num>
  <w:num w:numId="7" w16cid:durableId="2035769635">
    <w:abstractNumId w:val="11"/>
  </w:num>
  <w:num w:numId="8" w16cid:durableId="2083066869">
    <w:abstractNumId w:val="21"/>
  </w:num>
  <w:num w:numId="9" w16cid:durableId="1706641733">
    <w:abstractNumId w:val="0"/>
  </w:num>
  <w:num w:numId="10" w16cid:durableId="725835706">
    <w:abstractNumId w:val="6"/>
  </w:num>
  <w:num w:numId="11" w16cid:durableId="1805586975">
    <w:abstractNumId w:val="24"/>
  </w:num>
  <w:num w:numId="12" w16cid:durableId="403451349">
    <w:abstractNumId w:val="25"/>
  </w:num>
  <w:num w:numId="13" w16cid:durableId="1740638475">
    <w:abstractNumId w:val="8"/>
  </w:num>
  <w:num w:numId="14" w16cid:durableId="255211478">
    <w:abstractNumId w:val="15"/>
  </w:num>
  <w:num w:numId="15" w16cid:durableId="1832671964">
    <w:abstractNumId w:val="26"/>
  </w:num>
  <w:num w:numId="16" w16cid:durableId="1802452710">
    <w:abstractNumId w:val="16"/>
  </w:num>
  <w:num w:numId="17" w16cid:durableId="1728650103">
    <w:abstractNumId w:val="27"/>
  </w:num>
  <w:num w:numId="18" w16cid:durableId="229583258">
    <w:abstractNumId w:val="14"/>
  </w:num>
  <w:num w:numId="19" w16cid:durableId="1068499105">
    <w:abstractNumId w:val="17"/>
  </w:num>
  <w:num w:numId="20" w16cid:durableId="674694122">
    <w:abstractNumId w:val="12"/>
  </w:num>
  <w:num w:numId="21" w16cid:durableId="867794523">
    <w:abstractNumId w:val="31"/>
  </w:num>
  <w:num w:numId="22" w16cid:durableId="1546716773">
    <w:abstractNumId w:val="28"/>
  </w:num>
  <w:num w:numId="23" w16cid:durableId="74982940">
    <w:abstractNumId w:val="10"/>
  </w:num>
  <w:num w:numId="24" w16cid:durableId="1682776977">
    <w:abstractNumId w:val="20"/>
  </w:num>
  <w:num w:numId="25" w16cid:durableId="1672217664">
    <w:abstractNumId w:val="22"/>
  </w:num>
  <w:num w:numId="26" w16cid:durableId="1500005364">
    <w:abstractNumId w:val="19"/>
  </w:num>
  <w:num w:numId="27" w16cid:durableId="1365404080">
    <w:abstractNumId w:val="30"/>
  </w:num>
  <w:num w:numId="28" w16cid:durableId="1499613890">
    <w:abstractNumId w:val="18"/>
  </w:num>
  <w:num w:numId="29" w16cid:durableId="408117281">
    <w:abstractNumId w:val="29"/>
  </w:num>
  <w:num w:numId="30" w16cid:durableId="985210353">
    <w:abstractNumId w:val="5"/>
  </w:num>
  <w:num w:numId="31" w16cid:durableId="371662275">
    <w:abstractNumId w:val="1"/>
  </w:num>
  <w:num w:numId="32" w16cid:durableId="163866544">
    <w:abstractNumId w:val="23"/>
  </w:num>
  <w:num w:numId="33" w16cid:durableId="19105371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3D"/>
    <w:rsid w:val="00003BB8"/>
    <w:rsid w:val="000053D5"/>
    <w:rsid w:val="00012A25"/>
    <w:rsid w:val="00032A1B"/>
    <w:rsid w:val="00032CEB"/>
    <w:rsid w:val="0004384D"/>
    <w:rsid w:val="00056CE1"/>
    <w:rsid w:val="00057223"/>
    <w:rsid w:val="0006699C"/>
    <w:rsid w:val="00072CE4"/>
    <w:rsid w:val="00095D83"/>
    <w:rsid w:val="00111224"/>
    <w:rsid w:val="00122F3F"/>
    <w:rsid w:val="00171A76"/>
    <w:rsid w:val="00180FFA"/>
    <w:rsid w:val="00181D63"/>
    <w:rsid w:val="00186917"/>
    <w:rsid w:val="001A6BFF"/>
    <w:rsid w:val="001B3CED"/>
    <w:rsid w:val="0021235E"/>
    <w:rsid w:val="00213C77"/>
    <w:rsid w:val="00217BD0"/>
    <w:rsid w:val="00257121"/>
    <w:rsid w:val="002B0BF0"/>
    <w:rsid w:val="002C0F6B"/>
    <w:rsid w:val="002C2232"/>
    <w:rsid w:val="002E0521"/>
    <w:rsid w:val="002E0C2A"/>
    <w:rsid w:val="002E113E"/>
    <w:rsid w:val="00354EF3"/>
    <w:rsid w:val="00366286"/>
    <w:rsid w:val="003850A8"/>
    <w:rsid w:val="0039097A"/>
    <w:rsid w:val="003A7B38"/>
    <w:rsid w:val="003C2489"/>
    <w:rsid w:val="003D2F7F"/>
    <w:rsid w:val="003D51FC"/>
    <w:rsid w:val="0045735B"/>
    <w:rsid w:val="004708F6"/>
    <w:rsid w:val="00491892"/>
    <w:rsid w:val="00494F27"/>
    <w:rsid w:val="004960C0"/>
    <w:rsid w:val="004D2D8E"/>
    <w:rsid w:val="005242CC"/>
    <w:rsid w:val="005404C8"/>
    <w:rsid w:val="00560278"/>
    <w:rsid w:val="005D6F9F"/>
    <w:rsid w:val="005E5202"/>
    <w:rsid w:val="00636F0B"/>
    <w:rsid w:val="00642316"/>
    <w:rsid w:val="00653EED"/>
    <w:rsid w:val="00685631"/>
    <w:rsid w:val="006A5EC1"/>
    <w:rsid w:val="006C4B49"/>
    <w:rsid w:val="00704930"/>
    <w:rsid w:val="0071359F"/>
    <w:rsid w:val="0074103C"/>
    <w:rsid w:val="00791733"/>
    <w:rsid w:val="007B7646"/>
    <w:rsid w:val="007F0AF0"/>
    <w:rsid w:val="00870815"/>
    <w:rsid w:val="00891E22"/>
    <w:rsid w:val="00893DD5"/>
    <w:rsid w:val="008B4FDC"/>
    <w:rsid w:val="008B6442"/>
    <w:rsid w:val="008E1A02"/>
    <w:rsid w:val="009435F0"/>
    <w:rsid w:val="00950E80"/>
    <w:rsid w:val="009C61F7"/>
    <w:rsid w:val="009D1AB4"/>
    <w:rsid w:val="009D2F45"/>
    <w:rsid w:val="009D5B3B"/>
    <w:rsid w:val="009D7F15"/>
    <w:rsid w:val="009E6100"/>
    <w:rsid w:val="009F544E"/>
    <w:rsid w:val="00A17261"/>
    <w:rsid w:val="00A218FB"/>
    <w:rsid w:val="00A73E60"/>
    <w:rsid w:val="00A82056"/>
    <w:rsid w:val="00A91032"/>
    <w:rsid w:val="00A92036"/>
    <w:rsid w:val="00A92D82"/>
    <w:rsid w:val="00AB16BB"/>
    <w:rsid w:val="00AD07E4"/>
    <w:rsid w:val="00B461D0"/>
    <w:rsid w:val="00B62051"/>
    <w:rsid w:val="00B844D2"/>
    <w:rsid w:val="00BA2C69"/>
    <w:rsid w:val="00BA71EB"/>
    <w:rsid w:val="00BC1393"/>
    <w:rsid w:val="00BD7D4D"/>
    <w:rsid w:val="00BE055A"/>
    <w:rsid w:val="00BF7E3D"/>
    <w:rsid w:val="00C31C5A"/>
    <w:rsid w:val="00D40343"/>
    <w:rsid w:val="00D4660B"/>
    <w:rsid w:val="00D63FD6"/>
    <w:rsid w:val="00DD298A"/>
    <w:rsid w:val="00DD6AE5"/>
    <w:rsid w:val="00E54C38"/>
    <w:rsid w:val="00E64F59"/>
    <w:rsid w:val="00E7385C"/>
    <w:rsid w:val="00E85587"/>
    <w:rsid w:val="00E87A5E"/>
    <w:rsid w:val="00E96CAE"/>
    <w:rsid w:val="00EA05FD"/>
    <w:rsid w:val="00EA157A"/>
    <w:rsid w:val="00EB1F1B"/>
    <w:rsid w:val="00EB5A5C"/>
    <w:rsid w:val="00EE225E"/>
    <w:rsid w:val="00F25C7C"/>
    <w:rsid w:val="00F75F66"/>
    <w:rsid w:val="00FB03A0"/>
    <w:rsid w:val="00FB4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27365"/>
  <w15:chartTrackingRefBased/>
  <w15:docId w15:val="{66E3E21F-9C13-40AC-9DD0-D497368B6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7E3D"/>
    <w:pPr>
      <w:spacing w:after="5" w:line="367" w:lineRule="auto"/>
      <w:ind w:left="10" w:hanging="10"/>
      <w:jc w:val="both"/>
    </w:pPr>
    <w:rPr>
      <w:rFonts w:ascii="Times New Roman" w:eastAsia="Times New Roman" w:hAnsi="Times New Roman" w:cs="Times New Roman"/>
      <w:color w:val="000000"/>
      <w:kern w:val="0"/>
      <w:sz w:val="24"/>
      <w:lang w:val="uk-UA" w:eastAsia="uk-UA" w:bidi="uk-UA"/>
      <w14:ligatures w14:val="none"/>
    </w:rPr>
  </w:style>
  <w:style w:type="paragraph" w:styleId="1">
    <w:name w:val="heading 1"/>
    <w:basedOn w:val="a"/>
    <w:link w:val="10"/>
    <w:uiPriority w:val="9"/>
    <w:qFormat/>
    <w:rsid w:val="00032A1B"/>
    <w:pPr>
      <w:widowControl w:val="0"/>
      <w:autoSpaceDE w:val="0"/>
      <w:autoSpaceDN w:val="0"/>
      <w:spacing w:after="0" w:line="240" w:lineRule="auto"/>
      <w:ind w:left="0" w:firstLine="0"/>
      <w:jc w:val="left"/>
      <w:outlineLvl w:val="0"/>
    </w:pPr>
    <w:rPr>
      <w:b/>
      <w:bCs/>
      <w:color w:val="auto"/>
      <w:sz w:val="28"/>
      <w:szCs w:val="28"/>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7E3D"/>
    <w:pPr>
      <w:spacing w:after="0" w:line="240" w:lineRule="auto"/>
    </w:pPr>
    <w:rPr>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w:rsid w:val="00BF7E3D"/>
    <w:rPr>
      <w:rFonts w:ascii="Times New Roman" w:hAnsi="Times New Roman" w:cs="Times New Roman"/>
      <w:color w:val="000000"/>
      <w:spacing w:val="0"/>
      <w:w w:val="100"/>
      <w:position w:val="0"/>
      <w:sz w:val="26"/>
      <w:szCs w:val="26"/>
      <w:u w:val="none"/>
      <w:lang w:val="uk-UA" w:eastAsia="uk-UA"/>
    </w:rPr>
  </w:style>
  <w:style w:type="paragraph" w:styleId="a4">
    <w:name w:val="List Paragraph"/>
    <w:basedOn w:val="a"/>
    <w:uiPriority w:val="34"/>
    <w:qFormat/>
    <w:rsid w:val="00BF7E3D"/>
    <w:pPr>
      <w:ind w:left="720"/>
      <w:contextualSpacing/>
    </w:pPr>
  </w:style>
  <w:style w:type="character" w:customStyle="1" w:styleId="4">
    <w:name w:val="Основной текст (4)_"/>
    <w:basedOn w:val="a0"/>
    <w:link w:val="40"/>
    <w:locked/>
    <w:rsid w:val="00BF7E3D"/>
    <w:rPr>
      <w:rFonts w:ascii="Times New Roman" w:hAnsi="Times New Roman" w:cs="Times New Roman"/>
      <w:b/>
      <w:bCs/>
      <w:sz w:val="26"/>
      <w:szCs w:val="26"/>
      <w:shd w:val="clear" w:color="auto" w:fill="FFFFFF"/>
    </w:rPr>
  </w:style>
  <w:style w:type="paragraph" w:customStyle="1" w:styleId="40">
    <w:name w:val="Основной текст (4)"/>
    <w:basedOn w:val="a"/>
    <w:link w:val="4"/>
    <w:qFormat/>
    <w:rsid w:val="00BF7E3D"/>
    <w:pPr>
      <w:widowControl w:val="0"/>
      <w:shd w:val="clear" w:color="auto" w:fill="FFFFFF"/>
      <w:spacing w:after="0" w:line="299" w:lineRule="exact"/>
      <w:ind w:left="0" w:hanging="680"/>
      <w:jc w:val="left"/>
    </w:pPr>
    <w:rPr>
      <w:rFonts w:eastAsiaTheme="minorHAnsi"/>
      <w:b/>
      <w:bCs/>
      <w:color w:val="auto"/>
      <w:kern w:val="2"/>
      <w:sz w:val="26"/>
      <w:szCs w:val="26"/>
      <w:lang w:val="ru-RU" w:eastAsia="en-US" w:bidi="ar-SA"/>
      <w14:ligatures w14:val="standardContextual"/>
    </w:rPr>
  </w:style>
  <w:style w:type="character" w:customStyle="1" w:styleId="10">
    <w:name w:val="Заголовок 1 Знак"/>
    <w:basedOn w:val="a0"/>
    <w:link w:val="1"/>
    <w:uiPriority w:val="9"/>
    <w:rsid w:val="00032A1B"/>
    <w:rPr>
      <w:rFonts w:ascii="Times New Roman" w:eastAsia="Times New Roman" w:hAnsi="Times New Roman" w:cs="Times New Roman"/>
      <w:b/>
      <w:bCs/>
      <w:kern w:val="0"/>
      <w:sz w:val="28"/>
      <w:szCs w:val="28"/>
      <w:lang w:val="uk-UA"/>
      <w14:ligatures w14:val="none"/>
    </w:rPr>
  </w:style>
  <w:style w:type="table" w:customStyle="1" w:styleId="TableNormal">
    <w:name w:val="Table Normal"/>
    <w:uiPriority w:val="2"/>
    <w:semiHidden/>
    <w:unhideWhenUsed/>
    <w:qFormat/>
    <w:rsid w:val="00032A1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32A1B"/>
    <w:pPr>
      <w:widowControl w:val="0"/>
      <w:autoSpaceDE w:val="0"/>
      <w:autoSpaceDN w:val="0"/>
      <w:spacing w:after="0" w:line="240" w:lineRule="auto"/>
      <w:ind w:left="0" w:firstLine="0"/>
      <w:jc w:val="left"/>
    </w:pPr>
    <w:rPr>
      <w:color w:val="auto"/>
      <w:sz w:val="22"/>
      <w:lang w:eastAsia="en-US" w:bidi="ar-SA"/>
    </w:rPr>
  </w:style>
  <w:style w:type="character" w:styleId="a5">
    <w:name w:val="Hyperlink"/>
    <w:basedOn w:val="a0"/>
    <w:uiPriority w:val="99"/>
    <w:semiHidden/>
    <w:unhideWhenUsed/>
    <w:rsid w:val="00032A1B"/>
    <w:rPr>
      <w:color w:val="0000FF"/>
      <w:u w:val="single"/>
    </w:rPr>
  </w:style>
  <w:style w:type="paragraph" w:styleId="a6">
    <w:name w:val="Body Text"/>
    <w:basedOn w:val="a"/>
    <w:link w:val="a7"/>
    <w:uiPriority w:val="1"/>
    <w:qFormat/>
    <w:rsid w:val="00032A1B"/>
    <w:pPr>
      <w:widowControl w:val="0"/>
      <w:autoSpaceDE w:val="0"/>
      <w:autoSpaceDN w:val="0"/>
      <w:spacing w:after="0" w:line="240" w:lineRule="auto"/>
      <w:ind w:left="0" w:firstLine="0"/>
      <w:jc w:val="left"/>
    </w:pPr>
    <w:rPr>
      <w:color w:val="auto"/>
      <w:sz w:val="28"/>
      <w:szCs w:val="28"/>
      <w:lang w:eastAsia="en-US" w:bidi="ar-SA"/>
    </w:rPr>
  </w:style>
  <w:style w:type="character" w:customStyle="1" w:styleId="a7">
    <w:name w:val="Основний текст Знак"/>
    <w:basedOn w:val="a0"/>
    <w:link w:val="a6"/>
    <w:uiPriority w:val="1"/>
    <w:rsid w:val="00032A1B"/>
    <w:rPr>
      <w:rFonts w:ascii="Times New Roman" w:eastAsia="Times New Roman" w:hAnsi="Times New Roman" w:cs="Times New Roman"/>
      <w:kern w:val="0"/>
      <w:sz w:val="28"/>
      <w:szCs w:val="28"/>
      <w:lang w:val="uk-UA"/>
      <w14:ligatures w14:val="none"/>
    </w:rPr>
  </w:style>
  <w:style w:type="character" w:styleId="a8">
    <w:name w:val="Intense Emphasis"/>
    <w:basedOn w:val="a0"/>
    <w:uiPriority w:val="21"/>
    <w:qFormat/>
    <w:rsid w:val="004D2D8E"/>
    <w:rPr>
      <w:i/>
      <w:iCs/>
      <w:color w:val="4472C4" w:themeColor="accent1"/>
    </w:rPr>
  </w:style>
  <w:style w:type="character" w:customStyle="1" w:styleId="a9">
    <w:name w:val="Основной текст_"/>
    <w:basedOn w:val="a0"/>
    <w:link w:val="11"/>
    <w:rsid w:val="004D2D8E"/>
    <w:rPr>
      <w:rFonts w:ascii="Times New Roman" w:eastAsia="Times New Roman" w:hAnsi="Times New Roman" w:cs="Times New Roman"/>
      <w:shd w:val="clear" w:color="auto" w:fill="FFFFFF"/>
    </w:rPr>
  </w:style>
  <w:style w:type="paragraph" w:customStyle="1" w:styleId="11">
    <w:name w:val="Основной текст1"/>
    <w:basedOn w:val="a"/>
    <w:link w:val="a9"/>
    <w:rsid w:val="004D2D8E"/>
    <w:pPr>
      <w:widowControl w:val="0"/>
      <w:shd w:val="clear" w:color="auto" w:fill="FFFFFF"/>
      <w:spacing w:after="280" w:line="262" w:lineRule="auto"/>
      <w:ind w:left="0" w:firstLine="0"/>
      <w:jc w:val="left"/>
    </w:pPr>
    <w:rPr>
      <w:color w:val="auto"/>
      <w:kern w:val="2"/>
      <w:sz w:val="22"/>
      <w:lang w:val="ru-RU" w:eastAsia="en-US" w:bidi="ar-SA"/>
      <w14:ligatures w14:val="standardContextual"/>
    </w:rPr>
  </w:style>
  <w:style w:type="paragraph" w:customStyle="1" w:styleId="msonormal0">
    <w:name w:val="msonormal"/>
    <w:basedOn w:val="a"/>
    <w:rsid w:val="00A92D82"/>
    <w:pPr>
      <w:spacing w:before="100" w:beforeAutospacing="1" w:after="100" w:afterAutospacing="1" w:line="240" w:lineRule="auto"/>
      <w:ind w:left="0" w:firstLine="0"/>
      <w:jc w:val="left"/>
    </w:pPr>
    <w:rPr>
      <w:color w:val="auto"/>
      <w:szCs w:val="24"/>
      <w:lang w:val="ru-UA" w:eastAsia="ru-UA" w:bidi="ar-SA"/>
    </w:rPr>
  </w:style>
  <w:style w:type="character" w:customStyle="1" w:styleId="text-format-content">
    <w:name w:val="text-format-content"/>
    <w:basedOn w:val="a0"/>
    <w:rsid w:val="00A92D82"/>
  </w:style>
  <w:style w:type="paragraph" w:styleId="aa">
    <w:name w:val="Normal (Web)"/>
    <w:basedOn w:val="a"/>
    <w:uiPriority w:val="99"/>
    <w:semiHidden/>
    <w:unhideWhenUsed/>
    <w:rsid w:val="00D4660B"/>
    <w:pPr>
      <w:spacing w:before="100" w:beforeAutospacing="1" w:after="100" w:afterAutospacing="1" w:line="240" w:lineRule="auto"/>
      <w:ind w:left="0" w:firstLine="0"/>
      <w:jc w:val="left"/>
    </w:pPr>
    <w:rPr>
      <w:color w:val="auto"/>
      <w:szCs w:val="24"/>
      <w:lang w:val="ru-UA" w:eastAsia="ru-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7686">
      <w:bodyDiv w:val="1"/>
      <w:marLeft w:val="0"/>
      <w:marRight w:val="0"/>
      <w:marTop w:val="0"/>
      <w:marBottom w:val="0"/>
      <w:divBdr>
        <w:top w:val="none" w:sz="0" w:space="0" w:color="auto"/>
        <w:left w:val="none" w:sz="0" w:space="0" w:color="auto"/>
        <w:bottom w:val="none" w:sz="0" w:space="0" w:color="auto"/>
        <w:right w:val="none" w:sz="0" w:space="0" w:color="auto"/>
      </w:divBdr>
    </w:div>
    <w:div w:id="239873231">
      <w:bodyDiv w:val="1"/>
      <w:marLeft w:val="0"/>
      <w:marRight w:val="0"/>
      <w:marTop w:val="0"/>
      <w:marBottom w:val="0"/>
      <w:divBdr>
        <w:top w:val="none" w:sz="0" w:space="0" w:color="auto"/>
        <w:left w:val="none" w:sz="0" w:space="0" w:color="auto"/>
        <w:bottom w:val="none" w:sz="0" w:space="0" w:color="auto"/>
        <w:right w:val="none" w:sz="0" w:space="0" w:color="auto"/>
      </w:divBdr>
    </w:div>
    <w:div w:id="424889132">
      <w:bodyDiv w:val="1"/>
      <w:marLeft w:val="0"/>
      <w:marRight w:val="0"/>
      <w:marTop w:val="0"/>
      <w:marBottom w:val="0"/>
      <w:divBdr>
        <w:top w:val="none" w:sz="0" w:space="0" w:color="auto"/>
        <w:left w:val="none" w:sz="0" w:space="0" w:color="auto"/>
        <w:bottom w:val="none" w:sz="0" w:space="0" w:color="auto"/>
        <w:right w:val="none" w:sz="0" w:space="0" w:color="auto"/>
      </w:divBdr>
    </w:div>
    <w:div w:id="769349968">
      <w:bodyDiv w:val="1"/>
      <w:marLeft w:val="0"/>
      <w:marRight w:val="0"/>
      <w:marTop w:val="0"/>
      <w:marBottom w:val="0"/>
      <w:divBdr>
        <w:top w:val="none" w:sz="0" w:space="0" w:color="auto"/>
        <w:left w:val="none" w:sz="0" w:space="0" w:color="auto"/>
        <w:bottom w:val="none" w:sz="0" w:space="0" w:color="auto"/>
        <w:right w:val="none" w:sz="0" w:space="0" w:color="auto"/>
      </w:divBdr>
    </w:div>
    <w:div w:id="789934570">
      <w:bodyDiv w:val="1"/>
      <w:marLeft w:val="0"/>
      <w:marRight w:val="0"/>
      <w:marTop w:val="0"/>
      <w:marBottom w:val="0"/>
      <w:divBdr>
        <w:top w:val="none" w:sz="0" w:space="0" w:color="auto"/>
        <w:left w:val="none" w:sz="0" w:space="0" w:color="auto"/>
        <w:bottom w:val="none" w:sz="0" w:space="0" w:color="auto"/>
        <w:right w:val="none" w:sz="0" w:space="0" w:color="auto"/>
      </w:divBdr>
    </w:div>
    <w:div w:id="870848381">
      <w:bodyDiv w:val="1"/>
      <w:marLeft w:val="0"/>
      <w:marRight w:val="0"/>
      <w:marTop w:val="0"/>
      <w:marBottom w:val="0"/>
      <w:divBdr>
        <w:top w:val="none" w:sz="0" w:space="0" w:color="auto"/>
        <w:left w:val="none" w:sz="0" w:space="0" w:color="auto"/>
        <w:bottom w:val="none" w:sz="0" w:space="0" w:color="auto"/>
        <w:right w:val="none" w:sz="0" w:space="0" w:color="auto"/>
      </w:divBdr>
    </w:div>
    <w:div w:id="1107240757">
      <w:bodyDiv w:val="1"/>
      <w:marLeft w:val="0"/>
      <w:marRight w:val="0"/>
      <w:marTop w:val="0"/>
      <w:marBottom w:val="0"/>
      <w:divBdr>
        <w:top w:val="none" w:sz="0" w:space="0" w:color="auto"/>
        <w:left w:val="none" w:sz="0" w:space="0" w:color="auto"/>
        <w:bottom w:val="none" w:sz="0" w:space="0" w:color="auto"/>
        <w:right w:val="none" w:sz="0" w:space="0" w:color="auto"/>
      </w:divBdr>
    </w:div>
    <w:div w:id="1123696940">
      <w:bodyDiv w:val="1"/>
      <w:marLeft w:val="0"/>
      <w:marRight w:val="0"/>
      <w:marTop w:val="0"/>
      <w:marBottom w:val="0"/>
      <w:divBdr>
        <w:top w:val="none" w:sz="0" w:space="0" w:color="auto"/>
        <w:left w:val="none" w:sz="0" w:space="0" w:color="auto"/>
        <w:bottom w:val="none" w:sz="0" w:space="0" w:color="auto"/>
        <w:right w:val="none" w:sz="0" w:space="0" w:color="auto"/>
      </w:divBdr>
    </w:div>
    <w:div w:id="1203713004">
      <w:bodyDiv w:val="1"/>
      <w:marLeft w:val="0"/>
      <w:marRight w:val="0"/>
      <w:marTop w:val="0"/>
      <w:marBottom w:val="0"/>
      <w:divBdr>
        <w:top w:val="none" w:sz="0" w:space="0" w:color="auto"/>
        <w:left w:val="none" w:sz="0" w:space="0" w:color="auto"/>
        <w:bottom w:val="none" w:sz="0" w:space="0" w:color="auto"/>
        <w:right w:val="none" w:sz="0" w:space="0" w:color="auto"/>
      </w:divBdr>
    </w:div>
    <w:div w:id="1539202887">
      <w:bodyDiv w:val="1"/>
      <w:marLeft w:val="0"/>
      <w:marRight w:val="0"/>
      <w:marTop w:val="0"/>
      <w:marBottom w:val="0"/>
      <w:divBdr>
        <w:top w:val="none" w:sz="0" w:space="0" w:color="auto"/>
        <w:left w:val="none" w:sz="0" w:space="0" w:color="auto"/>
        <w:bottom w:val="none" w:sz="0" w:space="0" w:color="auto"/>
        <w:right w:val="none" w:sz="0" w:space="0" w:color="auto"/>
      </w:divBdr>
    </w:div>
    <w:div w:id="1617902882">
      <w:bodyDiv w:val="1"/>
      <w:marLeft w:val="0"/>
      <w:marRight w:val="0"/>
      <w:marTop w:val="0"/>
      <w:marBottom w:val="0"/>
      <w:divBdr>
        <w:top w:val="none" w:sz="0" w:space="0" w:color="auto"/>
        <w:left w:val="none" w:sz="0" w:space="0" w:color="auto"/>
        <w:bottom w:val="none" w:sz="0" w:space="0" w:color="auto"/>
        <w:right w:val="none" w:sz="0" w:space="0" w:color="auto"/>
      </w:divBdr>
    </w:div>
    <w:div w:id="1620331932">
      <w:bodyDiv w:val="1"/>
      <w:marLeft w:val="0"/>
      <w:marRight w:val="0"/>
      <w:marTop w:val="0"/>
      <w:marBottom w:val="0"/>
      <w:divBdr>
        <w:top w:val="none" w:sz="0" w:space="0" w:color="auto"/>
        <w:left w:val="none" w:sz="0" w:space="0" w:color="auto"/>
        <w:bottom w:val="none" w:sz="0" w:space="0" w:color="auto"/>
        <w:right w:val="none" w:sz="0" w:space="0" w:color="auto"/>
      </w:divBdr>
      <w:divsChild>
        <w:div w:id="2016497670">
          <w:marLeft w:val="0"/>
          <w:marRight w:val="0"/>
          <w:marTop w:val="0"/>
          <w:marBottom w:val="120"/>
          <w:divBdr>
            <w:top w:val="none" w:sz="0" w:space="0" w:color="auto"/>
            <w:left w:val="none" w:sz="0" w:space="0" w:color="auto"/>
            <w:bottom w:val="none" w:sz="0" w:space="0" w:color="auto"/>
            <w:right w:val="none" w:sz="0" w:space="0" w:color="auto"/>
          </w:divBdr>
        </w:div>
        <w:div w:id="1143042901">
          <w:marLeft w:val="0"/>
          <w:marRight w:val="0"/>
          <w:marTop w:val="0"/>
          <w:marBottom w:val="120"/>
          <w:divBdr>
            <w:top w:val="none" w:sz="0" w:space="0" w:color="auto"/>
            <w:left w:val="none" w:sz="0" w:space="0" w:color="auto"/>
            <w:bottom w:val="none" w:sz="0" w:space="0" w:color="auto"/>
            <w:right w:val="none" w:sz="0" w:space="0" w:color="auto"/>
          </w:divBdr>
        </w:div>
        <w:div w:id="105540661">
          <w:marLeft w:val="0"/>
          <w:marRight w:val="0"/>
          <w:marTop w:val="0"/>
          <w:marBottom w:val="120"/>
          <w:divBdr>
            <w:top w:val="none" w:sz="0" w:space="0" w:color="auto"/>
            <w:left w:val="none" w:sz="0" w:space="0" w:color="auto"/>
            <w:bottom w:val="none" w:sz="0" w:space="0" w:color="auto"/>
            <w:right w:val="none" w:sz="0" w:space="0" w:color="auto"/>
          </w:divBdr>
        </w:div>
        <w:div w:id="489058011">
          <w:marLeft w:val="0"/>
          <w:marRight w:val="0"/>
          <w:marTop w:val="0"/>
          <w:marBottom w:val="120"/>
          <w:divBdr>
            <w:top w:val="none" w:sz="0" w:space="0" w:color="auto"/>
            <w:left w:val="none" w:sz="0" w:space="0" w:color="auto"/>
            <w:bottom w:val="none" w:sz="0" w:space="0" w:color="auto"/>
            <w:right w:val="none" w:sz="0" w:space="0" w:color="auto"/>
          </w:divBdr>
        </w:div>
      </w:divsChild>
    </w:div>
    <w:div w:id="202427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2731</Words>
  <Characters>15569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Чернушенко Олена Олександрівна</dc:creator>
  <cp:keywords/>
  <dc:description/>
  <cp:lastModifiedBy>Чернушенко Олена Олександрівна</cp:lastModifiedBy>
  <cp:revision>12</cp:revision>
  <dcterms:created xsi:type="dcterms:W3CDTF">2026-01-30T04:22:00Z</dcterms:created>
  <dcterms:modified xsi:type="dcterms:W3CDTF">2026-08-10T15:57:00Z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894765c7-d6db-44d5-abbc-94ade9514af9</vt:lpwstr>
  </property>
</Properties>
</file>