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571" w:rsidRPr="006B78CE" w:rsidRDefault="00130571" w:rsidP="00130571">
      <w:pPr>
        <w:jc w:val="center"/>
        <w:rPr>
          <w:rFonts w:ascii="Times New Roman" w:hAnsi="Times New Roman" w:cs="Times New Roman"/>
          <w:b/>
          <w:sz w:val="28"/>
          <w:szCs w:val="28"/>
        </w:rPr>
      </w:pPr>
      <w:r w:rsidRPr="006B78CE">
        <w:rPr>
          <w:rFonts w:ascii="Times New Roman" w:hAnsi="Times New Roman" w:cs="Times New Roman"/>
          <w:b/>
          <w:sz w:val="28"/>
          <w:szCs w:val="28"/>
        </w:rPr>
        <w:t>Протокол</w:t>
      </w:r>
    </w:p>
    <w:p w:rsidR="00E8574C" w:rsidRPr="006B78CE" w:rsidRDefault="00130571" w:rsidP="00130571">
      <w:pPr>
        <w:jc w:val="center"/>
        <w:rPr>
          <w:rFonts w:ascii="Times New Roman" w:hAnsi="Times New Roman" w:cs="Times New Roman"/>
          <w:b/>
          <w:sz w:val="28"/>
          <w:szCs w:val="28"/>
        </w:rPr>
      </w:pPr>
      <w:r w:rsidRPr="006B78CE">
        <w:rPr>
          <w:rFonts w:ascii="Times New Roman" w:hAnsi="Times New Roman" w:cs="Times New Roman"/>
          <w:b/>
          <w:sz w:val="28"/>
          <w:szCs w:val="28"/>
        </w:rPr>
        <w:t>засідання бюро із забезпечення якості вищої освіти та освітньої діяльності факультету української й іноземної фі</w:t>
      </w:r>
      <w:r w:rsidR="006F71EB">
        <w:rPr>
          <w:rFonts w:ascii="Times New Roman" w:hAnsi="Times New Roman" w:cs="Times New Roman"/>
          <w:b/>
          <w:sz w:val="28"/>
          <w:szCs w:val="28"/>
        </w:rPr>
        <w:t xml:space="preserve">лології та мистецтвознавства № </w:t>
      </w:r>
      <w:r w:rsidR="006F71EB">
        <w:rPr>
          <w:rFonts w:ascii="Times New Roman" w:hAnsi="Times New Roman" w:cs="Times New Roman"/>
          <w:b/>
          <w:sz w:val="28"/>
          <w:szCs w:val="28"/>
          <w:lang w:val="uk-UA"/>
        </w:rPr>
        <w:t>2</w:t>
      </w:r>
      <w:r w:rsidR="006F71EB">
        <w:rPr>
          <w:rFonts w:ascii="Times New Roman" w:hAnsi="Times New Roman" w:cs="Times New Roman"/>
          <w:b/>
          <w:sz w:val="28"/>
          <w:szCs w:val="28"/>
        </w:rPr>
        <w:t xml:space="preserve"> від 23</w:t>
      </w:r>
      <w:r w:rsidRPr="006B78CE">
        <w:rPr>
          <w:rFonts w:ascii="Times New Roman" w:hAnsi="Times New Roman" w:cs="Times New Roman"/>
          <w:b/>
          <w:sz w:val="28"/>
          <w:szCs w:val="28"/>
        </w:rPr>
        <w:t>.</w:t>
      </w:r>
      <w:r w:rsidR="006F71EB">
        <w:rPr>
          <w:rFonts w:ascii="Times New Roman" w:hAnsi="Times New Roman" w:cs="Times New Roman"/>
          <w:b/>
          <w:sz w:val="28"/>
          <w:szCs w:val="28"/>
          <w:lang w:val="uk-UA"/>
        </w:rPr>
        <w:t>01</w:t>
      </w:r>
      <w:r w:rsidR="006F71EB">
        <w:rPr>
          <w:rFonts w:ascii="Times New Roman" w:hAnsi="Times New Roman" w:cs="Times New Roman"/>
          <w:b/>
          <w:sz w:val="28"/>
          <w:szCs w:val="28"/>
        </w:rPr>
        <w:t>.2025</w:t>
      </w:r>
    </w:p>
    <w:p w:rsidR="00130571" w:rsidRPr="006B78CE" w:rsidRDefault="00130571" w:rsidP="00130571">
      <w:pPr>
        <w:spacing w:after="0" w:line="240" w:lineRule="auto"/>
        <w:jc w:val="both"/>
        <w:rPr>
          <w:rFonts w:ascii="Times New Roman" w:hAnsi="Times New Roman"/>
          <w:sz w:val="28"/>
          <w:szCs w:val="28"/>
          <w:lang w:val="uk-UA"/>
        </w:rPr>
      </w:pPr>
      <w:r w:rsidRPr="006B78CE">
        <w:rPr>
          <w:rFonts w:ascii="Times New Roman" w:hAnsi="Times New Roman" w:cs="Times New Roman"/>
          <w:sz w:val="28"/>
          <w:szCs w:val="28"/>
        </w:rPr>
        <w:t>Присутні:</w:t>
      </w:r>
      <w:r w:rsidRPr="006B78CE">
        <w:rPr>
          <w:rFonts w:ascii="Times New Roman" w:hAnsi="Times New Roman" w:cs="Times New Roman"/>
          <w:sz w:val="28"/>
          <w:szCs w:val="28"/>
          <w:lang w:val="uk-UA"/>
        </w:rPr>
        <w:t xml:space="preserve"> </w:t>
      </w:r>
      <w:r w:rsidRPr="006B78CE">
        <w:rPr>
          <w:rFonts w:ascii="Times New Roman" w:hAnsi="Times New Roman"/>
          <w:sz w:val="28"/>
          <w:szCs w:val="28"/>
          <w:lang w:val="uk-UA"/>
        </w:rPr>
        <w:t xml:space="preserve">Алексєєнко Аліна Григорівна,  к.філол.наук, доцент, доцент кафедри порівняльної філології східних та англомовних країн; Гонсалєс-Муніс Світлана Юріївна, к.філол.наук, доцент, доцент кафедри англійської філології; Гончарова Юлія  Станіславівна, к.філол.наук, доцент, доцент кафедри англійської мови для нефілологічних спеціальностей; Зайцева Вікторія Вʼячеславівна, к.філол.наук, доцент, доцент кафедри української мови; Іжко Євгенія Станіславівна, к.філол.наук, доцент, доцент кафедри романо-германської філології; Мосендз Оксана Олегівна, кандидат мистецтвознавства, доцент, доцент кафедри образотворчого мистецтва та дизайну; Пічугіна Тетяна Євгенівна, к.філол.наук, доцент, доцент кафедри зарубіжної літератури; Суїма Ірина Павлівна, к.філол.наук, доцент, доцент кафедри англійської мови для нефілологічних спеціальностей; Корнілова Катерина Олександрівна, д-р.філол.наук, професор, професор кафедри української літератури; Шевчик Катерина Юріївна, к.філол.наук, доцент, доцент кафедри перекладу та лінгвістичної підготовки іноземців; Шпітько Ірина Миколаївна, к.філол.наук, доцент, доцент кафедри загального мовознавства та слов’янознавства; </w:t>
      </w:r>
      <w:r w:rsidRPr="006B78CE">
        <w:rPr>
          <w:rFonts w:ascii="Times New Roman" w:eastAsia="Calibri" w:hAnsi="Times New Roman" w:cs="Times New Roman"/>
          <w:sz w:val="28"/>
          <w:szCs w:val="28"/>
          <w:lang w:val="uk-UA"/>
        </w:rPr>
        <w:t>Фролова Ірина</w:t>
      </w:r>
      <w:r w:rsidRPr="006B78CE">
        <w:rPr>
          <w:rFonts w:ascii="Times New Roman" w:eastAsia="Calibri" w:hAnsi="Times New Roman"/>
          <w:sz w:val="28"/>
          <w:szCs w:val="28"/>
          <w:lang w:val="uk-UA"/>
        </w:rPr>
        <w:t xml:space="preserve"> Станіславівна</w:t>
      </w:r>
      <w:r w:rsidRPr="006B78CE">
        <w:rPr>
          <w:rFonts w:ascii="Times New Roman" w:hAnsi="Times New Roman"/>
          <w:sz w:val="28"/>
          <w:szCs w:val="28"/>
          <w:lang w:val="uk-UA"/>
        </w:rPr>
        <w:t xml:space="preserve">, студентка групи УК-23 (кафедра порівняльної філології східних та англомовних країн); Рудь Едуард Григорович, студент групи УФ-22 (кафедра романо-германської філології); Уваренко Іван Олегович, студент групи УТ-24м, (кафедра перекладу та лінгвістичної підготовки іноземців); Брайченко Єлизавета Дмитрівна, студентка групи УД-22-1 (кафедра образотворчого мистецтва та дизайну); Желєзняк Руслан Володимирович, студент групи УУ-22-1 (кафедра української літератури); Ватковська Марія Максимівна, студентка групи УП-23-1 (кафедра української мови); Білоконь Анна Андріївна, студентка групи УС-23-1 (кафедра загального мовознавства та слов’янознавства); </w:t>
      </w:r>
      <w:r w:rsidRPr="006B78CE">
        <w:rPr>
          <w:rFonts w:ascii="Times New Roman" w:hAnsi="Times New Roman"/>
          <w:sz w:val="28"/>
          <w:szCs w:val="28"/>
        </w:rPr>
        <w:t>Земзюліна Тетяна</w:t>
      </w:r>
      <w:r w:rsidRPr="006B78CE">
        <w:rPr>
          <w:rFonts w:ascii="Times New Roman" w:hAnsi="Times New Roman"/>
          <w:sz w:val="28"/>
          <w:szCs w:val="28"/>
          <w:lang w:val="uk-UA"/>
        </w:rPr>
        <w:t xml:space="preserve"> Едуардівна</w:t>
      </w:r>
      <w:r w:rsidRPr="006B78CE">
        <w:rPr>
          <w:rFonts w:ascii="Times New Roman" w:hAnsi="Times New Roman"/>
          <w:sz w:val="28"/>
          <w:szCs w:val="28"/>
        </w:rPr>
        <w:t xml:space="preserve">, </w:t>
      </w:r>
      <w:r w:rsidRPr="006B78CE">
        <w:rPr>
          <w:rFonts w:ascii="Times New Roman" w:hAnsi="Times New Roman"/>
          <w:sz w:val="28"/>
          <w:szCs w:val="28"/>
          <w:lang w:val="uk-UA"/>
        </w:rPr>
        <w:t>студентка групи У</w:t>
      </w:r>
      <w:r w:rsidRPr="006B78CE">
        <w:rPr>
          <w:rFonts w:ascii="Times New Roman" w:hAnsi="Times New Roman"/>
          <w:sz w:val="28"/>
          <w:szCs w:val="28"/>
        </w:rPr>
        <w:t xml:space="preserve">А-22-2 </w:t>
      </w:r>
      <w:r w:rsidRPr="006B78CE">
        <w:rPr>
          <w:rFonts w:ascii="Times New Roman" w:hAnsi="Times New Roman"/>
          <w:sz w:val="28"/>
          <w:szCs w:val="28"/>
          <w:lang w:val="uk-UA"/>
        </w:rPr>
        <w:t>(кафедра англійської філології).</w:t>
      </w:r>
    </w:p>
    <w:p w:rsidR="00130571" w:rsidRPr="006B78CE" w:rsidRDefault="00130571" w:rsidP="00130571">
      <w:pPr>
        <w:spacing w:after="0" w:line="240" w:lineRule="auto"/>
        <w:jc w:val="both"/>
        <w:rPr>
          <w:rFonts w:ascii="Times New Roman" w:hAnsi="Times New Roman"/>
          <w:sz w:val="28"/>
          <w:szCs w:val="28"/>
          <w:lang w:val="uk-UA"/>
        </w:rPr>
      </w:pPr>
    </w:p>
    <w:p w:rsidR="00130571" w:rsidRPr="006B78CE" w:rsidRDefault="00130571" w:rsidP="00130571">
      <w:pPr>
        <w:spacing w:after="0" w:line="240" w:lineRule="auto"/>
        <w:jc w:val="center"/>
        <w:rPr>
          <w:rFonts w:ascii="Times New Roman" w:hAnsi="Times New Roman"/>
          <w:b/>
          <w:sz w:val="28"/>
          <w:szCs w:val="28"/>
          <w:lang w:val="uk-UA"/>
        </w:rPr>
      </w:pPr>
      <w:r w:rsidRPr="006B78CE">
        <w:rPr>
          <w:rFonts w:ascii="Times New Roman" w:hAnsi="Times New Roman"/>
          <w:b/>
          <w:sz w:val="28"/>
          <w:szCs w:val="28"/>
          <w:lang w:val="uk-UA"/>
        </w:rPr>
        <w:t xml:space="preserve">Порядок денний </w:t>
      </w:r>
    </w:p>
    <w:p w:rsidR="00130571" w:rsidRPr="006B78CE" w:rsidRDefault="00130571" w:rsidP="00130571">
      <w:pPr>
        <w:spacing w:after="0" w:line="240" w:lineRule="auto"/>
        <w:jc w:val="center"/>
        <w:rPr>
          <w:rFonts w:ascii="Times New Roman" w:hAnsi="Times New Roman"/>
          <w:sz w:val="28"/>
          <w:szCs w:val="28"/>
          <w:lang w:val="uk-UA"/>
        </w:rPr>
      </w:pPr>
    </w:p>
    <w:p w:rsidR="00130571" w:rsidRPr="006B78CE" w:rsidRDefault="00130571" w:rsidP="00130571">
      <w:pPr>
        <w:spacing w:after="0" w:line="240" w:lineRule="auto"/>
        <w:jc w:val="both"/>
        <w:rPr>
          <w:rFonts w:ascii="Times New Roman" w:hAnsi="Times New Roman"/>
          <w:sz w:val="28"/>
          <w:szCs w:val="28"/>
          <w:lang w:val="uk-UA"/>
        </w:rPr>
      </w:pPr>
    </w:p>
    <w:p w:rsidR="006F71EB" w:rsidRPr="006F71EB" w:rsidRDefault="006F71EB" w:rsidP="006F71EB">
      <w:pPr>
        <w:spacing w:after="0"/>
        <w:jc w:val="both"/>
        <w:rPr>
          <w:rFonts w:ascii="Times New Roman" w:hAnsi="Times New Roman" w:cs="Times New Roman"/>
          <w:sz w:val="28"/>
          <w:szCs w:val="28"/>
          <w:lang w:val="uk-UA"/>
        </w:rPr>
      </w:pPr>
      <w:r w:rsidRPr="006F71EB">
        <w:rPr>
          <w:rFonts w:ascii="Times New Roman" w:hAnsi="Times New Roman" w:cs="Times New Roman"/>
          <w:sz w:val="28"/>
          <w:szCs w:val="28"/>
          <w:lang w:val="uk-UA"/>
        </w:rPr>
        <w:t>1.  Аналіз результатів анкетування  здобувачів ВО (1, 2, 3 рівнів) факультету  за дисциплінами першого семестру.</w:t>
      </w:r>
    </w:p>
    <w:p w:rsidR="006F71EB" w:rsidRPr="006F71EB" w:rsidRDefault="006F71EB" w:rsidP="006F71EB">
      <w:pPr>
        <w:spacing w:after="0"/>
        <w:jc w:val="both"/>
        <w:rPr>
          <w:rFonts w:ascii="Times New Roman" w:hAnsi="Times New Roman" w:cs="Times New Roman"/>
          <w:sz w:val="28"/>
          <w:szCs w:val="28"/>
          <w:lang w:val="uk-UA"/>
        </w:rPr>
      </w:pPr>
      <w:r w:rsidRPr="006F71EB">
        <w:rPr>
          <w:rFonts w:ascii="Times New Roman" w:hAnsi="Times New Roman" w:cs="Times New Roman"/>
          <w:sz w:val="28"/>
          <w:szCs w:val="28"/>
          <w:lang w:val="uk-UA"/>
        </w:rPr>
        <w:t>2. Аналіз результатів анкетування випускників факультету 2024 року за другим (магістерським) рівнем освіти щодо організації та якості освітнього процесу.</w:t>
      </w:r>
    </w:p>
    <w:p w:rsidR="006F71EB" w:rsidRPr="006F71EB" w:rsidRDefault="006F71EB" w:rsidP="006F71EB">
      <w:pPr>
        <w:spacing w:after="0"/>
        <w:jc w:val="both"/>
        <w:rPr>
          <w:rFonts w:ascii="Times New Roman" w:hAnsi="Times New Roman" w:cs="Times New Roman"/>
          <w:sz w:val="28"/>
          <w:szCs w:val="28"/>
          <w:lang w:val="uk-UA"/>
        </w:rPr>
      </w:pPr>
      <w:r w:rsidRPr="006F71EB">
        <w:rPr>
          <w:rFonts w:ascii="Times New Roman" w:hAnsi="Times New Roman" w:cs="Times New Roman"/>
          <w:sz w:val="28"/>
          <w:szCs w:val="28"/>
          <w:lang w:val="uk-UA"/>
        </w:rPr>
        <w:t xml:space="preserve">3. Розгляд нових редакцій ОП, починаючи з набору 2025/2026 н.р.; </w:t>
      </w:r>
    </w:p>
    <w:p w:rsidR="006F71EB" w:rsidRPr="006F71EB" w:rsidRDefault="006F71EB" w:rsidP="006F71EB">
      <w:pPr>
        <w:spacing w:after="0"/>
        <w:jc w:val="both"/>
        <w:rPr>
          <w:rFonts w:ascii="Times New Roman" w:hAnsi="Times New Roman" w:cs="Times New Roman"/>
          <w:sz w:val="28"/>
          <w:szCs w:val="28"/>
          <w:lang w:val="uk-UA"/>
        </w:rPr>
      </w:pPr>
      <w:r w:rsidRPr="006F71EB">
        <w:rPr>
          <w:rFonts w:ascii="Times New Roman" w:hAnsi="Times New Roman" w:cs="Times New Roman"/>
          <w:sz w:val="28"/>
          <w:szCs w:val="28"/>
          <w:lang w:val="uk-UA"/>
        </w:rPr>
        <w:t>4. Зміни до ОП (для наборів 2022-2024 рр.)</w:t>
      </w:r>
    </w:p>
    <w:p w:rsidR="00130571" w:rsidRPr="006B78CE" w:rsidRDefault="006F71EB" w:rsidP="006F71EB">
      <w:pPr>
        <w:spacing w:after="0"/>
        <w:jc w:val="both"/>
        <w:rPr>
          <w:rFonts w:ascii="Times New Roman" w:hAnsi="Times New Roman" w:cs="Times New Roman"/>
          <w:sz w:val="28"/>
          <w:szCs w:val="28"/>
          <w:lang w:val="uk-UA"/>
        </w:rPr>
      </w:pPr>
      <w:r w:rsidRPr="006F71EB">
        <w:rPr>
          <w:rFonts w:ascii="Times New Roman" w:hAnsi="Times New Roman" w:cs="Times New Roman"/>
          <w:sz w:val="28"/>
          <w:szCs w:val="28"/>
          <w:lang w:val="uk-UA"/>
        </w:rPr>
        <w:t>5. Різне.</w:t>
      </w:r>
    </w:p>
    <w:p w:rsidR="00130571" w:rsidRPr="006B78CE" w:rsidRDefault="00130571" w:rsidP="00130571">
      <w:pPr>
        <w:spacing w:after="0"/>
        <w:jc w:val="both"/>
        <w:rPr>
          <w:rFonts w:ascii="Times New Roman" w:hAnsi="Times New Roman" w:cs="Times New Roman"/>
          <w:sz w:val="28"/>
          <w:szCs w:val="28"/>
          <w:lang w:val="uk-UA"/>
        </w:rPr>
      </w:pPr>
      <w:r w:rsidRPr="006B78CE">
        <w:rPr>
          <w:rFonts w:ascii="Times New Roman" w:hAnsi="Times New Roman" w:cs="Times New Roman"/>
          <w:sz w:val="28"/>
          <w:szCs w:val="28"/>
          <w:lang w:val="uk-UA"/>
        </w:rPr>
        <w:lastRenderedPageBreak/>
        <w:t xml:space="preserve">З першого </w:t>
      </w:r>
      <w:r w:rsidR="006F71EB">
        <w:rPr>
          <w:rFonts w:ascii="Times New Roman" w:hAnsi="Times New Roman" w:cs="Times New Roman"/>
          <w:sz w:val="28"/>
          <w:szCs w:val="28"/>
          <w:lang w:val="uk-UA"/>
        </w:rPr>
        <w:t xml:space="preserve">та другого </w:t>
      </w:r>
      <w:r w:rsidRPr="006B78CE">
        <w:rPr>
          <w:rFonts w:ascii="Times New Roman" w:hAnsi="Times New Roman" w:cs="Times New Roman"/>
          <w:sz w:val="28"/>
          <w:szCs w:val="28"/>
          <w:lang w:val="uk-UA"/>
        </w:rPr>
        <w:t>питання виступили:</w:t>
      </w:r>
    </w:p>
    <w:p w:rsidR="00130571" w:rsidRPr="006B78CE" w:rsidRDefault="00130571" w:rsidP="00130571">
      <w:pPr>
        <w:spacing w:after="0"/>
        <w:jc w:val="both"/>
        <w:rPr>
          <w:rFonts w:ascii="Times New Roman" w:hAnsi="Times New Roman" w:cs="Times New Roman"/>
          <w:sz w:val="28"/>
          <w:szCs w:val="28"/>
          <w:lang w:val="uk-UA"/>
        </w:rPr>
      </w:pPr>
      <w:r w:rsidRPr="006B78CE">
        <w:rPr>
          <w:rFonts w:ascii="Times New Roman" w:hAnsi="Times New Roman" w:cs="Times New Roman"/>
          <w:sz w:val="28"/>
          <w:szCs w:val="28"/>
          <w:lang w:val="uk-UA"/>
        </w:rPr>
        <w:t xml:space="preserve">Голова БЗЯВО ФУІФМ Суїма І.П.: </w:t>
      </w:r>
    </w:p>
    <w:p w:rsidR="006F71EB" w:rsidRPr="006F71EB" w:rsidRDefault="006F71EB" w:rsidP="006F71EB">
      <w:pPr>
        <w:autoSpaceDE w:val="0"/>
        <w:autoSpaceDN w:val="0"/>
        <w:adjustRightInd w:val="0"/>
        <w:spacing w:after="0"/>
        <w:ind w:firstLine="720"/>
        <w:jc w:val="both"/>
        <w:rPr>
          <w:rFonts w:ascii="Times New Roman" w:hAnsi="Times New Roman" w:cs="Times New Roman"/>
          <w:sz w:val="28"/>
          <w:szCs w:val="28"/>
        </w:rPr>
      </w:pPr>
      <w:r w:rsidRPr="006F71EB">
        <w:rPr>
          <w:rFonts w:ascii="Times New Roman" w:hAnsi="Times New Roman" w:cs="Times New Roman"/>
          <w:sz w:val="28"/>
          <w:szCs w:val="28"/>
        </w:rPr>
        <w:t xml:space="preserve">На останніх тижнях теоретичного навчання в другому семестрі проводилося опитування здобувачів ВО першого та другого рівнів освіти щодо організації навчання в університеті. Метою цих заходів було з’ясування рівня задоволеності якістю освітнього процесу, організацією навчання, комунікацією між усіма учасниками освітнього середовища, а також збір пропозицій щодо вдосконалення освітньої діяльності факультету. </w:t>
      </w:r>
    </w:p>
    <w:p w:rsidR="006F71EB" w:rsidRPr="006F71EB" w:rsidRDefault="006F71EB" w:rsidP="006F71EB">
      <w:pPr>
        <w:autoSpaceDE w:val="0"/>
        <w:autoSpaceDN w:val="0"/>
        <w:adjustRightInd w:val="0"/>
        <w:spacing w:after="0"/>
        <w:ind w:firstLine="720"/>
        <w:jc w:val="both"/>
        <w:rPr>
          <w:rFonts w:ascii="Times New Roman" w:hAnsi="Times New Roman" w:cs="Times New Roman"/>
          <w:sz w:val="28"/>
          <w:szCs w:val="28"/>
        </w:rPr>
      </w:pPr>
      <w:r w:rsidRPr="006F71EB">
        <w:rPr>
          <w:rFonts w:ascii="Times New Roman" w:hAnsi="Times New Roman" w:cs="Times New Roman"/>
          <w:sz w:val="28"/>
          <w:szCs w:val="28"/>
        </w:rPr>
        <w:t>Усього в опитуваннях узяли участь:</w:t>
      </w:r>
    </w:p>
    <w:p w:rsidR="006F71EB" w:rsidRPr="006F71EB" w:rsidRDefault="006F71EB" w:rsidP="006F71EB">
      <w:pPr>
        <w:autoSpaceDE w:val="0"/>
        <w:autoSpaceDN w:val="0"/>
        <w:adjustRightInd w:val="0"/>
        <w:spacing w:after="0"/>
        <w:ind w:firstLine="720"/>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3103"/>
        <w:gridCol w:w="3113"/>
        <w:gridCol w:w="3129"/>
      </w:tblGrid>
      <w:tr w:rsidR="006F71EB" w:rsidRPr="006F71EB" w:rsidTr="00342398">
        <w:tc>
          <w:tcPr>
            <w:tcW w:w="3209" w:type="dxa"/>
          </w:tcPr>
          <w:p w:rsidR="006F71EB" w:rsidRPr="006F71EB" w:rsidRDefault="006F71EB" w:rsidP="006F71EB">
            <w:pPr>
              <w:autoSpaceDE w:val="0"/>
              <w:autoSpaceDN w:val="0"/>
              <w:adjustRightInd w:val="0"/>
              <w:jc w:val="both"/>
              <w:rPr>
                <w:rFonts w:ascii="Times New Roman" w:hAnsi="Times New Roman" w:cs="Times New Roman"/>
                <w:sz w:val="28"/>
                <w:szCs w:val="28"/>
              </w:rPr>
            </w:pPr>
          </w:p>
        </w:tc>
        <w:tc>
          <w:tcPr>
            <w:tcW w:w="3209" w:type="dxa"/>
          </w:tcPr>
          <w:p w:rsidR="006F71EB" w:rsidRPr="006F71EB" w:rsidRDefault="006F71EB" w:rsidP="006F71EB">
            <w:pPr>
              <w:autoSpaceDE w:val="0"/>
              <w:autoSpaceDN w:val="0"/>
              <w:adjustRightInd w:val="0"/>
              <w:jc w:val="both"/>
              <w:rPr>
                <w:rFonts w:ascii="Times New Roman" w:hAnsi="Times New Roman" w:cs="Times New Roman"/>
                <w:sz w:val="28"/>
                <w:szCs w:val="28"/>
              </w:rPr>
            </w:pPr>
            <w:r w:rsidRPr="006F71EB">
              <w:rPr>
                <w:rFonts w:ascii="Times New Roman" w:hAnsi="Times New Roman" w:cs="Times New Roman"/>
                <w:sz w:val="28"/>
                <w:szCs w:val="28"/>
              </w:rPr>
              <w:t>Контингент</w:t>
            </w:r>
          </w:p>
        </w:tc>
        <w:tc>
          <w:tcPr>
            <w:tcW w:w="3209" w:type="dxa"/>
          </w:tcPr>
          <w:p w:rsidR="006F71EB" w:rsidRPr="006F71EB" w:rsidRDefault="006F71EB" w:rsidP="006F71EB">
            <w:pPr>
              <w:autoSpaceDE w:val="0"/>
              <w:autoSpaceDN w:val="0"/>
              <w:adjustRightInd w:val="0"/>
              <w:jc w:val="both"/>
              <w:rPr>
                <w:rFonts w:ascii="Times New Roman" w:hAnsi="Times New Roman" w:cs="Times New Roman"/>
                <w:sz w:val="28"/>
                <w:szCs w:val="28"/>
              </w:rPr>
            </w:pPr>
            <w:r w:rsidRPr="006F71EB">
              <w:rPr>
                <w:rFonts w:ascii="Times New Roman" w:hAnsi="Times New Roman" w:cs="Times New Roman"/>
                <w:sz w:val="28"/>
                <w:szCs w:val="28"/>
              </w:rPr>
              <w:t>Кількість опрацьованих анкет</w:t>
            </w:r>
          </w:p>
        </w:tc>
      </w:tr>
      <w:tr w:rsidR="006F71EB" w:rsidRPr="006F71EB" w:rsidTr="00342398">
        <w:tc>
          <w:tcPr>
            <w:tcW w:w="3209" w:type="dxa"/>
          </w:tcPr>
          <w:p w:rsidR="006F71EB" w:rsidRPr="006F71EB" w:rsidRDefault="006F71EB" w:rsidP="006F71EB">
            <w:pPr>
              <w:autoSpaceDE w:val="0"/>
              <w:autoSpaceDN w:val="0"/>
              <w:adjustRightInd w:val="0"/>
              <w:jc w:val="both"/>
              <w:rPr>
                <w:rFonts w:ascii="Times New Roman" w:hAnsi="Times New Roman" w:cs="Times New Roman"/>
                <w:sz w:val="28"/>
                <w:szCs w:val="28"/>
              </w:rPr>
            </w:pPr>
            <w:r w:rsidRPr="006F71EB">
              <w:rPr>
                <w:rFonts w:ascii="Times New Roman" w:hAnsi="Times New Roman" w:cs="Times New Roman"/>
                <w:sz w:val="28"/>
                <w:szCs w:val="28"/>
              </w:rPr>
              <w:t>Бакалаври</w:t>
            </w:r>
          </w:p>
        </w:tc>
        <w:tc>
          <w:tcPr>
            <w:tcW w:w="3209" w:type="dxa"/>
          </w:tcPr>
          <w:p w:rsidR="006F71EB" w:rsidRPr="006F71EB" w:rsidRDefault="006F71EB" w:rsidP="006F71EB">
            <w:pPr>
              <w:autoSpaceDE w:val="0"/>
              <w:autoSpaceDN w:val="0"/>
              <w:adjustRightInd w:val="0"/>
              <w:jc w:val="both"/>
              <w:rPr>
                <w:rFonts w:ascii="Times New Roman" w:hAnsi="Times New Roman" w:cs="Times New Roman"/>
                <w:sz w:val="28"/>
                <w:szCs w:val="28"/>
              </w:rPr>
            </w:pPr>
            <w:r w:rsidRPr="006F71EB">
              <w:rPr>
                <w:rFonts w:ascii="Times New Roman" w:hAnsi="Times New Roman" w:cs="Times New Roman"/>
                <w:sz w:val="28"/>
                <w:szCs w:val="28"/>
              </w:rPr>
              <w:t>895</w:t>
            </w:r>
          </w:p>
        </w:tc>
        <w:tc>
          <w:tcPr>
            <w:tcW w:w="3209" w:type="dxa"/>
          </w:tcPr>
          <w:p w:rsidR="006F71EB" w:rsidRPr="006F71EB" w:rsidRDefault="006F71EB" w:rsidP="006F71EB">
            <w:pPr>
              <w:autoSpaceDE w:val="0"/>
              <w:autoSpaceDN w:val="0"/>
              <w:adjustRightInd w:val="0"/>
              <w:jc w:val="both"/>
              <w:rPr>
                <w:rFonts w:ascii="Times New Roman" w:hAnsi="Times New Roman" w:cs="Times New Roman"/>
                <w:sz w:val="28"/>
                <w:szCs w:val="28"/>
              </w:rPr>
            </w:pPr>
            <w:r w:rsidRPr="006F71EB">
              <w:rPr>
                <w:rFonts w:ascii="Times New Roman" w:hAnsi="Times New Roman" w:cs="Times New Roman"/>
                <w:sz w:val="28"/>
                <w:szCs w:val="28"/>
              </w:rPr>
              <w:t>517</w:t>
            </w:r>
          </w:p>
        </w:tc>
      </w:tr>
      <w:tr w:rsidR="006F71EB" w:rsidRPr="006F71EB" w:rsidTr="00342398">
        <w:tc>
          <w:tcPr>
            <w:tcW w:w="3209" w:type="dxa"/>
          </w:tcPr>
          <w:p w:rsidR="006F71EB" w:rsidRPr="006F71EB" w:rsidRDefault="006F71EB" w:rsidP="006F71EB">
            <w:pPr>
              <w:autoSpaceDE w:val="0"/>
              <w:autoSpaceDN w:val="0"/>
              <w:adjustRightInd w:val="0"/>
              <w:jc w:val="both"/>
              <w:rPr>
                <w:rFonts w:ascii="Times New Roman" w:hAnsi="Times New Roman" w:cs="Times New Roman"/>
                <w:sz w:val="28"/>
                <w:szCs w:val="28"/>
              </w:rPr>
            </w:pPr>
            <w:r w:rsidRPr="006F71EB">
              <w:rPr>
                <w:rFonts w:ascii="Times New Roman" w:hAnsi="Times New Roman" w:cs="Times New Roman"/>
                <w:sz w:val="28"/>
                <w:szCs w:val="28"/>
              </w:rPr>
              <w:t>Магістри</w:t>
            </w:r>
          </w:p>
        </w:tc>
        <w:tc>
          <w:tcPr>
            <w:tcW w:w="3209" w:type="dxa"/>
          </w:tcPr>
          <w:p w:rsidR="006F71EB" w:rsidRPr="006F71EB" w:rsidRDefault="006F71EB" w:rsidP="006F71EB">
            <w:pPr>
              <w:autoSpaceDE w:val="0"/>
              <w:autoSpaceDN w:val="0"/>
              <w:adjustRightInd w:val="0"/>
              <w:jc w:val="both"/>
              <w:rPr>
                <w:rFonts w:ascii="Times New Roman" w:hAnsi="Times New Roman" w:cs="Times New Roman"/>
                <w:sz w:val="28"/>
                <w:szCs w:val="28"/>
              </w:rPr>
            </w:pPr>
            <w:r w:rsidRPr="006F71EB">
              <w:rPr>
                <w:rFonts w:ascii="Times New Roman" w:hAnsi="Times New Roman" w:cs="Times New Roman"/>
                <w:sz w:val="28"/>
                <w:szCs w:val="28"/>
              </w:rPr>
              <w:t>53</w:t>
            </w:r>
          </w:p>
        </w:tc>
        <w:tc>
          <w:tcPr>
            <w:tcW w:w="3209" w:type="dxa"/>
          </w:tcPr>
          <w:p w:rsidR="006F71EB" w:rsidRPr="006F71EB" w:rsidRDefault="006F71EB" w:rsidP="006F71EB">
            <w:pPr>
              <w:autoSpaceDE w:val="0"/>
              <w:autoSpaceDN w:val="0"/>
              <w:adjustRightInd w:val="0"/>
              <w:jc w:val="both"/>
              <w:rPr>
                <w:rFonts w:ascii="Times New Roman" w:hAnsi="Times New Roman" w:cs="Times New Roman"/>
                <w:sz w:val="28"/>
                <w:szCs w:val="28"/>
              </w:rPr>
            </w:pPr>
            <w:r w:rsidRPr="006F71EB">
              <w:rPr>
                <w:rFonts w:ascii="Times New Roman" w:hAnsi="Times New Roman" w:cs="Times New Roman"/>
                <w:sz w:val="28"/>
                <w:szCs w:val="28"/>
              </w:rPr>
              <w:t>31</w:t>
            </w:r>
          </w:p>
        </w:tc>
      </w:tr>
      <w:tr w:rsidR="006F71EB" w:rsidRPr="006F71EB" w:rsidTr="00342398">
        <w:tc>
          <w:tcPr>
            <w:tcW w:w="3209" w:type="dxa"/>
          </w:tcPr>
          <w:p w:rsidR="006F71EB" w:rsidRPr="006F71EB" w:rsidRDefault="006F71EB" w:rsidP="006F71EB">
            <w:pPr>
              <w:autoSpaceDE w:val="0"/>
              <w:autoSpaceDN w:val="0"/>
              <w:adjustRightInd w:val="0"/>
              <w:jc w:val="both"/>
              <w:rPr>
                <w:rFonts w:ascii="Times New Roman" w:hAnsi="Times New Roman" w:cs="Times New Roman"/>
                <w:sz w:val="28"/>
                <w:szCs w:val="28"/>
              </w:rPr>
            </w:pPr>
            <w:r w:rsidRPr="006F71EB">
              <w:rPr>
                <w:rFonts w:ascii="Times New Roman" w:hAnsi="Times New Roman" w:cs="Times New Roman"/>
                <w:sz w:val="28"/>
                <w:szCs w:val="28"/>
              </w:rPr>
              <w:t>Аспіранти</w:t>
            </w:r>
          </w:p>
        </w:tc>
        <w:tc>
          <w:tcPr>
            <w:tcW w:w="3209" w:type="dxa"/>
          </w:tcPr>
          <w:p w:rsidR="006F71EB" w:rsidRPr="006F71EB" w:rsidRDefault="006F71EB" w:rsidP="006F71EB">
            <w:pPr>
              <w:autoSpaceDE w:val="0"/>
              <w:autoSpaceDN w:val="0"/>
              <w:adjustRightInd w:val="0"/>
              <w:jc w:val="both"/>
              <w:rPr>
                <w:rFonts w:ascii="Times New Roman" w:hAnsi="Times New Roman" w:cs="Times New Roman"/>
                <w:sz w:val="28"/>
                <w:szCs w:val="28"/>
              </w:rPr>
            </w:pPr>
            <w:r w:rsidRPr="006F71EB">
              <w:rPr>
                <w:rFonts w:ascii="Times New Roman" w:hAnsi="Times New Roman" w:cs="Times New Roman"/>
                <w:sz w:val="28"/>
                <w:szCs w:val="28"/>
              </w:rPr>
              <w:t>20</w:t>
            </w:r>
          </w:p>
        </w:tc>
        <w:tc>
          <w:tcPr>
            <w:tcW w:w="3209" w:type="dxa"/>
          </w:tcPr>
          <w:p w:rsidR="006F71EB" w:rsidRPr="006F71EB" w:rsidRDefault="006F71EB" w:rsidP="006F71EB">
            <w:pPr>
              <w:autoSpaceDE w:val="0"/>
              <w:autoSpaceDN w:val="0"/>
              <w:adjustRightInd w:val="0"/>
              <w:jc w:val="both"/>
              <w:rPr>
                <w:rFonts w:ascii="Times New Roman" w:hAnsi="Times New Roman" w:cs="Times New Roman"/>
                <w:sz w:val="28"/>
                <w:szCs w:val="28"/>
              </w:rPr>
            </w:pPr>
            <w:r w:rsidRPr="006F71EB">
              <w:rPr>
                <w:rFonts w:ascii="Times New Roman" w:hAnsi="Times New Roman" w:cs="Times New Roman"/>
                <w:sz w:val="28"/>
                <w:szCs w:val="28"/>
              </w:rPr>
              <w:t>11</w:t>
            </w:r>
          </w:p>
        </w:tc>
      </w:tr>
    </w:tbl>
    <w:p w:rsidR="006F71EB" w:rsidRPr="006F71EB" w:rsidRDefault="006F71EB" w:rsidP="006F71EB">
      <w:pPr>
        <w:autoSpaceDE w:val="0"/>
        <w:autoSpaceDN w:val="0"/>
        <w:adjustRightInd w:val="0"/>
        <w:spacing w:after="0"/>
        <w:ind w:firstLine="720"/>
        <w:jc w:val="both"/>
        <w:rPr>
          <w:rFonts w:ascii="Times New Roman" w:hAnsi="Times New Roman" w:cs="Times New Roman"/>
          <w:sz w:val="28"/>
          <w:szCs w:val="28"/>
        </w:rPr>
      </w:pPr>
    </w:p>
    <w:p w:rsidR="006F71EB" w:rsidRPr="006F71EB" w:rsidRDefault="006F71EB" w:rsidP="006F71EB">
      <w:pPr>
        <w:autoSpaceDE w:val="0"/>
        <w:autoSpaceDN w:val="0"/>
        <w:adjustRightInd w:val="0"/>
        <w:spacing w:after="0"/>
        <w:ind w:firstLine="720"/>
        <w:jc w:val="both"/>
        <w:rPr>
          <w:rFonts w:ascii="Times New Roman" w:hAnsi="Times New Roman" w:cs="Times New Roman"/>
          <w:sz w:val="28"/>
          <w:szCs w:val="28"/>
        </w:rPr>
      </w:pPr>
      <w:r w:rsidRPr="006F71EB">
        <w:rPr>
          <w:rFonts w:ascii="Times New Roman" w:hAnsi="Times New Roman" w:cs="Times New Roman"/>
          <w:sz w:val="28"/>
          <w:szCs w:val="28"/>
        </w:rPr>
        <w:t>Основні напрями опитування</w:t>
      </w:r>
    </w:p>
    <w:p w:rsidR="006F71EB" w:rsidRPr="006F71EB" w:rsidRDefault="006F71EB" w:rsidP="006F71EB">
      <w:pPr>
        <w:autoSpaceDE w:val="0"/>
        <w:autoSpaceDN w:val="0"/>
        <w:adjustRightInd w:val="0"/>
        <w:spacing w:after="0"/>
        <w:ind w:firstLine="720"/>
        <w:jc w:val="both"/>
        <w:rPr>
          <w:rFonts w:ascii="Times New Roman" w:hAnsi="Times New Roman" w:cs="Times New Roman"/>
          <w:sz w:val="28"/>
          <w:szCs w:val="28"/>
        </w:rPr>
      </w:pPr>
      <w:r w:rsidRPr="006F71EB">
        <w:rPr>
          <w:rFonts w:ascii="Times New Roman" w:hAnsi="Times New Roman" w:cs="Times New Roman"/>
          <w:sz w:val="28"/>
          <w:szCs w:val="28"/>
        </w:rPr>
        <w:t>Анкетування охоплювало такі ключові напрями:</w:t>
      </w:r>
    </w:p>
    <w:p w:rsidR="006F71EB" w:rsidRPr="006F71EB" w:rsidRDefault="006F71EB" w:rsidP="006F71EB">
      <w:pPr>
        <w:autoSpaceDE w:val="0"/>
        <w:autoSpaceDN w:val="0"/>
        <w:adjustRightInd w:val="0"/>
        <w:spacing w:after="0"/>
        <w:ind w:firstLine="720"/>
        <w:jc w:val="both"/>
        <w:rPr>
          <w:rFonts w:ascii="Times New Roman" w:hAnsi="Times New Roman" w:cs="Times New Roman"/>
          <w:sz w:val="28"/>
          <w:szCs w:val="28"/>
        </w:rPr>
      </w:pPr>
      <w:r w:rsidRPr="006F71EB">
        <w:rPr>
          <w:rFonts w:ascii="Times New Roman" w:hAnsi="Times New Roman" w:cs="Times New Roman"/>
          <w:sz w:val="28"/>
          <w:szCs w:val="28"/>
        </w:rPr>
        <w:t>Організація освітнього процесу (розклад, навантаження, комунікація з викладачами).</w:t>
      </w:r>
    </w:p>
    <w:p w:rsidR="006F71EB" w:rsidRPr="006F71EB" w:rsidRDefault="006F71EB" w:rsidP="006F71EB">
      <w:pPr>
        <w:autoSpaceDE w:val="0"/>
        <w:autoSpaceDN w:val="0"/>
        <w:adjustRightInd w:val="0"/>
        <w:spacing w:after="0"/>
        <w:ind w:firstLine="720"/>
        <w:jc w:val="both"/>
        <w:rPr>
          <w:rFonts w:ascii="Times New Roman" w:hAnsi="Times New Roman" w:cs="Times New Roman"/>
          <w:sz w:val="28"/>
          <w:szCs w:val="28"/>
        </w:rPr>
      </w:pPr>
      <w:r w:rsidRPr="006F71EB">
        <w:rPr>
          <w:rFonts w:ascii="Times New Roman" w:hAnsi="Times New Roman" w:cs="Times New Roman"/>
          <w:sz w:val="28"/>
          <w:szCs w:val="28"/>
        </w:rPr>
        <w:t>Якість викладання навчальних дисциплін.</w:t>
      </w:r>
    </w:p>
    <w:p w:rsidR="006F71EB" w:rsidRPr="006F71EB" w:rsidRDefault="006F71EB" w:rsidP="006F71EB">
      <w:pPr>
        <w:autoSpaceDE w:val="0"/>
        <w:autoSpaceDN w:val="0"/>
        <w:adjustRightInd w:val="0"/>
        <w:spacing w:after="0"/>
        <w:ind w:firstLine="720"/>
        <w:jc w:val="both"/>
        <w:rPr>
          <w:rFonts w:ascii="Times New Roman" w:hAnsi="Times New Roman" w:cs="Times New Roman"/>
          <w:sz w:val="28"/>
          <w:szCs w:val="28"/>
        </w:rPr>
      </w:pPr>
      <w:r w:rsidRPr="006F71EB">
        <w:rPr>
          <w:rFonts w:ascii="Times New Roman" w:hAnsi="Times New Roman" w:cs="Times New Roman"/>
          <w:sz w:val="28"/>
          <w:szCs w:val="28"/>
        </w:rPr>
        <w:t>Робота зі студентами на кафедрах, зокрема наукова та виховна.</w:t>
      </w:r>
    </w:p>
    <w:p w:rsidR="006F71EB" w:rsidRPr="006F71EB" w:rsidRDefault="006F71EB" w:rsidP="006F71EB">
      <w:pPr>
        <w:autoSpaceDE w:val="0"/>
        <w:autoSpaceDN w:val="0"/>
        <w:adjustRightInd w:val="0"/>
        <w:spacing w:after="0"/>
        <w:ind w:firstLine="720"/>
        <w:jc w:val="both"/>
        <w:rPr>
          <w:rFonts w:ascii="Times New Roman" w:hAnsi="Times New Roman" w:cs="Times New Roman"/>
          <w:sz w:val="28"/>
          <w:szCs w:val="28"/>
        </w:rPr>
      </w:pPr>
      <w:r w:rsidRPr="006F71EB">
        <w:rPr>
          <w:rFonts w:ascii="Times New Roman" w:hAnsi="Times New Roman" w:cs="Times New Roman"/>
          <w:sz w:val="28"/>
          <w:szCs w:val="28"/>
        </w:rPr>
        <w:t>Оцінювання та академічна доброчесність.</w:t>
      </w:r>
    </w:p>
    <w:p w:rsidR="006F71EB" w:rsidRPr="006F71EB" w:rsidRDefault="006F71EB" w:rsidP="006F71EB">
      <w:pPr>
        <w:autoSpaceDE w:val="0"/>
        <w:autoSpaceDN w:val="0"/>
        <w:adjustRightInd w:val="0"/>
        <w:spacing w:after="0"/>
        <w:ind w:firstLine="720"/>
        <w:jc w:val="both"/>
        <w:rPr>
          <w:rFonts w:ascii="Times New Roman" w:hAnsi="Times New Roman" w:cs="Times New Roman"/>
          <w:sz w:val="28"/>
          <w:szCs w:val="28"/>
        </w:rPr>
      </w:pPr>
      <w:r w:rsidRPr="006F71EB">
        <w:rPr>
          <w:rFonts w:ascii="Times New Roman" w:hAnsi="Times New Roman" w:cs="Times New Roman"/>
          <w:sz w:val="28"/>
          <w:szCs w:val="28"/>
        </w:rPr>
        <w:t>Матеріально-технічне забезпечення освітнього процесу.</w:t>
      </w:r>
    </w:p>
    <w:p w:rsidR="006F71EB" w:rsidRPr="006F71EB" w:rsidRDefault="006F71EB" w:rsidP="006F71EB">
      <w:pPr>
        <w:autoSpaceDE w:val="0"/>
        <w:autoSpaceDN w:val="0"/>
        <w:adjustRightInd w:val="0"/>
        <w:spacing w:after="0"/>
        <w:ind w:firstLine="720"/>
        <w:jc w:val="both"/>
        <w:rPr>
          <w:rFonts w:ascii="Times New Roman" w:hAnsi="Times New Roman" w:cs="Times New Roman"/>
          <w:sz w:val="28"/>
          <w:szCs w:val="28"/>
        </w:rPr>
      </w:pPr>
      <w:r w:rsidRPr="006F71EB">
        <w:rPr>
          <w:rFonts w:ascii="Times New Roman" w:hAnsi="Times New Roman" w:cs="Times New Roman"/>
          <w:sz w:val="28"/>
          <w:szCs w:val="28"/>
        </w:rPr>
        <w:t>Підтримка академічної мобільності, участь у наукових заходах, стажуваннях, конкурсах.</w:t>
      </w:r>
    </w:p>
    <w:p w:rsidR="006F71EB" w:rsidRPr="006F71EB" w:rsidRDefault="006F71EB" w:rsidP="006F71EB">
      <w:pPr>
        <w:autoSpaceDE w:val="0"/>
        <w:autoSpaceDN w:val="0"/>
        <w:adjustRightInd w:val="0"/>
        <w:spacing w:after="0"/>
        <w:ind w:firstLine="720"/>
        <w:jc w:val="both"/>
        <w:rPr>
          <w:rFonts w:ascii="Times New Roman" w:hAnsi="Times New Roman" w:cs="Times New Roman"/>
          <w:sz w:val="28"/>
          <w:szCs w:val="28"/>
        </w:rPr>
      </w:pPr>
      <w:r w:rsidRPr="006F71EB">
        <w:rPr>
          <w:rFonts w:ascii="Times New Roman" w:hAnsi="Times New Roman" w:cs="Times New Roman"/>
          <w:sz w:val="28"/>
          <w:szCs w:val="28"/>
        </w:rPr>
        <w:t>Пропозиції та зауваження щодо покращення умов навчання.</w:t>
      </w:r>
    </w:p>
    <w:p w:rsidR="006F71EB" w:rsidRPr="006F71EB" w:rsidRDefault="006F71EB" w:rsidP="006F71EB">
      <w:pPr>
        <w:autoSpaceDE w:val="0"/>
        <w:autoSpaceDN w:val="0"/>
        <w:adjustRightInd w:val="0"/>
        <w:spacing w:after="0"/>
        <w:ind w:firstLine="720"/>
        <w:jc w:val="both"/>
        <w:rPr>
          <w:rFonts w:ascii="Times New Roman" w:hAnsi="Times New Roman" w:cs="Times New Roman"/>
          <w:bCs/>
          <w:sz w:val="28"/>
          <w:szCs w:val="28"/>
        </w:rPr>
      </w:pPr>
      <w:r w:rsidRPr="006F71EB">
        <w:rPr>
          <w:rFonts w:ascii="Times New Roman" w:hAnsi="Times New Roman" w:cs="Times New Roman"/>
          <w:sz w:val="28"/>
          <w:szCs w:val="28"/>
        </w:rPr>
        <w:t>Під час опитувань здобувачі вищої освіти загалом вказали на високий професійний рівень викладачів. Усереднений рейтинг НПП усіх кафедр, що викладали на факультеті складає від 4 до 5 балів, що відповідає двом рівням: «високий» та «вище середнього». Серед оцінок, що їх виставили опитувані здобувачі, були окремі позиції, що знижують загальний рейтинг (у різних викладачів вони є індивідуальними). Очевидним є також те, що низькі бали за показниками п. 10-</w:t>
      </w:r>
      <w:proofErr w:type="gramStart"/>
      <w:r w:rsidRPr="006F71EB">
        <w:rPr>
          <w:rFonts w:ascii="Times New Roman" w:hAnsi="Times New Roman" w:cs="Times New Roman"/>
          <w:sz w:val="28"/>
          <w:szCs w:val="28"/>
        </w:rPr>
        <w:t>16  здебільшого</w:t>
      </w:r>
      <w:proofErr w:type="gramEnd"/>
      <w:r w:rsidRPr="006F71EB">
        <w:rPr>
          <w:rFonts w:ascii="Times New Roman" w:hAnsi="Times New Roman" w:cs="Times New Roman"/>
          <w:sz w:val="28"/>
          <w:szCs w:val="28"/>
        </w:rPr>
        <w:t xml:space="preserve"> виставляли респонденти, у яких середній бал за період навчання є лише задовільним. </w:t>
      </w:r>
      <w:r w:rsidRPr="006F71EB">
        <w:rPr>
          <w:rFonts w:ascii="Times New Roman" w:hAnsi="Times New Roman" w:cs="Times New Roman"/>
          <w:bCs/>
          <w:sz w:val="28"/>
          <w:szCs w:val="28"/>
        </w:rPr>
        <w:t xml:space="preserve">Більш детальне обговорення результатів анкетування стосовно окремих викладачів та навчальних дисциплін було пропоновано зробити на засіданнях кожної кафедри. </w:t>
      </w:r>
    </w:p>
    <w:p w:rsidR="006F71EB" w:rsidRPr="006F71EB" w:rsidRDefault="006F71EB" w:rsidP="006F71EB">
      <w:pPr>
        <w:spacing w:after="0"/>
        <w:ind w:firstLine="720"/>
        <w:jc w:val="both"/>
        <w:rPr>
          <w:rFonts w:ascii="Times New Roman" w:hAnsi="Times New Roman" w:cs="Times New Roman"/>
          <w:sz w:val="28"/>
          <w:szCs w:val="28"/>
        </w:rPr>
      </w:pPr>
      <w:r w:rsidRPr="006F71EB">
        <w:rPr>
          <w:rFonts w:ascii="Times New Roman" w:hAnsi="Times New Roman" w:cs="Times New Roman"/>
          <w:sz w:val="28"/>
          <w:szCs w:val="28"/>
        </w:rPr>
        <w:t>Як позитивні факти більшість здобувачів зазначали таке:</w:t>
      </w:r>
      <w:r w:rsidRPr="006F71EB">
        <w:rPr>
          <w:rFonts w:ascii="Times New Roman" w:hAnsi="Times New Roman" w:cs="Times New Roman"/>
          <w:color w:val="000000"/>
          <w:sz w:val="28"/>
          <w:szCs w:val="28"/>
        </w:rPr>
        <w:t xml:space="preserve"> уміння викладача зацікавити предметом, чіткість вимог, справедливість оцінювання, нестандартні форми роботи (зокрема, </w:t>
      </w:r>
      <w:r w:rsidRPr="006F71EB">
        <w:rPr>
          <w:rFonts w:ascii="Times New Roman" w:hAnsi="Times New Roman" w:cs="Times New Roman"/>
          <w:sz w:val="28"/>
          <w:szCs w:val="28"/>
        </w:rPr>
        <w:t>створення власних відео-репортажів, розробка різних буклетів та постерів, завдання, що подаються в ігровій формі тощо</w:t>
      </w:r>
      <w:r w:rsidRPr="006F71EB">
        <w:rPr>
          <w:rFonts w:ascii="Times New Roman" w:hAnsi="Times New Roman" w:cs="Times New Roman"/>
          <w:color w:val="000000"/>
          <w:sz w:val="28"/>
          <w:szCs w:val="28"/>
        </w:rPr>
        <w:t>), систематичне проведення консультацій,</w:t>
      </w:r>
      <w:r w:rsidRPr="006F71EB">
        <w:rPr>
          <w:rFonts w:ascii="Times New Roman" w:hAnsi="Times New Roman" w:cs="Times New Roman"/>
          <w:sz w:val="28"/>
          <w:szCs w:val="28"/>
        </w:rPr>
        <w:t xml:space="preserve"> високий професійний рівень </w:t>
      </w:r>
      <w:r w:rsidRPr="006F71EB">
        <w:rPr>
          <w:rFonts w:ascii="Times New Roman" w:hAnsi="Times New Roman" w:cs="Times New Roman"/>
          <w:sz w:val="28"/>
          <w:szCs w:val="28"/>
        </w:rPr>
        <w:lastRenderedPageBreak/>
        <w:t>викладання, можливість о</w:t>
      </w:r>
      <w:r w:rsidRPr="006F71EB">
        <w:rPr>
          <w:rStyle w:val="normaltextrun"/>
          <w:rFonts w:ascii="Times New Roman" w:hAnsi="Times New Roman" w:cs="Times New Roman"/>
          <w:color w:val="000000"/>
          <w:sz w:val="28"/>
          <w:szCs w:val="28"/>
          <w:shd w:val="clear" w:color="auto" w:fill="FFFFFF"/>
        </w:rPr>
        <w:t xml:space="preserve">бговорення найрізноманітніших тем  англійською та іншими мовами, можливість надавати свої думки та ідеї щодо різних питань стосовно вивчення та засвоєння нової лексики. Більшість респондентів, що брали участь в опитуваннях, звертали увагу на </w:t>
      </w:r>
      <w:r w:rsidRPr="006F71EB">
        <w:rPr>
          <w:rFonts w:ascii="Times New Roman" w:hAnsi="Times New Roman" w:cs="Times New Roman"/>
          <w:bCs/>
          <w:sz w:val="28"/>
          <w:szCs w:val="28"/>
        </w:rPr>
        <w:t xml:space="preserve">відповідальність викладача, доступність для спілкування, орієнтованість на співпрацю, шанобливе ставлення до здобувачів, </w:t>
      </w:r>
      <w:r w:rsidRPr="006F71EB">
        <w:rPr>
          <w:rFonts w:ascii="Times New Roman" w:hAnsi="Times New Roman" w:cs="Times New Roman"/>
          <w:sz w:val="28"/>
          <w:szCs w:val="28"/>
        </w:rPr>
        <w:t>почуття гумору та небайдужість</w:t>
      </w:r>
      <w:r w:rsidRPr="006F71EB">
        <w:rPr>
          <w:rFonts w:ascii="Times New Roman" w:hAnsi="Times New Roman" w:cs="Times New Roman"/>
          <w:bCs/>
          <w:sz w:val="28"/>
          <w:szCs w:val="28"/>
        </w:rPr>
        <w:t xml:space="preserve"> викладача, чітке і просте пояснення матеріалу, </w:t>
      </w:r>
      <w:r w:rsidRPr="006F71EB">
        <w:rPr>
          <w:rFonts w:ascii="Times New Roman" w:hAnsi="Times New Roman" w:cs="Times New Roman"/>
          <w:sz w:val="28"/>
          <w:szCs w:val="28"/>
        </w:rPr>
        <w:t>наявність актуальних матеріалів, що відображають сучасний стан наукових досліджень,</w:t>
      </w:r>
      <w:r w:rsidRPr="006F71EB">
        <w:rPr>
          <w:rFonts w:ascii="Times New Roman" w:hAnsi="Times New Roman" w:cs="Times New Roman"/>
          <w:bCs/>
          <w:sz w:val="28"/>
          <w:szCs w:val="28"/>
        </w:rPr>
        <w:t xml:space="preserve"> </w:t>
      </w:r>
      <w:r w:rsidRPr="006F71EB">
        <w:rPr>
          <w:rFonts w:ascii="Times New Roman" w:hAnsi="Times New Roman" w:cs="Times New Roman"/>
          <w:sz w:val="28"/>
          <w:szCs w:val="28"/>
        </w:rPr>
        <w:t>цікаву інформацію на заняттях та цікаві домашні завдання тощо</w:t>
      </w:r>
      <w:r w:rsidRPr="006F71EB">
        <w:rPr>
          <w:rFonts w:ascii="Times New Roman" w:hAnsi="Times New Roman" w:cs="Times New Roman"/>
          <w:bCs/>
          <w:sz w:val="28"/>
          <w:szCs w:val="28"/>
        </w:rPr>
        <w:t xml:space="preserve">. </w:t>
      </w:r>
      <w:r w:rsidRPr="006F71EB">
        <w:rPr>
          <w:rFonts w:ascii="Times New Roman" w:hAnsi="Times New Roman" w:cs="Times New Roman"/>
          <w:sz w:val="28"/>
          <w:szCs w:val="28"/>
          <w:lang w:val="aa-ET"/>
        </w:rPr>
        <w:t>Здобувачі</w:t>
      </w:r>
      <w:r w:rsidRPr="006F71EB">
        <w:rPr>
          <w:rFonts w:ascii="Times New Roman" w:hAnsi="Times New Roman" w:cs="Times New Roman"/>
          <w:sz w:val="28"/>
          <w:szCs w:val="28"/>
        </w:rPr>
        <w:t xml:space="preserve"> також</w:t>
      </w:r>
      <w:r w:rsidRPr="006F71EB">
        <w:rPr>
          <w:rFonts w:ascii="Times New Roman" w:hAnsi="Times New Roman" w:cs="Times New Roman"/>
          <w:sz w:val="28"/>
          <w:szCs w:val="28"/>
          <w:lang w:val="aa-ET"/>
        </w:rPr>
        <w:t xml:space="preserve"> високо відзнач</w:t>
      </w:r>
      <w:r w:rsidRPr="006F71EB">
        <w:rPr>
          <w:rFonts w:ascii="Times New Roman" w:hAnsi="Times New Roman" w:cs="Times New Roman"/>
          <w:sz w:val="28"/>
          <w:szCs w:val="28"/>
        </w:rPr>
        <w:t>а</w:t>
      </w:r>
      <w:r w:rsidRPr="006F71EB">
        <w:rPr>
          <w:rFonts w:ascii="Times New Roman" w:hAnsi="Times New Roman" w:cs="Times New Roman"/>
          <w:sz w:val="28"/>
          <w:szCs w:val="28"/>
          <w:lang w:val="aa-ET"/>
        </w:rPr>
        <w:t>ли дотримання мовного</w:t>
      </w:r>
      <w:r w:rsidRPr="006F71EB">
        <w:rPr>
          <w:rFonts w:ascii="Times New Roman" w:hAnsi="Times New Roman" w:cs="Times New Roman"/>
          <w:sz w:val="28"/>
          <w:szCs w:val="28"/>
        </w:rPr>
        <w:t xml:space="preserve"> </w:t>
      </w:r>
      <w:r w:rsidRPr="006F71EB">
        <w:rPr>
          <w:rFonts w:ascii="Times New Roman" w:hAnsi="Times New Roman" w:cs="Times New Roman"/>
          <w:sz w:val="28"/>
          <w:szCs w:val="28"/>
          <w:lang w:val="aa-ET"/>
        </w:rPr>
        <w:t>законодавства й ораторськ</w:t>
      </w:r>
      <w:r w:rsidRPr="006F71EB">
        <w:rPr>
          <w:rFonts w:ascii="Times New Roman" w:hAnsi="Times New Roman" w:cs="Times New Roman"/>
          <w:sz w:val="28"/>
          <w:szCs w:val="28"/>
        </w:rPr>
        <w:t>і</w:t>
      </w:r>
      <w:r w:rsidRPr="006F71EB">
        <w:rPr>
          <w:rFonts w:ascii="Times New Roman" w:hAnsi="Times New Roman" w:cs="Times New Roman"/>
          <w:sz w:val="28"/>
          <w:szCs w:val="28"/>
          <w:lang w:val="aa-ET"/>
        </w:rPr>
        <w:t xml:space="preserve"> здібност</w:t>
      </w:r>
      <w:r w:rsidRPr="006F71EB">
        <w:rPr>
          <w:rFonts w:ascii="Times New Roman" w:hAnsi="Times New Roman" w:cs="Times New Roman"/>
          <w:sz w:val="28"/>
          <w:szCs w:val="28"/>
        </w:rPr>
        <w:t>і більшості викладачів. За відповідними позиціями анкет виявилися н</w:t>
      </w:r>
      <w:r w:rsidRPr="006F71EB">
        <w:rPr>
          <w:rFonts w:ascii="Times New Roman" w:hAnsi="Times New Roman" w:cs="Times New Roman"/>
          <w:bCs/>
          <w:sz w:val="28"/>
          <w:szCs w:val="28"/>
        </w:rPr>
        <w:t xml:space="preserve">айвищі показники як у викладачів загальних, так і спеціальних дисциплін. </w:t>
      </w:r>
      <w:r w:rsidRPr="006F71EB">
        <w:rPr>
          <w:rFonts w:ascii="Times New Roman" w:hAnsi="Times New Roman" w:cs="Times New Roman"/>
          <w:sz w:val="28"/>
          <w:szCs w:val="28"/>
        </w:rPr>
        <w:t xml:space="preserve">Але у той же час деякі здобувачі вважають, що викладачі окремих дисциплін недостатньо застосовують мультимедійні засоби навчання та інтерактивні форми. </w:t>
      </w:r>
      <w:r w:rsidRPr="006F71EB">
        <w:rPr>
          <w:rFonts w:ascii="Times New Roman" w:hAnsi="Times New Roman" w:cs="Times New Roman"/>
          <w:bCs/>
          <w:sz w:val="28"/>
          <w:szCs w:val="28"/>
        </w:rPr>
        <w:t xml:space="preserve">Були також зауваження щодо стислих строків виконання самостійних робіт і завдань, великого обсягу домашніх завдань (як з мовознавчих, так і з літературознавчих дисциплін), </w:t>
      </w:r>
      <w:r w:rsidRPr="006F71EB">
        <w:rPr>
          <w:rFonts w:ascii="Times New Roman" w:hAnsi="Times New Roman" w:cs="Times New Roman"/>
          <w:sz w:val="28"/>
          <w:szCs w:val="28"/>
        </w:rPr>
        <w:t xml:space="preserve">надто високих вимог до студентів з боку окремих викладачів, </w:t>
      </w:r>
      <w:r w:rsidRPr="006F71EB">
        <w:rPr>
          <w:rFonts w:ascii="Times New Roman" w:hAnsi="Times New Roman" w:cs="Times New Roman"/>
          <w:bCs/>
          <w:sz w:val="28"/>
          <w:szCs w:val="28"/>
        </w:rPr>
        <w:t>нестачі часу на окремих заняттях для спілкування іноземною мовою, яку вивчають студенти, якості мобільного зв’язку, неможливості доєднатися до команд із ВД через технічні проблеми тощо.</w:t>
      </w:r>
      <w:r w:rsidRPr="006F71EB">
        <w:rPr>
          <w:rFonts w:ascii="Times New Roman" w:hAnsi="Times New Roman" w:cs="Times New Roman"/>
          <w:sz w:val="28"/>
          <w:szCs w:val="28"/>
        </w:rPr>
        <w:t xml:space="preserve"> Найвищі показники традиційно виявилися за такими позиціями анкети «Викладач очима студентів»: викладач підтримував контакт з аудиторією, вільно, змістовно та зрозуміло відповідав на питання студентів, наводив приклади із практики; викладач вільно володів матеріалом, ясно та логічно викладав його, коментував складні моменти, виділяв головне у темі, використовував матеріали, що відображають сучасний стан наукових досліджень; викладач забезпечив викладання дисципліни навчальними та методичними матеріалами (авторський підручник / посібник / конспект лекцій / методичні вказівки тощо); викладачем були чітко визначені вимоги та надані рекомендації щодо виконання самостійної роботи, необхідної для цього літератури та джерел її отримання. Це стосується анкет НПП як спеціальних (профільних), так і загальноуніверситетських дисциплін, а також дисциплін за вибором. </w:t>
      </w:r>
    </w:p>
    <w:p w:rsidR="006F71EB" w:rsidRPr="006F71EB" w:rsidRDefault="006F71EB" w:rsidP="006F71EB">
      <w:pPr>
        <w:spacing w:after="0"/>
        <w:ind w:firstLine="720"/>
        <w:jc w:val="both"/>
        <w:rPr>
          <w:rFonts w:ascii="Times New Roman" w:hAnsi="Times New Roman" w:cs="Times New Roman"/>
          <w:bCs/>
          <w:sz w:val="28"/>
          <w:szCs w:val="28"/>
        </w:rPr>
      </w:pPr>
      <w:r w:rsidRPr="006F71EB">
        <w:rPr>
          <w:rFonts w:ascii="Times New Roman" w:hAnsi="Times New Roman" w:cs="Times New Roman"/>
          <w:sz w:val="28"/>
          <w:szCs w:val="28"/>
        </w:rPr>
        <w:t>Нечисленні побажання та зауваження: «</w:t>
      </w:r>
      <w:r w:rsidRPr="006F71EB">
        <w:rPr>
          <w:rStyle w:val="normaltextrun"/>
          <w:rFonts w:ascii="Times New Roman" w:hAnsi="Times New Roman" w:cs="Times New Roman"/>
          <w:color w:val="000000"/>
          <w:sz w:val="28"/>
          <w:szCs w:val="28"/>
          <w:shd w:val="clear" w:color="auto" w:fill="FFFFFF"/>
        </w:rPr>
        <w:t>трошки менше завдань і вимог»; «</w:t>
      </w:r>
      <w:r w:rsidRPr="006F71EB">
        <w:rPr>
          <w:rFonts w:ascii="Times New Roman" w:hAnsi="Times New Roman" w:cs="Times New Roman"/>
          <w:iCs/>
          <w:sz w:val="28"/>
          <w:szCs w:val="28"/>
        </w:rPr>
        <w:t xml:space="preserve">зробити більш зрозумілу систему оцінювання»; </w:t>
      </w:r>
      <w:r w:rsidRPr="006F71EB">
        <w:rPr>
          <w:rFonts w:ascii="Times New Roman" w:hAnsi="Times New Roman" w:cs="Times New Roman"/>
          <w:sz w:val="28"/>
          <w:szCs w:val="28"/>
        </w:rPr>
        <w:t xml:space="preserve">збільшення годин на профільні дисципліни (зокрема, на основні іноземні мови); «більш чітке планування тем на початку курсу»; зменшити кількість самостійної роботи; забезпечити оперативне інформування щодо поточних результатів навчання з окремих дисциплін тощо. Деякі негативні оцінки були обумовлені, скоріше, суб’єктивними, ніж об’єктивними чинниками, але кафедрам рекомендовано звернути увагу на те, що стосується саме їх викладачів. Слід зазначити, що </w:t>
      </w:r>
      <w:r w:rsidRPr="006F71EB">
        <w:rPr>
          <w:rFonts w:ascii="Times New Roman" w:hAnsi="Times New Roman" w:cs="Times New Roman"/>
          <w:sz w:val="28"/>
          <w:szCs w:val="28"/>
        </w:rPr>
        <w:lastRenderedPageBreak/>
        <w:t xml:space="preserve">жоден з анкетованих не вказав на факт можливого зіткнення з хабарництвом під час отримання освітніх послуг. </w:t>
      </w:r>
    </w:p>
    <w:p w:rsidR="006F71EB" w:rsidRPr="006F71EB" w:rsidRDefault="006F71EB" w:rsidP="006F71EB">
      <w:pPr>
        <w:spacing w:after="0"/>
        <w:ind w:firstLine="720"/>
        <w:jc w:val="both"/>
        <w:rPr>
          <w:rFonts w:ascii="Times New Roman" w:hAnsi="Times New Roman" w:cs="Times New Roman"/>
          <w:sz w:val="28"/>
          <w:szCs w:val="28"/>
        </w:rPr>
      </w:pPr>
      <w:r w:rsidRPr="006F71EB">
        <w:rPr>
          <w:rFonts w:ascii="Times New Roman" w:hAnsi="Times New Roman" w:cs="Times New Roman"/>
          <w:sz w:val="28"/>
          <w:szCs w:val="28"/>
        </w:rPr>
        <w:t xml:space="preserve">Усі позитивні та негативні реакції здобувачів ВО стосувалися зазвичай не особи викладача, а власне організації навчального процесу. Значна кількість здобувачів, які відповідали на текстову частину анкет, написали, що їм усе дуже сподобалося й вони задоволені змістом і формами проведення занять. Загалом майже всі опитані відзначали високий науковий, професійний рівень викладачів, змістовність лекційних і практичних занять, використання сучасних методів і не пропонували істотних змін у навчальному процесі. </w:t>
      </w:r>
    </w:p>
    <w:p w:rsidR="006F71EB" w:rsidRPr="006F71EB" w:rsidRDefault="006F71EB" w:rsidP="006F71EB">
      <w:pPr>
        <w:spacing w:after="0"/>
        <w:ind w:firstLine="720"/>
        <w:jc w:val="both"/>
        <w:rPr>
          <w:rFonts w:ascii="Times New Roman" w:hAnsi="Times New Roman" w:cs="Times New Roman"/>
          <w:iCs/>
          <w:sz w:val="28"/>
          <w:szCs w:val="28"/>
        </w:rPr>
      </w:pPr>
      <w:r w:rsidRPr="006F71EB">
        <w:rPr>
          <w:rFonts w:ascii="Times New Roman" w:hAnsi="Times New Roman" w:cs="Times New Roman"/>
          <w:sz w:val="28"/>
          <w:szCs w:val="28"/>
        </w:rPr>
        <w:t>Результати анкетування здобувачів факультету за третім (освітньо-науковим) рівнем освіти щодо організації та якості освітнього процесу аналізувалися у березні 2025 року.</w:t>
      </w:r>
      <w:r w:rsidRPr="006F71EB">
        <w:rPr>
          <w:rFonts w:ascii="Times New Roman" w:hAnsi="Times New Roman" w:cs="Times New Roman"/>
          <w:color w:val="000000"/>
          <w:sz w:val="28"/>
          <w:szCs w:val="28"/>
        </w:rPr>
        <w:t xml:space="preserve"> Опитувані високо оцінили якість роботи викладачів за переважною кількістю визначених показників. Загальна оцінка дорівнює 4,91 балам, тобто відповідає рівню «високий». Здобувачі вищої освіти вказали на високий професійний рівень викладачів, ерудованість та на цікавість їхніх підходів до викладання своїх дисциплін. </w:t>
      </w:r>
      <w:r w:rsidRPr="006F71EB">
        <w:rPr>
          <w:rFonts w:ascii="Times New Roman" w:hAnsi="Times New Roman" w:cs="Times New Roman"/>
          <w:iCs/>
          <w:sz w:val="28"/>
          <w:szCs w:val="28"/>
        </w:rPr>
        <w:t xml:space="preserve">Найнижчі бали в окремих викладачів виявилися за такою позицією: «Викладач застосовував інтерактивні форми проведення занять: мозковий штурм, активне залучення студентів до обговорення, тренінг, круглий стіл, кейс-метод тощо». </w:t>
      </w:r>
    </w:p>
    <w:p w:rsidR="006F71EB" w:rsidRPr="006F71EB" w:rsidRDefault="006F71EB" w:rsidP="006F71EB">
      <w:pPr>
        <w:spacing w:after="0"/>
        <w:ind w:firstLine="720"/>
        <w:jc w:val="both"/>
        <w:rPr>
          <w:rFonts w:ascii="Times New Roman" w:hAnsi="Times New Roman" w:cs="Times New Roman"/>
          <w:iCs/>
          <w:sz w:val="28"/>
          <w:szCs w:val="28"/>
        </w:rPr>
      </w:pPr>
      <w:r w:rsidRPr="006F71EB">
        <w:rPr>
          <w:rFonts w:ascii="Times New Roman" w:hAnsi="Times New Roman" w:cs="Times New Roman"/>
          <w:iCs/>
          <w:sz w:val="28"/>
          <w:szCs w:val="28"/>
        </w:rPr>
        <w:t>Серед позитивних моментів здобувачі виділили доброзичливу атмосферу під час занять, підтримку та мотивацію з боку викладачів, цікаві лекції та високий рівень проведення занять. Сподобалось обговорення дискусійних питань і проблем, можливість презентувати результати власного дослідження, порівнюючи досвід із напрацюваннями колег. Особливо підкреслили здобувачі наявність актуального ілюстративного матеріалу, комфортну атмосферу на заняттях, високий рівень обізнаності викладачів.</w:t>
      </w:r>
    </w:p>
    <w:p w:rsidR="006F71EB" w:rsidRPr="006F71EB" w:rsidRDefault="006F71EB" w:rsidP="006F71EB">
      <w:pPr>
        <w:spacing w:after="0"/>
        <w:ind w:firstLine="720"/>
        <w:jc w:val="both"/>
        <w:rPr>
          <w:rFonts w:ascii="Times New Roman" w:hAnsi="Times New Roman" w:cs="Times New Roman"/>
          <w:iCs/>
          <w:sz w:val="28"/>
          <w:szCs w:val="28"/>
        </w:rPr>
      </w:pPr>
      <w:r w:rsidRPr="006F71EB">
        <w:rPr>
          <w:rFonts w:ascii="Times New Roman" w:hAnsi="Times New Roman" w:cs="Times New Roman"/>
          <w:iCs/>
          <w:sz w:val="28"/>
          <w:szCs w:val="28"/>
        </w:rPr>
        <w:t xml:space="preserve">Зауваження, що були висловлені на адресу деяких викладачів: потрібно більш урізноманітнити заняття, тому що інакше вони перетворюються на сухий розбір складного матеріалу, без комунікації та динамічності. </w:t>
      </w:r>
    </w:p>
    <w:p w:rsidR="006F71EB" w:rsidRPr="006F71EB" w:rsidRDefault="006F71EB" w:rsidP="006F71EB">
      <w:pPr>
        <w:spacing w:after="0"/>
        <w:ind w:firstLine="720"/>
        <w:jc w:val="both"/>
        <w:rPr>
          <w:rFonts w:ascii="Times New Roman" w:hAnsi="Times New Roman" w:cs="Times New Roman"/>
          <w:sz w:val="28"/>
          <w:szCs w:val="28"/>
        </w:rPr>
      </w:pPr>
      <w:r w:rsidRPr="006F71EB">
        <w:rPr>
          <w:rFonts w:ascii="Times New Roman" w:hAnsi="Times New Roman" w:cs="Times New Roman"/>
          <w:sz w:val="28"/>
          <w:szCs w:val="28"/>
        </w:rPr>
        <w:t xml:space="preserve"> </w:t>
      </w:r>
      <w:r w:rsidRPr="006F71EB">
        <w:rPr>
          <w:rFonts w:ascii="Times New Roman" w:hAnsi="Times New Roman" w:cs="Times New Roman"/>
          <w:bCs/>
          <w:sz w:val="28"/>
          <w:szCs w:val="28"/>
        </w:rPr>
        <w:t>В анкетуванні випускників узяли участь близько 65% здобувачів від загальної кількості.</w:t>
      </w:r>
      <w:r w:rsidRPr="006F71EB">
        <w:rPr>
          <w:rFonts w:ascii="Times New Roman" w:hAnsi="Times New Roman" w:cs="Times New Roman"/>
          <w:sz w:val="28"/>
          <w:szCs w:val="28"/>
        </w:rPr>
        <w:t xml:space="preserve"> Найбільшу активність виявили здобувачі кафедр УОМ та УПФ. Бакалаври-випускники, які брали участь в анкетуванні, зазначили, що викладання здійснювалося державною мовою і що впродовж навчання регулярно проводилися опитування щодо якості навчання та змісту навчальних дисциплін. Майже 80% опитуваних рекомендуватимуть іншим навчатися в ДНУ за відповідною спеціальністю (більше, ніж у минулому році).</w:t>
      </w:r>
      <w:r w:rsidRPr="006F71EB">
        <w:rPr>
          <w:rFonts w:ascii="Times New Roman" w:hAnsi="Times New Roman" w:cs="Times New Roman"/>
          <w:bCs/>
          <w:sz w:val="28"/>
          <w:szCs w:val="28"/>
        </w:rPr>
        <w:t xml:space="preserve"> Результати анкетування випускників факультету 2025 року за першим (бакалаврським) рівнем освіти щодо організації та якості освітнього процесу загалом не надто відрізняються від результатів попередніх опитувань. </w:t>
      </w:r>
      <w:r w:rsidRPr="006F71EB">
        <w:rPr>
          <w:rFonts w:ascii="Times New Roman" w:hAnsi="Times New Roman" w:cs="Times New Roman"/>
          <w:sz w:val="28"/>
          <w:szCs w:val="28"/>
        </w:rPr>
        <w:t xml:space="preserve">Оцінка діяльності підрозділів університету за п’ятибальною шкалою свідчить про те, що більш високими балами оцінюється робота випускових кафедр, деканату та наукової бібліотеки. Найнижчими балами традиційно оцінюються </w:t>
      </w:r>
      <w:r w:rsidRPr="006F71EB">
        <w:rPr>
          <w:rFonts w:ascii="Times New Roman" w:hAnsi="Times New Roman" w:cs="Times New Roman"/>
          <w:sz w:val="28"/>
          <w:szCs w:val="28"/>
        </w:rPr>
        <w:lastRenderedPageBreak/>
        <w:t xml:space="preserve">гуртожиток, кафедра фізичного виховання, військово-обліковий відділ. Усереднені оцінки діяльності різних підрозділів – 3,5-4,4 бали. </w:t>
      </w:r>
    </w:p>
    <w:p w:rsidR="006F71EB" w:rsidRPr="006F71EB" w:rsidRDefault="006F71EB" w:rsidP="006F71EB">
      <w:pPr>
        <w:spacing w:after="0"/>
        <w:ind w:firstLine="720"/>
        <w:jc w:val="both"/>
        <w:rPr>
          <w:rFonts w:ascii="Times New Roman" w:hAnsi="Times New Roman" w:cs="Times New Roman"/>
          <w:sz w:val="28"/>
          <w:szCs w:val="28"/>
        </w:rPr>
      </w:pPr>
      <w:r w:rsidRPr="006F71EB">
        <w:rPr>
          <w:rFonts w:ascii="Times New Roman" w:hAnsi="Times New Roman" w:cs="Times New Roman"/>
          <w:sz w:val="28"/>
          <w:szCs w:val="28"/>
        </w:rPr>
        <w:t xml:space="preserve">Зауваження і пропозиції випускників стосуються окремих дисциплін та практичної підготовки: вилучити (або зменшити обсяг) з програм підготовки нефахові дисципліни (фізична культура, безпека життєдіяльності тощо); збільшити аудиторні години на фахові дисципліни (у філологів це традиційно стосується основної та другої іноземних мов); деяким філологам не вистачає знань із психолого-педагогічних дисциплін, методики викладання фахових дисциплін, а також практичних навичок викладання іноземних мов (ці дисципліни зараз є лише як «вибіркові», а переддипломна практика зазвичай не передбачає викладання іноземної мови в середній школі). </w:t>
      </w:r>
    </w:p>
    <w:tbl>
      <w:tblPr>
        <w:tblStyle w:val="a5"/>
        <w:tblW w:w="0" w:type="auto"/>
        <w:tblLook w:val="04A0" w:firstRow="1" w:lastRow="0" w:firstColumn="1" w:lastColumn="0" w:noHBand="0" w:noVBand="1"/>
      </w:tblPr>
      <w:tblGrid>
        <w:gridCol w:w="3122"/>
        <w:gridCol w:w="3116"/>
        <w:gridCol w:w="3107"/>
      </w:tblGrid>
      <w:tr w:rsidR="006F71EB" w:rsidRPr="006F71EB" w:rsidTr="00342398">
        <w:tc>
          <w:tcPr>
            <w:tcW w:w="3209" w:type="dxa"/>
          </w:tcPr>
          <w:p w:rsidR="006F71EB" w:rsidRPr="006F71EB" w:rsidRDefault="006F71EB" w:rsidP="006F71EB">
            <w:pPr>
              <w:jc w:val="both"/>
              <w:rPr>
                <w:rFonts w:ascii="Times New Roman" w:hAnsi="Times New Roman" w:cs="Times New Roman"/>
                <w:sz w:val="28"/>
                <w:szCs w:val="28"/>
              </w:rPr>
            </w:pPr>
          </w:p>
        </w:tc>
        <w:tc>
          <w:tcPr>
            <w:tcW w:w="3209" w:type="dxa"/>
          </w:tcPr>
          <w:p w:rsidR="006F71EB" w:rsidRPr="006F71EB" w:rsidRDefault="006F71EB" w:rsidP="006F71EB">
            <w:pPr>
              <w:jc w:val="both"/>
              <w:rPr>
                <w:rFonts w:ascii="Times New Roman" w:hAnsi="Times New Roman" w:cs="Times New Roman"/>
                <w:sz w:val="28"/>
                <w:szCs w:val="28"/>
              </w:rPr>
            </w:pPr>
            <w:r w:rsidRPr="006F71EB">
              <w:rPr>
                <w:rFonts w:ascii="Times New Roman" w:hAnsi="Times New Roman" w:cs="Times New Roman"/>
                <w:sz w:val="28"/>
                <w:szCs w:val="28"/>
              </w:rPr>
              <w:t>Кількість пропозицій</w:t>
            </w:r>
          </w:p>
        </w:tc>
        <w:tc>
          <w:tcPr>
            <w:tcW w:w="3209" w:type="dxa"/>
          </w:tcPr>
          <w:p w:rsidR="006F71EB" w:rsidRPr="006F71EB" w:rsidRDefault="006F71EB" w:rsidP="006F71EB">
            <w:pPr>
              <w:jc w:val="both"/>
              <w:rPr>
                <w:rFonts w:ascii="Times New Roman" w:hAnsi="Times New Roman" w:cs="Times New Roman"/>
                <w:sz w:val="28"/>
                <w:szCs w:val="28"/>
              </w:rPr>
            </w:pPr>
            <w:r w:rsidRPr="006F71EB">
              <w:rPr>
                <w:rFonts w:ascii="Times New Roman" w:hAnsi="Times New Roman" w:cs="Times New Roman"/>
                <w:sz w:val="28"/>
                <w:szCs w:val="28"/>
              </w:rPr>
              <w:t>Враховані</w:t>
            </w:r>
          </w:p>
        </w:tc>
      </w:tr>
      <w:tr w:rsidR="006F71EB" w:rsidRPr="006F71EB" w:rsidTr="00342398">
        <w:tc>
          <w:tcPr>
            <w:tcW w:w="3209" w:type="dxa"/>
          </w:tcPr>
          <w:p w:rsidR="006F71EB" w:rsidRPr="006F71EB" w:rsidRDefault="006F71EB" w:rsidP="006F71EB">
            <w:pPr>
              <w:jc w:val="both"/>
              <w:rPr>
                <w:rFonts w:ascii="Times New Roman" w:hAnsi="Times New Roman" w:cs="Times New Roman"/>
                <w:sz w:val="28"/>
                <w:szCs w:val="28"/>
              </w:rPr>
            </w:pPr>
            <w:r w:rsidRPr="006F71EB">
              <w:rPr>
                <w:rFonts w:ascii="Times New Roman" w:hAnsi="Times New Roman" w:cs="Times New Roman"/>
                <w:sz w:val="28"/>
                <w:szCs w:val="28"/>
              </w:rPr>
              <w:t>Здобувачі</w:t>
            </w:r>
          </w:p>
        </w:tc>
        <w:tc>
          <w:tcPr>
            <w:tcW w:w="3209" w:type="dxa"/>
          </w:tcPr>
          <w:p w:rsidR="006F71EB" w:rsidRPr="006F71EB" w:rsidRDefault="006F71EB" w:rsidP="006F71EB">
            <w:pPr>
              <w:jc w:val="both"/>
              <w:rPr>
                <w:rFonts w:ascii="Times New Roman" w:hAnsi="Times New Roman" w:cs="Times New Roman"/>
                <w:sz w:val="28"/>
                <w:szCs w:val="28"/>
              </w:rPr>
            </w:pPr>
            <w:r w:rsidRPr="006F71EB">
              <w:rPr>
                <w:rFonts w:ascii="Times New Roman" w:hAnsi="Times New Roman" w:cs="Times New Roman"/>
                <w:sz w:val="28"/>
                <w:szCs w:val="28"/>
              </w:rPr>
              <w:t>5</w:t>
            </w:r>
          </w:p>
        </w:tc>
        <w:tc>
          <w:tcPr>
            <w:tcW w:w="3209" w:type="dxa"/>
          </w:tcPr>
          <w:p w:rsidR="006F71EB" w:rsidRPr="006F71EB" w:rsidRDefault="006F71EB" w:rsidP="006F71EB">
            <w:pPr>
              <w:jc w:val="both"/>
              <w:rPr>
                <w:rFonts w:ascii="Times New Roman" w:hAnsi="Times New Roman" w:cs="Times New Roman"/>
                <w:sz w:val="28"/>
                <w:szCs w:val="28"/>
              </w:rPr>
            </w:pPr>
            <w:r w:rsidRPr="006F71EB">
              <w:rPr>
                <w:rFonts w:ascii="Times New Roman" w:hAnsi="Times New Roman" w:cs="Times New Roman"/>
                <w:sz w:val="28"/>
                <w:szCs w:val="28"/>
              </w:rPr>
              <w:t>5</w:t>
            </w:r>
          </w:p>
        </w:tc>
      </w:tr>
      <w:tr w:rsidR="006F71EB" w:rsidRPr="006F71EB" w:rsidTr="00342398">
        <w:tc>
          <w:tcPr>
            <w:tcW w:w="3209" w:type="dxa"/>
          </w:tcPr>
          <w:p w:rsidR="006F71EB" w:rsidRPr="006F71EB" w:rsidRDefault="006F71EB" w:rsidP="006F71EB">
            <w:pPr>
              <w:jc w:val="both"/>
              <w:rPr>
                <w:rFonts w:ascii="Times New Roman" w:hAnsi="Times New Roman" w:cs="Times New Roman"/>
                <w:sz w:val="28"/>
                <w:szCs w:val="28"/>
              </w:rPr>
            </w:pPr>
            <w:r w:rsidRPr="006F71EB">
              <w:rPr>
                <w:rFonts w:ascii="Times New Roman" w:hAnsi="Times New Roman" w:cs="Times New Roman"/>
                <w:sz w:val="28"/>
                <w:szCs w:val="28"/>
              </w:rPr>
              <w:t xml:space="preserve">Випускники </w:t>
            </w:r>
          </w:p>
        </w:tc>
        <w:tc>
          <w:tcPr>
            <w:tcW w:w="3209" w:type="dxa"/>
          </w:tcPr>
          <w:p w:rsidR="006F71EB" w:rsidRPr="006F71EB" w:rsidRDefault="006F71EB" w:rsidP="006F71EB">
            <w:pPr>
              <w:jc w:val="both"/>
              <w:rPr>
                <w:rFonts w:ascii="Times New Roman" w:hAnsi="Times New Roman" w:cs="Times New Roman"/>
                <w:sz w:val="28"/>
                <w:szCs w:val="28"/>
              </w:rPr>
            </w:pPr>
            <w:r w:rsidRPr="006F71EB">
              <w:rPr>
                <w:rFonts w:ascii="Times New Roman" w:hAnsi="Times New Roman" w:cs="Times New Roman"/>
                <w:sz w:val="28"/>
                <w:szCs w:val="28"/>
              </w:rPr>
              <w:t>10</w:t>
            </w:r>
          </w:p>
        </w:tc>
        <w:tc>
          <w:tcPr>
            <w:tcW w:w="3209" w:type="dxa"/>
          </w:tcPr>
          <w:p w:rsidR="006F71EB" w:rsidRPr="006F71EB" w:rsidRDefault="006F71EB" w:rsidP="006F71EB">
            <w:pPr>
              <w:jc w:val="both"/>
              <w:rPr>
                <w:rFonts w:ascii="Times New Roman" w:hAnsi="Times New Roman" w:cs="Times New Roman"/>
                <w:sz w:val="28"/>
                <w:szCs w:val="28"/>
              </w:rPr>
            </w:pPr>
            <w:r w:rsidRPr="006F71EB">
              <w:rPr>
                <w:rFonts w:ascii="Times New Roman" w:hAnsi="Times New Roman" w:cs="Times New Roman"/>
                <w:sz w:val="28"/>
                <w:szCs w:val="28"/>
              </w:rPr>
              <w:t>10</w:t>
            </w:r>
          </w:p>
        </w:tc>
      </w:tr>
      <w:tr w:rsidR="006F71EB" w:rsidRPr="006F71EB" w:rsidTr="00342398">
        <w:tc>
          <w:tcPr>
            <w:tcW w:w="3209" w:type="dxa"/>
          </w:tcPr>
          <w:p w:rsidR="006F71EB" w:rsidRPr="006F71EB" w:rsidRDefault="006F71EB" w:rsidP="006F71EB">
            <w:pPr>
              <w:jc w:val="both"/>
              <w:rPr>
                <w:rFonts w:ascii="Times New Roman" w:hAnsi="Times New Roman" w:cs="Times New Roman"/>
                <w:sz w:val="28"/>
                <w:szCs w:val="28"/>
              </w:rPr>
            </w:pPr>
            <w:r w:rsidRPr="006F71EB">
              <w:rPr>
                <w:rFonts w:ascii="Times New Roman" w:hAnsi="Times New Roman" w:cs="Times New Roman"/>
                <w:sz w:val="28"/>
                <w:szCs w:val="28"/>
              </w:rPr>
              <w:t>Роботодавці</w:t>
            </w:r>
          </w:p>
        </w:tc>
        <w:tc>
          <w:tcPr>
            <w:tcW w:w="3209" w:type="dxa"/>
          </w:tcPr>
          <w:p w:rsidR="006F71EB" w:rsidRPr="006F71EB" w:rsidRDefault="006F71EB" w:rsidP="006F71EB">
            <w:pPr>
              <w:jc w:val="both"/>
              <w:rPr>
                <w:rFonts w:ascii="Times New Roman" w:hAnsi="Times New Roman" w:cs="Times New Roman"/>
                <w:sz w:val="28"/>
                <w:szCs w:val="28"/>
              </w:rPr>
            </w:pPr>
            <w:r w:rsidRPr="006F71EB">
              <w:rPr>
                <w:rFonts w:ascii="Times New Roman" w:hAnsi="Times New Roman" w:cs="Times New Roman"/>
                <w:sz w:val="28"/>
                <w:szCs w:val="28"/>
              </w:rPr>
              <w:t>10</w:t>
            </w:r>
          </w:p>
        </w:tc>
        <w:tc>
          <w:tcPr>
            <w:tcW w:w="3209" w:type="dxa"/>
          </w:tcPr>
          <w:p w:rsidR="006F71EB" w:rsidRPr="006F71EB" w:rsidRDefault="006F71EB" w:rsidP="006F71EB">
            <w:pPr>
              <w:jc w:val="both"/>
              <w:rPr>
                <w:rFonts w:ascii="Times New Roman" w:hAnsi="Times New Roman" w:cs="Times New Roman"/>
                <w:sz w:val="28"/>
                <w:szCs w:val="28"/>
              </w:rPr>
            </w:pPr>
            <w:r w:rsidRPr="006F71EB">
              <w:rPr>
                <w:rFonts w:ascii="Times New Roman" w:hAnsi="Times New Roman" w:cs="Times New Roman"/>
                <w:sz w:val="28"/>
                <w:szCs w:val="28"/>
              </w:rPr>
              <w:t>10</w:t>
            </w:r>
          </w:p>
        </w:tc>
      </w:tr>
    </w:tbl>
    <w:p w:rsidR="006F71EB" w:rsidRPr="006F71EB" w:rsidRDefault="006F71EB" w:rsidP="006F71EB">
      <w:pPr>
        <w:spacing w:after="0"/>
        <w:ind w:firstLine="720"/>
        <w:jc w:val="both"/>
        <w:rPr>
          <w:rFonts w:ascii="Times New Roman" w:hAnsi="Times New Roman" w:cs="Times New Roman"/>
          <w:sz w:val="28"/>
          <w:szCs w:val="28"/>
        </w:rPr>
      </w:pPr>
    </w:p>
    <w:p w:rsidR="006F71EB" w:rsidRPr="006F71EB" w:rsidRDefault="006F71EB" w:rsidP="006F71EB">
      <w:pPr>
        <w:spacing w:before="100" w:beforeAutospacing="1" w:after="0"/>
        <w:jc w:val="both"/>
        <w:outlineLvl w:val="2"/>
        <w:rPr>
          <w:rFonts w:ascii="Times New Roman" w:hAnsi="Times New Roman" w:cs="Times New Roman"/>
          <w:bCs/>
          <w:sz w:val="28"/>
          <w:szCs w:val="28"/>
        </w:rPr>
      </w:pPr>
      <w:r w:rsidRPr="006F71EB">
        <w:rPr>
          <w:rFonts w:ascii="Times New Roman" w:hAnsi="Times New Roman" w:cs="Times New Roman"/>
          <w:bCs/>
          <w:sz w:val="28"/>
          <w:szCs w:val="28"/>
        </w:rPr>
        <w:t>Пропозиції та побажання здобувачів:</w:t>
      </w:r>
    </w:p>
    <w:p w:rsidR="006F71EB" w:rsidRPr="006F71EB" w:rsidRDefault="006F71EB" w:rsidP="006F71EB">
      <w:pPr>
        <w:numPr>
          <w:ilvl w:val="0"/>
          <w:numId w:val="16"/>
        </w:numPr>
        <w:spacing w:before="100" w:beforeAutospacing="1" w:after="0" w:line="240" w:lineRule="auto"/>
        <w:jc w:val="both"/>
        <w:rPr>
          <w:rFonts w:ascii="Times New Roman" w:hAnsi="Times New Roman" w:cs="Times New Roman"/>
          <w:sz w:val="28"/>
          <w:szCs w:val="28"/>
        </w:rPr>
      </w:pPr>
      <w:r w:rsidRPr="006F71EB">
        <w:rPr>
          <w:rFonts w:ascii="Times New Roman" w:hAnsi="Times New Roman" w:cs="Times New Roman"/>
          <w:sz w:val="28"/>
          <w:szCs w:val="28"/>
        </w:rPr>
        <w:t xml:space="preserve">Забезпечити </w:t>
      </w:r>
      <w:r w:rsidRPr="006F71EB">
        <w:rPr>
          <w:rFonts w:ascii="Times New Roman" w:hAnsi="Times New Roman" w:cs="Times New Roman"/>
          <w:bCs/>
          <w:sz w:val="28"/>
          <w:szCs w:val="28"/>
        </w:rPr>
        <w:t>стабільний і гнучкий розклад</w:t>
      </w:r>
      <w:r w:rsidRPr="006F71EB">
        <w:rPr>
          <w:rFonts w:ascii="Times New Roman" w:hAnsi="Times New Roman" w:cs="Times New Roman"/>
          <w:sz w:val="28"/>
          <w:szCs w:val="28"/>
        </w:rPr>
        <w:t>, ураховуючи побажання студентів старших курсів, які поєднують навчання з роботою.</w:t>
      </w:r>
    </w:p>
    <w:p w:rsidR="006F71EB" w:rsidRPr="006F71EB" w:rsidRDefault="006F71EB" w:rsidP="006F71EB">
      <w:pPr>
        <w:numPr>
          <w:ilvl w:val="0"/>
          <w:numId w:val="16"/>
        </w:numPr>
        <w:spacing w:before="100" w:beforeAutospacing="1" w:after="0" w:line="240" w:lineRule="auto"/>
        <w:jc w:val="both"/>
        <w:rPr>
          <w:rFonts w:ascii="Times New Roman" w:hAnsi="Times New Roman" w:cs="Times New Roman"/>
          <w:sz w:val="28"/>
          <w:szCs w:val="28"/>
        </w:rPr>
      </w:pPr>
      <w:r w:rsidRPr="006F71EB">
        <w:rPr>
          <w:rFonts w:ascii="Times New Roman" w:hAnsi="Times New Roman" w:cs="Times New Roman"/>
          <w:sz w:val="28"/>
          <w:szCs w:val="28"/>
        </w:rPr>
        <w:t xml:space="preserve">Надати </w:t>
      </w:r>
      <w:r w:rsidRPr="006F71EB">
        <w:rPr>
          <w:rFonts w:ascii="Times New Roman" w:hAnsi="Times New Roman" w:cs="Times New Roman"/>
          <w:bCs/>
          <w:sz w:val="28"/>
          <w:szCs w:val="28"/>
        </w:rPr>
        <w:t>єдину платформу з методичними матеріалами</w:t>
      </w:r>
      <w:r w:rsidRPr="006F71EB">
        <w:rPr>
          <w:rFonts w:ascii="Times New Roman" w:hAnsi="Times New Roman" w:cs="Times New Roman"/>
          <w:sz w:val="28"/>
          <w:szCs w:val="28"/>
        </w:rPr>
        <w:t xml:space="preserve"> для зручного доступу до навчальних ресурсів.</w:t>
      </w:r>
    </w:p>
    <w:p w:rsidR="006F71EB" w:rsidRPr="006F71EB" w:rsidRDefault="006F71EB" w:rsidP="006F71EB">
      <w:pPr>
        <w:numPr>
          <w:ilvl w:val="0"/>
          <w:numId w:val="16"/>
        </w:numPr>
        <w:spacing w:before="100" w:beforeAutospacing="1" w:after="0" w:line="240" w:lineRule="auto"/>
        <w:jc w:val="both"/>
        <w:rPr>
          <w:rFonts w:ascii="Times New Roman" w:hAnsi="Times New Roman" w:cs="Times New Roman"/>
          <w:sz w:val="28"/>
          <w:szCs w:val="28"/>
        </w:rPr>
      </w:pPr>
      <w:r w:rsidRPr="006F71EB">
        <w:rPr>
          <w:rFonts w:ascii="Times New Roman" w:hAnsi="Times New Roman" w:cs="Times New Roman"/>
          <w:sz w:val="28"/>
          <w:szCs w:val="28"/>
        </w:rPr>
        <w:t xml:space="preserve">Посилити </w:t>
      </w:r>
      <w:r w:rsidRPr="006F71EB">
        <w:rPr>
          <w:rFonts w:ascii="Times New Roman" w:hAnsi="Times New Roman" w:cs="Times New Roman"/>
          <w:bCs/>
          <w:sz w:val="28"/>
          <w:szCs w:val="28"/>
        </w:rPr>
        <w:t>компонент практичної підготовки</w:t>
      </w:r>
      <w:r w:rsidRPr="006F71EB">
        <w:rPr>
          <w:rFonts w:ascii="Times New Roman" w:hAnsi="Times New Roman" w:cs="Times New Roman"/>
          <w:sz w:val="28"/>
          <w:szCs w:val="28"/>
        </w:rPr>
        <w:t xml:space="preserve"> – збільшити кількість занять у формі тренінгів, симуляцій, дискусій.</w:t>
      </w:r>
    </w:p>
    <w:p w:rsidR="006F71EB" w:rsidRPr="006F71EB" w:rsidRDefault="006F71EB" w:rsidP="006F71EB">
      <w:pPr>
        <w:numPr>
          <w:ilvl w:val="0"/>
          <w:numId w:val="16"/>
        </w:numPr>
        <w:spacing w:before="100" w:beforeAutospacing="1" w:after="0" w:line="240" w:lineRule="auto"/>
        <w:jc w:val="both"/>
        <w:rPr>
          <w:rFonts w:ascii="Times New Roman" w:hAnsi="Times New Roman" w:cs="Times New Roman"/>
          <w:sz w:val="28"/>
          <w:szCs w:val="28"/>
        </w:rPr>
      </w:pPr>
      <w:r w:rsidRPr="006F71EB">
        <w:rPr>
          <w:rFonts w:ascii="Times New Roman" w:hAnsi="Times New Roman" w:cs="Times New Roman"/>
          <w:sz w:val="28"/>
          <w:szCs w:val="28"/>
        </w:rPr>
        <w:t xml:space="preserve">Запровадити </w:t>
      </w:r>
      <w:r w:rsidRPr="006F71EB">
        <w:rPr>
          <w:rFonts w:ascii="Times New Roman" w:hAnsi="Times New Roman" w:cs="Times New Roman"/>
          <w:bCs/>
          <w:sz w:val="28"/>
          <w:szCs w:val="28"/>
        </w:rPr>
        <w:t>факультативи та майстер-класи з суміжних дисциплін</w:t>
      </w:r>
      <w:r w:rsidRPr="006F71EB">
        <w:rPr>
          <w:rFonts w:ascii="Times New Roman" w:hAnsi="Times New Roman" w:cs="Times New Roman"/>
          <w:sz w:val="28"/>
          <w:szCs w:val="28"/>
        </w:rPr>
        <w:t xml:space="preserve"> (дизайн, журналістика, психологія мови).</w:t>
      </w:r>
    </w:p>
    <w:p w:rsidR="006F71EB" w:rsidRPr="006F71EB" w:rsidRDefault="006F71EB" w:rsidP="006F71EB">
      <w:pPr>
        <w:numPr>
          <w:ilvl w:val="0"/>
          <w:numId w:val="16"/>
        </w:numPr>
        <w:spacing w:before="100" w:beforeAutospacing="1" w:after="0" w:line="240" w:lineRule="auto"/>
        <w:jc w:val="both"/>
        <w:rPr>
          <w:rFonts w:ascii="Times New Roman" w:hAnsi="Times New Roman" w:cs="Times New Roman"/>
          <w:sz w:val="28"/>
          <w:szCs w:val="28"/>
        </w:rPr>
      </w:pPr>
      <w:r w:rsidRPr="006F71EB">
        <w:rPr>
          <w:rFonts w:ascii="Times New Roman" w:hAnsi="Times New Roman" w:cs="Times New Roman"/>
          <w:sz w:val="28"/>
          <w:szCs w:val="28"/>
        </w:rPr>
        <w:t xml:space="preserve">Надати </w:t>
      </w:r>
      <w:r w:rsidRPr="006F71EB">
        <w:rPr>
          <w:rFonts w:ascii="Times New Roman" w:hAnsi="Times New Roman" w:cs="Times New Roman"/>
          <w:bCs/>
          <w:sz w:val="28"/>
          <w:szCs w:val="28"/>
        </w:rPr>
        <w:t>доступ до навчальних матеріалів у електронному вигляді</w:t>
      </w:r>
      <w:r w:rsidRPr="006F71EB">
        <w:rPr>
          <w:rFonts w:ascii="Times New Roman" w:hAnsi="Times New Roman" w:cs="Times New Roman"/>
          <w:sz w:val="28"/>
          <w:szCs w:val="28"/>
        </w:rPr>
        <w:t>.</w:t>
      </w:r>
    </w:p>
    <w:p w:rsidR="006F71EB" w:rsidRPr="006F71EB" w:rsidRDefault="006F71EB" w:rsidP="006F71EB">
      <w:pPr>
        <w:pStyle w:val="3"/>
        <w:spacing w:after="0" w:afterAutospacing="0"/>
        <w:rPr>
          <w:sz w:val="28"/>
          <w:szCs w:val="28"/>
        </w:rPr>
      </w:pPr>
      <w:r w:rsidRPr="006F71EB">
        <w:rPr>
          <w:rStyle w:val="a4"/>
          <w:b/>
          <w:bCs/>
          <w:sz w:val="28"/>
          <w:szCs w:val="28"/>
        </w:rPr>
        <w:t>Пропозиції та побажання випускників факультету:</w:t>
      </w:r>
    </w:p>
    <w:p w:rsidR="006F71EB" w:rsidRPr="006F71EB" w:rsidRDefault="006F71EB" w:rsidP="006F71EB">
      <w:pPr>
        <w:numPr>
          <w:ilvl w:val="0"/>
          <w:numId w:val="17"/>
        </w:numPr>
        <w:spacing w:before="100" w:beforeAutospacing="1" w:after="0" w:line="240" w:lineRule="auto"/>
        <w:jc w:val="both"/>
        <w:rPr>
          <w:rFonts w:ascii="Times New Roman" w:hAnsi="Times New Roman" w:cs="Times New Roman"/>
          <w:sz w:val="28"/>
          <w:szCs w:val="28"/>
        </w:rPr>
      </w:pPr>
      <w:r w:rsidRPr="006F71EB">
        <w:rPr>
          <w:rStyle w:val="a4"/>
          <w:rFonts w:ascii="Times New Roman" w:hAnsi="Times New Roman" w:cs="Times New Roman"/>
          <w:sz w:val="28"/>
          <w:szCs w:val="28"/>
        </w:rPr>
        <w:t>Більше практикоорієнтованих курсів.</w:t>
      </w:r>
      <w:r w:rsidRPr="006F71EB">
        <w:rPr>
          <w:rFonts w:ascii="Times New Roman" w:hAnsi="Times New Roman" w:cs="Times New Roman"/>
          <w:sz w:val="28"/>
          <w:szCs w:val="28"/>
        </w:rPr>
        <w:br/>
        <w:t>Випускники наголошують на важливості включення до навчального плану дисциплін, що тісніше пов’язані з реальними професійними ситуаціями: редагування текстів, робота з клієнтом у перекладі, організація культурно-мистецьких подій тощо.</w:t>
      </w:r>
    </w:p>
    <w:p w:rsidR="006F71EB" w:rsidRPr="006F71EB" w:rsidRDefault="006F71EB" w:rsidP="006F71EB">
      <w:pPr>
        <w:numPr>
          <w:ilvl w:val="0"/>
          <w:numId w:val="17"/>
        </w:numPr>
        <w:spacing w:before="100" w:beforeAutospacing="1" w:after="0" w:line="240" w:lineRule="auto"/>
        <w:jc w:val="both"/>
        <w:rPr>
          <w:rFonts w:ascii="Times New Roman" w:hAnsi="Times New Roman" w:cs="Times New Roman"/>
          <w:sz w:val="28"/>
          <w:szCs w:val="28"/>
        </w:rPr>
      </w:pPr>
      <w:r w:rsidRPr="006F71EB">
        <w:rPr>
          <w:rStyle w:val="a4"/>
          <w:rFonts w:ascii="Times New Roman" w:hAnsi="Times New Roman" w:cs="Times New Roman"/>
          <w:sz w:val="28"/>
          <w:szCs w:val="28"/>
        </w:rPr>
        <w:t>Розширення можливостей для проходження практики поза межами університету.</w:t>
      </w:r>
      <w:r w:rsidRPr="006F71EB">
        <w:rPr>
          <w:rFonts w:ascii="Times New Roman" w:hAnsi="Times New Roman" w:cs="Times New Roman"/>
          <w:sz w:val="28"/>
          <w:szCs w:val="28"/>
        </w:rPr>
        <w:br/>
        <w:t>Пропонується активніше співпрацювати з видавництвами, ЗМІ, школами, культурними центрами, де студенти могли б здобувати практичні навички в реальних умовах.</w:t>
      </w:r>
    </w:p>
    <w:p w:rsidR="006F71EB" w:rsidRPr="006F71EB" w:rsidRDefault="006F71EB" w:rsidP="006F71EB">
      <w:pPr>
        <w:numPr>
          <w:ilvl w:val="0"/>
          <w:numId w:val="17"/>
        </w:numPr>
        <w:spacing w:before="100" w:beforeAutospacing="1" w:after="0" w:line="240" w:lineRule="auto"/>
        <w:jc w:val="both"/>
        <w:rPr>
          <w:rFonts w:ascii="Times New Roman" w:hAnsi="Times New Roman" w:cs="Times New Roman"/>
          <w:sz w:val="28"/>
          <w:szCs w:val="28"/>
        </w:rPr>
      </w:pPr>
      <w:r w:rsidRPr="006F71EB">
        <w:rPr>
          <w:rStyle w:val="a4"/>
          <w:rFonts w:ascii="Times New Roman" w:hAnsi="Times New Roman" w:cs="Times New Roman"/>
          <w:sz w:val="28"/>
          <w:szCs w:val="28"/>
        </w:rPr>
        <w:t>Поглиблене вивчення сучасних цифрових інструментів.</w:t>
      </w:r>
      <w:r w:rsidRPr="006F71EB">
        <w:rPr>
          <w:rFonts w:ascii="Times New Roman" w:hAnsi="Times New Roman" w:cs="Times New Roman"/>
          <w:sz w:val="28"/>
          <w:szCs w:val="28"/>
        </w:rPr>
        <w:br/>
        <w:t xml:space="preserve">Випускники висловили побажання щодо введення курсів із користування спеціалізованими програмами (наприклад, CAT-tools у </w:t>
      </w:r>
      <w:r w:rsidRPr="006F71EB">
        <w:rPr>
          <w:rFonts w:ascii="Times New Roman" w:hAnsi="Times New Roman" w:cs="Times New Roman"/>
          <w:sz w:val="28"/>
          <w:szCs w:val="28"/>
        </w:rPr>
        <w:lastRenderedPageBreak/>
        <w:t>перекладі, інструментами цифрового лінгвістичного аналізу, онлайн-платформами для створення контенту).</w:t>
      </w:r>
    </w:p>
    <w:p w:rsidR="006F71EB" w:rsidRPr="006F71EB" w:rsidRDefault="006F71EB" w:rsidP="006F71EB">
      <w:pPr>
        <w:numPr>
          <w:ilvl w:val="0"/>
          <w:numId w:val="17"/>
        </w:numPr>
        <w:spacing w:before="100" w:beforeAutospacing="1" w:after="0" w:line="240" w:lineRule="auto"/>
        <w:jc w:val="both"/>
        <w:rPr>
          <w:rFonts w:ascii="Times New Roman" w:hAnsi="Times New Roman" w:cs="Times New Roman"/>
          <w:sz w:val="28"/>
          <w:szCs w:val="28"/>
        </w:rPr>
      </w:pPr>
      <w:r w:rsidRPr="006F71EB">
        <w:rPr>
          <w:rStyle w:val="a4"/>
          <w:rFonts w:ascii="Times New Roman" w:hAnsi="Times New Roman" w:cs="Times New Roman"/>
          <w:sz w:val="28"/>
          <w:szCs w:val="28"/>
        </w:rPr>
        <w:t>Підвищення уваги до кар’єрного консультування.</w:t>
      </w:r>
      <w:r w:rsidRPr="006F71EB">
        <w:rPr>
          <w:rFonts w:ascii="Times New Roman" w:hAnsi="Times New Roman" w:cs="Times New Roman"/>
          <w:sz w:val="28"/>
          <w:szCs w:val="28"/>
        </w:rPr>
        <w:br/>
        <w:t>Пропонується створити окрему платформу або консультаційний центр, який би допомагав здобувачам з написанням резюме, проходженням співбесід, орієнтацією на ринку праці.</w:t>
      </w:r>
    </w:p>
    <w:p w:rsidR="006F71EB" w:rsidRPr="006F71EB" w:rsidRDefault="006F71EB" w:rsidP="006F71EB">
      <w:pPr>
        <w:numPr>
          <w:ilvl w:val="0"/>
          <w:numId w:val="17"/>
        </w:numPr>
        <w:spacing w:before="100" w:beforeAutospacing="1" w:after="0" w:line="240" w:lineRule="auto"/>
        <w:jc w:val="both"/>
        <w:rPr>
          <w:rFonts w:ascii="Times New Roman" w:hAnsi="Times New Roman" w:cs="Times New Roman"/>
          <w:sz w:val="28"/>
          <w:szCs w:val="28"/>
        </w:rPr>
      </w:pPr>
      <w:r w:rsidRPr="006F71EB">
        <w:rPr>
          <w:rStyle w:val="a4"/>
          <w:rFonts w:ascii="Times New Roman" w:hAnsi="Times New Roman" w:cs="Times New Roman"/>
          <w:sz w:val="28"/>
          <w:szCs w:val="28"/>
        </w:rPr>
        <w:t>Інтеграція міждисциплінарного підходу.</w:t>
      </w:r>
      <w:r w:rsidRPr="006F71EB">
        <w:rPr>
          <w:rFonts w:ascii="Times New Roman" w:hAnsi="Times New Roman" w:cs="Times New Roman"/>
          <w:sz w:val="28"/>
          <w:szCs w:val="28"/>
        </w:rPr>
        <w:br/>
        <w:t>Багато випускників вказали на потребу у курсах, що поєднують філологію з психологією, педагогікою, PR-комунікаціями, маркетингом, мистецтвознавством.</w:t>
      </w:r>
    </w:p>
    <w:p w:rsidR="006F71EB" w:rsidRPr="006F71EB" w:rsidRDefault="006F71EB" w:rsidP="006F71EB">
      <w:pPr>
        <w:numPr>
          <w:ilvl w:val="0"/>
          <w:numId w:val="17"/>
        </w:numPr>
        <w:spacing w:before="100" w:beforeAutospacing="1" w:after="0" w:line="240" w:lineRule="auto"/>
        <w:jc w:val="both"/>
        <w:rPr>
          <w:rFonts w:ascii="Times New Roman" w:hAnsi="Times New Roman" w:cs="Times New Roman"/>
          <w:sz w:val="28"/>
          <w:szCs w:val="28"/>
        </w:rPr>
      </w:pPr>
      <w:r w:rsidRPr="006F71EB">
        <w:rPr>
          <w:rStyle w:val="a4"/>
          <w:rFonts w:ascii="Times New Roman" w:hAnsi="Times New Roman" w:cs="Times New Roman"/>
          <w:sz w:val="28"/>
          <w:szCs w:val="28"/>
        </w:rPr>
        <w:t>Гнучкість освітніх траєкторій.</w:t>
      </w:r>
      <w:r w:rsidRPr="006F71EB">
        <w:rPr>
          <w:rFonts w:ascii="Times New Roman" w:hAnsi="Times New Roman" w:cs="Times New Roman"/>
          <w:sz w:val="28"/>
          <w:szCs w:val="28"/>
        </w:rPr>
        <w:br/>
        <w:t>Побажання стосуються можливості обирати більше варіативних дисциплін, зокрема професійно-орієнтованих, які відповідали б індивідуальним інтересам та майбутній спеціалізації.</w:t>
      </w:r>
    </w:p>
    <w:p w:rsidR="006F71EB" w:rsidRPr="006F71EB" w:rsidRDefault="006F71EB" w:rsidP="006F71EB">
      <w:pPr>
        <w:numPr>
          <w:ilvl w:val="0"/>
          <w:numId w:val="17"/>
        </w:numPr>
        <w:spacing w:before="100" w:beforeAutospacing="1" w:after="0" w:line="240" w:lineRule="auto"/>
        <w:jc w:val="both"/>
        <w:rPr>
          <w:rFonts w:ascii="Times New Roman" w:hAnsi="Times New Roman" w:cs="Times New Roman"/>
          <w:sz w:val="28"/>
          <w:szCs w:val="28"/>
        </w:rPr>
      </w:pPr>
      <w:r w:rsidRPr="006F71EB">
        <w:rPr>
          <w:rStyle w:val="a4"/>
          <w:rFonts w:ascii="Times New Roman" w:hAnsi="Times New Roman" w:cs="Times New Roman"/>
          <w:sz w:val="28"/>
          <w:szCs w:val="28"/>
        </w:rPr>
        <w:t>Поліпшення технічного забезпечення.</w:t>
      </w:r>
      <w:r w:rsidRPr="006F71EB">
        <w:rPr>
          <w:rFonts w:ascii="Times New Roman" w:hAnsi="Times New Roman" w:cs="Times New Roman"/>
          <w:sz w:val="28"/>
          <w:szCs w:val="28"/>
        </w:rPr>
        <w:br/>
        <w:t>Частина випускників зазначила потребу в оновленні технічної бази (комп’ютерних аудиторій, мультимедійних засобів), що є особливо актуальним для спеціальностей, пов’язаних із сучасними комунікаційними технологіями.</w:t>
      </w:r>
    </w:p>
    <w:p w:rsidR="006F71EB" w:rsidRPr="006F71EB" w:rsidRDefault="006F71EB" w:rsidP="006F71EB">
      <w:pPr>
        <w:numPr>
          <w:ilvl w:val="0"/>
          <w:numId w:val="17"/>
        </w:numPr>
        <w:spacing w:before="100" w:beforeAutospacing="1" w:after="0" w:line="240" w:lineRule="auto"/>
        <w:jc w:val="both"/>
        <w:rPr>
          <w:rFonts w:ascii="Times New Roman" w:hAnsi="Times New Roman" w:cs="Times New Roman"/>
          <w:sz w:val="28"/>
          <w:szCs w:val="28"/>
        </w:rPr>
      </w:pPr>
      <w:r w:rsidRPr="006F71EB">
        <w:rPr>
          <w:rStyle w:val="a4"/>
          <w:rFonts w:ascii="Times New Roman" w:hAnsi="Times New Roman" w:cs="Times New Roman"/>
          <w:sz w:val="28"/>
          <w:szCs w:val="28"/>
        </w:rPr>
        <w:t>Залучення викладачів-практиків.</w:t>
      </w:r>
      <w:r w:rsidRPr="006F71EB">
        <w:rPr>
          <w:rFonts w:ascii="Times New Roman" w:hAnsi="Times New Roman" w:cs="Times New Roman"/>
          <w:sz w:val="28"/>
          <w:szCs w:val="28"/>
        </w:rPr>
        <w:br/>
        <w:t>Пропонується розширити коло викладачів за рахунок фахівців, які активно працюють у професійному середовищі — перекладачів, літераторів, арт-менеджерів, лінгвістів-практиків.</w:t>
      </w:r>
    </w:p>
    <w:p w:rsidR="006F71EB" w:rsidRPr="006F71EB" w:rsidRDefault="006F71EB" w:rsidP="006F71EB">
      <w:pPr>
        <w:numPr>
          <w:ilvl w:val="0"/>
          <w:numId w:val="17"/>
        </w:numPr>
        <w:spacing w:before="100" w:beforeAutospacing="1" w:after="0" w:line="240" w:lineRule="auto"/>
        <w:jc w:val="both"/>
        <w:rPr>
          <w:rFonts w:ascii="Times New Roman" w:hAnsi="Times New Roman" w:cs="Times New Roman"/>
          <w:sz w:val="28"/>
          <w:szCs w:val="28"/>
        </w:rPr>
      </w:pPr>
      <w:r w:rsidRPr="006F71EB">
        <w:rPr>
          <w:rStyle w:val="a4"/>
          <w:rFonts w:ascii="Times New Roman" w:hAnsi="Times New Roman" w:cs="Times New Roman"/>
          <w:sz w:val="28"/>
          <w:szCs w:val="28"/>
        </w:rPr>
        <w:t>Підтримка випускників як частини академічної спільноти.</w:t>
      </w:r>
      <w:r w:rsidRPr="006F71EB">
        <w:rPr>
          <w:rFonts w:ascii="Times New Roman" w:hAnsi="Times New Roman" w:cs="Times New Roman"/>
          <w:sz w:val="28"/>
          <w:szCs w:val="28"/>
        </w:rPr>
        <w:br/>
        <w:t>Деякі респонденти висловили зацікавлення в участі у менторських програмах для студентів, наукових заходах, спільних культурних проектах, що сприяло б зміцненню зв’язків між випускниками та факультетом.</w:t>
      </w:r>
    </w:p>
    <w:p w:rsidR="006F71EB" w:rsidRPr="006F71EB" w:rsidRDefault="006F71EB" w:rsidP="006F71EB">
      <w:pPr>
        <w:numPr>
          <w:ilvl w:val="0"/>
          <w:numId w:val="17"/>
        </w:numPr>
        <w:spacing w:before="100" w:beforeAutospacing="1" w:after="0" w:line="240" w:lineRule="auto"/>
        <w:jc w:val="both"/>
        <w:rPr>
          <w:rFonts w:ascii="Times New Roman" w:hAnsi="Times New Roman" w:cs="Times New Roman"/>
          <w:sz w:val="28"/>
          <w:szCs w:val="28"/>
        </w:rPr>
      </w:pPr>
      <w:r w:rsidRPr="006F71EB">
        <w:rPr>
          <w:rStyle w:val="a4"/>
          <w:rFonts w:ascii="Times New Roman" w:hAnsi="Times New Roman" w:cs="Times New Roman"/>
          <w:sz w:val="28"/>
          <w:szCs w:val="28"/>
        </w:rPr>
        <w:t>Покращення системи зворотного зв’язку.</w:t>
      </w:r>
      <w:r w:rsidRPr="006F71EB">
        <w:rPr>
          <w:rFonts w:ascii="Times New Roman" w:hAnsi="Times New Roman" w:cs="Times New Roman"/>
          <w:sz w:val="28"/>
          <w:szCs w:val="28"/>
        </w:rPr>
        <w:br/>
        <w:t>Випускники рекомендують впровадити постійний зворотний зв’язок із кафедрами щодо того, наскільки здобуті знання виявилися корисними на практиці, а також враховувати ці дані під час оновлення програм.</w:t>
      </w:r>
    </w:p>
    <w:p w:rsidR="006F71EB" w:rsidRPr="006F71EB" w:rsidRDefault="006F71EB" w:rsidP="006F71EB">
      <w:pPr>
        <w:pStyle w:val="3"/>
        <w:spacing w:after="0" w:afterAutospacing="0"/>
        <w:jc w:val="both"/>
        <w:rPr>
          <w:sz w:val="28"/>
          <w:szCs w:val="28"/>
        </w:rPr>
      </w:pPr>
      <w:r w:rsidRPr="006F71EB">
        <w:rPr>
          <w:rStyle w:val="a4"/>
          <w:b/>
          <w:bCs/>
          <w:sz w:val="28"/>
          <w:szCs w:val="28"/>
        </w:rPr>
        <w:t>Пропозиції та побажання роботодавців факультету:</w:t>
      </w:r>
    </w:p>
    <w:p w:rsidR="006F71EB" w:rsidRPr="006F71EB" w:rsidRDefault="006F71EB" w:rsidP="006F71EB">
      <w:pPr>
        <w:numPr>
          <w:ilvl w:val="0"/>
          <w:numId w:val="18"/>
        </w:numPr>
        <w:spacing w:before="100" w:beforeAutospacing="1" w:after="0" w:line="240" w:lineRule="auto"/>
        <w:jc w:val="both"/>
        <w:rPr>
          <w:rFonts w:ascii="Times New Roman" w:hAnsi="Times New Roman" w:cs="Times New Roman"/>
          <w:sz w:val="28"/>
          <w:szCs w:val="28"/>
        </w:rPr>
      </w:pPr>
      <w:r w:rsidRPr="006F71EB">
        <w:rPr>
          <w:rStyle w:val="a4"/>
          <w:rFonts w:ascii="Times New Roman" w:hAnsi="Times New Roman" w:cs="Times New Roman"/>
          <w:sz w:val="28"/>
          <w:szCs w:val="28"/>
        </w:rPr>
        <w:t>Посилити практичну спрямованість освітніх програм.</w:t>
      </w:r>
      <w:r w:rsidRPr="006F71EB">
        <w:rPr>
          <w:rFonts w:ascii="Times New Roman" w:hAnsi="Times New Roman" w:cs="Times New Roman"/>
          <w:sz w:val="28"/>
          <w:szCs w:val="28"/>
        </w:rPr>
        <w:br/>
        <w:t>Роботодавці наголошують, що випускники повинні краще орієнтуватися в реальних професійних ситуаціях — у перекладацькій, редакторській, викладацькій, мистецтвознавчій чи організаційно-культурній діяльності.</w:t>
      </w:r>
    </w:p>
    <w:p w:rsidR="006F71EB" w:rsidRPr="006F71EB" w:rsidRDefault="006F71EB" w:rsidP="006F71EB">
      <w:pPr>
        <w:numPr>
          <w:ilvl w:val="0"/>
          <w:numId w:val="18"/>
        </w:numPr>
        <w:spacing w:before="100" w:beforeAutospacing="1" w:after="0" w:line="240" w:lineRule="auto"/>
        <w:jc w:val="both"/>
        <w:rPr>
          <w:rFonts w:ascii="Times New Roman" w:hAnsi="Times New Roman" w:cs="Times New Roman"/>
          <w:sz w:val="28"/>
          <w:szCs w:val="28"/>
        </w:rPr>
      </w:pPr>
      <w:r w:rsidRPr="006F71EB">
        <w:rPr>
          <w:rStyle w:val="a4"/>
          <w:rFonts w:ascii="Times New Roman" w:hAnsi="Times New Roman" w:cs="Times New Roman"/>
          <w:sz w:val="28"/>
          <w:szCs w:val="28"/>
        </w:rPr>
        <w:t>Включити до навчальних планів дисципліни з ділової комунікації та медіаграмотності.</w:t>
      </w:r>
      <w:r w:rsidRPr="006F71EB">
        <w:rPr>
          <w:rFonts w:ascii="Times New Roman" w:hAnsi="Times New Roman" w:cs="Times New Roman"/>
          <w:sz w:val="28"/>
          <w:szCs w:val="28"/>
        </w:rPr>
        <w:br/>
        <w:t>Це стосується як українською, так і іноземними мовами. Особливо цінуються навички ведення переговорів, ділового листування, презентацій у публічному просторі.</w:t>
      </w:r>
    </w:p>
    <w:p w:rsidR="006F71EB" w:rsidRPr="006F71EB" w:rsidRDefault="006F71EB" w:rsidP="006F71EB">
      <w:pPr>
        <w:numPr>
          <w:ilvl w:val="0"/>
          <w:numId w:val="18"/>
        </w:numPr>
        <w:spacing w:before="100" w:beforeAutospacing="1" w:after="0" w:line="240" w:lineRule="auto"/>
        <w:jc w:val="both"/>
        <w:rPr>
          <w:rFonts w:ascii="Times New Roman" w:hAnsi="Times New Roman" w:cs="Times New Roman"/>
          <w:sz w:val="28"/>
          <w:szCs w:val="28"/>
        </w:rPr>
      </w:pPr>
      <w:r w:rsidRPr="006F71EB">
        <w:rPr>
          <w:rStyle w:val="a4"/>
          <w:rFonts w:ascii="Times New Roman" w:hAnsi="Times New Roman" w:cs="Times New Roman"/>
          <w:sz w:val="28"/>
          <w:szCs w:val="28"/>
        </w:rPr>
        <w:lastRenderedPageBreak/>
        <w:t>Розвивати у студентів soft skills.</w:t>
      </w:r>
      <w:r w:rsidRPr="006F71EB">
        <w:rPr>
          <w:rFonts w:ascii="Times New Roman" w:hAnsi="Times New Roman" w:cs="Times New Roman"/>
          <w:sz w:val="28"/>
          <w:szCs w:val="28"/>
        </w:rPr>
        <w:br/>
        <w:t>Серед них: командна робота, критичне мислення, адаптивність, вміння працювати з дедлайнами та вирішувати проблеми. Це важливі риси сучасного фахівця, незалежно від професійної галузі.</w:t>
      </w:r>
    </w:p>
    <w:p w:rsidR="006F71EB" w:rsidRPr="006F71EB" w:rsidRDefault="006F71EB" w:rsidP="006F71EB">
      <w:pPr>
        <w:numPr>
          <w:ilvl w:val="0"/>
          <w:numId w:val="18"/>
        </w:numPr>
        <w:spacing w:before="100" w:beforeAutospacing="1" w:after="0" w:line="240" w:lineRule="auto"/>
        <w:jc w:val="both"/>
        <w:rPr>
          <w:rFonts w:ascii="Times New Roman" w:hAnsi="Times New Roman" w:cs="Times New Roman"/>
          <w:sz w:val="28"/>
          <w:szCs w:val="28"/>
        </w:rPr>
      </w:pPr>
      <w:r w:rsidRPr="006F71EB">
        <w:rPr>
          <w:rStyle w:val="a4"/>
          <w:rFonts w:ascii="Times New Roman" w:hAnsi="Times New Roman" w:cs="Times New Roman"/>
          <w:sz w:val="28"/>
          <w:szCs w:val="28"/>
        </w:rPr>
        <w:t>Поглибити цифрову компетентність здобувачів.</w:t>
      </w:r>
      <w:r w:rsidRPr="006F71EB">
        <w:rPr>
          <w:rFonts w:ascii="Times New Roman" w:hAnsi="Times New Roman" w:cs="Times New Roman"/>
          <w:sz w:val="28"/>
          <w:szCs w:val="28"/>
        </w:rPr>
        <w:br/>
        <w:t>Зокрема, знання офісних програм, вміння працювати з освітніми платформами, основи дизайну (Canva, Figma), створення презентацій, користування аналітичними інструментами для текстів.</w:t>
      </w:r>
    </w:p>
    <w:p w:rsidR="006F71EB" w:rsidRPr="006F71EB" w:rsidRDefault="006F71EB" w:rsidP="006F71EB">
      <w:pPr>
        <w:numPr>
          <w:ilvl w:val="0"/>
          <w:numId w:val="18"/>
        </w:numPr>
        <w:spacing w:before="100" w:beforeAutospacing="1" w:after="0" w:line="240" w:lineRule="auto"/>
        <w:jc w:val="both"/>
        <w:rPr>
          <w:rFonts w:ascii="Times New Roman" w:hAnsi="Times New Roman" w:cs="Times New Roman"/>
          <w:sz w:val="28"/>
          <w:szCs w:val="28"/>
        </w:rPr>
      </w:pPr>
      <w:r w:rsidRPr="006F71EB">
        <w:rPr>
          <w:rStyle w:val="a4"/>
          <w:rFonts w:ascii="Times New Roman" w:hAnsi="Times New Roman" w:cs="Times New Roman"/>
          <w:sz w:val="28"/>
          <w:szCs w:val="28"/>
        </w:rPr>
        <w:t>Акцентувати увагу на мовному стандарті та культурі мовлення.</w:t>
      </w:r>
      <w:r w:rsidRPr="006F71EB">
        <w:rPr>
          <w:rFonts w:ascii="Times New Roman" w:hAnsi="Times New Roman" w:cs="Times New Roman"/>
          <w:sz w:val="28"/>
          <w:szCs w:val="28"/>
        </w:rPr>
        <w:br/>
        <w:t>Для багатьох роботодавців (особливо у сфері освіти, ЗМІ, PR, перекладу) важливим є високий рівень володіння нормами мови — як письмової, так і усної.</w:t>
      </w:r>
    </w:p>
    <w:p w:rsidR="006F71EB" w:rsidRPr="006F71EB" w:rsidRDefault="006F71EB" w:rsidP="006F71EB">
      <w:pPr>
        <w:numPr>
          <w:ilvl w:val="0"/>
          <w:numId w:val="18"/>
        </w:numPr>
        <w:spacing w:before="100" w:beforeAutospacing="1" w:after="0" w:line="240" w:lineRule="auto"/>
        <w:jc w:val="both"/>
        <w:rPr>
          <w:rFonts w:ascii="Times New Roman" w:hAnsi="Times New Roman" w:cs="Times New Roman"/>
          <w:sz w:val="28"/>
          <w:szCs w:val="28"/>
        </w:rPr>
      </w:pPr>
      <w:r w:rsidRPr="006F71EB">
        <w:rPr>
          <w:rStyle w:val="a4"/>
          <w:rFonts w:ascii="Times New Roman" w:hAnsi="Times New Roman" w:cs="Times New Roman"/>
          <w:sz w:val="28"/>
          <w:szCs w:val="28"/>
        </w:rPr>
        <w:t>Залучати студентів до реальних проєктів під час навчання.</w:t>
      </w:r>
      <w:r w:rsidRPr="006F71EB">
        <w:rPr>
          <w:rFonts w:ascii="Times New Roman" w:hAnsi="Times New Roman" w:cs="Times New Roman"/>
          <w:sz w:val="28"/>
          <w:szCs w:val="28"/>
        </w:rPr>
        <w:br/>
        <w:t>Це можуть бути участь у перекладацьких замовленнях, організація літературних вечорів, підготовка презентацій для виставок, редагування матеріалів, підготовка екскурсій тощо.</w:t>
      </w:r>
    </w:p>
    <w:p w:rsidR="006F71EB" w:rsidRPr="006F71EB" w:rsidRDefault="006F71EB" w:rsidP="006F71EB">
      <w:pPr>
        <w:numPr>
          <w:ilvl w:val="0"/>
          <w:numId w:val="18"/>
        </w:numPr>
        <w:spacing w:before="100" w:beforeAutospacing="1" w:after="0" w:line="240" w:lineRule="auto"/>
        <w:jc w:val="both"/>
        <w:rPr>
          <w:rFonts w:ascii="Times New Roman" w:hAnsi="Times New Roman" w:cs="Times New Roman"/>
          <w:sz w:val="28"/>
          <w:szCs w:val="28"/>
        </w:rPr>
      </w:pPr>
      <w:r w:rsidRPr="006F71EB">
        <w:rPr>
          <w:rStyle w:val="a4"/>
          <w:rFonts w:ascii="Times New Roman" w:hAnsi="Times New Roman" w:cs="Times New Roman"/>
          <w:sz w:val="28"/>
          <w:szCs w:val="28"/>
        </w:rPr>
        <w:t>Створити майданчики для системної взаємодії з роботодавцями.</w:t>
      </w:r>
      <w:r w:rsidRPr="006F71EB">
        <w:rPr>
          <w:rFonts w:ascii="Times New Roman" w:hAnsi="Times New Roman" w:cs="Times New Roman"/>
          <w:sz w:val="28"/>
          <w:szCs w:val="28"/>
        </w:rPr>
        <w:br/>
        <w:t>Пропонується організовувати регулярні круглі столи, майстер-класи, кар’єрні дні, зустрічі з представниками ринку праці, щоб покращити адаптацію навчальних програм до реальних потреб.</w:t>
      </w:r>
    </w:p>
    <w:p w:rsidR="006F71EB" w:rsidRPr="006F71EB" w:rsidRDefault="006F71EB" w:rsidP="006F71EB">
      <w:pPr>
        <w:numPr>
          <w:ilvl w:val="0"/>
          <w:numId w:val="18"/>
        </w:numPr>
        <w:spacing w:before="100" w:beforeAutospacing="1" w:after="0" w:line="240" w:lineRule="auto"/>
        <w:jc w:val="both"/>
        <w:rPr>
          <w:rFonts w:ascii="Times New Roman" w:hAnsi="Times New Roman" w:cs="Times New Roman"/>
          <w:sz w:val="28"/>
          <w:szCs w:val="28"/>
        </w:rPr>
      </w:pPr>
      <w:r w:rsidRPr="006F71EB">
        <w:rPr>
          <w:rStyle w:val="a4"/>
          <w:rFonts w:ascii="Times New Roman" w:hAnsi="Times New Roman" w:cs="Times New Roman"/>
          <w:sz w:val="28"/>
          <w:szCs w:val="28"/>
        </w:rPr>
        <w:t>Вдосконалити систему проходження практики.</w:t>
      </w:r>
      <w:r w:rsidRPr="006F71EB">
        <w:rPr>
          <w:rFonts w:ascii="Times New Roman" w:hAnsi="Times New Roman" w:cs="Times New Roman"/>
          <w:sz w:val="28"/>
          <w:szCs w:val="28"/>
        </w:rPr>
        <w:br/>
        <w:t>Роботодавці просять чіткіші комунікаційні механізми між університетом і базами практики, а також підготовку студентів до виконання конкретних завдань, релевантних до їхніх посад.</w:t>
      </w:r>
    </w:p>
    <w:p w:rsidR="006F71EB" w:rsidRPr="006F71EB" w:rsidRDefault="006F71EB" w:rsidP="006F71EB">
      <w:pPr>
        <w:numPr>
          <w:ilvl w:val="0"/>
          <w:numId w:val="18"/>
        </w:numPr>
        <w:spacing w:before="100" w:beforeAutospacing="1" w:after="0" w:line="240" w:lineRule="auto"/>
        <w:jc w:val="both"/>
        <w:rPr>
          <w:rFonts w:ascii="Times New Roman" w:hAnsi="Times New Roman" w:cs="Times New Roman"/>
          <w:sz w:val="28"/>
          <w:szCs w:val="28"/>
        </w:rPr>
      </w:pPr>
      <w:r w:rsidRPr="006F71EB">
        <w:rPr>
          <w:rStyle w:val="a4"/>
          <w:rFonts w:ascii="Times New Roman" w:hAnsi="Times New Roman" w:cs="Times New Roman"/>
          <w:sz w:val="28"/>
          <w:szCs w:val="28"/>
        </w:rPr>
        <w:t>Поглибити міжкультурну компетентність у підготовці філологів.</w:t>
      </w:r>
      <w:r w:rsidRPr="006F71EB">
        <w:rPr>
          <w:rFonts w:ascii="Times New Roman" w:hAnsi="Times New Roman" w:cs="Times New Roman"/>
          <w:sz w:val="28"/>
          <w:szCs w:val="28"/>
        </w:rPr>
        <w:br/>
        <w:t>У глобалізованому світі роботодавці цінують не лише мовні знання, а й уміння працювати з культурною специфікою, бути толерантними й адаптивними до різних середовищ.</w:t>
      </w:r>
    </w:p>
    <w:p w:rsidR="006F71EB" w:rsidRPr="006F71EB" w:rsidRDefault="006F71EB" w:rsidP="006F71EB">
      <w:pPr>
        <w:numPr>
          <w:ilvl w:val="0"/>
          <w:numId w:val="18"/>
        </w:numPr>
        <w:spacing w:before="100" w:beforeAutospacing="1" w:after="0" w:line="240" w:lineRule="auto"/>
        <w:jc w:val="both"/>
        <w:rPr>
          <w:rFonts w:ascii="Times New Roman" w:hAnsi="Times New Roman" w:cs="Times New Roman"/>
          <w:sz w:val="28"/>
          <w:szCs w:val="28"/>
        </w:rPr>
      </w:pPr>
      <w:r w:rsidRPr="006F71EB">
        <w:rPr>
          <w:rStyle w:val="a4"/>
          <w:rFonts w:ascii="Times New Roman" w:hAnsi="Times New Roman" w:cs="Times New Roman"/>
          <w:sz w:val="28"/>
          <w:szCs w:val="28"/>
        </w:rPr>
        <w:t>Передбачити можливість адаптації індивідуальних освітніх траєкторій.</w:t>
      </w:r>
      <w:r w:rsidRPr="006F71EB">
        <w:rPr>
          <w:rFonts w:ascii="Times New Roman" w:hAnsi="Times New Roman" w:cs="Times New Roman"/>
          <w:sz w:val="28"/>
          <w:szCs w:val="28"/>
        </w:rPr>
        <w:br/>
        <w:t>Наприклад, через вибіркові курси, що орієнтовані на потреби конкретного напряму (редактор, перекладач, педагог, культурний менеджер, копірайтер тощо).</w:t>
      </w:r>
    </w:p>
    <w:p w:rsidR="006F71EB" w:rsidRPr="006F71EB" w:rsidRDefault="006F71EB" w:rsidP="006F71EB">
      <w:pPr>
        <w:spacing w:after="0" w:line="276" w:lineRule="auto"/>
        <w:jc w:val="both"/>
        <w:rPr>
          <w:rFonts w:ascii="Times New Roman" w:hAnsi="Times New Roman" w:cs="Times New Roman"/>
          <w:sz w:val="28"/>
          <w:szCs w:val="28"/>
        </w:rPr>
      </w:pPr>
    </w:p>
    <w:p w:rsidR="006F71EB" w:rsidRPr="006F71EB" w:rsidRDefault="006F71EB" w:rsidP="006F71EB">
      <w:pPr>
        <w:spacing w:after="0"/>
        <w:ind w:firstLine="720"/>
        <w:jc w:val="both"/>
        <w:rPr>
          <w:rFonts w:ascii="Times New Roman" w:hAnsi="Times New Roman" w:cs="Times New Roman"/>
          <w:sz w:val="28"/>
          <w:szCs w:val="28"/>
        </w:rPr>
      </w:pPr>
      <w:r w:rsidRPr="006F71EB">
        <w:rPr>
          <w:rFonts w:ascii="Times New Roman" w:hAnsi="Times New Roman" w:cs="Times New Roman"/>
          <w:sz w:val="28"/>
          <w:szCs w:val="28"/>
        </w:rPr>
        <w:t xml:space="preserve">Загалом результати опитування свідчать про </w:t>
      </w:r>
      <w:r w:rsidRPr="006F71EB">
        <w:rPr>
          <w:rStyle w:val="a4"/>
          <w:rFonts w:ascii="Times New Roman" w:hAnsi="Times New Roman" w:cs="Times New Roman"/>
          <w:sz w:val="28"/>
          <w:szCs w:val="28"/>
        </w:rPr>
        <w:t>високий рівень задоволеності здобувачів та випускників</w:t>
      </w:r>
      <w:r w:rsidRPr="006F71EB">
        <w:rPr>
          <w:rFonts w:ascii="Times New Roman" w:hAnsi="Times New Roman" w:cs="Times New Roman"/>
          <w:sz w:val="28"/>
          <w:szCs w:val="28"/>
        </w:rPr>
        <w:t xml:space="preserve"> якістю організації навчання та викладання на факультеті. Проте зібрані пропозиції свідчать про наявність </w:t>
      </w:r>
      <w:r w:rsidRPr="006F71EB">
        <w:rPr>
          <w:rStyle w:val="a4"/>
          <w:rFonts w:ascii="Times New Roman" w:hAnsi="Times New Roman" w:cs="Times New Roman"/>
          <w:sz w:val="28"/>
          <w:szCs w:val="28"/>
        </w:rPr>
        <w:t>актуальних викликів</w:t>
      </w:r>
      <w:r w:rsidRPr="006F71EB">
        <w:rPr>
          <w:rFonts w:ascii="Times New Roman" w:hAnsi="Times New Roman" w:cs="Times New Roman"/>
          <w:sz w:val="28"/>
          <w:szCs w:val="28"/>
        </w:rPr>
        <w:t>, пов’язаних із адаптацією освітнього процесу до сучасних вимог і запитів студентства.</w:t>
      </w:r>
    </w:p>
    <w:p w:rsidR="006F71EB" w:rsidRPr="006F71EB" w:rsidRDefault="006F71EB" w:rsidP="006F71EB">
      <w:pPr>
        <w:spacing w:after="0"/>
        <w:ind w:firstLine="720"/>
        <w:jc w:val="both"/>
        <w:rPr>
          <w:rFonts w:ascii="Times New Roman" w:hAnsi="Times New Roman" w:cs="Times New Roman"/>
          <w:sz w:val="28"/>
          <w:szCs w:val="28"/>
        </w:rPr>
      </w:pPr>
      <w:r w:rsidRPr="006F71EB">
        <w:rPr>
          <w:rFonts w:ascii="Times New Roman" w:hAnsi="Times New Roman" w:cs="Times New Roman"/>
          <w:sz w:val="28"/>
          <w:szCs w:val="28"/>
        </w:rPr>
        <w:t xml:space="preserve">Отримані результати будуть використані для </w:t>
      </w:r>
      <w:r w:rsidRPr="006F71EB">
        <w:rPr>
          <w:rStyle w:val="a4"/>
          <w:rFonts w:ascii="Times New Roman" w:hAnsi="Times New Roman" w:cs="Times New Roman"/>
          <w:sz w:val="28"/>
          <w:szCs w:val="28"/>
        </w:rPr>
        <w:t>планування подальших удосконалень освітнього процесу</w:t>
      </w:r>
      <w:r w:rsidRPr="006F71EB">
        <w:rPr>
          <w:rFonts w:ascii="Times New Roman" w:hAnsi="Times New Roman" w:cs="Times New Roman"/>
          <w:sz w:val="28"/>
          <w:szCs w:val="28"/>
        </w:rPr>
        <w:t>, формування плану внутрішнього забезпечення якості освіти, а також під час розроблення нових навчальних курсів і оновлення робочих програм дисциплін.</w:t>
      </w:r>
    </w:p>
    <w:p w:rsidR="006B78CE" w:rsidRPr="006F71EB" w:rsidRDefault="006B78CE" w:rsidP="006B78CE">
      <w:pPr>
        <w:pStyle w:val="a3"/>
        <w:spacing w:before="0" w:beforeAutospacing="0" w:after="0" w:afterAutospacing="0"/>
        <w:ind w:left="720"/>
        <w:jc w:val="both"/>
        <w:rPr>
          <w:sz w:val="28"/>
          <w:szCs w:val="28"/>
          <w:lang w:val="uk-UA"/>
        </w:rPr>
      </w:pPr>
    </w:p>
    <w:p w:rsidR="00130571" w:rsidRPr="006B78CE" w:rsidRDefault="003D41F5" w:rsidP="0013057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 третього</w:t>
      </w:r>
      <w:r w:rsidR="006B78CE" w:rsidRPr="006B78CE">
        <w:rPr>
          <w:rFonts w:ascii="Times New Roman" w:hAnsi="Times New Roman" w:cs="Times New Roman"/>
          <w:sz w:val="28"/>
          <w:szCs w:val="28"/>
          <w:lang w:val="uk-UA"/>
        </w:rPr>
        <w:t xml:space="preserve"> питання виступили</w:t>
      </w:r>
      <w:r w:rsidR="006F71EB">
        <w:rPr>
          <w:rFonts w:ascii="Times New Roman" w:hAnsi="Times New Roman" w:cs="Times New Roman"/>
          <w:sz w:val="28"/>
          <w:szCs w:val="28"/>
          <w:lang w:val="uk-UA"/>
        </w:rPr>
        <w:t xml:space="preserve"> гаранти ОП ФУІФМ</w:t>
      </w:r>
      <w:r w:rsidR="006B78CE" w:rsidRPr="006B78CE">
        <w:rPr>
          <w:rFonts w:ascii="Times New Roman" w:hAnsi="Times New Roman" w:cs="Times New Roman"/>
          <w:sz w:val="28"/>
          <w:szCs w:val="28"/>
          <w:lang w:val="uk-UA"/>
        </w:rPr>
        <w:t xml:space="preserve">: </w:t>
      </w:r>
    </w:p>
    <w:p w:rsidR="006B78CE" w:rsidRDefault="006B78CE" w:rsidP="00130571">
      <w:pPr>
        <w:spacing w:after="0"/>
        <w:jc w:val="both"/>
        <w:rPr>
          <w:rFonts w:ascii="Times New Roman" w:hAnsi="Times New Roman" w:cs="Times New Roman"/>
          <w:sz w:val="28"/>
          <w:szCs w:val="28"/>
          <w:lang w:val="uk-UA"/>
        </w:rPr>
      </w:pPr>
    </w:p>
    <w:p w:rsidR="006F71EB" w:rsidRDefault="006F71EB" w:rsidP="0013057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Гаранти ОП ФУІФМ обговорили проєкти таких ОП за освітнім рівнем бакалавр:</w:t>
      </w:r>
    </w:p>
    <w:p w:rsidR="006F71EB" w:rsidRDefault="006F71EB" w:rsidP="006F71EB">
      <w:pPr>
        <w:pStyle w:val="a3"/>
        <w:shd w:val="clear" w:color="auto" w:fill="FFFFFF"/>
        <w:spacing w:before="0" w:beforeAutospacing="0" w:after="0" w:afterAutospacing="0"/>
        <w:ind w:firstLine="709"/>
        <w:rPr>
          <w:sz w:val="28"/>
          <w:szCs w:val="28"/>
          <w:lang w:val="uk-UA"/>
        </w:rPr>
      </w:pPr>
      <w:r>
        <w:rPr>
          <w:sz w:val="28"/>
          <w:szCs w:val="28"/>
          <w:lang w:val="uk-UA"/>
        </w:rPr>
        <w:t xml:space="preserve">- Українська мова та література </w:t>
      </w:r>
    </w:p>
    <w:p w:rsidR="006F71EB" w:rsidRDefault="006F71EB" w:rsidP="006F71EB">
      <w:pPr>
        <w:pStyle w:val="a3"/>
        <w:shd w:val="clear" w:color="auto" w:fill="FFFFFF"/>
        <w:spacing w:before="0" w:beforeAutospacing="0" w:after="0" w:afterAutospacing="0"/>
        <w:ind w:firstLine="709"/>
        <w:rPr>
          <w:sz w:val="28"/>
          <w:szCs w:val="28"/>
          <w:lang w:val="uk-UA"/>
        </w:rPr>
      </w:pPr>
      <w:r>
        <w:rPr>
          <w:sz w:val="28"/>
          <w:szCs w:val="28"/>
          <w:lang w:val="uk-UA"/>
        </w:rPr>
        <w:t>- Прикладна лінгвістика</w:t>
      </w:r>
    </w:p>
    <w:p w:rsidR="006F71EB" w:rsidRDefault="006F71EB" w:rsidP="006F71EB">
      <w:pPr>
        <w:pStyle w:val="a3"/>
        <w:shd w:val="clear" w:color="auto" w:fill="FFFFFF"/>
        <w:spacing w:before="0" w:beforeAutospacing="0" w:after="0" w:afterAutospacing="0"/>
        <w:ind w:firstLine="709"/>
        <w:rPr>
          <w:sz w:val="28"/>
          <w:szCs w:val="28"/>
          <w:lang w:val="uk-UA"/>
        </w:rPr>
      </w:pPr>
      <w:r>
        <w:rPr>
          <w:sz w:val="28"/>
          <w:szCs w:val="28"/>
          <w:lang w:val="uk-UA"/>
        </w:rPr>
        <w:t>- Польська мова та література</w:t>
      </w:r>
    </w:p>
    <w:p w:rsidR="006F71EB" w:rsidRDefault="006F71EB" w:rsidP="006F71EB">
      <w:pPr>
        <w:pStyle w:val="a3"/>
        <w:shd w:val="clear" w:color="auto" w:fill="FFFFFF"/>
        <w:spacing w:before="0" w:beforeAutospacing="0" w:after="0" w:afterAutospacing="0"/>
        <w:ind w:firstLine="709"/>
        <w:rPr>
          <w:sz w:val="28"/>
          <w:szCs w:val="28"/>
          <w:lang w:val="uk-UA"/>
        </w:rPr>
      </w:pPr>
      <w:r>
        <w:rPr>
          <w:sz w:val="28"/>
          <w:szCs w:val="28"/>
          <w:lang w:val="uk-UA"/>
        </w:rPr>
        <w:t xml:space="preserve">- </w:t>
      </w:r>
      <w:r w:rsidRPr="000B166D">
        <w:rPr>
          <w:sz w:val="28"/>
          <w:szCs w:val="28"/>
          <w:lang w:val="uk-UA"/>
        </w:rPr>
        <w:t>Англійська та друга західноєвропейська мови і літератури</w:t>
      </w:r>
    </w:p>
    <w:p w:rsidR="006F71EB" w:rsidRDefault="006F71EB" w:rsidP="006F71EB">
      <w:pPr>
        <w:pStyle w:val="a3"/>
        <w:shd w:val="clear" w:color="auto" w:fill="FFFFFF"/>
        <w:spacing w:before="0" w:beforeAutospacing="0" w:after="0" w:afterAutospacing="0"/>
        <w:ind w:firstLine="709"/>
        <w:rPr>
          <w:sz w:val="28"/>
          <w:szCs w:val="28"/>
          <w:lang w:val="uk-UA"/>
        </w:rPr>
      </w:pPr>
      <w:r>
        <w:rPr>
          <w:sz w:val="28"/>
          <w:szCs w:val="28"/>
          <w:lang w:val="uk-UA"/>
        </w:rPr>
        <w:t>- Переклад з англійської та німецької мов</w:t>
      </w:r>
    </w:p>
    <w:p w:rsidR="006F71EB" w:rsidRDefault="006F71EB" w:rsidP="006F71EB">
      <w:pPr>
        <w:pStyle w:val="a3"/>
        <w:shd w:val="clear" w:color="auto" w:fill="FFFFFF"/>
        <w:spacing w:before="0" w:beforeAutospacing="0" w:after="0" w:afterAutospacing="0"/>
        <w:ind w:firstLine="709"/>
        <w:rPr>
          <w:sz w:val="28"/>
          <w:szCs w:val="28"/>
          <w:lang w:val="uk-UA"/>
        </w:rPr>
      </w:pPr>
      <w:r>
        <w:rPr>
          <w:sz w:val="28"/>
          <w:szCs w:val="28"/>
          <w:lang w:val="uk-UA"/>
        </w:rPr>
        <w:t xml:space="preserve">- </w:t>
      </w:r>
      <w:r w:rsidRPr="000B166D">
        <w:rPr>
          <w:sz w:val="28"/>
          <w:szCs w:val="28"/>
          <w:lang w:val="uk-UA"/>
        </w:rPr>
        <w:t>Німецька та англійська мови і літератури</w:t>
      </w:r>
    </w:p>
    <w:p w:rsidR="006F71EB" w:rsidRDefault="006F71EB" w:rsidP="006F71EB">
      <w:pPr>
        <w:pStyle w:val="a3"/>
        <w:shd w:val="clear" w:color="auto" w:fill="FFFFFF"/>
        <w:spacing w:before="0" w:beforeAutospacing="0" w:after="0" w:afterAutospacing="0"/>
        <w:ind w:firstLine="709"/>
        <w:rPr>
          <w:sz w:val="28"/>
          <w:szCs w:val="28"/>
          <w:lang w:val="uk-UA"/>
        </w:rPr>
      </w:pPr>
      <w:r>
        <w:rPr>
          <w:sz w:val="28"/>
          <w:szCs w:val="28"/>
          <w:lang w:val="uk-UA"/>
        </w:rPr>
        <w:t xml:space="preserve">- </w:t>
      </w:r>
      <w:r w:rsidRPr="000B166D">
        <w:rPr>
          <w:sz w:val="28"/>
          <w:szCs w:val="28"/>
          <w:lang w:val="uk-UA"/>
        </w:rPr>
        <w:t>Французька та англійська мови і літератури</w:t>
      </w:r>
    </w:p>
    <w:p w:rsidR="006F71EB" w:rsidRDefault="006F71EB" w:rsidP="006F71EB">
      <w:pPr>
        <w:pStyle w:val="a3"/>
        <w:shd w:val="clear" w:color="auto" w:fill="FFFFFF"/>
        <w:spacing w:before="0" w:beforeAutospacing="0" w:after="0" w:afterAutospacing="0"/>
        <w:ind w:firstLine="709"/>
        <w:rPr>
          <w:sz w:val="28"/>
          <w:szCs w:val="28"/>
          <w:lang w:val="uk-UA"/>
        </w:rPr>
      </w:pPr>
      <w:r>
        <w:rPr>
          <w:sz w:val="28"/>
          <w:szCs w:val="28"/>
          <w:lang w:val="uk-UA"/>
        </w:rPr>
        <w:t xml:space="preserve">- Китайська та англійська мови і літератури </w:t>
      </w:r>
    </w:p>
    <w:p w:rsidR="006F71EB" w:rsidRDefault="006F71EB" w:rsidP="006F71EB">
      <w:pPr>
        <w:pStyle w:val="a3"/>
        <w:shd w:val="clear" w:color="auto" w:fill="FFFFFF"/>
        <w:spacing w:before="0" w:beforeAutospacing="0" w:after="0" w:afterAutospacing="0"/>
        <w:ind w:firstLine="709"/>
        <w:rPr>
          <w:sz w:val="28"/>
          <w:szCs w:val="28"/>
          <w:lang w:val="uk-UA"/>
        </w:rPr>
      </w:pPr>
      <w:r>
        <w:rPr>
          <w:sz w:val="28"/>
          <w:szCs w:val="28"/>
          <w:lang w:val="uk-UA"/>
        </w:rPr>
        <w:t xml:space="preserve">- Японська та англійська мови і літератури </w:t>
      </w:r>
    </w:p>
    <w:p w:rsidR="006F71EB" w:rsidRDefault="006F71EB" w:rsidP="006F71EB">
      <w:pPr>
        <w:pStyle w:val="a3"/>
        <w:shd w:val="clear" w:color="auto" w:fill="FFFFFF"/>
        <w:spacing w:before="0" w:beforeAutospacing="0" w:after="0" w:afterAutospacing="0"/>
        <w:ind w:firstLine="709"/>
        <w:rPr>
          <w:sz w:val="28"/>
          <w:szCs w:val="28"/>
          <w:lang w:val="uk-UA"/>
        </w:rPr>
      </w:pPr>
      <w:r>
        <w:rPr>
          <w:sz w:val="28"/>
          <w:szCs w:val="28"/>
          <w:lang w:val="uk-UA"/>
        </w:rPr>
        <w:t>- Дизайн</w:t>
      </w:r>
    </w:p>
    <w:p w:rsidR="006F71EB" w:rsidRDefault="006F71EB" w:rsidP="006F71EB">
      <w:pPr>
        <w:pStyle w:val="a3"/>
        <w:shd w:val="clear" w:color="auto" w:fill="FFFFFF"/>
        <w:spacing w:before="0" w:beforeAutospacing="0" w:after="0" w:afterAutospacing="0"/>
        <w:ind w:firstLine="709"/>
        <w:rPr>
          <w:sz w:val="28"/>
          <w:szCs w:val="28"/>
          <w:lang w:val="uk-UA"/>
        </w:rPr>
      </w:pPr>
      <w:r>
        <w:rPr>
          <w:sz w:val="28"/>
          <w:szCs w:val="28"/>
          <w:lang w:val="uk-UA"/>
        </w:rPr>
        <w:t>-</w:t>
      </w:r>
      <w:r w:rsidRPr="004323B8">
        <w:rPr>
          <w:lang w:val="uk-UA"/>
        </w:rPr>
        <w:t xml:space="preserve"> </w:t>
      </w:r>
      <w:r w:rsidRPr="004323B8">
        <w:rPr>
          <w:sz w:val="28"/>
          <w:szCs w:val="28"/>
          <w:lang w:val="uk-UA"/>
        </w:rPr>
        <w:t>Образотворче мистецтво, декоративне мистецтво, реставрація</w:t>
      </w:r>
      <w:r>
        <w:rPr>
          <w:sz w:val="28"/>
          <w:szCs w:val="28"/>
          <w:lang w:val="uk-UA"/>
        </w:rPr>
        <w:t xml:space="preserve"> </w:t>
      </w:r>
    </w:p>
    <w:p w:rsidR="006F71EB" w:rsidRDefault="006F71EB" w:rsidP="006F71EB">
      <w:pPr>
        <w:pStyle w:val="a3"/>
        <w:shd w:val="clear" w:color="auto" w:fill="FFFFFF"/>
        <w:spacing w:before="0" w:beforeAutospacing="0" w:after="0" w:afterAutospacing="0"/>
        <w:ind w:firstLine="709"/>
        <w:rPr>
          <w:sz w:val="28"/>
          <w:szCs w:val="28"/>
          <w:lang w:val="uk-UA"/>
        </w:rPr>
      </w:pPr>
      <w:r>
        <w:rPr>
          <w:sz w:val="28"/>
          <w:szCs w:val="28"/>
          <w:lang w:val="uk-UA"/>
        </w:rPr>
        <w:t xml:space="preserve">- </w:t>
      </w:r>
      <w:r w:rsidRPr="000B166D">
        <w:rPr>
          <w:sz w:val="28"/>
          <w:szCs w:val="28"/>
          <w:lang w:val="uk-UA"/>
        </w:rPr>
        <w:t>Середня освіта: Українська мова і література</w:t>
      </w:r>
    </w:p>
    <w:p w:rsidR="003D41F5" w:rsidRDefault="003D41F5" w:rsidP="006F71EB">
      <w:pPr>
        <w:pStyle w:val="a3"/>
        <w:shd w:val="clear" w:color="auto" w:fill="FFFFFF"/>
        <w:spacing w:before="0" w:beforeAutospacing="0" w:after="0" w:afterAutospacing="0"/>
        <w:ind w:firstLine="709"/>
        <w:rPr>
          <w:sz w:val="28"/>
          <w:szCs w:val="28"/>
          <w:lang w:val="uk-UA"/>
        </w:rPr>
      </w:pPr>
      <w:r>
        <w:rPr>
          <w:sz w:val="28"/>
          <w:szCs w:val="28"/>
          <w:lang w:val="uk-UA"/>
        </w:rPr>
        <w:t xml:space="preserve">За освітнім рівнем магістр: </w:t>
      </w:r>
    </w:p>
    <w:p w:rsidR="003D41F5" w:rsidRDefault="003D41F5" w:rsidP="003D41F5">
      <w:pPr>
        <w:pStyle w:val="a3"/>
        <w:shd w:val="clear" w:color="auto" w:fill="FFFFFF"/>
        <w:spacing w:before="0" w:beforeAutospacing="0" w:after="0" w:afterAutospacing="0"/>
        <w:ind w:firstLine="709"/>
        <w:rPr>
          <w:sz w:val="28"/>
          <w:szCs w:val="28"/>
          <w:lang w:val="uk-UA"/>
        </w:rPr>
      </w:pPr>
      <w:r>
        <w:rPr>
          <w:sz w:val="28"/>
          <w:szCs w:val="28"/>
          <w:lang w:val="uk-UA"/>
        </w:rPr>
        <w:t xml:space="preserve">- Українська мова та література </w:t>
      </w:r>
    </w:p>
    <w:p w:rsidR="003D41F5" w:rsidRDefault="003D41F5" w:rsidP="003D41F5">
      <w:pPr>
        <w:pStyle w:val="a3"/>
        <w:shd w:val="clear" w:color="auto" w:fill="FFFFFF"/>
        <w:spacing w:before="0" w:beforeAutospacing="0" w:after="0" w:afterAutospacing="0"/>
        <w:ind w:firstLine="709"/>
        <w:rPr>
          <w:sz w:val="28"/>
          <w:szCs w:val="28"/>
          <w:lang w:val="uk-UA"/>
        </w:rPr>
      </w:pPr>
      <w:r>
        <w:rPr>
          <w:sz w:val="28"/>
          <w:szCs w:val="28"/>
          <w:lang w:val="uk-UA"/>
        </w:rPr>
        <w:t xml:space="preserve">- </w:t>
      </w:r>
      <w:r w:rsidRPr="000B166D">
        <w:rPr>
          <w:sz w:val="28"/>
          <w:szCs w:val="28"/>
          <w:lang w:val="uk-UA"/>
        </w:rPr>
        <w:t>Англійська та друга західноєвропейська мови і літератури</w:t>
      </w:r>
    </w:p>
    <w:p w:rsidR="003D41F5" w:rsidRDefault="003D41F5" w:rsidP="003D41F5">
      <w:pPr>
        <w:pStyle w:val="a3"/>
        <w:shd w:val="clear" w:color="auto" w:fill="FFFFFF"/>
        <w:spacing w:before="0" w:beforeAutospacing="0" w:after="0" w:afterAutospacing="0"/>
        <w:ind w:firstLine="709"/>
        <w:rPr>
          <w:sz w:val="28"/>
          <w:szCs w:val="28"/>
          <w:lang w:val="uk-UA"/>
        </w:rPr>
      </w:pPr>
      <w:r>
        <w:rPr>
          <w:sz w:val="28"/>
          <w:szCs w:val="28"/>
          <w:lang w:val="uk-UA"/>
        </w:rPr>
        <w:t>- Переклад з англійської та німецької мов</w:t>
      </w:r>
    </w:p>
    <w:p w:rsidR="003D41F5" w:rsidRDefault="003D41F5" w:rsidP="003D41F5">
      <w:pPr>
        <w:pStyle w:val="a3"/>
        <w:shd w:val="clear" w:color="auto" w:fill="FFFFFF"/>
        <w:spacing w:before="0" w:beforeAutospacing="0" w:after="0" w:afterAutospacing="0"/>
        <w:ind w:firstLine="709"/>
        <w:rPr>
          <w:sz w:val="28"/>
          <w:szCs w:val="28"/>
          <w:lang w:val="uk-UA"/>
        </w:rPr>
      </w:pPr>
      <w:r>
        <w:rPr>
          <w:sz w:val="28"/>
          <w:szCs w:val="28"/>
          <w:lang w:val="uk-UA"/>
        </w:rPr>
        <w:t xml:space="preserve">- </w:t>
      </w:r>
      <w:r w:rsidRPr="000B166D">
        <w:rPr>
          <w:sz w:val="28"/>
          <w:szCs w:val="28"/>
          <w:lang w:val="uk-UA"/>
        </w:rPr>
        <w:t>Німецька та англійська мови і літератури</w:t>
      </w:r>
    </w:p>
    <w:p w:rsidR="003D41F5" w:rsidRDefault="003D41F5" w:rsidP="003D41F5">
      <w:pPr>
        <w:pStyle w:val="a3"/>
        <w:shd w:val="clear" w:color="auto" w:fill="FFFFFF"/>
        <w:spacing w:before="0" w:beforeAutospacing="0" w:after="0" w:afterAutospacing="0"/>
        <w:ind w:firstLine="709"/>
        <w:rPr>
          <w:sz w:val="28"/>
          <w:szCs w:val="28"/>
          <w:lang w:val="uk-UA"/>
        </w:rPr>
      </w:pPr>
      <w:r>
        <w:rPr>
          <w:sz w:val="28"/>
          <w:szCs w:val="28"/>
          <w:lang w:val="uk-UA"/>
        </w:rPr>
        <w:t xml:space="preserve">- </w:t>
      </w:r>
      <w:r w:rsidRPr="000B166D">
        <w:rPr>
          <w:sz w:val="28"/>
          <w:szCs w:val="28"/>
          <w:lang w:val="uk-UA"/>
        </w:rPr>
        <w:t>Французька та англійська мови і літератури</w:t>
      </w:r>
    </w:p>
    <w:p w:rsidR="003D41F5" w:rsidRDefault="003D41F5" w:rsidP="003D41F5">
      <w:pPr>
        <w:pStyle w:val="a3"/>
        <w:shd w:val="clear" w:color="auto" w:fill="FFFFFF"/>
        <w:spacing w:before="0" w:beforeAutospacing="0" w:after="0" w:afterAutospacing="0"/>
        <w:ind w:firstLine="709"/>
        <w:rPr>
          <w:sz w:val="28"/>
          <w:szCs w:val="28"/>
          <w:lang w:val="uk-UA"/>
        </w:rPr>
      </w:pPr>
      <w:r>
        <w:rPr>
          <w:sz w:val="28"/>
          <w:szCs w:val="28"/>
          <w:lang w:val="uk-UA"/>
        </w:rPr>
        <w:t xml:space="preserve">- Китайська та англійська мови і літератури </w:t>
      </w:r>
    </w:p>
    <w:p w:rsidR="003D41F5" w:rsidRDefault="003D41F5" w:rsidP="003D41F5">
      <w:pPr>
        <w:pStyle w:val="a3"/>
        <w:shd w:val="clear" w:color="auto" w:fill="FFFFFF"/>
        <w:spacing w:before="0" w:beforeAutospacing="0" w:after="0" w:afterAutospacing="0"/>
        <w:ind w:firstLine="709"/>
        <w:rPr>
          <w:sz w:val="28"/>
          <w:szCs w:val="28"/>
          <w:lang w:val="uk-UA"/>
        </w:rPr>
      </w:pPr>
      <w:r>
        <w:rPr>
          <w:sz w:val="28"/>
          <w:szCs w:val="28"/>
          <w:lang w:val="uk-UA"/>
        </w:rPr>
        <w:t xml:space="preserve">- Японська та англійська мови і літератури </w:t>
      </w:r>
    </w:p>
    <w:p w:rsidR="003D41F5" w:rsidRDefault="003D41F5" w:rsidP="003D41F5">
      <w:pPr>
        <w:pStyle w:val="a3"/>
        <w:shd w:val="clear" w:color="auto" w:fill="FFFFFF"/>
        <w:spacing w:before="0" w:beforeAutospacing="0" w:after="0" w:afterAutospacing="0"/>
        <w:ind w:firstLine="709"/>
        <w:rPr>
          <w:sz w:val="28"/>
          <w:szCs w:val="28"/>
          <w:lang w:val="uk-UA"/>
        </w:rPr>
      </w:pPr>
      <w:r>
        <w:rPr>
          <w:sz w:val="28"/>
          <w:szCs w:val="28"/>
          <w:lang w:val="uk-UA"/>
        </w:rPr>
        <w:t>- Дизайн</w:t>
      </w:r>
      <w:r>
        <w:rPr>
          <w:sz w:val="28"/>
          <w:szCs w:val="28"/>
          <w:lang w:val="uk-UA"/>
        </w:rPr>
        <w:t xml:space="preserve"> візуального середовища. </w:t>
      </w:r>
    </w:p>
    <w:p w:rsidR="003D41F5" w:rsidRDefault="003D41F5" w:rsidP="003D41F5">
      <w:pPr>
        <w:pStyle w:val="a3"/>
        <w:shd w:val="clear" w:color="auto" w:fill="FFFFFF"/>
        <w:spacing w:before="0" w:beforeAutospacing="0" w:after="0" w:afterAutospacing="0"/>
        <w:ind w:firstLine="709"/>
        <w:jc w:val="both"/>
        <w:rPr>
          <w:sz w:val="28"/>
          <w:szCs w:val="28"/>
          <w:lang w:val="uk-UA"/>
        </w:rPr>
      </w:pPr>
      <w:r>
        <w:rPr>
          <w:sz w:val="28"/>
          <w:szCs w:val="28"/>
          <w:lang w:val="uk-UA"/>
        </w:rPr>
        <w:t xml:space="preserve">Ухвалили: внести зміни до ОП згідно з Постановою Кабінету міністрів України </w:t>
      </w:r>
      <w:r w:rsidRPr="003D41F5">
        <w:rPr>
          <w:sz w:val="28"/>
          <w:szCs w:val="28"/>
          <w:lang w:val="uk-UA"/>
        </w:rPr>
        <w:t>Про внесення змін до переліку галузей знань і спеціальностей, за якими здійснюється підготовка здобувачів вищої та фахової передвищої освіти</w:t>
      </w:r>
      <w:r>
        <w:rPr>
          <w:sz w:val="28"/>
          <w:szCs w:val="28"/>
          <w:lang w:val="uk-UA"/>
        </w:rPr>
        <w:t xml:space="preserve">. </w:t>
      </w:r>
    </w:p>
    <w:p w:rsidR="003D41F5" w:rsidRDefault="003D41F5" w:rsidP="003D41F5">
      <w:pPr>
        <w:pStyle w:val="a3"/>
        <w:shd w:val="clear" w:color="auto" w:fill="FFFFFF"/>
        <w:spacing w:before="0" w:beforeAutospacing="0" w:after="0" w:afterAutospacing="0"/>
        <w:ind w:firstLine="709"/>
        <w:jc w:val="both"/>
        <w:rPr>
          <w:sz w:val="28"/>
          <w:szCs w:val="28"/>
          <w:lang w:val="uk-UA"/>
        </w:rPr>
      </w:pPr>
    </w:p>
    <w:p w:rsidR="003D41F5" w:rsidRPr="006B78CE" w:rsidRDefault="003D41F5" w:rsidP="003D41F5">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З четвертого</w:t>
      </w:r>
      <w:r w:rsidRPr="006B78CE">
        <w:rPr>
          <w:rFonts w:ascii="Times New Roman" w:hAnsi="Times New Roman" w:cs="Times New Roman"/>
          <w:sz w:val="28"/>
          <w:szCs w:val="28"/>
          <w:lang w:val="uk-UA"/>
        </w:rPr>
        <w:t xml:space="preserve"> питання виступили</w:t>
      </w:r>
      <w:r>
        <w:rPr>
          <w:rFonts w:ascii="Times New Roman" w:hAnsi="Times New Roman" w:cs="Times New Roman"/>
          <w:sz w:val="28"/>
          <w:szCs w:val="28"/>
          <w:lang w:val="uk-UA"/>
        </w:rPr>
        <w:t xml:space="preserve"> гаранти ОП ФУІФМ</w:t>
      </w:r>
      <w:r w:rsidRPr="006B78CE">
        <w:rPr>
          <w:rFonts w:ascii="Times New Roman" w:hAnsi="Times New Roman" w:cs="Times New Roman"/>
          <w:sz w:val="28"/>
          <w:szCs w:val="28"/>
          <w:lang w:val="uk-UA"/>
        </w:rPr>
        <w:t xml:space="preserve">: </w:t>
      </w:r>
    </w:p>
    <w:p w:rsidR="003D41F5" w:rsidRDefault="003D41F5" w:rsidP="003D41F5">
      <w:pPr>
        <w:spacing w:after="0"/>
        <w:jc w:val="both"/>
        <w:rPr>
          <w:rFonts w:ascii="Times New Roman" w:hAnsi="Times New Roman" w:cs="Times New Roman"/>
          <w:sz w:val="28"/>
          <w:szCs w:val="28"/>
          <w:lang w:val="uk-UA"/>
        </w:rPr>
      </w:pPr>
    </w:p>
    <w:p w:rsidR="003D41F5" w:rsidRDefault="003D41F5" w:rsidP="003D41F5">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Гаранти ОП ФУІФМ обговорили </w:t>
      </w:r>
      <w:r>
        <w:rPr>
          <w:rFonts w:ascii="Times New Roman" w:hAnsi="Times New Roman" w:cs="Times New Roman"/>
          <w:sz w:val="28"/>
          <w:szCs w:val="28"/>
          <w:lang w:val="uk-UA"/>
        </w:rPr>
        <w:t>такі</w:t>
      </w:r>
      <w:r>
        <w:rPr>
          <w:rFonts w:ascii="Times New Roman" w:hAnsi="Times New Roman" w:cs="Times New Roman"/>
          <w:sz w:val="28"/>
          <w:szCs w:val="28"/>
          <w:lang w:val="uk-UA"/>
        </w:rPr>
        <w:t xml:space="preserve"> ОП за освітнім рівнем бакалавр</w:t>
      </w:r>
      <w:r>
        <w:rPr>
          <w:rFonts w:ascii="Times New Roman" w:hAnsi="Times New Roman" w:cs="Times New Roman"/>
          <w:sz w:val="28"/>
          <w:szCs w:val="28"/>
          <w:lang w:val="uk-UA"/>
        </w:rPr>
        <w:t xml:space="preserve"> для наборів 2022-2024 р.</w:t>
      </w:r>
      <w:r>
        <w:rPr>
          <w:rFonts w:ascii="Times New Roman" w:hAnsi="Times New Roman" w:cs="Times New Roman"/>
          <w:sz w:val="28"/>
          <w:szCs w:val="28"/>
          <w:lang w:val="uk-UA"/>
        </w:rPr>
        <w:t>:</w:t>
      </w:r>
    </w:p>
    <w:p w:rsidR="003D41F5" w:rsidRDefault="003D41F5" w:rsidP="003D41F5">
      <w:pPr>
        <w:pStyle w:val="a3"/>
        <w:shd w:val="clear" w:color="auto" w:fill="FFFFFF"/>
        <w:spacing w:before="0" w:beforeAutospacing="0" w:after="0" w:afterAutospacing="0"/>
        <w:ind w:firstLine="709"/>
        <w:rPr>
          <w:sz w:val="28"/>
          <w:szCs w:val="28"/>
          <w:lang w:val="uk-UA"/>
        </w:rPr>
      </w:pPr>
      <w:r>
        <w:rPr>
          <w:sz w:val="28"/>
          <w:szCs w:val="28"/>
          <w:lang w:val="uk-UA"/>
        </w:rPr>
        <w:t xml:space="preserve">- Українська мова та література </w:t>
      </w:r>
    </w:p>
    <w:p w:rsidR="003D41F5" w:rsidRDefault="003D41F5" w:rsidP="003D41F5">
      <w:pPr>
        <w:pStyle w:val="a3"/>
        <w:shd w:val="clear" w:color="auto" w:fill="FFFFFF"/>
        <w:spacing w:before="0" w:beforeAutospacing="0" w:after="0" w:afterAutospacing="0"/>
        <w:ind w:firstLine="709"/>
        <w:rPr>
          <w:sz w:val="28"/>
          <w:szCs w:val="28"/>
          <w:lang w:val="uk-UA"/>
        </w:rPr>
      </w:pPr>
      <w:r>
        <w:rPr>
          <w:sz w:val="28"/>
          <w:szCs w:val="28"/>
          <w:lang w:val="uk-UA"/>
        </w:rPr>
        <w:t>- Прикладна лінгвістика</w:t>
      </w:r>
    </w:p>
    <w:p w:rsidR="003D41F5" w:rsidRDefault="003D41F5" w:rsidP="003D41F5">
      <w:pPr>
        <w:pStyle w:val="a3"/>
        <w:shd w:val="clear" w:color="auto" w:fill="FFFFFF"/>
        <w:spacing w:before="0" w:beforeAutospacing="0" w:after="0" w:afterAutospacing="0"/>
        <w:ind w:firstLine="709"/>
        <w:rPr>
          <w:sz w:val="28"/>
          <w:szCs w:val="28"/>
          <w:lang w:val="uk-UA"/>
        </w:rPr>
      </w:pPr>
      <w:r>
        <w:rPr>
          <w:sz w:val="28"/>
          <w:szCs w:val="28"/>
          <w:lang w:val="uk-UA"/>
        </w:rPr>
        <w:t>- Польська мова та література</w:t>
      </w:r>
    </w:p>
    <w:p w:rsidR="003D41F5" w:rsidRDefault="003D41F5" w:rsidP="003D41F5">
      <w:pPr>
        <w:pStyle w:val="a3"/>
        <w:shd w:val="clear" w:color="auto" w:fill="FFFFFF"/>
        <w:spacing w:before="0" w:beforeAutospacing="0" w:after="0" w:afterAutospacing="0"/>
        <w:ind w:firstLine="709"/>
        <w:rPr>
          <w:sz w:val="28"/>
          <w:szCs w:val="28"/>
          <w:lang w:val="uk-UA"/>
        </w:rPr>
      </w:pPr>
      <w:r>
        <w:rPr>
          <w:sz w:val="28"/>
          <w:szCs w:val="28"/>
          <w:lang w:val="uk-UA"/>
        </w:rPr>
        <w:t xml:space="preserve">- </w:t>
      </w:r>
      <w:r w:rsidRPr="000B166D">
        <w:rPr>
          <w:sz w:val="28"/>
          <w:szCs w:val="28"/>
          <w:lang w:val="uk-UA"/>
        </w:rPr>
        <w:t>Англійська та друга західноєвропейська мови і літератури</w:t>
      </w:r>
    </w:p>
    <w:p w:rsidR="003D41F5" w:rsidRDefault="003D41F5" w:rsidP="003D41F5">
      <w:pPr>
        <w:pStyle w:val="a3"/>
        <w:shd w:val="clear" w:color="auto" w:fill="FFFFFF"/>
        <w:spacing w:before="0" w:beforeAutospacing="0" w:after="0" w:afterAutospacing="0"/>
        <w:ind w:firstLine="709"/>
        <w:rPr>
          <w:sz w:val="28"/>
          <w:szCs w:val="28"/>
          <w:lang w:val="uk-UA"/>
        </w:rPr>
      </w:pPr>
      <w:r>
        <w:rPr>
          <w:sz w:val="28"/>
          <w:szCs w:val="28"/>
          <w:lang w:val="uk-UA"/>
        </w:rPr>
        <w:t>- Переклад з англійської та німецької мов</w:t>
      </w:r>
    </w:p>
    <w:p w:rsidR="003D41F5" w:rsidRDefault="003D41F5" w:rsidP="003D41F5">
      <w:pPr>
        <w:pStyle w:val="a3"/>
        <w:shd w:val="clear" w:color="auto" w:fill="FFFFFF"/>
        <w:spacing w:before="0" w:beforeAutospacing="0" w:after="0" w:afterAutospacing="0"/>
        <w:ind w:firstLine="709"/>
        <w:rPr>
          <w:sz w:val="28"/>
          <w:szCs w:val="28"/>
          <w:lang w:val="uk-UA"/>
        </w:rPr>
      </w:pPr>
      <w:r>
        <w:rPr>
          <w:sz w:val="28"/>
          <w:szCs w:val="28"/>
          <w:lang w:val="uk-UA"/>
        </w:rPr>
        <w:t xml:space="preserve">- </w:t>
      </w:r>
      <w:r w:rsidRPr="000B166D">
        <w:rPr>
          <w:sz w:val="28"/>
          <w:szCs w:val="28"/>
          <w:lang w:val="uk-UA"/>
        </w:rPr>
        <w:t>Німецька та англійська мови і літератури</w:t>
      </w:r>
    </w:p>
    <w:p w:rsidR="003D41F5" w:rsidRDefault="003D41F5" w:rsidP="003D41F5">
      <w:pPr>
        <w:pStyle w:val="a3"/>
        <w:shd w:val="clear" w:color="auto" w:fill="FFFFFF"/>
        <w:spacing w:before="0" w:beforeAutospacing="0" w:after="0" w:afterAutospacing="0"/>
        <w:ind w:firstLine="709"/>
        <w:rPr>
          <w:sz w:val="28"/>
          <w:szCs w:val="28"/>
          <w:lang w:val="uk-UA"/>
        </w:rPr>
      </w:pPr>
      <w:r>
        <w:rPr>
          <w:sz w:val="28"/>
          <w:szCs w:val="28"/>
          <w:lang w:val="uk-UA"/>
        </w:rPr>
        <w:t xml:space="preserve">- </w:t>
      </w:r>
      <w:r w:rsidRPr="000B166D">
        <w:rPr>
          <w:sz w:val="28"/>
          <w:szCs w:val="28"/>
          <w:lang w:val="uk-UA"/>
        </w:rPr>
        <w:t>Французька та англійська мови і літератури</w:t>
      </w:r>
    </w:p>
    <w:p w:rsidR="003D41F5" w:rsidRDefault="003D41F5" w:rsidP="003D41F5">
      <w:pPr>
        <w:pStyle w:val="a3"/>
        <w:shd w:val="clear" w:color="auto" w:fill="FFFFFF"/>
        <w:spacing w:before="0" w:beforeAutospacing="0" w:after="0" w:afterAutospacing="0"/>
        <w:ind w:firstLine="709"/>
        <w:rPr>
          <w:sz w:val="28"/>
          <w:szCs w:val="28"/>
          <w:lang w:val="uk-UA"/>
        </w:rPr>
      </w:pPr>
      <w:r>
        <w:rPr>
          <w:sz w:val="28"/>
          <w:szCs w:val="28"/>
          <w:lang w:val="uk-UA"/>
        </w:rPr>
        <w:t xml:space="preserve">- Китайська та англійська мови і літератури </w:t>
      </w:r>
    </w:p>
    <w:p w:rsidR="003D41F5" w:rsidRDefault="003D41F5" w:rsidP="003D41F5">
      <w:pPr>
        <w:pStyle w:val="a3"/>
        <w:shd w:val="clear" w:color="auto" w:fill="FFFFFF"/>
        <w:spacing w:before="0" w:beforeAutospacing="0" w:after="0" w:afterAutospacing="0"/>
        <w:ind w:firstLine="709"/>
        <w:rPr>
          <w:sz w:val="28"/>
          <w:szCs w:val="28"/>
          <w:lang w:val="uk-UA"/>
        </w:rPr>
      </w:pPr>
      <w:r>
        <w:rPr>
          <w:sz w:val="28"/>
          <w:szCs w:val="28"/>
          <w:lang w:val="uk-UA"/>
        </w:rPr>
        <w:t xml:space="preserve">- Японська та англійська мови і літератури </w:t>
      </w:r>
    </w:p>
    <w:p w:rsidR="003D41F5" w:rsidRDefault="003D41F5" w:rsidP="003D41F5">
      <w:pPr>
        <w:pStyle w:val="a3"/>
        <w:shd w:val="clear" w:color="auto" w:fill="FFFFFF"/>
        <w:spacing w:before="0" w:beforeAutospacing="0" w:after="0" w:afterAutospacing="0"/>
        <w:ind w:firstLine="709"/>
        <w:rPr>
          <w:sz w:val="28"/>
          <w:szCs w:val="28"/>
          <w:lang w:val="uk-UA"/>
        </w:rPr>
      </w:pPr>
      <w:r>
        <w:rPr>
          <w:sz w:val="28"/>
          <w:szCs w:val="28"/>
          <w:lang w:val="uk-UA"/>
        </w:rPr>
        <w:t>- Дизайн</w:t>
      </w:r>
    </w:p>
    <w:p w:rsidR="003D41F5" w:rsidRDefault="003D41F5" w:rsidP="003D41F5">
      <w:pPr>
        <w:pStyle w:val="a3"/>
        <w:shd w:val="clear" w:color="auto" w:fill="FFFFFF"/>
        <w:spacing w:before="0" w:beforeAutospacing="0" w:after="0" w:afterAutospacing="0"/>
        <w:ind w:firstLine="709"/>
        <w:rPr>
          <w:sz w:val="28"/>
          <w:szCs w:val="28"/>
          <w:lang w:val="uk-UA"/>
        </w:rPr>
      </w:pPr>
      <w:r>
        <w:rPr>
          <w:sz w:val="28"/>
          <w:szCs w:val="28"/>
          <w:lang w:val="uk-UA"/>
        </w:rPr>
        <w:lastRenderedPageBreak/>
        <w:t>-</w:t>
      </w:r>
      <w:r w:rsidRPr="004323B8">
        <w:rPr>
          <w:lang w:val="uk-UA"/>
        </w:rPr>
        <w:t xml:space="preserve"> </w:t>
      </w:r>
      <w:r w:rsidRPr="004323B8">
        <w:rPr>
          <w:sz w:val="28"/>
          <w:szCs w:val="28"/>
          <w:lang w:val="uk-UA"/>
        </w:rPr>
        <w:t>Образотворче мистецтво, декоративне мистецтво, реставрація</w:t>
      </w:r>
      <w:r>
        <w:rPr>
          <w:sz w:val="28"/>
          <w:szCs w:val="28"/>
          <w:lang w:val="uk-UA"/>
        </w:rPr>
        <w:t xml:space="preserve"> </w:t>
      </w:r>
    </w:p>
    <w:p w:rsidR="003D41F5" w:rsidRDefault="003D41F5" w:rsidP="003D41F5">
      <w:pPr>
        <w:pStyle w:val="a3"/>
        <w:shd w:val="clear" w:color="auto" w:fill="FFFFFF"/>
        <w:spacing w:before="0" w:beforeAutospacing="0" w:after="0" w:afterAutospacing="0"/>
        <w:ind w:firstLine="709"/>
        <w:rPr>
          <w:sz w:val="28"/>
          <w:szCs w:val="28"/>
          <w:lang w:val="uk-UA"/>
        </w:rPr>
      </w:pPr>
      <w:r>
        <w:rPr>
          <w:sz w:val="28"/>
          <w:szCs w:val="28"/>
          <w:lang w:val="uk-UA"/>
        </w:rPr>
        <w:t xml:space="preserve">- </w:t>
      </w:r>
      <w:r w:rsidRPr="000B166D">
        <w:rPr>
          <w:sz w:val="28"/>
          <w:szCs w:val="28"/>
          <w:lang w:val="uk-UA"/>
        </w:rPr>
        <w:t>Середня освіта: Українська мова і література</w:t>
      </w:r>
    </w:p>
    <w:p w:rsidR="003D41F5" w:rsidRDefault="003D41F5" w:rsidP="003D41F5">
      <w:pPr>
        <w:pStyle w:val="a3"/>
        <w:shd w:val="clear" w:color="auto" w:fill="FFFFFF"/>
        <w:spacing w:before="0" w:beforeAutospacing="0" w:after="0" w:afterAutospacing="0"/>
        <w:ind w:firstLine="709"/>
        <w:rPr>
          <w:sz w:val="28"/>
          <w:szCs w:val="28"/>
          <w:lang w:val="uk-UA"/>
        </w:rPr>
      </w:pPr>
      <w:r>
        <w:rPr>
          <w:sz w:val="28"/>
          <w:szCs w:val="28"/>
          <w:lang w:val="uk-UA"/>
        </w:rPr>
        <w:t xml:space="preserve">За освітнім рівнем магістр: </w:t>
      </w:r>
    </w:p>
    <w:p w:rsidR="003D41F5" w:rsidRDefault="003D41F5" w:rsidP="003D41F5">
      <w:pPr>
        <w:pStyle w:val="a3"/>
        <w:shd w:val="clear" w:color="auto" w:fill="FFFFFF"/>
        <w:spacing w:before="0" w:beforeAutospacing="0" w:after="0" w:afterAutospacing="0"/>
        <w:ind w:firstLine="709"/>
        <w:rPr>
          <w:sz w:val="28"/>
          <w:szCs w:val="28"/>
          <w:lang w:val="uk-UA"/>
        </w:rPr>
      </w:pPr>
      <w:r>
        <w:rPr>
          <w:sz w:val="28"/>
          <w:szCs w:val="28"/>
          <w:lang w:val="uk-UA"/>
        </w:rPr>
        <w:t xml:space="preserve">- Українська мова та література </w:t>
      </w:r>
    </w:p>
    <w:p w:rsidR="003D41F5" w:rsidRDefault="003D41F5" w:rsidP="003D41F5">
      <w:pPr>
        <w:pStyle w:val="a3"/>
        <w:shd w:val="clear" w:color="auto" w:fill="FFFFFF"/>
        <w:spacing w:before="0" w:beforeAutospacing="0" w:after="0" w:afterAutospacing="0"/>
        <w:ind w:firstLine="709"/>
        <w:rPr>
          <w:sz w:val="28"/>
          <w:szCs w:val="28"/>
          <w:lang w:val="uk-UA"/>
        </w:rPr>
      </w:pPr>
      <w:r>
        <w:rPr>
          <w:sz w:val="28"/>
          <w:szCs w:val="28"/>
          <w:lang w:val="uk-UA"/>
        </w:rPr>
        <w:t xml:space="preserve">- </w:t>
      </w:r>
      <w:r w:rsidRPr="000B166D">
        <w:rPr>
          <w:sz w:val="28"/>
          <w:szCs w:val="28"/>
          <w:lang w:val="uk-UA"/>
        </w:rPr>
        <w:t>Англійська та друга західноєвропейська мови і літератури</w:t>
      </w:r>
    </w:p>
    <w:p w:rsidR="003D41F5" w:rsidRDefault="003D41F5" w:rsidP="003D41F5">
      <w:pPr>
        <w:pStyle w:val="a3"/>
        <w:shd w:val="clear" w:color="auto" w:fill="FFFFFF"/>
        <w:spacing w:before="0" w:beforeAutospacing="0" w:after="0" w:afterAutospacing="0"/>
        <w:ind w:firstLine="709"/>
        <w:rPr>
          <w:sz w:val="28"/>
          <w:szCs w:val="28"/>
          <w:lang w:val="uk-UA"/>
        </w:rPr>
      </w:pPr>
      <w:r>
        <w:rPr>
          <w:sz w:val="28"/>
          <w:szCs w:val="28"/>
          <w:lang w:val="uk-UA"/>
        </w:rPr>
        <w:t>- Переклад з англійської та німецької мов</w:t>
      </w:r>
    </w:p>
    <w:p w:rsidR="003D41F5" w:rsidRDefault="003D41F5" w:rsidP="003D41F5">
      <w:pPr>
        <w:pStyle w:val="a3"/>
        <w:shd w:val="clear" w:color="auto" w:fill="FFFFFF"/>
        <w:spacing w:before="0" w:beforeAutospacing="0" w:after="0" w:afterAutospacing="0"/>
        <w:ind w:firstLine="709"/>
        <w:rPr>
          <w:sz w:val="28"/>
          <w:szCs w:val="28"/>
          <w:lang w:val="uk-UA"/>
        </w:rPr>
      </w:pPr>
      <w:r>
        <w:rPr>
          <w:sz w:val="28"/>
          <w:szCs w:val="28"/>
          <w:lang w:val="uk-UA"/>
        </w:rPr>
        <w:t xml:space="preserve">- </w:t>
      </w:r>
      <w:r w:rsidRPr="000B166D">
        <w:rPr>
          <w:sz w:val="28"/>
          <w:szCs w:val="28"/>
          <w:lang w:val="uk-UA"/>
        </w:rPr>
        <w:t>Німецька та англійська мови і літератури</w:t>
      </w:r>
    </w:p>
    <w:p w:rsidR="003D41F5" w:rsidRDefault="003D41F5" w:rsidP="003D41F5">
      <w:pPr>
        <w:pStyle w:val="a3"/>
        <w:shd w:val="clear" w:color="auto" w:fill="FFFFFF"/>
        <w:spacing w:before="0" w:beforeAutospacing="0" w:after="0" w:afterAutospacing="0"/>
        <w:ind w:firstLine="709"/>
        <w:rPr>
          <w:sz w:val="28"/>
          <w:szCs w:val="28"/>
          <w:lang w:val="uk-UA"/>
        </w:rPr>
      </w:pPr>
      <w:r>
        <w:rPr>
          <w:sz w:val="28"/>
          <w:szCs w:val="28"/>
          <w:lang w:val="uk-UA"/>
        </w:rPr>
        <w:t xml:space="preserve">- </w:t>
      </w:r>
      <w:r w:rsidRPr="000B166D">
        <w:rPr>
          <w:sz w:val="28"/>
          <w:szCs w:val="28"/>
          <w:lang w:val="uk-UA"/>
        </w:rPr>
        <w:t>Французька та англійська мови і літератури</w:t>
      </w:r>
    </w:p>
    <w:p w:rsidR="003D41F5" w:rsidRDefault="003D41F5" w:rsidP="003D41F5">
      <w:pPr>
        <w:pStyle w:val="a3"/>
        <w:shd w:val="clear" w:color="auto" w:fill="FFFFFF"/>
        <w:spacing w:before="0" w:beforeAutospacing="0" w:after="0" w:afterAutospacing="0"/>
        <w:ind w:firstLine="709"/>
        <w:rPr>
          <w:sz w:val="28"/>
          <w:szCs w:val="28"/>
          <w:lang w:val="uk-UA"/>
        </w:rPr>
      </w:pPr>
      <w:r>
        <w:rPr>
          <w:sz w:val="28"/>
          <w:szCs w:val="28"/>
          <w:lang w:val="uk-UA"/>
        </w:rPr>
        <w:t xml:space="preserve">- Китайська та англійська мови і літератури </w:t>
      </w:r>
    </w:p>
    <w:p w:rsidR="003D41F5" w:rsidRDefault="003D41F5" w:rsidP="003D41F5">
      <w:pPr>
        <w:pStyle w:val="a3"/>
        <w:shd w:val="clear" w:color="auto" w:fill="FFFFFF"/>
        <w:spacing w:before="0" w:beforeAutospacing="0" w:after="0" w:afterAutospacing="0"/>
        <w:ind w:firstLine="709"/>
        <w:rPr>
          <w:sz w:val="28"/>
          <w:szCs w:val="28"/>
          <w:lang w:val="uk-UA"/>
        </w:rPr>
      </w:pPr>
      <w:r>
        <w:rPr>
          <w:sz w:val="28"/>
          <w:szCs w:val="28"/>
          <w:lang w:val="uk-UA"/>
        </w:rPr>
        <w:t xml:space="preserve">- Японська та англійська мови і літератури </w:t>
      </w:r>
    </w:p>
    <w:p w:rsidR="003D41F5" w:rsidRDefault="003D41F5" w:rsidP="003D41F5">
      <w:pPr>
        <w:pStyle w:val="a3"/>
        <w:shd w:val="clear" w:color="auto" w:fill="FFFFFF"/>
        <w:spacing w:before="0" w:beforeAutospacing="0" w:after="0" w:afterAutospacing="0"/>
        <w:ind w:firstLine="709"/>
        <w:rPr>
          <w:sz w:val="28"/>
          <w:szCs w:val="28"/>
          <w:lang w:val="uk-UA"/>
        </w:rPr>
      </w:pPr>
      <w:r>
        <w:rPr>
          <w:sz w:val="28"/>
          <w:szCs w:val="28"/>
          <w:lang w:val="uk-UA"/>
        </w:rPr>
        <w:t xml:space="preserve">- Дизайн візуального середовища. </w:t>
      </w:r>
    </w:p>
    <w:p w:rsidR="003D41F5" w:rsidRPr="003D41F5" w:rsidRDefault="003D41F5" w:rsidP="003D41F5">
      <w:pPr>
        <w:pStyle w:val="a3"/>
        <w:shd w:val="clear" w:color="auto" w:fill="FFFFFF"/>
        <w:spacing w:before="0" w:beforeAutospacing="0" w:after="0" w:afterAutospacing="0"/>
        <w:ind w:firstLine="709"/>
        <w:jc w:val="both"/>
        <w:rPr>
          <w:sz w:val="28"/>
          <w:szCs w:val="28"/>
          <w:lang w:val="uk-UA"/>
        </w:rPr>
      </w:pPr>
      <w:r>
        <w:rPr>
          <w:sz w:val="28"/>
          <w:szCs w:val="28"/>
          <w:lang w:val="uk-UA"/>
        </w:rPr>
        <w:t xml:space="preserve">Ухвалили: внести зміни до ОП згідно з Постановою Кабінету міністрів України </w:t>
      </w:r>
      <w:r w:rsidRPr="003D41F5">
        <w:rPr>
          <w:sz w:val="28"/>
          <w:szCs w:val="28"/>
          <w:lang w:val="uk-UA"/>
        </w:rPr>
        <w:t>Про внесення змін до переліку галузей знань і спеціальностей, за якими здійснюється підготовка здобувачів вищої та фахової передвищої освіти</w:t>
      </w:r>
      <w:r>
        <w:rPr>
          <w:sz w:val="28"/>
          <w:szCs w:val="28"/>
          <w:lang w:val="uk-UA"/>
        </w:rPr>
        <w:t xml:space="preserve">. </w:t>
      </w:r>
    </w:p>
    <w:p w:rsidR="003D41F5" w:rsidRPr="003D41F5" w:rsidRDefault="003D41F5" w:rsidP="003D41F5">
      <w:pPr>
        <w:pStyle w:val="a3"/>
        <w:shd w:val="clear" w:color="auto" w:fill="FFFFFF"/>
        <w:spacing w:before="0" w:beforeAutospacing="0" w:after="0" w:afterAutospacing="0"/>
        <w:ind w:firstLine="709"/>
        <w:jc w:val="both"/>
        <w:rPr>
          <w:sz w:val="28"/>
          <w:szCs w:val="28"/>
          <w:lang w:val="uk-UA"/>
        </w:rPr>
      </w:pPr>
    </w:p>
    <w:p w:rsidR="00B23435" w:rsidRPr="006F71EB" w:rsidRDefault="00B23435" w:rsidP="00B23435">
      <w:pPr>
        <w:spacing w:before="100" w:beforeAutospacing="1" w:after="100" w:afterAutospacing="1" w:line="240" w:lineRule="auto"/>
        <w:rPr>
          <w:rFonts w:ascii="Times New Roman" w:eastAsia="Times New Roman" w:hAnsi="Times New Roman" w:cs="Times New Roman"/>
          <w:sz w:val="28"/>
          <w:szCs w:val="28"/>
          <w:lang w:val="uk-UA" w:eastAsia="ru-RU"/>
        </w:rPr>
      </w:pPr>
      <w:bookmarkStart w:id="0" w:name="_GoBack"/>
      <w:bookmarkEnd w:id="0"/>
    </w:p>
    <w:p w:rsidR="00CC3F61" w:rsidRDefault="00B23435" w:rsidP="006B78CE">
      <w:pPr>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Голова БЗЯВО ФУІФМ                                  Ірина СУЇМА</w:t>
      </w:r>
    </w:p>
    <w:p w:rsidR="00B23435" w:rsidRDefault="00B23435" w:rsidP="006B78CE">
      <w:pPr>
        <w:ind w:firstLine="720"/>
        <w:jc w:val="both"/>
        <w:rPr>
          <w:rFonts w:ascii="Times New Roman" w:hAnsi="Times New Roman" w:cs="Times New Roman"/>
          <w:sz w:val="28"/>
          <w:szCs w:val="28"/>
          <w:lang w:val="uk-UA"/>
        </w:rPr>
      </w:pPr>
    </w:p>
    <w:p w:rsidR="00B23435" w:rsidRPr="00B23435" w:rsidRDefault="00B23435" w:rsidP="006B78CE">
      <w:pPr>
        <w:ind w:firstLine="720"/>
        <w:jc w:val="both"/>
        <w:rPr>
          <w:rFonts w:ascii="Times New Roman" w:hAnsi="Times New Roman" w:cs="Times New Roman"/>
          <w:sz w:val="28"/>
          <w:szCs w:val="28"/>
          <w:lang w:val="uk-UA"/>
        </w:rPr>
      </w:pPr>
      <w:r>
        <w:rPr>
          <w:noProof/>
          <w:lang w:eastAsia="ru-RU"/>
        </w:rPr>
        <w:drawing>
          <wp:anchor distT="0" distB="0" distL="114300" distR="114300" simplePos="0" relativeHeight="251658240" behindDoc="0" locked="0" layoutInCell="1" allowOverlap="1" wp14:anchorId="107E5C1F" wp14:editId="5AA0BAEC">
            <wp:simplePos x="0" y="0"/>
            <wp:positionH relativeFrom="column">
              <wp:posOffset>2586990</wp:posOffset>
            </wp:positionH>
            <wp:positionV relativeFrom="paragraph">
              <wp:posOffset>10160</wp:posOffset>
            </wp:positionV>
            <wp:extent cx="857250" cy="402590"/>
            <wp:effectExtent l="0" t="0" r="0" b="0"/>
            <wp:wrapThrough wrapText="bothSides">
              <wp:wrapPolygon edited="0">
                <wp:start x="0" y="0"/>
                <wp:lineTo x="0" y="20442"/>
                <wp:lineTo x="21120" y="20442"/>
                <wp:lineTo x="21120"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52753" t="69296" r="39070" b="23860"/>
                    <a:stretch/>
                  </pic:blipFill>
                  <pic:spPr bwMode="auto">
                    <a:xfrm>
                      <a:off x="0" y="0"/>
                      <a:ext cx="857250" cy="402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lang w:val="uk-UA"/>
        </w:rPr>
        <w:t>Секретар БЗЯВО ФУІФМ                                Світлана ГОНСАЛЄ-МУНІС</w:t>
      </w:r>
    </w:p>
    <w:p w:rsidR="00B23435" w:rsidRDefault="00B23435" w:rsidP="00130571">
      <w:pPr>
        <w:spacing w:after="0"/>
        <w:jc w:val="both"/>
        <w:rPr>
          <w:rFonts w:ascii="Times New Roman" w:hAnsi="Times New Roman" w:cs="Times New Roman"/>
          <w:sz w:val="28"/>
          <w:szCs w:val="28"/>
          <w:lang w:val="uk-UA"/>
        </w:rPr>
      </w:pPr>
    </w:p>
    <w:p w:rsidR="00B23435" w:rsidRDefault="00B23435" w:rsidP="00B23435">
      <w:pPr>
        <w:rPr>
          <w:rFonts w:ascii="Times New Roman" w:hAnsi="Times New Roman" w:cs="Times New Roman"/>
          <w:sz w:val="28"/>
          <w:szCs w:val="28"/>
          <w:lang w:val="uk-UA"/>
        </w:rPr>
      </w:pPr>
    </w:p>
    <w:p w:rsidR="006B78CE" w:rsidRPr="00B23435" w:rsidRDefault="00B23435" w:rsidP="00B23435">
      <w:pPr>
        <w:tabs>
          <w:tab w:val="left" w:pos="1365"/>
        </w:tabs>
        <w:rPr>
          <w:rFonts w:ascii="Times New Roman" w:hAnsi="Times New Roman" w:cs="Times New Roman"/>
          <w:sz w:val="28"/>
          <w:szCs w:val="28"/>
          <w:lang w:val="uk-UA"/>
        </w:rPr>
      </w:pPr>
      <w:r>
        <w:rPr>
          <w:rFonts w:ascii="Times New Roman" w:hAnsi="Times New Roman" w:cs="Times New Roman"/>
          <w:sz w:val="28"/>
          <w:szCs w:val="28"/>
          <w:lang w:val="uk-UA"/>
        </w:rPr>
        <w:tab/>
      </w:r>
    </w:p>
    <w:sectPr w:rsidR="006B78CE" w:rsidRPr="00B234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231E"/>
    <w:multiLevelType w:val="multilevel"/>
    <w:tmpl w:val="DC00A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95510E"/>
    <w:multiLevelType w:val="multilevel"/>
    <w:tmpl w:val="882A4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D3260B"/>
    <w:multiLevelType w:val="multilevel"/>
    <w:tmpl w:val="6B122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923D1"/>
    <w:multiLevelType w:val="multilevel"/>
    <w:tmpl w:val="62024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173C9C"/>
    <w:multiLevelType w:val="multilevel"/>
    <w:tmpl w:val="BEC4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5D2391"/>
    <w:multiLevelType w:val="multilevel"/>
    <w:tmpl w:val="6B0E8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8460E5"/>
    <w:multiLevelType w:val="multilevel"/>
    <w:tmpl w:val="D712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1B4BA1"/>
    <w:multiLevelType w:val="multilevel"/>
    <w:tmpl w:val="4DB6B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5739B9"/>
    <w:multiLevelType w:val="multilevel"/>
    <w:tmpl w:val="644E6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EA78D3"/>
    <w:multiLevelType w:val="multilevel"/>
    <w:tmpl w:val="13E81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33037A"/>
    <w:multiLevelType w:val="multilevel"/>
    <w:tmpl w:val="1B5AB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1B098A"/>
    <w:multiLevelType w:val="multilevel"/>
    <w:tmpl w:val="6AD84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6667CB"/>
    <w:multiLevelType w:val="multilevel"/>
    <w:tmpl w:val="331E9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523C81"/>
    <w:multiLevelType w:val="multilevel"/>
    <w:tmpl w:val="B54A6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4317E0"/>
    <w:multiLevelType w:val="multilevel"/>
    <w:tmpl w:val="3774B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B657AF"/>
    <w:multiLevelType w:val="multilevel"/>
    <w:tmpl w:val="358CC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765AC9"/>
    <w:multiLevelType w:val="multilevel"/>
    <w:tmpl w:val="39B2D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11749D"/>
    <w:multiLevelType w:val="multilevel"/>
    <w:tmpl w:val="D54A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4"/>
  </w:num>
  <w:num w:numId="3">
    <w:abstractNumId w:val="15"/>
  </w:num>
  <w:num w:numId="4">
    <w:abstractNumId w:val="3"/>
  </w:num>
  <w:num w:numId="5">
    <w:abstractNumId w:val="1"/>
  </w:num>
  <w:num w:numId="6">
    <w:abstractNumId w:val="7"/>
  </w:num>
  <w:num w:numId="7">
    <w:abstractNumId w:val="13"/>
  </w:num>
  <w:num w:numId="8">
    <w:abstractNumId w:val="9"/>
  </w:num>
  <w:num w:numId="9">
    <w:abstractNumId w:val="6"/>
  </w:num>
  <w:num w:numId="10">
    <w:abstractNumId w:val="17"/>
  </w:num>
  <w:num w:numId="11">
    <w:abstractNumId w:val="11"/>
  </w:num>
  <w:num w:numId="12">
    <w:abstractNumId w:val="16"/>
  </w:num>
  <w:num w:numId="13">
    <w:abstractNumId w:val="4"/>
  </w:num>
  <w:num w:numId="14">
    <w:abstractNumId w:val="12"/>
  </w:num>
  <w:num w:numId="15">
    <w:abstractNumId w:val="8"/>
  </w:num>
  <w:num w:numId="16">
    <w:abstractNumId w:val="5"/>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43A"/>
    <w:rsid w:val="00130571"/>
    <w:rsid w:val="003D41F5"/>
    <w:rsid w:val="006B78CE"/>
    <w:rsid w:val="006F71EB"/>
    <w:rsid w:val="00A4543A"/>
    <w:rsid w:val="00B23435"/>
    <w:rsid w:val="00CC3F61"/>
    <w:rsid w:val="00E85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2553EB-3580-4A0E-9444-F3B37A634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CC3F6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C3F6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305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30571"/>
    <w:rPr>
      <w:b/>
      <w:bCs/>
    </w:rPr>
  </w:style>
  <w:style w:type="character" w:customStyle="1" w:styleId="normaltextrun">
    <w:name w:val="normaltextrun"/>
    <w:basedOn w:val="a0"/>
    <w:rsid w:val="006B78CE"/>
  </w:style>
  <w:style w:type="character" w:customStyle="1" w:styleId="30">
    <w:name w:val="Заголовок 3 Знак"/>
    <w:basedOn w:val="a0"/>
    <w:link w:val="3"/>
    <w:uiPriority w:val="9"/>
    <w:rsid w:val="00CC3F6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C3F61"/>
    <w:rPr>
      <w:rFonts w:ascii="Times New Roman" w:eastAsia="Times New Roman" w:hAnsi="Times New Roman" w:cs="Times New Roman"/>
      <w:b/>
      <w:bCs/>
      <w:sz w:val="24"/>
      <w:szCs w:val="24"/>
      <w:lang w:eastAsia="ru-RU"/>
    </w:rPr>
  </w:style>
  <w:style w:type="table" w:styleId="a5">
    <w:name w:val="Table Grid"/>
    <w:basedOn w:val="a1"/>
    <w:uiPriority w:val="39"/>
    <w:rsid w:val="006F71EB"/>
    <w:pPr>
      <w:spacing w:after="0" w:line="240" w:lineRule="auto"/>
    </w:pPr>
    <w:rPr>
      <w:lang w:val="aa-E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738632">
      <w:bodyDiv w:val="1"/>
      <w:marLeft w:val="0"/>
      <w:marRight w:val="0"/>
      <w:marTop w:val="0"/>
      <w:marBottom w:val="0"/>
      <w:divBdr>
        <w:top w:val="none" w:sz="0" w:space="0" w:color="auto"/>
        <w:left w:val="none" w:sz="0" w:space="0" w:color="auto"/>
        <w:bottom w:val="none" w:sz="0" w:space="0" w:color="auto"/>
        <w:right w:val="none" w:sz="0" w:space="0" w:color="auto"/>
      </w:divBdr>
      <w:divsChild>
        <w:div w:id="1357734603">
          <w:marLeft w:val="0"/>
          <w:marRight w:val="0"/>
          <w:marTop w:val="0"/>
          <w:marBottom w:val="0"/>
          <w:divBdr>
            <w:top w:val="none" w:sz="0" w:space="0" w:color="auto"/>
            <w:left w:val="none" w:sz="0" w:space="0" w:color="auto"/>
            <w:bottom w:val="none" w:sz="0" w:space="0" w:color="auto"/>
            <w:right w:val="none" w:sz="0" w:space="0" w:color="auto"/>
          </w:divBdr>
          <w:divsChild>
            <w:div w:id="60210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7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9</Pages>
  <Words>2939</Words>
  <Characters>16754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2025-06-30T15:42:00Z</dcterms:created>
  <dcterms:modified xsi:type="dcterms:W3CDTF">2025-06-30T16:54:00Z</dcterms:modified>
</cp:coreProperties>
</file>