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3B0" w:rsidRPr="004A087E" w:rsidRDefault="00C85299" w:rsidP="004A087E">
      <w:pPr>
        <w:pStyle w:val="a3"/>
        <w:spacing w:before="67" w:line="362" w:lineRule="auto"/>
        <w:ind w:left="1262" w:right="335" w:hanging="192"/>
        <w:jc w:val="center"/>
        <w:rPr>
          <w:sz w:val="28"/>
          <w:szCs w:val="28"/>
        </w:rPr>
      </w:pPr>
      <w:r w:rsidRPr="004A087E">
        <w:rPr>
          <w:sz w:val="28"/>
          <w:szCs w:val="28"/>
        </w:rPr>
        <w:t>Протокол засідання Бюро з забезпечення якості вищої освіти та освітньої</w:t>
      </w:r>
      <w:r w:rsidRPr="004A087E">
        <w:rPr>
          <w:spacing w:val="-62"/>
          <w:sz w:val="28"/>
          <w:szCs w:val="28"/>
        </w:rPr>
        <w:t xml:space="preserve"> </w:t>
      </w:r>
      <w:r w:rsidRPr="004A087E">
        <w:rPr>
          <w:sz w:val="28"/>
          <w:szCs w:val="28"/>
        </w:rPr>
        <w:t>діяльності</w:t>
      </w:r>
      <w:r w:rsidRPr="004A087E">
        <w:rPr>
          <w:spacing w:val="-2"/>
          <w:sz w:val="28"/>
          <w:szCs w:val="28"/>
        </w:rPr>
        <w:t xml:space="preserve"> </w:t>
      </w:r>
      <w:r w:rsidRPr="004A087E">
        <w:rPr>
          <w:sz w:val="28"/>
          <w:szCs w:val="28"/>
        </w:rPr>
        <w:t>факультету</w:t>
      </w:r>
      <w:r w:rsidRPr="004A087E">
        <w:rPr>
          <w:spacing w:val="-1"/>
          <w:sz w:val="28"/>
          <w:szCs w:val="28"/>
        </w:rPr>
        <w:t xml:space="preserve"> </w:t>
      </w:r>
      <w:r w:rsidRPr="004A087E">
        <w:rPr>
          <w:sz w:val="28"/>
          <w:szCs w:val="28"/>
        </w:rPr>
        <w:t>суспільних</w:t>
      </w:r>
      <w:r w:rsidRPr="004A087E">
        <w:rPr>
          <w:spacing w:val="-6"/>
          <w:sz w:val="28"/>
          <w:szCs w:val="28"/>
        </w:rPr>
        <w:t xml:space="preserve"> </w:t>
      </w:r>
      <w:r w:rsidRPr="004A087E">
        <w:rPr>
          <w:sz w:val="28"/>
          <w:szCs w:val="28"/>
        </w:rPr>
        <w:t>наук</w:t>
      </w:r>
      <w:r w:rsidRPr="004A087E">
        <w:rPr>
          <w:spacing w:val="-1"/>
          <w:sz w:val="28"/>
          <w:szCs w:val="28"/>
        </w:rPr>
        <w:t xml:space="preserve"> </w:t>
      </w:r>
      <w:r w:rsidRPr="004A087E">
        <w:rPr>
          <w:sz w:val="28"/>
          <w:szCs w:val="28"/>
        </w:rPr>
        <w:t>і</w:t>
      </w:r>
      <w:r w:rsidRPr="004A087E">
        <w:rPr>
          <w:spacing w:val="-1"/>
          <w:sz w:val="28"/>
          <w:szCs w:val="28"/>
        </w:rPr>
        <w:t xml:space="preserve"> </w:t>
      </w:r>
      <w:r w:rsidRPr="004A087E">
        <w:rPr>
          <w:sz w:val="28"/>
          <w:szCs w:val="28"/>
        </w:rPr>
        <w:t>міжнародних</w:t>
      </w:r>
      <w:r w:rsidRPr="004A087E">
        <w:rPr>
          <w:spacing w:val="-1"/>
          <w:sz w:val="28"/>
          <w:szCs w:val="28"/>
        </w:rPr>
        <w:t xml:space="preserve"> </w:t>
      </w:r>
      <w:r w:rsidRPr="004A087E">
        <w:rPr>
          <w:sz w:val="28"/>
          <w:szCs w:val="28"/>
        </w:rPr>
        <w:t>відносин</w:t>
      </w:r>
    </w:p>
    <w:p w:rsidR="00E633B0" w:rsidRDefault="00C85299" w:rsidP="004A087E">
      <w:pPr>
        <w:pStyle w:val="a3"/>
        <w:spacing w:line="294" w:lineRule="exact"/>
        <w:ind w:left="4120"/>
        <w:rPr>
          <w:sz w:val="28"/>
          <w:szCs w:val="28"/>
        </w:rPr>
      </w:pPr>
      <w:r w:rsidRPr="004A087E">
        <w:rPr>
          <w:sz w:val="28"/>
          <w:szCs w:val="28"/>
        </w:rPr>
        <w:t>№</w:t>
      </w:r>
      <w:r w:rsidRPr="004A087E">
        <w:rPr>
          <w:spacing w:val="3"/>
          <w:sz w:val="28"/>
          <w:szCs w:val="28"/>
        </w:rPr>
        <w:t xml:space="preserve"> </w:t>
      </w:r>
      <w:r w:rsidR="008969F7" w:rsidRPr="004A087E">
        <w:rPr>
          <w:spacing w:val="3"/>
          <w:sz w:val="28"/>
          <w:szCs w:val="28"/>
        </w:rPr>
        <w:t>5</w:t>
      </w:r>
      <w:r w:rsidRPr="004A087E">
        <w:rPr>
          <w:spacing w:val="-3"/>
          <w:sz w:val="28"/>
          <w:szCs w:val="28"/>
        </w:rPr>
        <w:t xml:space="preserve"> </w:t>
      </w:r>
      <w:r w:rsidRPr="004A087E">
        <w:rPr>
          <w:sz w:val="28"/>
          <w:szCs w:val="28"/>
        </w:rPr>
        <w:t>від</w:t>
      </w:r>
      <w:r w:rsidRPr="004A087E">
        <w:rPr>
          <w:spacing w:val="-1"/>
          <w:sz w:val="28"/>
          <w:szCs w:val="28"/>
        </w:rPr>
        <w:t xml:space="preserve"> </w:t>
      </w:r>
      <w:r w:rsidR="009F70C0" w:rsidRPr="004A087E">
        <w:rPr>
          <w:spacing w:val="-1"/>
          <w:sz w:val="28"/>
          <w:szCs w:val="28"/>
        </w:rPr>
        <w:t>0</w:t>
      </w:r>
      <w:r w:rsidR="008969F7" w:rsidRPr="004A087E">
        <w:rPr>
          <w:spacing w:val="-1"/>
          <w:sz w:val="28"/>
          <w:szCs w:val="28"/>
        </w:rPr>
        <w:t>8</w:t>
      </w:r>
      <w:r w:rsidR="00C7633C" w:rsidRPr="004A087E">
        <w:rPr>
          <w:sz w:val="28"/>
          <w:szCs w:val="28"/>
        </w:rPr>
        <w:t>.</w:t>
      </w:r>
      <w:r w:rsidR="008969F7" w:rsidRPr="004A087E">
        <w:rPr>
          <w:sz w:val="28"/>
          <w:szCs w:val="28"/>
        </w:rPr>
        <w:t>0</w:t>
      </w:r>
      <w:r w:rsidR="00E855BD" w:rsidRPr="004A087E">
        <w:rPr>
          <w:sz w:val="28"/>
          <w:szCs w:val="28"/>
          <w:lang w:val="ru-RU"/>
        </w:rPr>
        <w:t>2</w:t>
      </w:r>
      <w:r w:rsidR="00C7633C" w:rsidRPr="004A087E">
        <w:rPr>
          <w:sz w:val="28"/>
          <w:szCs w:val="28"/>
        </w:rPr>
        <w:t>.202</w:t>
      </w:r>
      <w:r w:rsidR="008969F7" w:rsidRPr="004A087E">
        <w:rPr>
          <w:sz w:val="28"/>
          <w:szCs w:val="28"/>
        </w:rPr>
        <w:t>4</w:t>
      </w:r>
    </w:p>
    <w:p w:rsidR="00E00E16" w:rsidRPr="004A087E" w:rsidRDefault="00E00E16" w:rsidP="004A087E">
      <w:pPr>
        <w:pStyle w:val="a3"/>
        <w:spacing w:line="294" w:lineRule="exact"/>
        <w:ind w:left="4120"/>
        <w:rPr>
          <w:sz w:val="28"/>
          <w:szCs w:val="28"/>
        </w:rPr>
      </w:pPr>
    </w:p>
    <w:p w:rsidR="00E633B0" w:rsidRPr="004A087E" w:rsidRDefault="00C85299" w:rsidP="00F10461">
      <w:pPr>
        <w:pStyle w:val="1"/>
        <w:rPr>
          <w:b w:val="0"/>
          <w:sz w:val="28"/>
          <w:szCs w:val="28"/>
        </w:rPr>
      </w:pPr>
      <w:r w:rsidRPr="004A087E">
        <w:rPr>
          <w:sz w:val="28"/>
          <w:szCs w:val="28"/>
          <w:u w:val="thick"/>
        </w:rPr>
        <w:t>ПРИСУТНІ:</w:t>
      </w:r>
    </w:p>
    <w:p w:rsidR="00E633B0" w:rsidRPr="004A087E" w:rsidRDefault="00C85299" w:rsidP="00F10461">
      <w:pPr>
        <w:pStyle w:val="a3"/>
        <w:spacing w:before="88" w:line="360" w:lineRule="auto"/>
        <w:ind w:left="119" w:right="108"/>
        <w:jc w:val="both"/>
        <w:rPr>
          <w:sz w:val="28"/>
          <w:szCs w:val="28"/>
        </w:rPr>
      </w:pPr>
      <w:r w:rsidRPr="004A087E">
        <w:rPr>
          <w:sz w:val="28"/>
          <w:szCs w:val="28"/>
        </w:rPr>
        <w:t xml:space="preserve">доц. Шуліка А. А., доц. Талько Т. М., доц. </w:t>
      </w:r>
      <w:r w:rsidR="00C7633C" w:rsidRPr="004A087E">
        <w:rPr>
          <w:sz w:val="28"/>
          <w:szCs w:val="28"/>
        </w:rPr>
        <w:t>Воронова Т.В., доц. Головко І. К., доц. Лясота А.Є.</w:t>
      </w:r>
      <w:r w:rsidRPr="004A087E">
        <w:rPr>
          <w:sz w:val="28"/>
          <w:szCs w:val="28"/>
        </w:rPr>
        <w:t>,</w:t>
      </w:r>
      <w:r w:rsidRPr="004A087E">
        <w:rPr>
          <w:spacing w:val="1"/>
          <w:sz w:val="28"/>
          <w:szCs w:val="28"/>
        </w:rPr>
        <w:t xml:space="preserve"> </w:t>
      </w:r>
      <w:r w:rsidRPr="004A087E">
        <w:rPr>
          <w:sz w:val="28"/>
          <w:szCs w:val="28"/>
        </w:rPr>
        <w:t>Голова Ради студентів ФСНМВ</w:t>
      </w:r>
      <w:r w:rsidR="00465462" w:rsidRPr="004A087E">
        <w:rPr>
          <w:sz w:val="28"/>
          <w:szCs w:val="28"/>
        </w:rPr>
        <w:t>, студентка</w:t>
      </w:r>
      <w:r w:rsidR="00465462" w:rsidRPr="004A087E">
        <w:rPr>
          <w:spacing w:val="1"/>
          <w:sz w:val="28"/>
          <w:szCs w:val="28"/>
        </w:rPr>
        <w:t xml:space="preserve"> </w:t>
      </w:r>
      <w:r w:rsidR="00465462" w:rsidRPr="004A087E">
        <w:rPr>
          <w:sz w:val="28"/>
          <w:szCs w:val="28"/>
        </w:rPr>
        <w:t>групи</w:t>
      </w:r>
      <w:r w:rsidR="00465462" w:rsidRPr="004A087E">
        <w:rPr>
          <w:spacing w:val="1"/>
          <w:sz w:val="28"/>
          <w:szCs w:val="28"/>
        </w:rPr>
        <w:t xml:space="preserve"> </w:t>
      </w:r>
      <w:r w:rsidR="00465462" w:rsidRPr="004A087E">
        <w:rPr>
          <w:sz w:val="28"/>
          <w:szCs w:val="28"/>
        </w:rPr>
        <w:t xml:space="preserve">СЦ-20-1 </w:t>
      </w:r>
      <w:r w:rsidRPr="004A087E">
        <w:rPr>
          <w:sz w:val="28"/>
          <w:szCs w:val="28"/>
        </w:rPr>
        <w:t xml:space="preserve"> </w:t>
      </w:r>
      <w:proofErr w:type="spellStart"/>
      <w:r w:rsidRPr="004A087E">
        <w:rPr>
          <w:sz w:val="28"/>
          <w:szCs w:val="28"/>
        </w:rPr>
        <w:t>Штапенко</w:t>
      </w:r>
      <w:proofErr w:type="spellEnd"/>
      <w:r w:rsidRPr="004A087E">
        <w:rPr>
          <w:sz w:val="28"/>
          <w:szCs w:val="28"/>
        </w:rPr>
        <w:t xml:space="preserve"> М. Г., студентка</w:t>
      </w:r>
      <w:r w:rsidRPr="004A087E">
        <w:rPr>
          <w:spacing w:val="1"/>
          <w:sz w:val="28"/>
          <w:szCs w:val="28"/>
        </w:rPr>
        <w:t xml:space="preserve"> </w:t>
      </w:r>
      <w:r w:rsidRPr="004A087E">
        <w:rPr>
          <w:sz w:val="28"/>
          <w:szCs w:val="28"/>
        </w:rPr>
        <w:t>групи</w:t>
      </w:r>
      <w:r w:rsidRPr="004A087E">
        <w:rPr>
          <w:spacing w:val="1"/>
          <w:sz w:val="28"/>
          <w:szCs w:val="28"/>
        </w:rPr>
        <w:t xml:space="preserve"> </w:t>
      </w:r>
      <w:r w:rsidRPr="004A087E">
        <w:rPr>
          <w:sz w:val="28"/>
          <w:szCs w:val="28"/>
        </w:rPr>
        <w:t>С</w:t>
      </w:r>
      <w:r w:rsidR="00C7633C" w:rsidRPr="004A087E">
        <w:rPr>
          <w:sz w:val="28"/>
          <w:szCs w:val="28"/>
        </w:rPr>
        <w:t>Ц</w:t>
      </w:r>
      <w:r w:rsidRPr="004A087E">
        <w:rPr>
          <w:sz w:val="28"/>
          <w:szCs w:val="28"/>
        </w:rPr>
        <w:t>-2</w:t>
      </w:r>
      <w:r w:rsidR="00C7633C" w:rsidRPr="004A087E">
        <w:rPr>
          <w:sz w:val="28"/>
          <w:szCs w:val="28"/>
        </w:rPr>
        <w:t>3м</w:t>
      </w:r>
      <w:r w:rsidRPr="004A087E">
        <w:rPr>
          <w:sz w:val="28"/>
          <w:szCs w:val="28"/>
        </w:rPr>
        <w:t xml:space="preserve">-1 </w:t>
      </w:r>
      <w:proofErr w:type="spellStart"/>
      <w:r w:rsidRPr="004A087E">
        <w:rPr>
          <w:sz w:val="28"/>
          <w:szCs w:val="28"/>
        </w:rPr>
        <w:t>Ісмаїлова</w:t>
      </w:r>
      <w:proofErr w:type="spellEnd"/>
      <w:r w:rsidRPr="004A087E">
        <w:rPr>
          <w:spacing w:val="1"/>
          <w:sz w:val="28"/>
          <w:szCs w:val="28"/>
        </w:rPr>
        <w:t xml:space="preserve"> </w:t>
      </w:r>
      <w:r w:rsidRPr="004A087E">
        <w:rPr>
          <w:sz w:val="28"/>
          <w:szCs w:val="28"/>
        </w:rPr>
        <w:t>Є.</w:t>
      </w:r>
      <w:r w:rsidRPr="004A087E">
        <w:rPr>
          <w:spacing w:val="2"/>
          <w:sz w:val="28"/>
          <w:szCs w:val="28"/>
        </w:rPr>
        <w:t xml:space="preserve"> </w:t>
      </w:r>
      <w:r w:rsidRPr="004A087E">
        <w:rPr>
          <w:sz w:val="28"/>
          <w:szCs w:val="28"/>
        </w:rPr>
        <w:t>М.</w:t>
      </w:r>
      <w:r w:rsidR="00465462" w:rsidRPr="004A087E">
        <w:rPr>
          <w:sz w:val="28"/>
          <w:szCs w:val="28"/>
        </w:rPr>
        <w:t>, студентка</w:t>
      </w:r>
      <w:r w:rsidR="00465462" w:rsidRPr="004A087E">
        <w:rPr>
          <w:spacing w:val="1"/>
          <w:sz w:val="28"/>
          <w:szCs w:val="28"/>
        </w:rPr>
        <w:t xml:space="preserve"> </w:t>
      </w:r>
      <w:r w:rsidR="00465462" w:rsidRPr="004A087E">
        <w:rPr>
          <w:sz w:val="28"/>
          <w:szCs w:val="28"/>
        </w:rPr>
        <w:t>групи</w:t>
      </w:r>
      <w:r w:rsidR="00465462" w:rsidRPr="004A087E">
        <w:rPr>
          <w:spacing w:val="1"/>
          <w:sz w:val="28"/>
          <w:szCs w:val="28"/>
        </w:rPr>
        <w:t xml:space="preserve"> </w:t>
      </w:r>
      <w:r w:rsidR="00465462" w:rsidRPr="004A087E">
        <w:rPr>
          <w:sz w:val="28"/>
          <w:szCs w:val="28"/>
        </w:rPr>
        <w:t xml:space="preserve">СФ-21-1 </w:t>
      </w:r>
      <w:proofErr w:type="spellStart"/>
      <w:r w:rsidR="00465462" w:rsidRPr="004A087E">
        <w:rPr>
          <w:sz w:val="28"/>
          <w:szCs w:val="28"/>
        </w:rPr>
        <w:t>Заїць</w:t>
      </w:r>
      <w:proofErr w:type="spellEnd"/>
      <w:r w:rsidR="00465462" w:rsidRPr="004A087E">
        <w:rPr>
          <w:sz w:val="28"/>
          <w:szCs w:val="28"/>
        </w:rPr>
        <w:t xml:space="preserve"> А.О., студентка</w:t>
      </w:r>
      <w:r w:rsidR="00465462" w:rsidRPr="004A087E">
        <w:rPr>
          <w:spacing w:val="1"/>
          <w:sz w:val="28"/>
          <w:szCs w:val="28"/>
        </w:rPr>
        <w:t xml:space="preserve"> </w:t>
      </w:r>
      <w:r w:rsidR="00465462" w:rsidRPr="004A087E">
        <w:rPr>
          <w:sz w:val="28"/>
          <w:szCs w:val="28"/>
        </w:rPr>
        <w:t>групи</w:t>
      </w:r>
      <w:r w:rsidR="00465462" w:rsidRPr="004A087E">
        <w:rPr>
          <w:spacing w:val="1"/>
          <w:sz w:val="28"/>
          <w:szCs w:val="28"/>
        </w:rPr>
        <w:t xml:space="preserve"> </w:t>
      </w:r>
      <w:r w:rsidR="00465462" w:rsidRPr="004A087E">
        <w:rPr>
          <w:sz w:val="28"/>
          <w:szCs w:val="28"/>
        </w:rPr>
        <w:t>СП-20-1 Краснодонська К.Д., студент</w:t>
      </w:r>
      <w:r w:rsidR="00465462" w:rsidRPr="004A087E">
        <w:rPr>
          <w:spacing w:val="1"/>
          <w:sz w:val="28"/>
          <w:szCs w:val="28"/>
        </w:rPr>
        <w:t xml:space="preserve"> </w:t>
      </w:r>
      <w:r w:rsidR="00465462" w:rsidRPr="004A087E">
        <w:rPr>
          <w:sz w:val="28"/>
          <w:szCs w:val="28"/>
        </w:rPr>
        <w:t>групи</w:t>
      </w:r>
      <w:r w:rsidR="00465462" w:rsidRPr="004A087E">
        <w:rPr>
          <w:spacing w:val="1"/>
          <w:sz w:val="28"/>
          <w:szCs w:val="28"/>
        </w:rPr>
        <w:t xml:space="preserve"> </w:t>
      </w:r>
      <w:r w:rsidR="00465462" w:rsidRPr="004A087E">
        <w:rPr>
          <w:sz w:val="28"/>
          <w:szCs w:val="28"/>
        </w:rPr>
        <w:t>СМ-20-1 Ростовський Р.О.</w:t>
      </w:r>
    </w:p>
    <w:p w:rsidR="00E633B0" w:rsidRPr="004A087E" w:rsidRDefault="00C85299">
      <w:pPr>
        <w:pStyle w:val="1"/>
        <w:spacing w:before="1"/>
        <w:rPr>
          <w:sz w:val="28"/>
          <w:szCs w:val="28"/>
          <w:u w:val="none"/>
        </w:rPr>
      </w:pPr>
      <w:r w:rsidRPr="004A087E">
        <w:rPr>
          <w:sz w:val="28"/>
          <w:szCs w:val="28"/>
          <w:u w:val="thick"/>
        </w:rPr>
        <w:t>СЛУХАЛИ:</w:t>
      </w:r>
    </w:p>
    <w:p w:rsidR="00E855BD" w:rsidRPr="004A087E" w:rsidRDefault="00D34A23" w:rsidP="00E855BD">
      <w:pPr>
        <w:pStyle w:val="a4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4A087E">
        <w:rPr>
          <w:sz w:val="28"/>
          <w:szCs w:val="28"/>
        </w:rPr>
        <w:t xml:space="preserve">Інформацію </w:t>
      </w:r>
      <w:r w:rsidR="009F70C0" w:rsidRPr="004A087E">
        <w:rPr>
          <w:sz w:val="28"/>
          <w:szCs w:val="28"/>
        </w:rPr>
        <w:t>Голови БЗЯВО факультету суспільних наук і міжнародних відносин доц. Талько Т.М.</w:t>
      </w:r>
      <w:r w:rsidR="00F10461" w:rsidRPr="004A087E">
        <w:rPr>
          <w:sz w:val="28"/>
          <w:szCs w:val="28"/>
        </w:rPr>
        <w:t xml:space="preserve"> </w:t>
      </w:r>
      <w:r w:rsidR="009F70C0" w:rsidRPr="004A087E">
        <w:rPr>
          <w:sz w:val="28"/>
          <w:szCs w:val="28"/>
        </w:rPr>
        <w:t xml:space="preserve">про </w:t>
      </w:r>
      <w:r w:rsidR="008969F7" w:rsidRPr="004A087E">
        <w:rPr>
          <w:sz w:val="28"/>
          <w:szCs w:val="28"/>
        </w:rPr>
        <w:t>результати перевірки змісту освітніх програм ФСНМВ за всіма рівнями з метою забезпечення їх відповідності стандартам вищої освіти</w:t>
      </w:r>
    </w:p>
    <w:p w:rsidR="00081508" w:rsidRPr="004A087E" w:rsidRDefault="00081508" w:rsidP="00E855BD">
      <w:pPr>
        <w:pStyle w:val="a4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4A087E">
        <w:rPr>
          <w:sz w:val="28"/>
          <w:szCs w:val="28"/>
        </w:rPr>
        <w:t>Аналіз кадрового забезпечення й умов реалізації освітніх програм зі спеціальностей ФСНМВ доц. Шуліки А.А.</w:t>
      </w:r>
    </w:p>
    <w:p w:rsidR="00D34A23" w:rsidRPr="008F06D8" w:rsidRDefault="00D34A23" w:rsidP="008F06D8">
      <w:pPr>
        <w:pStyle w:val="a4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8F06D8">
        <w:rPr>
          <w:b/>
          <w:sz w:val="28"/>
          <w:szCs w:val="28"/>
        </w:rPr>
        <w:t>Виступили:</w:t>
      </w:r>
    </w:p>
    <w:p w:rsidR="004A087E" w:rsidRPr="00694474" w:rsidRDefault="00D34A23" w:rsidP="00694474">
      <w:pPr>
        <w:spacing w:line="360" w:lineRule="auto"/>
        <w:ind w:firstLine="420"/>
        <w:jc w:val="both"/>
        <w:rPr>
          <w:sz w:val="28"/>
          <w:szCs w:val="28"/>
        </w:rPr>
      </w:pPr>
      <w:r w:rsidRPr="00694474">
        <w:rPr>
          <w:sz w:val="28"/>
          <w:szCs w:val="28"/>
        </w:rPr>
        <w:t xml:space="preserve">Доц. Талько Т.М. поінформувала, що </w:t>
      </w:r>
      <w:r w:rsidR="00234A8F" w:rsidRPr="00694474">
        <w:rPr>
          <w:sz w:val="28"/>
          <w:szCs w:val="28"/>
        </w:rPr>
        <w:t xml:space="preserve"> </w:t>
      </w:r>
      <w:r w:rsidR="00856F68" w:rsidRPr="00694474">
        <w:rPr>
          <w:sz w:val="28"/>
          <w:szCs w:val="28"/>
        </w:rPr>
        <w:t xml:space="preserve">відповідно до плану роботи БЗЯВО факультету суспільних наук і міжнародних відносин пройшла перевірка освітніх програм за всіма рівнями. </w:t>
      </w:r>
      <w:r w:rsidR="00E00E16">
        <w:rPr>
          <w:sz w:val="28"/>
          <w:szCs w:val="28"/>
        </w:rPr>
        <w:t>Було підкреслено, що м</w:t>
      </w:r>
      <w:r w:rsidR="00235A86" w:rsidRPr="00694474">
        <w:rPr>
          <w:sz w:val="28"/>
          <w:szCs w:val="28"/>
        </w:rPr>
        <w:t>ет</w:t>
      </w:r>
      <w:r w:rsidR="00856F68" w:rsidRPr="00694474">
        <w:rPr>
          <w:sz w:val="28"/>
          <w:szCs w:val="28"/>
        </w:rPr>
        <w:t xml:space="preserve">ою кожної конкретної </w:t>
      </w:r>
      <w:r w:rsidR="00235A86" w:rsidRPr="00694474">
        <w:rPr>
          <w:sz w:val="28"/>
          <w:szCs w:val="28"/>
        </w:rPr>
        <w:t xml:space="preserve">освітньої програми </w:t>
      </w:r>
      <w:r w:rsidR="00856F68" w:rsidRPr="00694474">
        <w:rPr>
          <w:sz w:val="28"/>
          <w:szCs w:val="28"/>
        </w:rPr>
        <w:t>є</w:t>
      </w:r>
      <w:r w:rsidR="00235A86" w:rsidRPr="00694474">
        <w:rPr>
          <w:sz w:val="28"/>
          <w:szCs w:val="28"/>
        </w:rPr>
        <w:t xml:space="preserve"> підготовка висококваліфікованих фахівців</w:t>
      </w:r>
      <w:r w:rsidR="00856F68" w:rsidRPr="00694474">
        <w:rPr>
          <w:sz w:val="28"/>
          <w:szCs w:val="28"/>
        </w:rPr>
        <w:t xml:space="preserve"> за визначеною спеціальністю. </w:t>
      </w:r>
      <w:r w:rsidR="00E00E16">
        <w:rPr>
          <w:sz w:val="28"/>
          <w:szCs w:val="28"/>
        </w:rPr>
        <w:t>Н</w:t>
      </w:r>
      <w:r w:rsidR="00856F68" w:rsidRPr="00694474">
        <w:rPr>
          <w:sz w:val="28"/>
          <w:szCs w:val="28"/>
        </w:rPr>
        <w:t xml:space="preserve">аголошено, що перевірку пройшли </w:t>
      </w:r>
      <w:r w:rsidR="00E00E16">
        <w:rPr>
          <w:sz w:val="28"/>
          <w:szCs w:val="28"/>
        </w:rPr>
        <w:t xml:space="preserve">всі </w:t>
      </w:r>
      <w:r w:rsidR="00856F68" w:rsidRPr="00694474">
        <w:rPr>
          <w:sz w:val="28"/>
          <w:szCs w:val="28"/>
        </w:rPr>
        <w:t xml:space="preserve">програми за першим (бакалаврським) і другим </w:t>
      </w:r>
      <w:r w:rsidR="000133D7" w:rsidRPr="00694474">
        <w:rPr>
          <w:sz w:val="28"/>
          <w:szCs w:val="28"/>
        </w:rPr>
        <w:t>(</w:t>
      </w:r>
      <w:r w:rsidR="00856F68" w:rsidRPr="00694474">
        <w:rPr>
          <w:sz w:val="28"/>
          <w:szCs w:val="28"/>
        </w:rPr>
        <w:t>магістерським) рівнем вищої освіти за спеціальностями: 031 Релігієзнавство, 033 Філософія, 034 Культурологія (</w:t>
      </w:r>
      <w:r w:rsidR="004A087E" w:rsidRPr="00694474">
        <w:rPr>
          <w:sz w:val="28"/>
          <w:szCs w:val="28"/>
        </w:rPr>
        <w:t>бакалаврський рівень), 052 Політологія, 054 Соціологія, 281 Публічне управління та адміністрування (бакалаври), 291 Міжнародні відносини, суспільні комунікації та регіональні студії.</w:t>
      </w:r>
      <w:r w:rsidR="000133D7" w:rsidRPr="00694474">
        <w:rPr>
          <w:sz w:val="28"/>
          <w:szCs w:val="28"/>
        </w:rPr>
        <w:t xml:space="preserve"> </w:t>
      </w:r>
    </w:p>
    <w:p w:rsidR="004A087E" w:rsidRPr="00694474" w:rsidRDefault="004A087E" w:rsidP="00694474">
      <w:pPr>
        <w:spacing w:line="360" w:lineRule="auto"/>
        <w:ind w:firstLine="720"/>
        <w:jc w:val="both"/>
        <w:rPr>
          <w:sz w:val="28"/>
          <w:szCs w:val="28"/>
        </w:rPr>
      </w:pPr>
      <w:r w:rsidRPr="00694474">
        <w:rPr>
          <w:color w:val="333333"/>
          <w:sz w:val="28"/>
          <w:szCs w:val="28"/>
          <w:lang w:eastAsia="uk-UA"/>
        </w:rPr>
        <w:t xml:space="preserve">Окремо було приділено увагу освітнім програмам, що забезпечують підготовку висококваліфікованих фахівців-науковців за третім </w:t>
      </w:r>
      <w:proofErr w:type="spellStart"/>
      <w:r w:rsidRPr="00694474">
        <w:rPr>
          <w:color w:val="333333"/>
          <w:sz w:val="28"/>
          <w:szCs w:val="28"/>
          <w:lang w:eastAsia="uk-UA"/>
        </w:rPr>
        <w:t>освітньо</w:t>
      </w:r>
      <w:proofErr w:type="spellEnd"/>
      <w:r w:rsidRPr="00694474">
        <w:rPr>
          <w:color w:val="333333"/>
          <w:sz w:val="28"/>
          <w:szCs w:val="28"/>
          <w:lang w:eastAsia="uk-UA"/>
        </w:rPr>
        <w:t>-науковим рівнем</w:t>
      </w:r>
      <w:r w:rsidR="00E00E16">
        <w:rPr>
          <w:color w:val="333333"/>
          <w:sz w:val="28"/>
          <w:szCs w:val="28"/>
          <w:lang w:eastAsia="uk-UA"/>
        </w:rPr>
        <w:t>. Успішно</w:t>
      </w:r>
      <w:r w:rsidRPr="00694474">
        <w:rPr>
          <w:color w:val="333333"/>
          <w:sz w:val="28"/>
          <w:szCs w:val="28"/>
          <w:lang w:eastAsia="uk-UA"/>
        </w:rPr>
        <w:t xml:space="preserve"> перевірку пройшли </w:t>
      </w:r>
      <w:r w:rsidR="00FF4881" w:rsidRPr="00694474">
        <w:rPr>
          <w:color w:val="333333"/>
          <w:sz w:val="28"/>
          <w:szCs w:val="28"/>
          <w:lang w:eastAsia="uk-UA"/>
        </w:rPr>
        <w:t>освітні програми</w:t>
      </w:r>
      <w:r w:rsidRPr="00694474">
        <w:rPr>
          <w:color w:val="333333"/>
          <w:sz w:val="28"/>
          <w:szCs w:val="28"/>
          <w:lang w:eastAsia="uk-UA"/>
        </w:rPr>
        <w:t xml:space="preserve"> за спеціальностями:</w:t>
      </w:r>
      <w:r w:rsidR="00FF4881" w:rsidRPr="00694474">
        <w:rPr>
          <w:color w:val="333333"/>
          <w:sz w:val="28"/>
          <w:szCs w:val="28"/>
          <w:lang w:eastAsia="uk-UA"/>
        </w:rPr>
        <w:t xml:space="preserve"> </w:t>
      </w:r>
      <w:r w:rsidRPr="00694474">
        <w:rPr>
          <w:color w:val="333333"/>
          <w:sz w:val="28"/>
          <w:szCs w:val="28"/>
          <w:lang w:eastAsia="uk-UA"/>
        </w:rPr>
        <w:t xml:space="preserve">033 Філософія, 052 Політологія, 054 Соціологія, 291 </w:t>
      </w:r>
      <w:r w:rsidRPr="00694474">
        <w:rPr>
          <w:sz w:val="28"/>
          <w:szCs w:val="28"/>
        </w:rPr>
        <w:lastRenderedPageBreak/>
        <w:t>Міжнародні відносини, суспільні комунікації та регіональні студії.</w:t>
      </w:r>
    </w:p>
    <w:p w:rsidR="000133D7" w:rsidRPr="00694474" w:rsidRDefault="000133D7" w:rsidP="00694474">
      <w:pPr>
        <w:spacing w:line="360" w:lineRule="auto"/>
        <w:jc w:val="both"/>
        <w:rPr>
          <w:sz w:val="28"/>
          <w:szCs w:val="28"/>
        </w:rPr>
      </w:pPr>
      <w:r w:rsidRPr="00694474">
        <w:rPr>
          <w:sz w:val="28"/>
          <w:szCs w:val="28"/>
        </w:rPr>
        <w:tab/>
      </w:r>
      <w:r w:rsidR="00E00E16">
        <w:rPr>
          <w:sz w:val="28"/>
          <w:szCs w:val="28"/>
        </w:rPr>
        <w:t>У</w:t>
      </w:r>
      <w:r w:rsidR="002024D5">
        <w:rPr>
          <w:sz w:val="28"/>
          <w:szCs w:val="28"/>
        </w:rPr>
        <w:t xml:space="preserve"> </w:t>
      </w:r>
      <w:r w:rsidR="00E00E16">
        <w:rPr>
          <w:sz w:val="28"/>
          <w:szCs w:val="28"/>
        </w:rPr>
        <w:t>результаті перевірки б</w:t>
      </w:r>
      <w:r w:rsidRPr="00694474">
        <w:rPr>
          <w:sz w:val="28"/>
          <w:szCs w:val="28"/>
        </w:rPr>
        <w:t xml:space="preserve">уло </w:t>
      </w:r>
      <w:r w:rsidR="00FF4881" w:rsidRPr="00694474">
        <w:rPr>
          <w:sz w:val="28"/>
          <w:szCs w:val="28"/>
        </w:rPr>
        <w:t>встановлен</w:t>
      </w:r>
      <w:r w:rsidRPr="00694474">
        <w:rPr>
          <w:sz w:val="28"/>
          <w:szCs w:val="28"/>
        </w:rPr>
        <w:t>о, що всі освітні програми</w:t>
      </w:r>
      <w:r w:rsidR="00FF4881" w:rsidRPr="00694474">
        <w:rPr>
          <w:sz w:val="28"/>
          <w:szCs w:val="28"/>
        </w:rPr>
        <w:t xml:space="preserve"> ФСНМВ відповідають вимогам і стандартам вищої освіти.</w:t>
      </w:r>
    </w:p>
    <w:p w:rsidR="001F4287" w:rsidRDefault="00FF4881" w:rsidP="00694474">
      <w:pPr>
        <w:spacing w:line="360" w:lineRule="auto"/>
        <w:jc w:val="both"/>
        <w:rPr>
          <w:sz w:val="28"/>
          <w:szCs w:val="28"/>
        </w:rPr>
      </w:pPr>
      <w:r w:rsidRPr="008F06D8">
        <w:rPr>
          <w:b/>
          <w:sz w:val="28"/>
          <w:szCs w:val="28"/>
          <w:u w:val="single"/>
        </w:rPr>
        <w:t>Виступили:</w:t>
      </w:r>
      <w:r w:rsidR="001F4287" w:rsidRPr="00694474">
        <w:rPr>
          <w:sz w:val="28"/>
          <w:szCs w:val="28"/>
        </w:rPr>
        <w:t xml:space="preserve"> доц. Головко І. К. зазначила, що </w:t>
      </w:r>
      <w:proofErr w:type="spellStart"/>
      <w:r w:rsidR="001F4287" w:rsidRPr="00694474">
        <w:rPr>
          <w:sz w:val="28"/>
          <w:szCs w:val="28"/>
        </w:rPr>
        <w:t>стейкхолдери</w:t>
      </w:r>
      <w:proofErr w:type="spellEnd"/>
      <w:r w:rsidR="001F4287" w:rsidRPr="00694474">
        <w:rPr>
          <w:sz w:val="28"/>
          <w:szCs w:val="28"/>
        </w:rPr>
        <w:t xml:space="preserve">, зокрема посадовці інститутів публічної влади та потенційні роботодавці, взяли безпосередню участь у розробці освітніх компонент із циклу професійної підготовки. Усі наявні освітні компоненти формувалися з урахуванням вимог чинного Стандарту вищої освіти зі спеціальностей ФСНМВ. Освітні програми орієнтовані на формування у здобувачів вищої освіти загальних та спеціальних </w:t>
      </w:r>
      <w:proofErr w:type="spellStart"/>
      <w:r w:rsidR="001F4287" w:rsidRPr="00694474">
        <w:rPr>
          <w:sz w:val="28"/>
          <w:szCs w:val="28"/>
        </w:rPr>
        <w:t>компетентностей</w:t>
      </w:r>
      <w:proofErr w:type="spellEnd"/>
      <w:r w:rsidR="001F4287" w:rsidRPr="00694474">
        <w:rPr>
          <w:sz w:val="28"/>
          <w:szCs w:val="28"/>
        </w:rPr>
        <w:t xml:space="preserve">. Нормативний зміст підготовки здобувачів вищої освіти, сформульований у термінах результатів навчання (РН/ПР), враховує запити сучасного соціально-політичного середовища України та відповідає очікуванням як потенційних вступників, так і представників актуального ринку праці. </w:t>
      </w:r>
    </w:p>
    <w:p w:rsidR="007F1805" w:rsidRDefault="007F1805" w:rsidP="007F180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Внесено</w:t>
      </w:r>
      <w:proofErr w:type="spellEnd"/>
      <w:r>
        <w:rPr>
          <w:sz w:val="28"/>
          <w:szCs w:val="28"/>
        </w:rPr>
        <w:t xml:space="preserve"> пропозицію на голосування: Освітні програми ФСНМВ за першим (бакалаврським), другим (магістерським) освітніми рівнями і третім (</w:t>
      </w:r>
      <w:proofErr w:type="spellStart"/>
      <w:r>
        <w:rPr>
          <w:sz w:val="28"/>
          <w:szCs w:val="28"/>
        </w:rPr>
        <w:t>освітньо</w:t>
      </w:r>
      <w:proofErr w:type="spellEnd"/>
      <w:r>
        <w:rPr>
          <w:sz w:val="28"/>
          <w:szCs w:val="28"/>
        </w:rPr>
        <w:t>-науковим) рівнем відповідають стандартам вищої освіти.</w:t>
      </w:r>
    </w:p>
    <w:p w:rsidR="007F1805" w:rsidRPr="007F1805" w:rsidRDefault="007F1805" w:rsidP="007F1805">
      <w:pPr>
        <w:pStyle w:val="a3"/>
        <w:spacing w:line="360" w:lineRule="auto"/>
        <w:ind w:left="119" w:right="105" w:firstLine="710"/>
        <w:jc w:val="both"/>
        <w:rPr>
          <w:b/>
          <w:sz w:val="28"/>
          <w:szCs w:val="28"/>
        </w:rPr>
      </w:pPr>
      <w:r w:rsidRPr="007F1805">
        <w:rPr>
          <w:b/>
          <w:sz w:val="28"/>
          <w:szCs w:val="28"/>
        </w:rPr>
        <w:t>Результати голосування:</w:t>
      </w:r>
    </w:p>
    <w:p w:rsidR="007F1805" w:rsidRPr="007F1805" w:rsidRDefault="007F1805" w:rsidP="007F1805">
      <w:pPr>
        <w:pStyle w:val="a3"/>
        <w:spacing w:line="360" w:lineRule="auto"/>
        <w:ind w:left="119" w:right="105" w:firstLine="710"/>
        <w:jc w:val="both"/>
        <w:rPr>
          <w:sz w:val="28"/>
          <w:szCs w:val="28"/>
        </w:rPr>
      </w:pPr>
      <w:r w:rsidRPr="007F1805">
        <w:rPr>
          <w:sz w:val="28"/>
          <w:szCs w:val="28"/>
        </w:rPr>
        <w:t>«За» -10;</w:t>
      </w:r>
    </w:p>
    <w:p w:rsidR="007F1805" w:rsidRPr="007F1805" w:rsidRDefault="007F1805" w:rsidP="007F1805">
      <w:pPr>
        <w:pStyle w:val="a3"/>
        <w:spacing w:line="360" w:lineRule="auto"/>
        <w:ind w:left="119" w:right="105" w:firstLine="710"/>
        <w:jc w:val="both"/>
        <w:rPr>
          <w:sz w:val="28"/>
          <w:szCs w:val="28"/>
        </w:rPr>
      </w:pPr>
      <w:r w:rsidRPr="007F1805">
        <w:rPr>
          <w:sz w:val="28"/>
          <w:szCs w:val="28"/>
        </w:rPr>
        <w:t>«проти»- немає;</w:t>
      </w:r>
    </w:p>
    <w:p w:rsidR="007F1805" w:rsidRPr="007F1805" w:rsidRDefault="007F1805" w:rsidP="007F1805">
      <w:pPr>
        <w:pStyle w:val="a3"/>
        <w:spacing w:line="360" w:lineRule="auto"/>
        <w:ind w:left="119" w:right="105" w:firstLine="710"/>
        <w:jc w:val="both"/>
        <w:rPr>
          <w:sz w:val="28"/>
          <w:szCs w:val="28"/>
        </w:rPr>
      </w:pPr>
      <w:r w:rsidRPr="007F1805">
        <w:rPr>
          <w:sz w:val="28"/>
          <w:szCs w:val="28"/>
        </w:rPr>
        <w:t>«утрималось»-немає</w:t>
      </w:r>
    </w:p>
    <w:p w:rsidR="007F1805" w:rsidRPr="007F1805" w:rsidRDefault="007F1805" w:rsidP="007F1805">
      <w:pPr>
        <w:pStyle w:val="a3"/>
        <w:spacing w:line="360" w:lineRule="auto"/>
        <w:ind w:left="119" w:right="105" w:firstLine="710"/>
        <w:jc w:val="both"/>
        <w:rPr>
          <w:i/>
          <w:sz w:val="28"/>
          <w:szCs w:val="28"/>
          <w:lang w:val="ru-RU"/>
        </w:rPr>
      </w:pPr>
      <w:r w:rsidRPr="007F1805">
        <w:rPr>
          <w:i/>
          <w:sz w:val="28"/>
          <w:szCs w:val="28"/>
        </w:rPr>
        <w:t>Рішення прийнято одноголосно</w:t>
      </w:r>
    </w:p>
    <w:p w:rsidR="007F1805" w:rsidRDefault="007F1805" w:rsidP="007F1805">
      <w:pPr>
        <w:spacing w:line="360" w:lineRule="auto"/>
        <w:ind w:firstLine="709"/>
        <w:jc w:val="both"/>
        <w:rPr>
          <w:sz w:val="28"/>
          <w:szCs w:val="28"/>
        </w:rPr>
      </w:pPr>
    </w:p>
    <w:p w:rsidR="008F06D8" w:rsidRPr="008F06D8" w:rsidRDefault="008F06D8" w:rsidP="008F06D8">
      <w:pPr>
        <w:pStyle w:val="a4"/>
        <w:numPr>
          <w:ilvl w:val="0"/>
          <w:numId w:val="5"/>
        </w:numPr>
        <w:spacing w:line="360" w:lineRule="auto"/>
        <w:rPr>
          <w:b/>
          <w:sz w:val="28"/>
          <w:szCs w:val="28"/>
        </w:rPr>
      </w:pPr>
      <w:r w:rsidRPr="008F06D8">
        <w:rPr>
          <w:b/>
          <w:sz w:val="28"/>
          <w:szCs w:val="28"/>
        </w:rPr>
        <w:t>Виступили:</w:t>
      </w:r>
    </w:p>
    <w:p w:rsidR="008F06D8" w:rsidRDefault="008F06D8" w:rsidP="008F06D8">
      <w:pPr>
        <w:spacing w:line="360" w:lineRule="auto"/>
        <w:ind w:left="6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8F06D8">
        <w:rPr>
          <w:sz w:val="28"/>
          <w:szCs w:val="28"/>
        </w:rPr>
        <w:t>оц. Шулік</w:t>
      </w:r>
      <w:r>
        <w:rPr>
          <w:sz w:val="28"/>
          <w:szCs w:val="28"/>
        </w:rPr>
        <w:t>а</w:t>
      </w:r>
      <w:r w:rsidRPr="008F06D8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надав а</w:t>
      </w:r>
      <w:r w:rsidRPr="004A087E">
        <w:rPr>
          <w:sz w:val="28"/>
          <w:szCs w:val="28"/>
        </w:rPr>
        <w:t>наліз кадрового забезпечення й умов реалізації освітніх програм зі спеціальностей ФСНМВ</w:t>
      </w:r>
      <w:r>
        <w:rPr>
          <w:sz w:val="28"/>
          <w:szCs w:val="28"/>
        </w:rPr>
        <w:t xml:space="preserve">, наголосивши на відповідності кадрового складу кафедр вимогам і здатністю викладачів успішно забезпечувати реалізацію освітніх програм за </w:t>
      </w:r>
      <w:r w:rsidR="00D06B75">
        <w:rPr>
          <w:sz w:val="28"/>
          <w:szCs w:val="28"/>
        </w:rPr>
        <w:t xml:space="preserve">всіма </w:t>
      </w:r>
      <w:r>
        <w:rPr>
          <w:sz w:val="28"/>
          <w:szCs w:val="28"/>
        </w:rPr>
        <w:t>спеціальностями</w:t>
      </w:r>
      <w:r w:rsidR="00D06B75">
        <w:rPr>
          <w:sz w:val="28"/>
          <w:szCs w:val="28"/>
        </w:rPr>
        <w:t>.</w:t>
      </w:r>
    </w:p>
    <w:p w:rsidR="00D06B75" w:rsidRDefault="00D06B75" w:rsidP="008F06D8">
      <w:pPr>
        <w:spacing w:line="360" w:lineRule="auto"/>
        <w:ind w:left="60" w:firstLine="360"/>
        <w:jc w:val="both"/>
        <w:rPr>
          <w:sz w:val="28"/>
          <w:szCs w:val="28"/>
        </w:rPr>
      </w:pPr>
      <w:r w:rsidRPr="00D06B75">
        <w:rPr>
          <w:sz w:val="28"/>
          <w:szCs w:val="28"/>
        </w:rPr>
        <w:t xml:space="preserve">Було </w:t>
      </w:r>
      <w:r>
        <w:rPr>
          <w:sz w:val="28"/>
          <w:szCs w:val="28"/>
        </w:rPr>
        <w:t>запропоновано визнати стан кадрового забезпечення і умови реалізації освітніх програм зі спеціальностей ФСНМВ задовільним.</w:t>
      </w:r>
    </w:p>
    <w:p w:rsidR="00D06B75" w:rsidRDefault="00D06B75" w:rsidP="007C002B">
      <w:pPr>
        <w:pStyle w:val="a3"/>
        <w:spacing w:line="360" w:lineRule="auto"/>
        <w:ind w:right="114" w:firstLine="601"/>
        <w:jc w:val="both"/>
        <w:rPr>
          <w:sz w:val="28"/>
          <w:szCs w:val="28"/>
        </w:rPr>
      </w:pPr>
      <w:r w:rsidRPr="008F06D8">
        <w:rPr>
          <w:b/>
          <w:sz w:val="28"/>
          <w:szCs w:val="28"/>
          <w:u w:val="single"/>
        </w:rPr>
        <w:t>Виступили:</w:t>
      </w:r>
      <w:r>
        <w:rPr>
          <w:b/>
          <w:sz w:val="28"/>
          <w:szCs w:val="28"/>
          <w:u w:val="single"/>
        </w:rPr>
        <w:t xml:space="preserve"> </w:t>
      </w:r>
      <w:r w:rsidR="00231F49" w:rsidRPr="004A087E">
        <w:rPr>
          <w:sz w:val="28"/>
          <w:szCs w:val="28"/>
        </w:rPr>
        <w:t>Голова Ради студентів ФСНМВ, студентка</w:t>
      </w:r>
      <w:r w:rsidR="00231F49" w:rsidRPr="004A087E">
        <w:rPr>
          <w:spacing w:val="1"/>
          <w:sz w:val="28"/>
          <w:szCs w:val="28"/>
        </w:rPr>
        <w:t xml:space="preserve"> </w:t>
      </w:r>
      <w:r w:rsidR="00231F49" w:rsidRPr="004A087E">
        <w:rPr>
          <w:sz w:val="28"/>
          <w:szCs w:val="28"/>
        </w:rPr>
        <w:t>групи</w:t>
      </w:r>
      <w:r w:rsidR="00231F49" w:rsidRPr="004A087E">
        <w:rPr>
          <w:spacing w:val="1"/>
          <w:sz w:val="28"/>
          <w:szCs w:val="28"/>
        </w:rPr>
        <w:t xml:space="preserve"> </w:t>
      </w:r>
      <w:r w:rsidR="00231F49" w:rsidRPr="004A087E">
        <w:rPr>
          <w:sz w:val="28"/>
          <w:szCs w:val="28"/>
        </w:rPr>
        <w:t xml:space="preserve">СЦ-20-1  </w:t>
      </w:r>
      <w:proofErr w:type="spellStart"/>
      <w:r w:rsidR="00231F49" w:rsidRPr="004A087E">
        <w:rPr>
          <w:sz w:val="28"/>
          <w:szCs w:val="28"/>
        </w:rPr>
        <w:t>Штапенко</w:t>
      </w:r>
      <w:proofErr w:type="spellEnd"/>
      <w:r w:rsidR="00231F49" w:rsidRPr="004A087E">
        <w:rPr>
          <w:sz w:val="28"/>
          <w:szCs w:val="28"/>
        </w:rPr>
        <w:t xml:space="preserve"> М. Г.</w:t>
      </w:r>
      <w:r w:rsidR="00231F49">
        <w:rPr>
          <w:sz w:val="28"/>
          <w:szCs w:val="28"/>
        </w:rPr>
        <w:t xml:space="preserve"> зазначила, що</w:t>
      </w:r>
      <w:r w:rsidR="007C002B">
        <w:rPr>
          <w:sz w:val="28"/>
          <w:szCs w:val="28"/>
        </w:rPr>
        <w:t xml:space="preserve"> за відгуками студентів факультету </w:t>
      </w:r>
      <w:r w:rsidR="007C002B">
        <w:rPr>
          <w:sz w:val="28"/>
          <w:szCs w:val="28"/>
        </w:rPr>
        <w:lastRenderedPageBreak/>
        <w:t>професіоналізм, об</w:t>
      </w:r>
      <w:r w:rsidR="007C002B" w:rsidRPr="007C002B">
        <w:rPr>
          <w:sz w:val="28"/>
          <w:szCs w:val="28"/>
        </w:rPr>
        <w:t>’</w:t>
      </w:r>
      <w:r w:rsidR="007C002B">
        <w:rPr>
          <w:sz w:val="28"/>
          <w:szCs w:val="28"/>
        </w:rPr>
        <w:t xml:space="preserve">єктивність і відкритість до спілкування </w:t>
      </w:r>
      <w:r w:rsidR="00231F49">
        <w:rPr>
          <w:sz w:val="28"/>
          <w:szCs w:val="28"/>
        </w:rPr>
        <w:t>викладачі</w:t>
      </w:r>
      <w:r w:rsidR="007C002B">
        <w:rPr>
          <w:sz w:val="28"/>
          <w:szCs w:val="28"/>
        </w:rPr>
        <w:t xml:space="preserve">в оцінюється дуже високо. </w:t>
      </w:r>
      <w:r w:rsidR="007C002B" w:rsidRPr="002024D5">
        <w:rPr>
          <w:sz w:val="28"/>
          <w:szCs w:val="28"/>
        </w:rPr>
        <w:t xml:space="preserve">На </w:t>
      </w:r>
      <w:r w:rsidR="007C002B" w:rsidRPr="002024D5">
        <w:rPr>
          <w:sz w:val="28"/>
          <w:szCs w:val="28"/>
        </w:rPr>
        <w:t>кафедр</w:t>
      </w:r>
      <w:r w:rsidR="007C002B" w:rsidRPr="002024D5">
        <w:rPr>
          <w:sz w:val="28"/>
          <w:szCs w:val="28"/>
        </w:rPr>
        <w:t>ах</w:t>
      </w:r>
      <w:r w:rsidR="007C002B" w:rsidRPr="002024D5">
        <w:rPr>
          <w:sz w:val="28"/>
          <w:szCs w:val="28"/>
        </w:rPr>
        <w:t xml:space="preserve"> кваліфіковано та доброзичливо </w:t>
      </w:r>
      <w:r w:rsidR="007C002B" w:rsidRPr="002024D5">
        <w:rPr>
          <w:sz w:val="28"/>
          <w:szCs w:val="28"/>
        </w:rPr>
        <w:t xml:space="preserve">ставляться до запитів студентів і надають консультаційну допомогу з різних питань, в тому числі намагаються допомогти у рішенні поточних життєвих проблем і труднощів. </w:t>
      </w:r>
    </w:p>
    <w:p w:rsidR="002024D5" w:rsidRPr="002024D5" w:rsidRDefault="002024D5" w:rsidP="007C002B">
      <w:pPr>
        <w:pStyle w:val="a3"/>
        <w:spacing w:line="360" w:lineRule="auto"/>
        <w:ind w:right="114" w:firstLine="601"/>
        <w:jc w:val="both"/>
        <w:rPr>
          <w:sz w:val="28"/>
          <w:szCs w:val="28"/>
        </w:rPr>
      </w:pPr>
      <w:r>
        <w:rPr>
          <w:sz w:val="28"/>
          <w:szCs w:val="28"/>
        </w:rPr>
        <w:t>На голосування поставлено пропозицію про відповідність кадрового забезпечення вимогам освітніх програм спеціальностей ФСНМВ</w:t>
      </w:r>
    </w:p>
    <w:p w:rsidR="00D06B75" w:rsidRPr="007F1805" w:rsidRDefault="00D06B75" w:rsidP="00D06B75">
      <w:pPr>
        <w:pStyle w:val="a3"/>
        <w:spacing w:line="360" w:lineRule="auto"/>
        <w:ind w:left="119" w:right="105" w:firstLine="710"/>
        <w:jc w:val="both"/>
        <w:rPr>
          <w:b/>
          <w:sz w:val="28"/>
          <w:szCs w:val="28"/>
        </w:rPr>
      </w:pPr>
      <w:r w:rsidRPr="007F1805">
        <w:rPr>
          <w:b/>
          <w:sz w:val="28"/>
          <w:szCs w:val="28"/>
        </w:rPr>
        <w:t>Результати голосування:</w:t>
      </w:r>
    </w:p>
    <w:p w:rsidR="00D06B75" w:rsidRPr="007F1805" w:rsidRDefault="00D06B75" w:rsidP="00D06B75">
      <w:pPr>
        <w:pStyle w:val="a3"/>
        <w:spacing w:line="360" w:lineRule="auto"/>
        <w:ind w:left="119" w:right="105" w:firstLine="710"/>
        <w:jc w:val="both"/>
        <w:rPr>
          <w:sz w:val="28"/>
          <w:szCs w:val="28"/>
        </w:rPr>
      </w:pPr>
      <w:r w:rsidRPr="007F1805">
        <w:rPr>
          <w:sz w:val="28"/>
          <w:szCs w:val="28"/>
        </w:rPr>
        <w:t>«За» -10;</w:t>
      </w:r>
    </w:p>
    <w:p w:rsidR="00D06B75" w:rsidRPr="007F1805" w:rsidRDefault="00D06B75" w:rsidP="00D06B75">
      <w:pPr>
        <w:pStyle w:val="a3"/>
        <w:spacing w:line="360" w:lineRule="auto"/>
        <w:ind w:left="119" w:right="105" w:firstLine="710"/>
        <w:jc w:val="both"/>
        <w:rPr>
          <w:sz w:val="28"/>
          <w:szCs w:val="28"/>
        </w:rPr>
      </w:pPr>
      <w:r w:rsidRPr="007F1805">
        <w:rPr>
          <w:sz w:val="28"/>
          <w:szCs w:val="28"/>
        </w:rPr>
        <w:t>«проти»- немає;</w:t>
      </w:r>
    </w:p>
    <w:p w:rsidR="00D06B75" w:rsidRPr="007F1805" w:rsidRDefault="00D06B75" w:rsidP="00D06B75">
      <w:pPr>
        <w:pStyle w:val="a3"/>
        <w:spacing w:line="360" w:lineRule="auto"/>
        <w:ind w:left="119" w:right="105" w:firstLine="710"/>
        <w:jc w:val="both"/>
        <w:rPr>
          <w:sz w:val="28"/>
          <w:szCs w:val="28"/>
        </w:rPr>
      </w:pPr>
      <w:r w:rsidRPr="007F1805">
        <w:rPr>
          <w:sz w:val="28"/>
          <w:szCs w:val="28"/>
        </w:rPr>
        <w:t>«утрималось»-немає</w:t>
      </w:r>
    </w:p>
    <w:p w:rsidR="00D06B75" w:rsidRPr="007F1805" w:rsidRDefault="00D06B75" w:rsidP="00D06B75">
      <w:pPr>
        <w:pStyle w:val="a3"/>
        <w:spacing w:line="360" w:lineRule="auto"/>
        <w:ind w:left="119" w:right="105" w:firstLine="710"/>
        <w:jc w:val="both"/>
        <w:rPr>
          <w:i/>
          <w:sz w:val="28"/>
          <w:szCs w:val="28"/>
          <w:lang w:val="ru-RU"/>
        </w:rPr>
      </w:pPr>
      <w:r w:rsidRPr="007F1805">
        <w:rPr>
          <w:i/>
          <w:sz w:val="28"/>
          <w:szCs w:val="28"/>
        </w:rPr>
        <w:t>Рішення прийнято одноголосно</w:t>
      </w:r>
    </w:p>
    <w:p w:rsidR="00D06B75" w:rsidRDefault="00D06B75" w:rsidP="008F06D8">
      <w:pPr>
        <w:spacing w:line="360" w:lineRule="auto"/>
        <w:ind w:left="60" w:firstLine="360"/>
        <w:jc w:val="both"/>
        <w:rPr>
          <w:sz w:val="28"/>
          <w:szCs w:val="28"/>
        </w:rPr>
      </w:pPr>
    </w:p>
    <w:p w:rsidR="00D06B75" w:rsidRPr="00D06B75" w:rsidRDefault="00D06B75" w:rsidP="008F06D8">
      <w:pPr>
        <w:spacing w:line="360" w:lineRule="auto"/>
        <w:ind w:left="60" w:firstLine="360"/>
        <w:jc w:val="both"/>
        <w:rPr>
          <w:sz w:val="28"/>
          <w:szCs w:val="28"/>
        </w:rPr>
      </w:pPr>
    </w:p>
    <w:p w:rsidR="007F1805" w:rsidRPr="00694474" w:rsidRDefault="007F1805" w:rsidP="007F1805">
      <w:pPr>
        <w:spacing w:line="360" w:lineRule="auto"/>
        <w:ind w:firstLine="709"/>
        <w:jc w:val="both"/>
        <w:rPr>
          <w:sz w:val="28"/>
          <w:szCs w:val="28"/>
        </w:rPr>
      </w:pPr>
    </w:p>
    <w:p w:rsidR="001F1CA7" w:rsidRDefault="001F1CA7" w:rsidP="002808AC">
      <w:pPr>
        <w:pStyle w:val="a3"/>
        <w:spacing w:line="360" w:lineRule="auto"/>
        <w:ind w:right="105"/>
        <w:jc w:val="both"/>
        <w:rPr>
          <w:sz w:val="24"/>
          <w:szCs w:val="24"/>
        </w:rPr>
      </w:pPr>
    </w:p>
    <w:p w:rsidR="00AC2B2E" w:rsidRPr="00EF78B3" w:rsidRDefault="00AC2B2E" w:rsidP="002808AC">
      <w:pPr>
        <w:pStyle w:val="a3"/>
        <w:spacing w:line="360" w:lineRule="auto"/>
        <w:ind w:right="105"/>
        <w:jc w:val="both"/>
        <w:rPr>
          <w:sz w:val="24"/>
          <w:szCs w:val="24"/>
        </w:rPr>
      </w:pPr>
      <w:r w:rsidRPr="00EF78B3">
        <w:rPr>
          <w:sz w:val="24"/>
          <w:szCs w:val="24"/>
        </w:rPr>
        <w:t>Головуюч</w:t>
      </w:r>
      <w:r w:rsidR="00125A7F" w:rsidRPr="00EF78B3">
        <w:rPr>
          <w:sz w:val="24"/>
          <w:szCs w:val="24"/>
        </w:rPr>
        <w:t>а</w:t>
      </w:r>
      <w:r w:rsidRPr="00EF78B3">
        <w:rPr>
          <w:sz w:val="24"/>
          <w:szCs w:val="24"/>
        </w:rPr>
        <w:t xml:space="preserve"> на засіданні,</w:t>
      </w:r>
    </w:p>
    <w:p w:rsidR="00125A7F" w:rsidRPr="00EF78B3" w:rsidRDefault="002808AC" w:rsidP="002808AC">
      <w:pPr>
        <w:pStyle w:val="a3"/>
        <w:spacing w:line="360" w:lineRule="auto"/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AC2B2E" w:rsidRPr="00EF78B3">
        <w:rPr>
          <w:sz w:val="24"/>
          <w:szCs w:val="24"/>
        </w:rPr>
        <w:t>олова Бюро з забезпечення</w:t>
      </w:r>
      <w:r w:rsidR="00125A7F" w:rsidRPr="00EF78B3">
        <w:rPr>
          <w:sz w:val="24"/>
          <w:szCs w:val="24"/>
        </w:rPr>
        <w:t xml:space="preserve"> </w:t>
      </w:r>
      <w:r w:rsidR="00AC2B2E" w:rsidRPr="00EF78B3">
        <w:rPr>
          <w:sz w:val="24"/>
          <w:szCs w:val="24"/>
        </w:rPr>
        <w:t xml:space="preserve">якості </w:t>
      </w:r>
    </w:p>
    <w:p w:rsidR="00AC2B2E" w:rsidRPr="00EF78B3" w:rsidRDefault="00125A7F" w:rsidP="002808AC">
      <w:pPr>
        <w:pStyle w:val="a3"/>
        <w:spacing w:line="360" w:lineRule="auto"/>
        <w:ind w:right="105"/>
        <w:jc w:val="both"/>
        <w:rPr>
          <w:sz w:val="24"/>
          <w:szCs w:val="24"/>
        </w:rPr>
      </w:pPr>
      <w:r w:rsidRPr="00EF78B3">
        <w:rPr>
          <w:sz w:val="24"/>
          <w:szCs w:val="24"/>
        </w:rPr>
        <w:t xml:space="preserve">вищої </w:t>
      </w:r>
      <w:r w:rsidR="00AC2B2E" w:rsidRPr="00EF78B3">
        <w:rPr>
          <w:sz w:val="24"/>
          <w:szCs w:val="24"/>
        </w:rPr>
        <w:t>освіти</w:t>
      </w:r>
      <w:r w:rsidRPr="00EF78B3">
        <w:rPr>
          <w:sz w:val="24"/>
          <w:szCs w:val="24"/>
        </w:rPr>
        <w:t xml:space="preserve"> та освітньої діяльності</w:t>
      </w:r>
    </w:p>
    <w:p w:rsidR="00125A7F" w:rsidRPr="00EF78B3" w:rsidRDefault="00125A7F" w:rsidP="002808AC">
      <w:pPr>
        <w:pStyle w:val="a3"/>
        <w:spacing w:line="360" w:lineRule="auto"/>
        <w:ind w:right="105"/>
        <w:jc w:val="both"/>
        <w:rPr>
          <w:sz w:val="24"/>
          <w:szCs w:val="24"/>
        </w:rPr>
      </w:pPr>
      <w:r w:rsidRPr="00EF78B3">
        <w:rPr>
          <w:sz w:val="24"/>
          <w:szCs w:val="24"/>
        </w:rPr>
        <w:t>факультету суспільних наук і</w:t>
      </w:r>
    </w:p>
    <w:p w:rsidR="00125A7F" w:rsidRPr="00EF78B3" w:rsidRDefault="00125A7F" w:rsidP="002808AC">
      <w:pPr>
        <w:pStyle w:val="a3"/>
        <w:spacing w:line="360" w:lineRule="auto"/>
        <w:ind w:right="105"/>
        <w:jc w:val="both"/>
        <w:rPr>
          <w:sz w:val="24"/>
          <w:szCs w:val="24"/>
        </w:rPr>
      </w:pPr>
      <w:r w:rsidRPr="00EF78B3">
        <w:rPr>
          <w:sz w:val="24"/>
          <w:szCs w:val="24"/>
        </w:rPr>
        <w:t>міжнародних відносин</w:t>
      </w:r>
    </w:p>
    <w:p w:rsidR="00125A7F" w:rsidRDefault="00125A7F" w:rsidP="002808AC">
      <w:pPr>
        <w:pStyle w:val="a3"/>
        <w:spacing w:line="360" w:lineRule="auto"/>
        <w:ind w:right="105"/>
        <w:jc w:val="both"/>
        <w:rPr>
          <w:sz w:val="24"/>
          <w:szCs w:val="24"/>
        </w:rPr>
      </w:pPr>
      <w:r w:rsidRPr="00EF78B3">
        <w:rPr>
          <w:sz w:val="24"/>
          <w:szCs w:val="24"/>
        </w:rPr>
        <w:t xml:space="preserve">к. філос. н., доц.                                          </w:t>
      </w:r>
      <w:r w:rsidR="00C85299">
        <w:rPr>
          <w:noProof/>
          <w:lang w:val="ru-RU" w:eastAsia="ru-RU"/>
        </w:rPr>
        <w:drawing>
          <wp:inline distT="0" distB="0" distL="0" distR="0">
            <wp:extent cx="668020" cy="1987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8B3">
        <w:rPr>
          <w:sz w:val="24"/>
          <w:szCs w:val="24"/>
        </w:rPr>
        <w:t xml:space="preserve">                            Тетяна ТАЛЬКО</w:t>
      </w:r>
    </w:p>
    <w:p w:rsidR="002808AC" w:rsidRDefault="002808AC" w:rsidP="002808AC">
      <w:pPr>
        <w:pStyle w:val="a3"/>
        <w:spacing w:line="360" w:lineRule="auto"/>
        <w:ind w:right="105"/>
        <w:jc w:val="both"/>
        <w:rPr>
          <w:sz w:val="24"/>
          <w:szCs w:val="24"/>
        </w:rPr>
      </w:pPr>
    </w:p>
    <w:p w:rsidR="002808AC" w:rsidRDefault="002808AC" w:rsidP="002808AC">
      <w:pPr>
        <w:pStyle w:val="a3"/>
        <w:spacing w:line="360" w:lineRule="auto"/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>Секретар засідання</w:t>
      </w:r>
    </w:p>
    <w:p w:rsidR="002808AC" w:rsidRPr="00EF78B3" w:rsidRDefault="002808AC" w:rsidP="002808AC">
      <w:pPr>
        <w:pStyle w:val="a3"/>
        <w:spacing w:line="360" w:lineRule="auto"/>
        <w:ind w:right="1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доц. кафедри політології                                   </w:t>
      </w:r>
      <w:r w:rsidR="00A22274">
        <w:rPr>
          <w:noProof/>
          <w:sz w:val="24"/>
          <w:szCs w:val="24"/>
          <w:lang w:val="ru-RU" w:eastAsia="ru-RU"/>
        </w:rPr>
        <w:drawing>
          <wp:inline distT="0" distB="0" distL="0" distR="0" wp14:anchorId="17DB3F41" wp14:editId="51166EFD">
            <wp:extent cx="771525" cy="222885"/>
            <wp:effectExtent l="0" t="0" r="952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</w:t>
      </w:r>
      <w:r w:rsidRPr="00EF78B3">
        <w:rPr>
          <w:sz w:val="24"/>
          <w:szCs w:val="24"/>
        </w:rPr>
        <w:t>Т</w:t>
      </w:r>
      <w:r>
        <w:rPr>
          <w:sz w:val="24"/>
          <w:szCs w:val="24"/>
        </w:rPr>
        <w:t>етяна В</w:t>
      </w:r>
      <w:r w:rsidRPr="00EF78B3">
        <w:rPr>
          <w:sz w:val="24"/>
          <w:szCs w:val="24"/>
        </w:rPr>
        <w:t>О</w:t>
      </w:r>
      <w:r>
        <w:rPr>
          <w:sz w:val="24"/>
          <w:szCs w:val="24"/>
        </w:rPr>
        <w:t xml:space="preserve">РОНОВА                                                     </w:t>
      </w:r>
    </w:p>
    <w:p w:rsidR="00125A7F" w:rsidRPr="00EF78B3" w:rsidRDefault="00125A7F">
      <w:pPr>
        <w:pStyle w:val="a3"/>
        <w:spacing w:line="360" w:lineRule="auto"/>
        <w:ind w:left="119" w:right="105" w:firstLine="710"/>
        <w:jc w:val="both"/>
        <w:rPr>
          <w:sz w:val="24"/>
          <w:szCs w:val="24"/>
        </w:rPr>
      </w:pPr>
    </w:p>
    <w:p w:rsidR="00125A7F" w:rsidRPr="00EF78B3" w:rsidRDefault="00125A7F">
      <w:pPr>
        <w:pStyle w:val="a3"/>
        <w:spacing w:line="360" w:lineRule="auto"/>
        <w:ind w:left="119" w:right="105" w:firstLine="710"/>
        <w:jc w:val="both"/>
        <w:rPr>
          <w:sz w:val="24"/>
          <w:szCs w:val="24"/>
        </w:rPr>
      </w:pPr>
    </w:p>
    <w:p w:rsidR="00E633B0" w:rsidRPr="00EF78B3" w:rsidRDefault="00E633B0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E633B0" w:rsidRPr="00EF78B3" w:rsidSect="002024D5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5AF2"/>
    <w:multiLevelType w:val="hybridMultilevel"/>
    <w:tmpl w:val="DBF03408"/>
    <w:lvl w:ilvl="0" w:tplc="84AADD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2E17BB6"/>
    <w:multiLevelType w:val="hybridMultilevel"/>
    <w:tmpl w:val="6AF22366"/>
    <w:lvl w:ilvl="0" w:tplc="590EE3F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754D9A"/>
    <w:multiLevelType w:val="hybridMultilevel"/>
    <w:tmpl w:val="6D50F66C"/>
    <w:lvl w:ilvl="0" w:tplc="60EEF7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DAE4FD1"/>
    <w:multiLevelType w:val="hybridMultilevel"/>
    <w:tmpl w:val="9034A388"/>
    <w:lvl w:ilvl="0" w:tplc="34B450BC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D18CA5C0">
      <w:numFmt w:val="bullet"/>
      <w:lvlText w:val="•"/>
      <w:lvlJc w:val="left"/>
      <w:pPr>
        <w:ind w:left="1066" w:hanging="283"/>
      </w:pPr>
      <w:rPr>
        <w:rFonts w:hint="default"/>
        <w:lang w:val="uk-UA" w:eastAsia="en-US" w:bidi="ar-SA"/>
      </w:rPr>
    </w:lvl>
    <w:lvl w:ilvl="2" w:tplc="45EE4E56">
      <w:numFmt w:val="bullet"/>
      <w:lvlText w:val="•"/>
      <w:lvlJc w:val="left"/>
      <w:pPr>
        <w:ind w:left="2012" w:hanging="283"/>
      </w:pPr>
      <w:rPr>
        <w:rFonts w:hint="default"/>
        <w:lang w:val="uk-UA" w:eastAsia="en-US" w:bidi="ar-SA"/>
      </w:rPr>
    </w:lvl>
    <w:lvl w:ilvl="3" w:tplc="BA4EF3B8">
      <w:numFmt w:val="bullet"/>
      <w:lvlText w:val="•"/>
      <w:lvlJc w:val="left"/>
      <w:pPr>
        <w:ind w:left="2959" w:hanging="283"/>
      </w:pPr>
      <w:rPr>
        <w:rFonts w:hint="default"/>
        <w:lang w:val="uk-UA" w:eastAsia="en-US" w:bidi="ar-SA"/>
      </w:rPr>
    </w:lvl>
    <w:lvl w:ilvl="4" w:tplc="A2D07380">
      <w:numFmt w:val="bullet"/>
      <w:lvlText w:val="•"/>
      <w:lvlJc w:val="left"/>
      <w:pPr>
        <w:ind w:left="3905" w:hanging="283"/>
      </w:pPr>
      <w:rPr>
        <w:rFonts w:hint="default"/>
        <w:lang w:val="uk-UA" w:eastAsia="en-US" w:bidi="ar-SA"/>
      </w:rPr>
    </w:lvl>
    <w:lvl w:ilvl="5" w:tplc="819A8626">
      <w:numFmt w:val="bullet"/>
      <w:lvlText w:val="•"/>
      <w:lvlJc w:val="left"/>
      <w:pPr>
        <w:ind w:left="4852" w:hanging="283"/>
      </w:pPr>
      <w:rPr>
        <w:rFonts w:hint="default"/>
        <w:lang w:val="uk-UA" w:eastAsia="en-US" w:bidi="ar-SA"/>
      </w:rPr>
    </w:lvl>
    <w:lvl w:ilvl="6" w:tplc="C352A774">
      <w:numFmt w:val="bullet"/>
      <w:lvlText w:val="•"/>
      <w:lvlJc w:val="left"/>
      <w:pPr>
        <w:ind w:left="5798" w:hanging="283"/>
      </w:pPr>
      <w:rPr>
        <w:rFonts w:hint="default"/>
        <w:lang w:val="uk-UA" w:eastAsia="en-US" w:bidi="ar-SA"/>
      </w:rPr>
    </w:lvl>
    <w:lvl w:ilvl="7" w:tplc="A06E0FA6">
      <w:numFmt w:val="bullet"/>
      <w:lvlText w:val="•"/>
      <w:lvlJc w:val="left"/>
      <w:pPr>
        <w:ind w:left="6744" w:hanging="283"/>
      </w:pPr>
      <w:rPr>
        <w:rFonts w:hint="default"/>
        <w:lang w:val="uk-UA" w:eastAsia="en-US" w:bidi="ar-SA"/>
      </w:rPr>
    </w:lvl>
    <w:lvl w:ilvl="8" w:tplc="D0C49756">
      <w:numFmt w:val="bullet"/>
      <w:lvlText w:val="•"/>
      <w:lvlJc w:val="left"/>
      <w:pPr>
        <w:ind w:left="7691" w:hanging="283"/>
      </w:pPr>
      <w:rPr>
        <w:rFonts w:hint="default"/>
        <w:lang w:val="uk-UA" w:eastAsia="en-US" w:bidi="ar-SA"/>
      </w:rPr>
    </w:lvl>
  </w:abstractNum>
  <w:abstractNum w:abstractNumId="4" w15:restartNumberingAfterBreak="0">
    <w:nsid w:val="47177472"/>
    <w:multiLevelType w:val="hybridMultilevel"/>
    <w:tmpl w:val="080AC6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B0"/>
    <w:rsid w:val="000133D7"/>
    <w:rsid w:val="00081508"/>
    <w:rsid w:val="000D6F10"/>
    <w:rsid w:val="00125A7F"/>
    <w:rsid w:val="001F1CA7"/>
    <w:rsid w:val="001F4287"/>
    <w:rsid w:val="002024D5"/>
    <w:rsid w:val="00231F49"/>
    <w:rsid w:val="00234A8F"/>
    <w:rsid w:val="00235A86"/>
    <w:rsid w:val="002808AC"/>
    <w:rsid w:val="00335583"/>
    <w:rsid w:val="00465462"/>
    <w:rsid w:val="004A087E"/>
    <w:rsid w:val="004B6875"/>
    <w:rsid w:val="00627956"/>
    <w:rsid w:val="00694474"/>
    <w:rsid w:val="006947AA"/>
    <w:rsid w:val="007C002B"/>
    <w:rsid w:val="007F1805"/>
    <w:rsid w:val="00856F68"/>
    <w:rsid w:val="00884BF9"/>
    <w:rsid w:val="008969F7"/>
    <w:rsid w:val="008F06D8"/>
    <w:rsid w:val="009F70C0"/>
    <w:rsid w:val="00A22127"/>
    <w:rsid w:val="00A22274"/>
    <w:rsid w:val="00AC2B2E"/>
    <w:rsid w:val="00AF2295"/>
    <w:rsid w:val="00BE779E"/>
    <w:rsid w:val="00C7633C"/>
    <w:rsid w:val="00C85299"/>
    <w:rsid w:val="00CA130D"/>
    <w:rsid w:val="00D06B75"/>
    <w:rsid w:val="00D34A23"/>
    <w:rsid w:val="00D436F2"/>
    <w:rsid w:val="00D66C2C"/>
    <w:rsid w:val="00DC614D"/>
    <w:rsid w:val="00E00E16"/>
    <w:rsid w:val="00E633B0"/>
    <w:rsid w:val="00E855BD"/>
    <w:rsid w:val="00EF78B3"/>
    <w:rsid w:val="00F10461"/>
    <w:rsid w:val="00F2309C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ACFE"/>
  <w15:docId w15:val="{890BEE11-D42E-4FF4-994C-7C7A5DEF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30"/>
      <w:outlineLvl w:val="0"/>
    </w:pPr>
    <w:rPr>
      <w:b/>
      <w:bCs/>
      <w:sz w:val="26"/>
      <w:szCs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9" w:right="101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8529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85299"/>
    <w:rPr>
      <w:rFonts w:ascii="Tahoma" w:eastAsia="Times New Roman" w:hAnsi="Tahoma" w:cs="Tahoma"/>
      <w:sz w:val="16"/>
      <w:szCs w:val="16"/>
      <w:lang w:val="uk-UA"/>
    </w:rPr>
  </w:style>
  <w:style w:type="character" w:customStyle="1" w:styleId="fontstyle01">
    <w:name w:val="fontstyle01"/>
    <w:rsid w:val="003355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56F68"/>
    <w:rPr>
      <w:color w:val="0000FF"/>
      <w:u w:val="single"/>
    </w:rPr>
  </w:style>
  <w:style w:type="character" w:styleId="a8">
    <w:name w:val="Strong"/>
    <w:basedOn w:val="a0"/>
    <w:uiPriority w:val="22"/>
    <w:qFormat/>
    <w:rsid w:val="00856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2862</Words>
  <Characters>1632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Талько Миколаївна</cp:lastModifiedBy>
  <cp:revision>6</cp:revision>
  <dcterms:created xsi:type="dcterms:W3CDTF">2024-03-28T11:00:00Z</dcterms:created>
  <dcterms:modified xsi:type="dcterms:W3CDTF">2024-03-28T11:26:00Z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