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27" w:rsidRPr="00F17B2E" w:rsidRDefault="00131227" w:rsidP="00FC017B">
      <w:pPr>
        <w:jc w:val="center"/>
        <w:rPr>
          <w:rFonts w:eastAsia="Times New Roman" w:cs="Times New Roman"/>
          <w:b/>
          <w:lang w:val="uk-UA" w:eastAsia="ru-RU"/>
        </w:rPr>
      </w:pPr>
      <w:r w:rsidRPr="00F17B2E">
        <w:rPr>
          <w:rFonts w:eastAsia="Times New Roman" w:cs="Times New Roman"/>
          <w:b/>
          <w:lang w:val="uk-UA" w:eastAsia="ru-RU"/>
        </w:rPr>
        <w:t>АНОТАЦІЯ</w:t>
      </w:r>
    </w:p>
    <w:p w:rsidR="00131227" w:rsidRPr="00F17B2E" w:rsidRDefault="00131227" w:rsidP="00FC017B">
      <w:pPr>
        <w:ind w:firstLine="709"/>
        <w:jc w:val="both"/>
        <w:rPr>
          <w:rFonts w:eastAsia="Times New Roman" w:cs="Times New Roman"/>
          <w:b/>
          <w:lang w:val="uk-UA" w:eastAsia="ru-RU"/>
        </w:rPr>
      </w:pPr>
      <w:r w:rsidRPr="00F17B2E">
        <w:rPr>
          <w:rFonts w:eastAsia="Times New Roman" w:cs="Times New Roman"/>
          <w:b/>
          <w:i/>
          <w:lang w:val="uk-UA" w:eastAsia="ru-RU"/>
        </w:rPr>
        <w:t>Ніколаєнко А.С.</w:t>
      </w:r>
      <w:r w:rsidRPr="00F17B2E">
        <w:rPr>
          <w:rFonts w:ascii="Calibri" w:eastAsia="Calibri" w:hAnsi="Calibri" w:cs="Times New Roman"/>
          <w:b/>
          <w:sz w:val="22"/>
          <w:lang w:val="uk-UA"/>
        </w:rPr>
        <w:t xml:space="preserve"> </w:t>
      </w:r>
      <w:r w:rsidRPr="00F17B2E">
        <w:rPr>
          <w:rFonts w:eastAsia="Times New Roman" w:cs="Times New Roman"/>
          <w:b/>
          <w:lang w:val="uk-UA" w:eastAsia="ru-RU"/>
        </w:rPr>
        <w:t>Екологізація бізнесу на засадах циркулярної економіки в забезпеченні сталого розвитку туризму країн Європи. ‒</w:t>
      </w:r>
      <w:bookmarkStart w:id="0" w:name="_GoBack"/>
      <w:bookmarkEnd w:id="0"/>
      <w:r w:rsidRPr="00F17B2E">
        <w:rPr>
          <w:lang w:val="uk-UA"/>
        </w:rPr>
        <w:t xml:space="preserve"> </w:t>
      </w:r>
      <w:r w:rsidRPr="00F17B2E">
        <w:rPr>
          <w:rFonts w:eastAsia="Times New Roman" w:cs="Times New Roman"/>
          <w:b/>
          <w:lang w:val="uk-UA" w:eastAsia="ru-RU"/>
        </w:rPr>
        <w:t>Кваліфікаційна наукова праця на правах рукопису.</w:t>
      </w:r>
    </w:p>
    <w:p w:rsidR="00131227" w:rsidRPr="00F17B2E" w:rsidRDefault="00131227" w:rsidP="00FC017B">
      <w:pPr>
        <w:ind w:firstLine="709"/>
        <w:jc w:val="both"/>
        <w:rPr>
          <w:rFonts w:eastAsia="Times New Roman" w:cs="Times New Roman"/>
          <w:lang w:val="uk-UA" w:eastAsia="ru-RU"/>
        </w:rPr>
      </w:pPr>
      <w:r w:rsidRPr="00F17B2E">
        <w:rPr>
          <w:rFonts w:eastAsia="Times New Roman" w:cs="Times New Roman"/>
          <w:lang w:val="uk-UA" w:eastAsia="ru-RU"/>
        </w:rPr>
        <w:t>Дисертація на здобуття ступеня доктора філософії з галузі знань 29 «Міжнародні відносини» за спеціальністю 292 «Міжнародні економічні відносини». – Дніпровський національний університет імені Олеся Гончара, Дніпро, 2021.</w:t>
      </w:r>
    </w:p>
    <w:p w:rsidR="00E14AC5" w:rsidRPr="00F17B2E" w:rsidRDefault="00131227" w:rsidP="00FC017B">
      <w:pPr>
        <w:spacing w:line="348" w:lineRule="auto"/>
        <w:ind w:firstLine="709"/>
        <w:jc w:val="both"/>
        <w:rPr>
          <w:szCs w:val="28"/>
          <w:lang w:val="uk-UA"/>
        </w:rPr>
      </w:pPr>
      <w:r w:rsidRPr="00F17B2E">
        <w:rPr>
          <w:rFonts w:eastAsia="Times New Roman" w:cs="Times New Roman"/>
          <w:lang w:val="uk-UA" w:eastAsia="ru-RU"/>
        </w:rPr>
        <w:t xml:space="preserve">Дисертаційну роботу присвячено </w:t>
      </w:r>
      <w:r w:rsidR="00E14AC5" w:rsidRPr="00F17B2E">
        <w:rPr>
          <w:rFonts w:eastAsia="Times New Roman" w:cs="Times New Roman"/>
          <w:lang w:val="uk-UA" w:eastAsia="ru-RU"/>
        </w:rPr>
        <w:t>поглибленню</w:t>
      </w:r>
      <w:r w:rsidRPr="00F17B2E">
        <w:rPr>
          <w:rFonts w:eastAsia="Times New Roman" w:cs="Times New Roman"/>
          <w:lang w:val="uk-UA" w:eastAsia="ru-RU"/>
        </w:rPr>
        <w:t xml:space="preserve"> теоретико-методичних основ дослідженн</w:t>
      </w:r>
      <w:r w:rsidR="00E14AC5" w:rsidRPr="00F17B2E">
        <w:rPr>
          <w:rFonts w:eastAsia="Times New Roman" w:cs="Times New Roman"/>
          <w:lang w:val="uk-UA" w:eastAsia="ru-RU"/>
        </w:rPr>
        <w:t>я</w:t>
      </w:r>
      <w:r w:rsidRPr="00F17B2E">
        <w:rPr>
          <w:rFonts w:eastAsia="Times New Roman" w:cs="Times New Roman"/>
          <w:lang w:val="uk-UA" w:eastAsia="ru-RU"/>
        </w:rPr>
        <w:t xml:space="preserve"> </w:t>
      </w:r>
      <w:r w:rsidR="00E14AC5" w:rsidRPr="00F17B2E">
        <w:rPr>
          <w:szCs w:val="28"/>
          <w:lang w:val="uk-UA"/>
        </w:rPr>
        <w:t>екологізації бізнесу на засадах циркулярної економіки в забезпеченні сталого розвитку туризму та визначення напрямів удосконалення регуляторної та інвестиційної політики країн Європи на ринку циркулярних товарів і послуг.</w:t>
      </w:r>
    </w:p>
    <w:p w:rsidR="00E956C2" w:rsidRPr="00F17B2E" w:rsidRDefault="00131227" w:rsidP="00FC017B">
      <w:pPr>
        <w:ind w:firstLine="709"/>
        <w:jc w:val="both"/>
        <w:rPr>
          <w:rFonts w:eastAsia="Times New Roman" w:cs="Times New Roman"/>
          <w:lang w:val="uk-UA" w:eastAsia="ru-RU"/>
        </w:rPr>
      </w:pPr>
      <w:r w:rsidRPr="00F17B2E">
        <w:rPr>
          <w:rFonts w:eastAsia="Times New Roman" w:cs="Times New Roman"/>
          <w:lang w:val="uk-UA" w:eastAsia="ru-RU"/>
        </w:rPr>
        <w:t xml:space="preserve">У першому розділі «Теоретичні основи дослідження екологізації бізнесу на </w:t>
      </w:r>
      <w:r w:rsidR="00E14AC5" w:rsidRPr="00F17B2E">
        <w:rPr>
          <w:rFonts w:eastAsia="Times New Roman" w:cs="Times New Roman"/>
          <w:lang w:val="uk-UA" w:eastAsia="ru-RU"/>
        </w:rPr>
        <w:t>засадах</w:t>
      </w:r>
      <w:r w:rsidRPr="00F17B2E">
        <w:rPr>
          <w:rFonts w:eastAsia="Times New Roman" w:cs="Times New Roman"/>
          <w:lang w:val="uk-UA" w:eastAsia="ru-RU"/>
        </w:rPr>
        <w:t xml:space="preserve"> циркулярної економіки в контексті сталого розвитку туризму» </w:t>
      </w:r>
      <w:r w:rsidR="00063EB4" w:rsidRPr="00F17B2E">
        <w:rPr>
          <w:rFonts w:eastAsia="Times New Roman" w:cs="Times New Roman"/>
          <w:lang w:val="uk-UA" w:eastAsia="ru-RU"/>
        </w:rPr>
        <w:t>досліджено концептуальн</w:t>
      </w:r>
      <w:r w:rsidR="00E956C2" w:rsidRPr="00F17B2E">
        <w:rPr>
          <w:rFonts w:eastAsia="Times New Roman" w:cs="Times New Roman"/>
          <w:lang w:val="uk-UA" w:eastAsia="ru-RU"/>
        </w:rPr>
        <w:t>і</w:t>
      </w:r>
      <w:r w:rsidR="00063EB4" w:rsidRPr="00F17B2E">
        <w:rPr>
          <w:rFonts w:eastAsia="Times New Roman" w:cs="Times New Roman"/>
          <w:lang w:val="uk-UA" w:eastAsia="ru-RU"/>
        </w:rPr>
        <w:t xml:space="preserve"> </w:t>
      </w:r>
      <w:r w:rsidR="00E956C2" w:rsidRPr="00F17B2E">
        <w:rPr>
          <w:rFonts w:eastAsia="Times New Roman" w:cs="Times New Roman"/>
          <w:lang w:val="uk-UA" w:eastAsia="ru-RU"/>
        </w:rPr>
        <w:t>положення</w:t>
      </w:r>
      <w:r w:rsidR="00063EB4" w:rsidRPr="00F17B2E">
        <w:rPr>
          <w:rFonts w:eastAsia="Times New Roman" w:cs="Times New Roman"/>
          <w:lang w:val="uk-UA" w:eastAsia="ru-RU"/>
        </w:rPr>
        <w:t xml:space="preserve"> циркулярної економіки в забезпеченні сталого розвитку туризму, </w:t>
      </w:r>
      <w:r w:rsidR="00E956C2" w:rsidRPr="00F17B2E">
        <w:rPr>
          <w:rFonts w:eastAsia="Times New Roman" w:cs="Times New Roman"/>
          <w:lang w:val="uk-UA" w:eastAsia="ru-RU"/>
        </w:rPr>
        <w:t xml:space="preserve">систематизовано </w:t>
      </w:r>
      <w:r w:rsidR="00063EB4" w:rsidRPr="00F17B2E">
        <w:rPr>
          <w:rFonts w:eastAsia="Times New Roman" w:cs="Times New Roman"/>
          <w:lang w:val="uk-UA" w:eastAsia="ru-RU"/>
        </w:rPr>
        <w:t xml:space="preserve">теоретичні </w:t>
      </w:r>
      <w:r w:rsidR="00E956C2" w:rsidRPr="00F17B2E">
        <w:rPr>
          <w:rFonts w:eastAsia="Times New Roman" w:cs="Times New Roman"/>
          <w:lang w:val="uk-UA" w:eastAsia="ru-RU"/>
        </w:rPr>
        <w:t xml:space="preserve">засади формування </w:t>
      </w:r>
      <w:r w:rsidR="00063EB4" w:rsidRPr="00F17B2E">
        <w:rPr>
          <w:rFonts w:eastAsia="Times New Roman" w:cs="Times New Roman"/>
          <w:lang w:val="uk-UA" w:eastAsia="ru-RU"/>
        </w:rPr>
        <w:t>модел</w:t>
      </w:r>
      <w:r w:rsidR="00E956C2" w:rsidRPr="00F17B2E">
        <w:rPr>
          <w:rFonts w:eastAsia="Times New Roman" w:cs="Times New Roman"/>
          <w:lang w:val="uk-UA" w:eastAsia="ru-RU"/>
        </w:rPr>
        <w:t>ей</w:t>
      </w:r>
      <w:r w:rsidR="00063EB4" w:rsidRPr="00F17B2E">
        <w:rPr>
          <w:rFonts w:eastAsia="Times New Roman" w:cs="Times New Roman"/>
          <w:lang w:val="uk-UA" w:eastAsia="ru-RU"/>
        </w:rPr>
        <w:t>, стратегі</w:t>
      </w:r>
      <w:r w:rsidR="00E956C2" w:rsidRPr="00F17B2E">
        <w:rPr>
          <w:rFonts w:eastAsia="Times New Roman" w:cs="Times New Roman"/>
          <w:lang w:val="uk-UA" w:eastAsia="ru-RU"/>
        </w:rPr>
        <w:t>й</w:t>
      </w:r>
      <w:r w:rsidR="00063EB4" w:rsidRPr="00F17B2E">
        <w:rPr>
          <w:rFonts w:eastAsia="Times New Roman" w:cs="Times New Roman"/>
          <w:lang w:val="uk-UA" w:eastAsia="ru-RU"/>
        </w:rPr>
        <w:t xml:space="preserve"> екологізації бізнесу на засадах циркулярної економіки</w:t>
      </w:r>
      <w:r w:rsidR="00E956C2" w:rsidRPr="00F17B2E">
        <w:rPr>
          <w:rFonts w:eastAsia="Times New Roman" w:cs="Times New Roman"/>
          <w:lang w:val="uk-UA" w:eastAsia="ru-RU"/>
        </w:rPr>
        <w:t xml:space="preserve"> за рівнями управління, сформовано м</w:t>
      </w:r>
      <w:r w:rsidR="00063EB4" w:rsidRPr="00F17B2E">
        <w:rPr>
          <w:rFonts w:eastAsia="Times New Roman" w:cs="Times New Roman"/>
          <w:lang w:val="uk-UA" w:eastAsia="ru-RU"/>
        </w:rPr>
        <w:t>етодичні підходи до визначення індикаторів розвитку циркулярної економіки</w:t>
      </w:r>
      <w:r w:rsidR="00E956C2" w:rsidRPr="00F17B2E">
        <w:rPr>
          <w:rFonts w:eastAsia="Times New Roman" w:cs="Times New Roman"/>
          <w:lang w:val="uk-UA" w:eastAsia="ru-RU"/>
        </w:rPr>
        <w:t xml:space="preserve">. </w:t>
      </w:r>
    </w:p>
    <w:p w:rsidR="005E32B1" w:rsidRPr="00F17B2E" w:rsidRDefault="00E101FC" w:rsidP="00FC017B">
      <w:pPr>
        <w:ind w:firstLine="709"/>
        <w:jc w:val="both"/>
        <w:rPr>
          <w:rFonts w:eastAsia="Times New Roman" w:cs="Times New Roman"/>
          <w:lang w:val="uk-UA" w:eastAsia="ru-RU"/>
        </w:rPr>
      </w:pPr>
      <w:r w:rsidRPr="00F17B2E">
        <w:rPr>
          <w:rFonts w:cs="Times New Roman"/>
          <w:szCs w:val="28"/>
          <w:lang w:val="uk-UA"/>
        </w:rPr>
        <w:t xml:space="preserve">Обґрунтовано, що концепція циркулярної економіки  та концепція сталого розвитку туризму мають </w:t>
      </w:r>
      <w:r w:rsidR="00FA504B" w:rsidRPr="00F17B2E">
        <w:rPr>
          <w:rFonts w:cs="Times New Roman"/>
          <w:szCs w:val="28"/>
          <w:lang w:val="uk-UA"/>
        </w:rPr>
        <w:t>тотожні</w:t>
      </w:r>
      <w:r w:rsidRPr="00F17B2E">
        <w:rPr>
          <w:rFonts w:cs="Times New Roman"/>
          <w:szCs w:val="28"/>
          <w:lang w:val="uk-UA"/>
        </w:rPr>
        <w:t xml:space="preserve"> ціннісн</w:t>
      </w:r>
      <w:r w:rsidR="00FA504B" w:rsidRPr="00F17B2E">
        <w:rPr>
          <w:rFonts w:cs="Times New Roman"/>
          <w:szCs w:val="28"/>
          <w:lang w:val="uk-UA"/>
        </w:rPr>
        <w:t>і</w:t>
      </w:r>
      <w:r w:rsidRPr="00F17B2E">
        <w:rPr>
          <w:rFonts w:cs="Times New Roman"/>
          <w:szCs w:val="28"/>
          <w:lang w:val="uk-UA"/>
        </w:rPr>
        <w:t xml:space="preserve"> пріоритет</w:t>
      </w:r>
      <w:r w:rsidR="00FA504B" w:rsidRPr="00F17B2E">
        <w:rPr>
          <w:rFonts w:cs="Times New Roman"/>
          <w:szCs w:val="28"/>
          <w:lang w:val="uk-UA"/>
        </w:rPr>
        <w:t>и</w:t>
      </w:r>
      <w:r w:rsidRPr="00F17B2E">
        <w:rPr>
          <w:rFonts w:cs="Times New Roman"/>
          <w:szCs w:val="28"/>
          <w:lang w:val="uk-UA"/>
        </w:rPr>
        <w:t xml:space="preserve"> оскільки їх головною метою </w:t>
      </w:r>
      <w:r w:rsidR="00FA504B" w:rsidRPr="00F17B2E">
        <w:rPr>
          <w:rFonts w:cs="Times New Roman"/>
          <w:szCs w:val="28"/>
          <w:lang w:val="uk-UA"/>
        </w:rPr>
        <w:t>є</w:t>
      </w:r>
      <w:r w:rsidRPr="00F17B2E">
        <w:rPr>
          <w:rFonts w:cs="Times New Roman"/>
          <w:szCs w:val="28"/>
          <w:lang w:val="uk-UA"/>
        </w:rPr>
        <w:t xml:space="preserve"> економічн</w:t>
      </w:r>
      <w:r w:rsidR="002A4361" w:rsidRPr="00F17B2E">
        <w:rPr>
          <w:rFonts w:cs="Times New Roman"/>
          <w:szCs w:val="28"/>
          <w:lang w:val="uk-UA"/>
        </w:rPr>
        <w:t>ий</w:t>
      </w:r>
      <w:r w:rsidRPr="00F17B2E">
        <w:rPr>
          <w:rFonts w:cs="Times New Roman"/>
          <w:szCs w:val="28"/>
          <w:lang w:val="uk-UA"/>
        </w:rPr>
        <w:t xml:space="preserve"> </w:t>
      </w:r>
      <w:r w:rsidR="002A4361" w:rsidRPr="00F17B2E">
        <w:rPr>
          <w:rFonts w:cs="Times New Roman"/>
          <w:szCs w:val="28"/>
          <w:lang w:val="uk-UA"/>
        </w:rPr>
        <w:t>розвиток</w:t>
      </w:r>
      <w:r w:rsidRPr="00F17B2E">
        <w:rPr>
          <w:rFonts w:cs="Times New Roman"/>
          <w:szCs w:val="28"/>
          <w:lang w:val="uk-UA"/>
        </w:rPr>
        <w:t>, поєднан</w:t>
      </w:r>
      <w:r w:rsidR="002A4361" w:rsidRPr="00F17B2E">
        <w:rPr>
          <w:rFonts w:cs="Times New Roman"/>
          <w:szCs w:val="28"/>
          <w:lang w:val="uk-UA"/>
        </w:rPr>
        <w:t>ий</w:t>
      </w:r>
      <w:r w:rsidRPr="00F17B2E">
        <w:rPr>
          <w:rFonts w:cs="Times New Roman"/>
          <w:szCs w:val="28"/>
          <w:lang w:val="uk-UA"/>
        </w:rPr>
        <w:t xml:space="preserve"> з високою якістю </w:t>
      </w:r>
      <w:r w:rsidR="002A4361" w:rsidRPr="00F17B2E">
        <w:rPr>
          <w:rFonts w:cs="Times New Roman"/>
          <w:szCs w:val="28"/>
          <w:lang w:val="uk-UA"/>
        </w:rPr>
        <w:t xml:space="preserve">умов життєдіяльності </w:t>
      </w:r>
      <w:r w:rsidR="00FA504B" w:rsidRPr="00F17B2E">
        <w:rPr>
          <w:rFonts w:cs="Times New Roman"/>
          <w:szCs w:val="28"/>
          <w:lang w:val="uk-UA"/>
        </w:rPr>
        <w:t xml:space="preserve">спільноти </w:t>
      </w:r>
      <w:r w:rsidR="002A4361" w:rsidRPr="00F17B2E">
        <w:rPr>
          <w:rFonts w:cs="Times New Roman"/>
          <w:szCs w:val="28"/>
          <w:lang w:val="uk-UA"/>
        </w:rPr>
        <w:t>та збереженням довкілля.</w:t>
      </w:r>
      <w:r w:rsidR="00FA504B" w:rsidRPr="00F17B2E">
        <w:rPr>
          <w:rFonts w:cs="Times New Roman"/>
          <w:szCs w:val="28"/>
          <w:lang w:val="uk-UA"/>
        </w:rPr>
        <w:t xml:space="preserve"> На основі теоретичного аналізу с</w:t>
      </w:r>
      <w:r w:rsidR="00FA504B" w:rsidRPr="00F17B2E">
        <w:rPr>
          <w:lang w:val="uk-UA"/>
        </w:rPr>
        <w:t>истематизовано наукові праці за ознак</w:t>
      </w:r>
      <w:r w:rsidR="00245BB2" w:rsidRPr="00F17B2E">
        <w:rPr>
          <w:lang w:val="uk-UA"/>
        </w:rPr>
        <w:t xml:space="preserve">ою об’єкту дослідження та з  урахуванням </w:t>
      </w:r>
      <w:r w:rsidR="00FA504B" w:rsidRPr="00F17B2E">
        <w:rPr>
          <w:lang w:val="uk-UA"/>
        </w:rPr>
        <w:t>економічни</w:t>
      </w:r>
      <w:r w:rsidR="00245BB2" w:rsidRPr="00F17B2E">
        <w:rPr>
          <w:lang w:val="uk-UA"/>
        </w:rPr>
        <w:t>х</w:t>
      </w:r>
      <w:r w:rsidR="00FA504B" w:rsidRPr="00F17B2E">
        <w:rPr>
          <w:lang w:val="uk-UA"/>
        </w:rPr>
        <w:t xml:space="preserve"> рівн</w:t>
      </w:r>
      <w:r w:rsidR="00245BB2" w:rsidRPr="00F17B2E">
        <w:rPr>
          <w:lang w:val="uk-UA"/>
        </w:rPr>
        <w:t>ів.</w:t>
      </w:r>
      <w:r w:rsidR="00FA504B" w:rsidRPr="00F17B2E">
        <w:rPr>
          <w:lang w:val="uk-UA"/>
        </w:rPr>
        <w:t xml:space="preserve"> </w:t>
      </w:r>
      <w:r w:rsidR="00245BB2" w:rsidRPr="00F17B2E">
        <w:rPr>
          <w:lang w:val="uk-UA"/>
        </w:rPr>
        <w:t>Зроблено висновок, що н</w:t>
      </w:r>
      <w:r w:rsidR="00FA504B" w:rsidRPr="00F17B2E">
        <w:rPr>
          <w:rFonts w:cs="Times New Roman"/>
          <w:szCs w:val="28"/>
          <w:lang w:val="uk-UA"/>
        </w:rPr>
        <w:t xml:space="preserve">а глобальному рівні проявом розвитку циркулярної економіки є формування </w:t>
      </w:r>
      <w:r w:rsidR="00245BB2" w:rsidRPr="00F17B2E">
        <w:rPr>
          <w:rFonts w:cs="Times New Roman"/>
          <w:szCs w:val="28"/>
          <w:lang w:val="uk-UA"/>
        </w:rPr>
        <w:t xml:space="preserve">глобальних </w:t>
      </w:r>
      <w:r w:rsidR="00FA504B" w:rsidRPr="00F17B2E">
        <w:rPr>
          <w:rFonts w:cs="Times New Roman"/>
          <w:szCs w:val="28"/>
          <w:lang w:val="uk-UA"/>
        </w:rPr>
        <w:t xml:space="preserve">екологічних ланцюгів постачань і доданої вартості, </w:t>
      </w:r>
      <w:r w:rsidR="00245BB2" w:rsidRPr="00F17B2E">
        <w:rPr>
          <w:rFonts w:cs="Times New Roman"/>
          <w:szCs w:val="28"/>
          <w:lang w:val="uk-UA"/>
        </w:rPr>
        <w:t xml:space="preserve">на макрорівні розглядаються </w:t>
      </w:r>
      <w:r w:rsidR="00FA504B" w:rsidRPr="00F17B2E">
        <w:rPr>
          <w:rFonts w:cs="Times New Roman"/>
          <w:szCs w:val="28"/>
          <w:lang w:val="uk-UA"/>
        </w:rPr>
        <w:t>проблеми сталого розвитку на засадах циркулярності в контексті структурних змін галузей і реалізації корпоративних стратегій,</w:t>
      </w:r>
      <w:r w:rsidR="00121631" w:rsidRPr="00F17B2E">
        <w:rPr>
          <w:rFonts w:cs="Times New Roman"/>
          <w:szCs w:val="28"/>
          <w:lang w:val="uk-UA"/>
        </w:rPr>
        <w:t xml:space="preserve"> </w:t>
      </w:r>
      <w:r w:rsidR="00245BB2" w:rsidRPr="00F17B2E">
        <w:rPr>
          <w:rFonts w:cs="Times New Roman"/>
          <w:szCs w:val="28"/>
          <w:lang w:val="uk-UA"/>
        </w:rPr>
        <w:t xml:space="preserve">на </w:t>
      </w:r>
      <w:r w:rsidR="00245BB2" w:rsidRPr="00F17B2E">
        <w:rPr>
          <w:rFonts w:cs="Times New Roman"/>
          <w:szCs w:val="28"/>
          <w:lang w:val="uk-UA"/>
        </w:rPr>
        <w:lastRenderedPageBreak/>
        <w:t>м</w:t>
      </w:r>
      <w:r w:rsidR="005E32B1" w:rsidRPr="00F17B2E">
        <w:rPr>
          <w:rFonts w:cs="Times New Roman"/>
          <w:szCs w:val="28"/>
          <w:lang w:val="uk-UA"/>
        </w:rPr>
        <w:t>і</w:t>
      </w:r>
      <w:r w:rsidR="00245BB2" w:rsidRPr="00F17B2E">
        <w:rPr>
          <w:rFonts w:cs="Times New Roman"/>
          <w:szCs w:val="28"/>
          <w:lang w:val="uk-UA"/>
        </w:rPr>
        <w:t xml:space="preserve">крорівні досліджуються </w:t>
      </w:r>
      <w:r w:rsidR="00121631" w:rsidRPr="00F17B2E">
        <w:rPr>
          <w:rFonts w:eastAsia="Times New Roman" w:cs="Times New Roman"/>
          <w:color w:val="000000"/>
          <w:szCs w:val="28"/>
          <w:lang w:val="uk-UA"/>
        </w:rPr>
        <w:t xml:space="preserve">наслідки екологізації виробництв і </w:t>
      </w:r>
      <w:r w:rsidR="00F17B2E" w:rsidRPr="00F17B2E">
        <w:rPr>
          <w:rFonts w:eastAsia="Times New Roman" w:cs="Times New Roman"/>
          <w:color w:val="000000"/>
          <w:szCs w:val="28"/>
          <w:lang w:val="uk-UA"/>
        </w:rPr>
        <w:t>проблема</w:t>
      </w:r>
      <w:r w:rsidR="00121631" w:rsidRPr="00F17B2E">
        <w:rPr>
          <w:rFonts w:eastAsia="Times New Roman" w:cs="Times New Roman"/>
          <w:color w:val="000000"/>
          <w:szCs w:val="28"/>
          <w:lang w:val="uk-UA"/>
        </w:rPr>
        <w:t xml:space="preserve"> адаптації бізнесу до циркулярних моделей, особливості менеджменту тощо</w:t>
      </w:r>
      <w:r w:rsidR="00245BB2" w:rsidRPr="00F17B2E">
        <w:rPr>
          <w:rFonts w:eastAsia="Times New Roman" w:cs="Times New Roman"/>
          <w:color w:val="000000"/>
          <w:szCs w:val="28"/>
          <w:lang w:val="uk-UA"/>
        </w:rPr>
        <w:t>.</w:t>
      </w:r>
      <w:r w:rsidR="002A4361" w:rsidRPr="00F17B2E">
        <w:rPr>
          <w:rFonts w:cs="Times New Roman"/>
          <w:szCs w:val="28"/>
          <w:lang w:val="uk-UA"/>
        </w:rPr>
        <w:t xml:space="preserve"> </w:t>
      </w:r>
      <w:r w:rsidRPr="00F17B2E">
        <w:rPr>
          <w:rFonts w:cs="Times New Roman"/>
          <w:szCs w:val="28"/>
          <w:lang w:val="uk-UA"/>
        </w:rPr>
        <w:t>Економічні відносини між суб’єктами циркулярної економіки формуються на етапах планування та розроблення товарів з метою забезпечення тривалого життєвого циклу і високого потенціалу для подальшого повторного використання, модернізації, відновлення та рециклінгу</w:t>
      </w:r>
      <w:r w:rsidR="00A632F5" w:rsidRPr="00F17B2E">
        <w:rPr>
          <w:rFonts w:cs="Times New Roman"/>
          <w:szCs w:val="28"/>
          <w:lang w:val="uk-UA"/>
        </w:rPr>
        <w:t xml:space="preserve">. </w:t>
      </w:r>
      <w:r w:rsidR="005E32B1" w:rsidRPr="00F17B2E">
        <w:rPr>
          <w:rFonts w:eastAsia="Times New Roman" w:cs="Times New Roman"/>
          <w:lang w:val="uk-UA" w:eastAsia="ru-RU"/>
        </w:rPr>
        <w:t>Доведено, що міжнародна практика екологізації бізнесу підтверджує необхідність</w:t>
      </w:r>
      <w:r w:rsidR="005E32B1" w:rsidRPr="00F17B2E">
        <w:rPr>
          <w:rFonts w:ascii="Calibri" w:eastAsia="Calibri" w:hAnsi="Calibri" w:cs="Times New Roman"/>
          <w:sz w:val="22"/>
          <w:lang w:val="uk-UA"/>
        </w:rPr>
        <w:t xml:space="preserve"> </w:t>
      </w:r>
      <w:r w:rsidR="005E32B1" w:rsidRPr="00F17B2E">
        <w:rPr>
          <w:rFonts w:eastAsia="Times New Roman" w:cs="Times New Roman"/>
          <w:lang w:val="uk-UA" w:eastAsia="ru-RU"/>
        </w:rPr>
        <w:t>активізації циркулярних процесів і теоретичного переосмислення фаз завершення терміну експлуатації та вилучення сировини шляхом їх включення у життєвий цикл продукту.</w:t>
      </w:r>
    </w:p>
    <w:p w:rsidR="00A54C6B" w:rsidRPr="00F17B2E" w:rsidRDefault="00A54C6B" w:rsidP="00FC017B">
      <w:pPr>
        <w:pStyle w:val="a5"/>
        <w:spacing w:line="360" w:lineRule="auto"/>
        <w:ind w:firstLine="708"/>
        <w:jc w:val="both"/>
        <w:rPr>
          <w:rFonts w:ascii="Times New Roman" w:hAnsi="Times New Roman" w:cs="Times New Roman"/>
          <w:sz w:val="28"/>
          <w:szCs w:val="28"/>
        </w:rPr>
      </w:pPr>
      <w:r w:rsidRPr="00F17B2E">
        <w:rPr>
          <w:rStyle w:val="hgkelc"/>
          <w:rFonts w:ascii="Times New Roman" w:hAnsi="Times New Roman" w:cs="Times New Roman"/>
          <w:sz w:val="28"/>
          <w:szCs w:val="28"/>
        </w:rPr>
        <w:t>Актуалізовано міжнародну економічну доцільність екологізації бізнесу на засадах циркулярної економіки в забезпеченні сталого розвитку туризму. Т</w:t>
      </w:r>
      <w:r w:rsidRPr="00F17B2E">
        <w:rPr>
          <w:rFonts w:ascii="Times New Roman" w:hAnsi="Times New Roman" w:cs="Times New Roman"/>
          <w:sz w:val="28"/>
          <w:szCs w:val="28"/>
        </w:rPr>
        <w:t>уризм розглядається як індикатор економічної стабільності</w:t>
      </w:r>
      <w:r w:rsidR="00ED0899" w:rsidRPr="00F17B2E">
        <w:rPr>
          <w:rFonts w:ascii="Times New Roman" w:hAnsi="Times New Roman" w:cs="Times New Roman"/>
          <w:sz w:val="28"/>
          <w:szCs w:val="28"/>
        </w:rPr>
        <w:t>,</w:t>
      </w:r>
      <w:r w:rsidRPr="00F17B2E">
        <w:rPr>
          <w:rFonts w:ascii="Times New Roman" w:hAnsi="Times New Roman" w:cs="Times New Roman"/>
          <w:sz w:val="28"/>
          <w:szCs w:val="28"/>
        </w:rPr>
        <w:t xml:space="preserve"> </w:t>
      </w:r>
      <w:r w:rsidR="00ED0899" w:rsidRPr="00F17B2E">
        <w:rPr>
          <w:rFonts w:ascii="Times New Roman" w:hAnsi="Times New Roman" w:cs="Times New Roman"/>
          <w:sz w:val="28"/>
          <w:szCs w:val="28"/>
        </w:rPr>
        <w:t>проте динамічний розвиток і зростання економіки туризму та подорожей у світовому вимірі, крім збільшення доходів, має негативні наслідки для природного середовища: забруднення води, ґрунтів і океанів, зміна клімату, неефективне використання джерел енергії, руйнація пам’яток природи, знищення біорізноманіття тощо.</w:t>
      </w:r>
      <w:r w:rsidR="00ED0899" w:rsidRPr="00F17B2E">
        <w:rPr>
          <w:rStyle w:val="hgkelc"/>
          <w:rFonts w:ascii="Times New Roman" w:hAnsi="Times New Roman" w:cs="Times New Roman"/>
          <w:sz w:val="28"/>
          <w:szCs w:val="28"/>
        </w:rPr>
        <w:t xml:space="preserve"> </w:t>
      </w:r>
      <w:r w:rsidR="00ED0899" w:rsidRPr="00F17B2E">
        <w:rPr>
          <w:rStyle w:val="width"/>
          <w:rFonts w:ascii="Times New Roman" w:hAnsi="Times New Roman" w:cs="Times New Roman"/>
          <w:sz w:val="28"/>
          <w:szCs w:val="28"/>
        </w:rPr>
        <w:t>Реальний вплив туризму на довкілля залишається прихованим за рахунок того</w:t>
      </w:r>
      <w:r w:rsidR="00ED0899" w:rsidRPr="00F17B2E">
        <w:rPr>
          <w:rFonts w:ascii="Times New Roman" w:hAnsi="Times New Roman" w:cs="Times New Roman"/>
          <w:sz w:val="28"/>
          <w:szCs w:val="28"/>
        </w:rPr>
        <w:t>,</w:t>
      </w:r>
      <w:r w:rsidR="00ED0899" w:rsidRPr="00F17B2E">
        <w:rPr>
          <w:rStyle w:val="width"/>
          <w:rFonts w:ascii="Times New Roman" w:hAnsi="Times New Roman" w:cs="Times New Roman"/>
          <w:sz w:val="28"/>
          <w:szCs w:val="28"/>
        </w:rPr>
        <w:t xml:space="preserve"> що транспортні перевезення, готельний та ресторанний бізнес сприймаються як окремі сектори сфери послуг, а не як взаємопов’язані компоненти єдиного комплексу, головним завданням якого є задоволення зростаючих потреб подорожуючих. Обґрунтовано, що </w:t>
      </w:r>
      <w:r w:rsidRPr="00F17B2E">
        <w:rPr>
          <w:rFonts w:ascii="Times New Roman" w:hAnsi="Times New Roman" w:cs="Times New Roman"/>
          <w:sz w:val="28"/>
          <w:szCs w:val="28"/>
        </w:rPr>
        <w:t>туристична галузь європейської економіки розвивається дуже динамічно і є важливим елементом соціально-економічного розвитку</w:t>
      </w:r>
      <w:r w:rsidR="00ED0899" w:rsidRPr="00F17B2E">
        <w:rPr>
          <w:rFonts w:ascii="Times New Roman" w:hAnsi="Times New Roman" w:cs="Times New Roman"/>
          <w:sz w:val="28"/>
          <w:szCs w:val="28"/>
        </w:rPr>
        <w:t xml:space="preserve"> територій, д</w:t>
      </w:r>
      <w:r w:rsidRPr="00F17B2E">
        <w:rPr>
          <w:rFonts w:ascii="Times New Roman" w:hAnsi="Times New Roman" w:cs="Times New Roman"/>
          <w:sz w:val="28"/>
          <w:szCs w:val="28"/>
        </w:rPr>
        <w:t xml:space="preserve">ля України в останнє десятиліття сталий розвиток туризму став одним із національних пріоритетів. </w:t>
      </w:r>
    </w:p>
    <w:p w:rsidR="00F23707" w:rsidRPr="00F17B2E" w:rsidRDefault="00F23707" w:rsidP="00FC017B">
      <w:pPr>
        <w:ind w:firstLine="709"/>
        <w:jc w:val="both"/>
        <w:rPr>
          <w:lang w:val="uk-UA"/>
        </w:rPr>
      </w:pPr>
      <w:r w:rsidRPr="00F17B2E">
        <w:rPr>
          <w:lang w:val="uk-UA"/>
        </w:rPr>
        <w:t>Сформовано ф</w:t>
      </w:r>
      <w:r w:rsidRPr="00F17B2E">
        <w:rPr>
          <w:rFonts w:cs="Times New Roman"/>
          <w:szCs w:val="28"/>
          <w:lang w:val="uk-UA"/>
        </w:rPr>
        <w:t xml:space="preserve">ункціональну схему взаємозв’язків у концептуальній моделі циркулярної економіки, яка доповнює теоретичні засади концепції видами та формами циркулярності відповідних фаз життєвого циклу продукту. </w:t>
      </w:r>
      <w:r w:rsidRPr="00F17B2E">
        <w:rPr>
          <w:lang w:val="uk-UA"/>
        </w:rPr>
        <w:t>Організація</w:t>
      </w:r>
      <w:r w:rsidR="00DD7E18" w:rsidRPr="00F17B2E">
        <w:rPr>
          <w:lang w:val="uk-UA"/>
        </w:rPr>
        <w:t xml:space="preserve"> бізнесу на засадах циркулярності </w:t>
      </w:r>
      <w:r w:rsidR="007E6652" w:rsidRPr="00F17B2E">
        <w:rPr>
          <w:lang w:val="uk-UA"/>
        </w:rPr>
        <w:t xml:space="preserve">потребує </w:t>
      </w:r>
      <w:r w:rsidR="002D4985" w:rsidRPr="00F17B2E">
        <w:rPr>
          <w:lang w:val="uk-UA"/>
        </w:rPr>
        <w:t>змін</w:t>
      </w:r>
      <w:r w:rsidR="007E6652" w:rsidRPr="00F17B2E">
        <w:rPr>
          <w:lang w:val="uk-UA"/>
        </w:rPr>
        <w:t>и</w:t>
      </w:r>
      <w:r w:rsidR="002D4985" w:rsidRPr="00F17B2E">
        <w:rPr>
          <w:lang w:val="uk-UA"/>
        </w:rPr>
        <w:t xml:space="preserve"> стратегії та </w:t>
      </w:r>
      <w:r w:rsidR="002D4985" w:rsidRPr="00F17B2E">
        <w:rPr>
          <w:lang w:val="uk-UA"/>
        </w:rPr>
        <w:lastRenderedPageBreak/>
        <w:t xml:space="preserve">бізнес-моделей </w:t>
      </w:r>
      <w:r w:rsidR="007E6652" w:rsidRPr="00F17B2E">
        <w:rPr>
          <w:lang w:val="uk-UA"/>
        </w:rPr>
        <w:t>і</w:t>
      </w:r>
      <w:r w:rsidR="002D4985" w:rsidRPr="00F17B2E">
        <w:rPr>
          <w:lang w:val="uk-UA"/>
        </w:rPr>
        <w:t>з</w:t>
      </w:r>
      <w:r w:rsidR="00DD7E18" w:rsidRPr="00F17B2E">
        <w:rPr>
          <w:lang w:val="uk-UA"/>
        </w:rPr>
        <w:t xml:space="preserve"> застосування</w:t>
      </w:r>
      <w:r w:rsidR="002D4985" w:rsidRPr="00F17B2E">
        <w:rPr>
          <w:lang w:val="uk-UA"/>
        </w:rPr>
        <w:t>м</w:t>
      </w:r>
      <w:r w:rsidR="00DD7E18" w:rsidRPr="00F17B2E">
        <w:rPr>
          <w:lang w:val="uk-UA"/>
        </w:rPr>
        <w:t xml:space="preserve"> сукупності технологій, засобів переробки та методів післявиробничого супроводження, які забезпечують циклічне використання природних ресурсів</w:t>
      </w:r>
      <w:r w:rsidRPr="00F17B2E">
        <w:rPr>
          <w:lang w:val="uk-UA"/>
        </w:rPr>
        <w:t xml:space="preserve">. У міжнародній практиці </w:t>
      </w:r>
      <w:r w:rsidR="007E6652" w:rsidRPr="00F17B2E">
        <w:rPr>
          <w:lang w:val="uk-UA"/>
        </w:rPr>
        <w:t xml:space="preserve">поширюється економіка спільного використання та стратегії </w:t>
      </w:r>
      <w:r w:rsidR="002D4985" w:rsidRPr="00F17B2E">
        <w:rPr>
          <w:lang w:val="uk-UA"/>
        </w:rPr>
        <w:t>екологізації бізнесу</w:t>
      </w:r>
      <w:r w:rsidRPr="00F17B2E">
        <w:rPr>
          <w:lang w:val="uk-UA"/>
        </w:rPr>
        <w:t>: р</w:t>
      </w:r>
      <w:r w:rsidRPr="00F17B2E">
        <w:rPr>
          <w:rFonts w:cs="Times New Roman"/>
          <w:szCs w:val="28"/>
          <w:lang w:val="uk-UA"/>
        </w:rPr>
        <w:t xml:space="preserve">озумного виробництва та використання товарів, </w:t>
      </w:r>
      <w:r w:rsidRPr="00F17B2E">
        <w:rPr>
          <w:lang w:val="uk-UA"/>
        </w:rPr>
        <w:t>декаплінг (абсолютний та відносний), стратегії трансформації</w:t>
      </w:r>
      <w:r w:rsidR="002D4985" w:rsidRPr="00F17B2E">
        <w:rPr>
          <w:lang w:val="uk-UA"/>
        </w:rPr>
        <w:t xml:space="preserve"> тощо</w:t>
      </w:r>
      <w:r w:rsidRPr="00F17B2E">
        <w:rPr>
          <w:lang w:val="uk-UA"/>
        </w:rPr>
        <w:t xml:space="preserve">. </w:t>
      </w:r>
      <w:r w:rsidR="007E6652" w:rsidRPr="00F17B2E">
        <w:rPr>
          <w:lang w:val="uk-UA"/>
        </w:rPr>
        <w:t>Економічна та екологічна доцільність економіки спільного користування посилюється зростанням дефіциту ресурсів, урбанізацією, соціальними та демографічними змінами.</w:t>
      </w:r>
      <w:r w:rsidRPr="00F17B2E">
        <w:rPr>
          <w:lang w:val="uk-UA"/>
        </w:rPr>
        <w:t xml:space="preserve"> </w:t>
      </w:r>
    </w:p>
    <w:p w:rsidR="00DD7E18" w:rsidRPr="00F17B2E" w:rsidRDefault="00DD7E18" w:rsidP="00FC017B">
      <w:pPr>
        <w:ind w:firstLine="709"/>
        <w:jc w:val="both"/>
        <w:rPr>
          <w:rFonts w:eastAsia="Times New Roman" w:cs="Times New Roman"/>
          <w:lang w:val="uk-UA" w:eastAsia="ru-RU"/>
        </w:rPr>
      </w:pPr>
      <w:r w:rsidRPr="00F17B2E">
        <w:rPr>
          <w:rFonts w:eastAsia="Times New Roman" w:cs="Times New Roman"/>
          <w:szCs w:val="28"/>
          <w:lang w:val="uk-UA" w:eastAsia="ru-RU"/>
        </w:rPr>
        <w:t>На основі наукових підходів концепції циркулярної економіки та концепції сталого розвитку</w:t>
      </w:r>
      <w:r w:rsidRPr="00F17B2E">
        <w:rPr>
          <w:rFonts w:eastAsia="Calibri" w:cs="Times New Roman"/>
          <w:szCs w:val="28"/>
          <w:lang w:val="uk-UA"/>
        </w:rPr>
        <w:t xml:space="preserve"> </w:t>
      </w:r>
      <w:r w:rsidRPr="00F17B2E">
        <w:rPr>
          <w:rFonts w:eastAsia="Times New Roman" w:cs="Times New Roman"/>
          <w:lang w:val="uk-UA" w:eastAsia="ru-RU"/>
        </w:rPr>
        <w:t>уточнено поняття «екологізація бізнесу», сформ</w:t>
      </w:r>
      <w:r w:rsidR="00A82D76" w:rsidRPr="00F17B2E">
        <w:rPr>
          <w:rFonts w:eastAsia="Times New Roman" w:cs="Times New Roman"/>
          <w:lang w:val="uk-UA" w:eastAsia="ru-RU"/>
        </w:rPr>
        <w:t>о</w:t>
      </w:r>
      <w:r w:rsidRPr="00F17B2E">
        <w:rPr>
          <w:rFonts w:eastAsia="Times New Roman" w:cs="Times New Roman"/>
          <w:lang w:val="uk-UA" w:eastAsia="ru-RU"/>
        </w:rPr>
        <w:t xml:space="preserve">вано понятійну категорію «управління екологізацією бізнесу на засадах циркулярної економіки» як системний процес заходів </w:t>
      </w:r>
      <w:r w:rsidR="002D4985" w:rsidRPr="00F17B2E">
        <w:rPr>
          <w:rFonts w:eastAsia="Times New Roman" w:cs="Times New Roman"/>
          <w:lang w:val="uk-UA" w:eastAsia="ru-RU"/>
        </w:rPr>
        <w:t xml:space="preserve">з </w:t>
      </w:r>
      <w:r w:rsidRPr="00F17B2E">
        <w:rPr>
          <w:rFonts w:eastAsia="Times New Roman" w:cs="Times New Roman"/>
          <w:lang w:val="uk-UA" w:eastAsia="ru-RU"/>
        </w:rPr>
        <w:t>проєктування, виробництва, постачання та використання економічних ресурсів за принципами максимізації їх цінності та забезпечення безперервності життєвого циклу і мінімальним впливом на природне середовище.</w:t>
      </w:r>
    </w:p>
    <w:p w:rsidR="00131227" w:rsidRPr="00F17B2E" w:rsidRDefault="00131227" w:rsidP="00FC017B">
      <w:pPr>
        <w:ind w:firstLine="709"/>
        <w:jc w:val="both"/>
        <w:rPr>
          <w:rFonts w:eastAsia="Times New Roman" w:cs="Times New Roman"/>
          <w:lang w:val="uk-UA" w:eastAsia="ru-RU"/>
        </w:rPr>
      </w:pPr>
      <w:r w:rsidRPr="00F17B2E">
        <w:rPr>
          <w:rFonts w:eastAsia="Times New Roman" w:cs="Times New Roman"/>
          <w:lang w:val="uk-UA" w:eastAsia="ru-RU"/>
        </w:rPr>
        <w:t>Розширено інструментарій дослідження та моніторингу процесів екологізації бізнесу. Запропоновано систему індикаторів екологізації бізнесу на засадах циркулярної економіки за рівнями управління. Сформована система індикаторів включає показники циркулярності проєктів (мікрорівень), Індекс екоінновацій та Індекс екологічних показників (EPI) (макрорівень), показники розвитку циркулярної економіки на регіональному рівні (методика оцінки екологічних інновацій – мезорівень), формулу IPAT та Глобальний індекс екологічних показників (мегарівень).</w:t>
      </w:r>
    </w:p>
    <w:p w:rsidR="00131227" w:rsidRPr="00F17B2E" w:rsidRDefault="00131227" w:rsidP="00FC017B">
      <w:pPr>
        <w:ind w:firstLine="709"/>
        <w:jc w:val="both"/>
        <w:rPr>
          <w:rFonts w:eastAsia="Times New Roman" w:cs="Times New Roman"/>
          <w:lang w:val="uk-UA" w:eastAsia="ru-RU"/>
        </w:rPr>
      </w:pPr>
      <w:r w:rsidRPr="00F17B2E">
        <w:rPr>
          <w:rFonts w:eastAsia="Times New Roman" w:cs="Times New Roman"/>
          <w:lang w:val="uk-UA" w:eastAsia="ru-RU"/>
        </w:rPr>
        <w:t xml:space="preserve">У другому розділі «Емпіричний аналіз впливу екологізації бізнесу на сталий розвиток туризму в Європі» </w:t>
      </w:r>
      <w:r w:rsidR="00E73F40" w:rsidRPr="00F17B2E">
        <w:rPr>
          <w:rFonts w:eastAsia="Times New Roman" w:cs="Times New Roman"/>
          <w:lang w:val="uk-UA" w:eastAsia="ru-RU"/>
        </w:rPr>
        <w:t>проаналізовано</w:t>
      </w:r>
      <w:r w:rsidRPr="00F17B2E">
        <w:rPr>
          <w:rFonts w:eastAsia="Times New Roman" w:cs="Times New Roman"/>
          <w:lang w:val="uk-UA" w:eastAsia="ru-RU"/>
        </w:rPr>
        <w:t xml:space="preserve"> </w:t>
      </w:r>
      <w:r w:rsidR="00E73F40" w:rsidRPr="00F17B2E">
        <w:rPr>
          <w:rFonts w:eastAsia="Times New Roman" w:cs="Times New Roman"/>
          <w:lang w:val="uk-UA" w:eastAsia="ru-RU"/>
        </w:rPr>
        <w:t xml:space="preserve">світові </w:t>
      </w:r>
      <w:r w:rsidR="004655AC" w:rsidRPr="00F17B2E">
        <w:rPr>
          <w:rFonts w:eastAsia="Times New Roman" w:cs="Times New Roman"/>
          <w:lang w:val="uk-UA" w:eastAsia="ru-RU"/>
        </w:rPr>
        <w:t>тенденції</w:t>
      </w:r>
      <w:r w:rsidRPr="00F17B2E">
        <w:rPr>
          <w:rFonts w:eastAsia="Times New Roman" w:cs="Times New Roman"/>
          <w:lang w:val="uk-UA" w:eastAsia="ru-RU"/>
        </w:rPr>
        <w:t xml:space="preserve">  екологізації бізнесу на засадах циркулярної економіки, узагальнено досвід реалізації стратегій циркулярності в країнах Європи, досліджено вплив екологізації бізнесу на сталий розвиток туризму в європейських країнах.</w:t>
      </w:r>
    </w:p>
    <w:p w:rsidR="004655AC" w:rsidRPr="00F17B2E" w:rsidRDefault="00E73F40" w:rsidP="009D5C09">
      <w:pPr>
        <w:ind w:firstLine="709"/>
        <w:jc w:val="both"/>
        <w:rPr>
          <w:lang w:val="uk-UA"/>
        </w:rPr>
      </w:pPr>
      <w:r w:rsidRPr="00F17B2E">
        <w:rPr>
          <w:lang w:val="uk-UA"/>
        </w:rPr>
        <w:t xml:space="preserve">На основі </w:t>
      </w:r>
      <w:r w:rsidR="002C695C" w:rsidRPr="00F17B2E">
        <w:rPr>
          <w:lang w:val="uk-UA"/>
        </w:rPr>
        <w:t xml:space="preserve">даних </w:t>
      </w:r>
      <w:r w:rsidR="002C695C" w:rsidRPr="00F17B2E">
        <w:rPr>
          <w:sz w:val="24"/>
          <w:lang w:val="uk-UA"/>
        </w:rPr>
        <w:t>ОЕСР</w:t>
      </w:r>
      <w:r w:rsidRPr="00F17B2E">
        <w:rPr>
          <w:lang w:val="uk-UA"/>
        </w:rPr>
        <w:t xml:space="preserve"> </w:t>
      </w:r>
      <w:r w:rsidR="002C695C" w:rsidRPr="00F17B2E">
        <w:rPr>
          <w:lang w:val="uk-UA"/>
        </w:rPr>
        <w:t xml:space="preserve">проведено аналіз показників </w:t>
      </w:r>
      <w:r w:rsidRPr="00F17B2E">
        <w:rPr>
          <w:lang w:val="uk-UA"/>
        </w:rPr>
        <w:t>матеріаломісткості людської діяльності</w:t>
      </w:r>
      <w:r w:rsidR="002C695C" w:rsidRPr="00F17B2E">
        <w:rPr>
          <w:lang w:val="uk-UA"/>
        </w:rPr>
        <w:t xml:space="preserve"> та</w:t>
      </w:r>
      <w:r w:rsidRPr="00F17B2E">
        <w:rPr>
          <w:lang w:val="uk-UA"/>
        </w:rPr>
        <w:t xml:space="preserve"> внутрішнього матеріального споживання </w:t>
      </w:r>
      <w:r w:rsidR="002C695C" w:rsidRPr="00F17B2E">
        <w:rPr>
          <w:lang w:val="uk-UA"/>
        </w:rPr>
        <w:t>за 1970-</w:t>
      </w:r>
      <w:r w:rsidR="002C695C" w:rsidRPr="00F17B2E">
        <w:rPr>
          <w:lang w:val="uk-UA"/>
        </w:rPr>
        <w:lastRenderedPageBreak/>
        <w:t>2017</w:t>
      </w:r>
      <w:r w:rsidR="00FE6CBD">
        <w:rPr>
          <w:lang w:val="uk-UA"/>
        </w:rPr>
        <w:t> </w:t>
      </w:r>
      <w:r w:rsidR="002C695C" w:rsidRPr="00F17B2E">
        <w:rPr>
          <w:lang w:val="uk-UA"/>
        </w:rPr>
        <w:t>рр. В</w:t>
      </w:r>
      <w:r w:rsidRPr="00F17B2E">
        <w:rPr>
          <w:lang w:val="uk-UA"/>
        </w:rPr>
        <w:t xml:space="preserve">иявлено </w:t>
      </w:r>
      <w:r w:rsidR="002C695C" w:rsidRPr="00F17B2E">
        <w:rPr>
          <w:lang w:val="uk-UA"/>
        </w:rPr>
        <w:t>ознаки деструктивного впливу</w:t>
      </w:r>
      <w:r w:rsidR="0039483A" w:rsidRPr="00F17B2E">
        <w:rPr>
          <w:lang w:val="uk-UA"/>
        </w:rPr>
        <w:t xml:space="preserve"> життєдіяльності спільноти та розвитку бізнесу</w:t>
      </w:r>
      <w:r w:rsidR="002C695C" w:rsidRPr="00F17B2E">
        <w:rPr>
          <w:lang w:val="uk-UA"/>
        </w:rPr>
        <w:t xml:space="preserve"> на довкілля</w:t>
      </w:r>
      <w:r w:rsidR="0039483A" w:rsidRPr="00F17B2E">
        <w:rPr>
          <w:lang w:val="uk-UA"/>
        </w:rPr>
        <w:t xml:space="preserve"> (</w:t>
      </w:r>
      <w:r w:rsidRPr="00F17B2E">
        <w:rPr>
          <w:lang w:val="uk-UA"/>
        </w:rPr>
        <w:t xml:space="preserve">щорічне зростання обсягів споживання матеріалів в еквіваленті  на 1 особу </w:t>
      </w:r>
      <w:r w:rsidR="0039483A" w:rsidRPr="00F17B2E">
        <w:rPr>
          <w:lang w:val="uk-UA"/>
        </w:rPr>
        <w:t>зростало на</w:t>
      </w:r>
      <w:r w:rsidRPr="00F17B2E">
        <w:rPr>
          <w:lang w:val="uk-UA"/>
        </w:rPr>
        <w:t xml:space="preserve"> 76</w:t>
      </w:r>
      <w:r w:rsidR="002C695C" w:rsidRPr="00F17B2E">
        <w:rPr>
          <w:lang w:val="uk-UA"/>
        </w:rPr>
        <w:t xml:space="preserve"> відсотків, </w:t>
      </w:r>
      <w:r w:rsidR="0039483A" w:rsidRPr="00F17B2E">
        <w:rPr>
          <w:lang w:val="uk-UA"/>
        </w:rPr>
        <w:t xml:space="preserve">що значно випереджало темпи приросту </w:t>
      </w:r>
      <w:r w:rsidR="002C695C" w:rsidRPr="00F17B2E">
        <w:rPr>
          <w:lang w:val="uk-UA"/>
        </w:rPr>
        <w:t>к</w:t>
      </w:r>
      <w:r w:rsidRPr="00F17B2E">
        <w:rPr>
          <w:lang w:val="uk-UA"/>
        </w:rPr>
        <w:t>ільк</w:t>
      </w:r>
      <w:r w:rsidR="0039483A" w:rsidRPr="00F17B2E">
        <w:rPr>
          <w:lang w:val="uk-UA"/>
        </w:rPr>
        <w:t>о</w:t>
      </w:r>
      <w:r w:rsidRPr="00F17B2E">
        <w:rPr>
          <w:lang w:val="uk-UA"/>
        </w:rPr>
        <w:t>ст</w:t>
      </w:r>
      <w:r w:rsidR="0039483A" w:rsidRPr="00F17B2E">
        <w:rPr>
          <w:lang w:val="uk-UA"/>
        </w:rPr>
        <w:t>і</w:t>
      </w:r>
      <w:r w:rsidRPr="00F17B2E">
        <w:rPr>
          <w:lang w:val="uk-UA"/>
        </w:rPr>
        <w:t xml:space="preserve"> населення</w:t>
      </w:r>
      <w:r w:rsidR="0039483A" w:rsidRPr="00F17B2E">
        <w:rPr>
          <w:lang w:val="uk-UA"/>
        </w:rPr>
        <w:t>). Л</w:t>
      </w:r>
      <w:r w:rsidR="004655AC" w:rsidRPr="00F17B2E">
        <w:rPr>
          <w:lang w:val="uk-UA"/>
        </w:rPr>
        <w:t xml:space="preserve">юдство потребує все більше матеріалів для своєї життєдіяльності. </w:t>
      </w:r>
      <w:r w:rsidR="0039483A" w:rsidRPr="00F17B2E">
        <w:rPr>
          <w:lang w:val="uk-UA"/>
        </w:rPr>
        <w:t>Зроблено висновок, щодо необхідності переходу до відносного декаплінгу</w:t>
      </w:r>
      <w:r w:rsidR="004655AC" w:rsidRPr="00F17B2E">
        <w:rPr>
          <w:lang w:val="uk-UA"/>
        </w:rPr>
        <w:t xml:space="preserve"> – збільшення виробництва та споживання для зростаючої кількості населення при забезпеченні зменшення матеріаломісткості.</w:t>
      </w:r>
      <w:r w:rsidR="002C695C" w:rsidRPr="00F17B2E">
        <w:rPr>
          <w:lang w:val="uk-UA"/>
        </w:rPr>
        <w:t xml:space="preserve"> </w:t>
      </w:r>
    </w:p>
    <w:p w:rsidR="008C44C1" w:rsidRPr="00F17B2E" w:rsidRDefault="00B5799E" w:rsidP="00FC017B">
      <w:pPr>
        <w:ind w:firstLine="708"/>
        <w:jc w:val="both"/>
        <w:rPr>
          <w:rFonts w:eastAsia="Times New Roman" w:cs="Times New Roman"/>
          <w:lang w:val="uk-UA" w:eastAsia="ru-RU"/>
        </w:rPr>
      </w:pPr>
      <w:r w:rsidRPr="00F17B2E">
        <w:rPr>
          <w:lang w:val="uk-UA"/>
        </w:rPr>
        <w:t>У</w:t>
      </w:r>
      <w:r w:rsidR="0039483A" w:rsidRPr="00F17B2E">
        <w:rPr>
          <w:lang w:val="uk-UA"/>
        </w:rPr>
        <w:t xml:space="preserve"> розвитк</w:t>
      </w:r>
      <w:r w:rsidRPr="00F17B2E">
        <w:rPr>
          <w:lang w:val="uk-UA"/>
        </w:rPr>
        <w:t>у</w:t>
      </w:r>
      <w:r w:rsidR="0039483A" w:rsidRPr="00F17B2E">
        <w:rPr>
          <w:lang w:val="uk-UA"/>
        </w:rPr>
        <w:t xml:space="preserve"> міжнародних економічних відносин країн світової економіки </w:t>
      </w:r>
      <w:r w:rsidRPr="00F17B2E">
        <w:rPr>
          <w:lang w:val="uk-UA"/>
        </w:rPr>
        <w:t xml:space="preserve">виявлено позитивні тенденції щодо </w:t>
      </w:r>
      <w:r w:rsidR="0039483A" w:rsidRPr="00F17B2E">
        <w:rPr>
          <w:lang w:val="uk-UA"/>
        </w:rPr>
        <w:t>формування механізмів</w:t>
      </w:r>
      <w:r w:rsidRPr="00F17B2E">
        <w:rPr>
          <w:lang w:val="uk-UA"/>
        </w:rPr>
        <w:t xml:space="preserve"> взаємодії з п</w:t>
      </w:r>
      <w:r w:rsidR="004655AC" w:rsidRPr="00F17B2E">
        <w:rPr>
          <w:lang w:val="uk-UA"/>
        </w:rPr>
        <w:t>итан</w:t>
      </w:r>
      <w:r w:rsidRPr="00F17B2E">
        <w:rPr>
          <w:lang w:val="uk-UA"/>
        </w:rPr>
        <w:t>ь</w:t>
      </w:r>
      <w:r w:rsidR="004655AC" w:rsidRPr="00F17B2E">
        <w:rPr>
          <w:lang w:val="uk-UA"/>
        </w:rPr>
        <w:t xml:space="preserve"> декаплінгу</w:t>
      </w:r>
      <w:r w:rsidRPr="00F17B2E">
        <w:rPr>
          <w:lang w:val="uk-UA"/>
        </w:rPr>
        <w:t xml:space="preserve">, декарбонізації економіки та збереження довкілля. </w:t>
      </w:r>
      <w:r w:rsidR="00117292" w:rsidRPr="00F17B2E">
        <w:rPr>
          <w:lang w:val="uk-UA"/>
        </w:rPr>
        <w:t>Проведен</w:t>
      </w:r>
      <w:r w:rsidR="004A6D55" w:rsidRPr="00F17B2E">
        <w:rPr>
          <w:lang w:val="uk-UA"/>
        </w:rPr>
        <w:t>о</w:t>
      </w:r>
      <w:r w:rsidR="00117292" w:rsidRPr="00F17B2E">
        <w:rPr>
          <w:lang w:val="uk-UA"/>
        </w:rPr>
        <w:t xml:space="preserve"> порівняльний а</w:t>
      </w:r>
      <w:r w:rsidR="00131227" w:rsidRPr="00F17B2E">
        <w:rPr>
          <w:rFonts w:eastAsia="Times New Roman" w:cs="Times New Roman"/>
          <w:lang w:val="uk-UA" w:eastAsia="ru-RU"/>
        </w:rPr>
        <w:t xml:space="preserve">наліз динаміки Індексу </w:t>
      </w:r>
      <w:r w:rsidR="00117292" w:rsidRPr="00F17B2E">
        <w:rPr>
          <w:rFonts w:eastAsia="Times New Roman" w:cs="Times New Roman"/>
          <w:lang w:val="uk-UA" w:eastAsia="ru-RU"/>
        </w:rPr>
        <w:t>екологічного стану країн</w:t>
      </w:r>
      <w:r w:rsidR="008C44C1" w:rsidRPr="00F17B2E">
        <w:rPr>
          <w:rFonts w:eastAsia="Times New Roman" w:cs="Times New Roman"/>
          <w:lang w:val="uk-UA" w:eastAsia="ru-RU"/>
        </w:rPr>
        <w:t>, як індикатора розвитку циркулярної економіки</w:t>
      </w:r>
      <w:r w:rsidR="004A6D55" w:rsidRPr="00F17B2E">
        <w:rPr>
          <w:rFonts w:eastAsia="Times New Roman" w:cs="Times New Roman"/>
          <w:lang w:val="uk-UA" w:eastAsia="ru-RU"/>
        </w:rPr>
        <w:t xml:space="preserve">, </w:t>
      </w:r>
      <w:r w:rsidR="008C44C1" w:rsidRPr="00F17B2E">
        <w:rPr>
          <w:rFonts w:eastAsia="Times New Roman" w:cs="Times New Roman"/>
          <w:lang w:val="uk-UA" w:eastAsia="ru-RU"/>
        </w:rPr>
        <w:t xml:space="preserve">показав </w:t>
      </w:r>
      <w:r w:rsidR="004A6D55" w:rsidRPr="00F17B2E">
        <w:rPr>
          <w:rFonts w:eastAsia="Times New Roman" w:cs="Times New Roman"/>
          <w:lang w:val="uk-UA" w:eastAsia="ru-RU"/>
        </w:rPr>
        <w:t>н</w:t>
      </w:r>
      <w:r w:rsidR="004A6D55" w:rsidRPr="00F17B2E">
        <w:rPr>
          <w:lang w:val="uk-UA"/>
        </w:rPr>
        <w:t xml:space="preserve">айвищі показники зростання </w:t>
      </w:r>
      <w:r w:rsidR="008C44C1" w:rsidRPr="00F17B2E">
        <w:rPr>
          <w:lang w:val="uk-UA"/>
        </w:rPr>
        <w:t xml:space="preserve">екологізації бізнесу </w:t>
      </w:r>
      <w:r w:rsidR="004A6D55" w:rsidRPr="00F17B2E">
        <w:rPr>
          <w:lang w:val="uk-UA"/>
        </w:rPr>
        <w:t>в країнах Європи та Океанії (Австралія та Нова Зеландія), окремих країнах Америки (США) та Азії (</w:t>
      </w:r>
      <w:r w:rsidR="008C44C1" w:rsidRPr="00F17B2E">
        <w:rPr>
          <w:lang w:val="uk-UA"/>
        </w:rPr>
        <w:t xml:space="preserve">Японія, </w:t>
      </w:r>
      <w:r w:rsidR="004A6D55" w:rsidRPr="00F17B2E">
        <w:rPr>
          <w:lang w:val="uk-UA"/>
        </w:rPr>
        <w:t xml:space="preserve">Китай), найнижчі показники екологічного стану виявлено в країнах  Африки.  </w:t>
      </w:r>
      <w:r w:rsidR="008C44C1" w:rsidRPr="00F17B2E">
        <w:rPr>
          <w:lang w:val="uk-UA"/>
        </w:rPr>
        <w:t xml:space="preserve"> </w:t>
      </w:r>
    </w:p>
    <w:p w:rsidR="008C44C1" w:rsidRPr="00F17B2E" w:rsidRDefault="0050377F" w:rsidP="00FC017B">
      <w:pPr>
        <w:ind w:firstLine="708"/>
        <w:jc w:val="both"/>
        <w:rPr>
          <w:lang w:val="uk-UA"/>
        </w:rPr>
      </w:pPr>
      <w:r w:rsidRPr="00F17B2E">
        <w:rPr>
          <w:rFonts w:eastAsia="Times New Roman" w:cs="Times New Roman"/>
          <w:lang w:val="uk-UA" w:eastAsia="ru-RU"/>
        </w:rPr>
        <w:t xml:space="preserve">На основі </w:t>
      </w:r>
      <w:r w:rsidR="00131227" w:rsidRPr="00F17B2E">
        <w:rPr>
          <w:rFonts w:eastAsia="Times New Roman" w:cs="Times New Roman"/>
          <w:lang w:val="uk-UA" w:eastAsia="ru-RU"/>
        </w:rPr>
        <w:t>кластерного аналізу та експертних оцінок обґрунтовано неоднорідність країн світу за рівнем поширення циркулярної економіки (країни розподілено на три кластери за кожним із мегарегіонів світу). Доведено, що 68% країн Європи мають високі показники екологізації та належать до першого кластер</w:t>
      </w:r>
      <w:r w:rsidR="008C44C1" w:rsidRPr="00F17B2E">
        <w:rPr>
          <w:rFonts w:eastAsia="Times New Roman" w:cs="Times New Roman"/>
          <w:lang w:val="uk-UA" w:eastAsia="ru-RU"/>
        </w:rPr>
        <w:t>у</w:t>
      </w:r>
      <w:r w:rsidR="00131227" w:rsidRPr="00F17B2E">
        <w:rPr>
          <w:rFonts w:eastAsia="Times New Roman" w:cs="Times New Roman"/>
          <w:lang w:val="uk-UA" w:eastAsia="ru-RU"/>
        </w:rPr>
        <w:t xml:space="preserve"> екологічності економіки, </w:t>
      </w:r>
      <w:r w:rsidR="00B5799E" w:rsidRPr="00F17B2E">
        <w:rPr>
          <w:rFonts w:eastAsia="Times New Roman" w:cs="Times New Roman"/>
          <w:lang w:val="uk-UA" w:eastAsia="ru-RU"/>
        </w:rPr>
        <w:t xml:space="preserve">9 </w:t>
      </w:r>
      <w:r w:rsidR="00131227" w:rsidRPr="00F17B2E">
        <w:rPr>
          <w:rFonts w:eastAsia="Times New Roman" w:cs="Times New Roman"/>
          <w:lang w:val="uk-UA" w:eastAsia="ru-RU"/>
        </w:rPr>
        <w:t>країн</w:t>
      </w:r>
      <w:r w:rsidR="00B5799E" w:rsidRPr="00F17B2E">
        <w:rPr>
          <w:rFonts w:eastAsia="Times New Roman" w:cs="Times New Roman"/>
          <w:lang w:val="uk-UA" w:eastAsia="ru-RU"/>
        </w:rPr>
        <w:t xml:space="preserve"> ЄС очолюють</w:t>
      </w:r>
      <w:r w:rsidR="00131227" w:rsidRPr="00F17B2E">
        <w:rPr>
          <w:rFonts w:eastAsia="Times New Roman" w:cs="Times New Roman"/>
          <w:lang w:val="uk-UA" w:eastAsia="ru-RU"/>
        </w:rPr>
        <w:t xml:space="preserve"> </w:t>
      </w:r>
      <w:r w:rsidRPr="00F17B2E">
        <w:rPr>
          <w:rFonts w:eastAsia="Times New Roman" w:cs="Times New Roman"/>
          <w:lang w:val="uk-UA" w:eastAsia="ru-RU"/>
        </w:rPr>
        <w:t>рейтинг</w:t>
      </w:r>
      <w:r w:rsidR="00131227" w:rsidRPr="00F17B2E">
        <w:rPr>
          <w:rFonts w:eastAsia="Times New Roman" w:cs="Times New Roman"/>
          <w:lang w:val="uk-UA" w:eastAsia="ru-RU"/>
        </w:rPr>
        <w:t xml:space="preserve"> екологізації та сталого розвитку </w:t>
      </w:r>
      <w:r w:rsidR="00B5799E" w:rsidRPr="00F17B2E">
        <w:rPr>
          <w:rFonts w:eastAsia="Times New Roman" w:cs="Times New Roman"/>
          <w:lang w:val="uk-UA" w:eastAsia="ru-RU"/>
        </w:rPr>
        <w:t>за останнє десятиліття</w:t>
      </w:r>
      <w:r w:rsidR="00131227" w:rsidRPr="00F17B2E">
        <w:rPr>
          <w:rFonts w:eastAsia="Times New Roman" w:cs="Times New Roman"/>
          <w:lang w:val="uk-UA" w:eastAsia="ru-RU"/>
        </w:rPr>
        <w:t xml:space="preserve">. Україна за рівнем екологізації входить до другого кластера. </w:t>
      </w:r>
      <w:r w:rsidR="008C44C1" w:rsidRPr="00F17B2E">
        <w:rPr>
          <w:lang w:val="uk-UA"/>
        </w:rPr>
        <w:t xml:space="preserve">Зроблено висновок, що неоднорідність темпів розвитку засад циркулярної економіки в регіонах світу є об’єктивною, оскільки вони мають різний рівень економічного розвитку, якість використання природних ресурсів, ступінь технологічного використання води та енергоносіїв тощо. </w:t>
      </w:r>
    </w:p>
    <w:p w:rsidR="0050377F" w:rsidRPr="00F17B2E" w:rsidRDefault="00131227" w:rsidP="00FC017B">
      <w:pPr>
        <w:ind w:firstLine="709"/>
        <w:jc w:val="both"/>
        <w:rPr>
          <w:rFonts w:eastAsia="Times New Roman" w:cs="Times New Roman"/>
          <w:szCs w:val="28"/>
          <w:lang w:val="uk-UA" w:eastAsia="ru-RU"/>
        </w:rPr>
      </w:pPr>
      <w:r w:rsidRPr="00F17B2E">
        <w:rPr>
          <w:rFonts w:eastAsia="Times New Roman" w:cs="Times New Roman"/>
          <w:lang w:val="uk-UA" w:eastAsia="ru-RU"/>
        </w:rPr>
        <w:t>Встановлено, що в європейських країнах процеси екологізації бізнесу позитивно впливають на підприємницьку активність</w:t>
      </w:r>
      <w:r w:rsidR="00487C90" w:rsidRPr="00F17B2E">
        <w:rPr>
          <w:rFonts w:eastAsia="Times New Roman" w:cs="Times New Roman"/>
          <w:lang w:val="uk-UA" w:eastAsia="ru-RU"/>
        </w:rPr>
        <w:t>.</w:t>
      </w:r>
      <w:r w:rsidRPr="00F17B2E">
        <w:rPr>
          <w:rFonts w:eastAsia="Times New Roman" w:cs="Times New Roman"/>
          <w:lang w:val="uk-UA" w:eastAsia="ru-RU"/>
        </w:rPr>
        <w:t xml:space="preserve"> Визначено позитивний зв'язок </w:t>
      </w:r>
      <w:r w:rsidR="008C44C1" w:rsidRPr="00F17B2E">
        <w:rPr>
          <w:rFonts w:eastAsia="Times New Roman" w:cs="Times New Roman"/>
          <w:lang w:val="uk-UA" w:eastAsia="ru-RU"/>
        </w:rPr>
        <w:t xml:space="preserve">Індексу екологічного стану економіки країни </w:t>
      </w:r>
      <w:r w:rsidRPr="00F17B2E">
        <w:rPr>
          <w:rFonts w:eastAsia="Times New Roman" w:cs="Times New Roman"/>
          <w:lang w:val="uk-UA" w:eastAsia="ru-RU"/>
        </w:rPr>
        <w:t xml:space="preserve">з обсягами фінансування </w:t>
      </w:r>
      <w:r w:rsidRPr="00F17B2E">
        <w:rPr>
          <w:rFonts w:eastAsia="Times New Roman" w:cs="Times New Roman"/>
          <w:lang w:val="uk-UA" w:eastAsia="ru-RU"/>
        </w:rPr>
        <w:lastRenderedPageBreak/>
        <w:t xml:space="preserve">досліджень та зростанням надходжень від туристичного бізнесу. </w:t>
      </w:r>
      <w:r w:rsidR="008C44C1" w:rsidRPr="00F17B2E">
        <w:rPr>
          <w:rFonts w:eastAsia="Times New Roman" w:cs="Times New Roman"/>
          <w:lang w:val="uk-UA" w:eastAsia="ru-RU"/>
        </w:rPr>
        <w:t xml:space="preserve">Обґрунтовано, </w:t>
      </w:r>
      <w:r w:rsidR="008C44C1" w:rsidRPr="00F17B2E">
        <w:rPr>
          <w:rFonts w:eastAsia="Times New Roman" w:cs="Times New Roman"/>
          <w:szCs w:val="28"/>
          <w:lang w:val="uk-UA" w:eastAsia="ru-RU"/>
        </w:rPr>
        <w:t>що</w:t>
      </w:r>
      <w:r w:rsidRPr="00F17B2E">
        <w:rPr>
          <w:rFonts w:eastAsia="Times New Roman" w:cs="Times New Roman"/>
          <w:szCs w:val="28"/>
          <w:lang w:val="uk-UA" w:eastAsia="ru-RU"/>
        </w:rPr>
        <w:t xml:space="preserve"> </w:t>
      </w:r>
      <w:r w:rsidR="0050377F" w:rsidRPr="00F17B2E">
        <w:rPr>
          <w:rFonts w:eastAsia="Times New Roman" w:cs="Times New Roman"/>
          <w:szCs w:val="28"/>
          <w:lang w:val="uk-UA" w:eastAsia="ru-RU"/>
        </w:rPr>
        <w:t xml:space="preserve">якісна </w:t>
      </w:r>
      <w:r w:rsidRPr="00F17B2E">
        <w:rPr>
          <w:rFonts w:eastAsia="Times New Roman" w:cs="Times New Roman"/>
          <w:szCs w:val="28"/>
          <w:lang w:val="uk-UA" w:eastAsia="ru-RU"/>
        </w:rPr>
        <w:t>екологі</w:t>
      </w:r>
      <w:r w:rsidR="0050377F" w:rsidRPr="00F17B2E">
        <w:rPr>
          <w:rFonts w:eastAsia="Times New Roman" w:cs="Times New Roman"/>
          <w:szCs w:val="28"/>
          <w:lang w:val="uk-UA" w:eastAsia="ru-RU"/>
        </w:rPr>
        <w:t>я територій</w:t>
      </w:r>
      <w:r w:rsidRPr="00F17B2E">
        <w:rPr>
          <w:rFonts w:eastAsia="Times New Roman" w:cs="Times New Roman"/>
          <w:szCs w:val="28"/>
          <w:lang w:val="uk-UA" w:eastAsia="ru-RU"/>
        </w:rPr>
        <w:t xml:space="preserve"> </w:t>
      </w:r>
      <w:r w:rsidR="0050377F" w:rsidRPr="00F17B2E">
        <w:rPr>
          <w:rFonts w:eastAsia="Times New Roman" w:cs="Times New Roman"/>
          <w:szCs w:val="28"/>
          <w:lang w:val="uk-UA" w:eastAsia="ru-RU"/>
        </w:rPr>
        <w:t>та</w:t>
      </w:r>
      <w:r w:rsidRPr="00F17B2E">
        <w:rPr>
          <w:rFonts w:eastAsia="Times New Roman" w:cs="Times New Roman"/>
          <w:szCs w:val="28"/>
          <w:lang w:val="uk-UA" w:eastAsia="ru-RU"/>
        </w:rPr>
        <w:t xml:space="preserve"> свідоме ставлення населення до довкілля є одним з аргументів вибору </w:t>
      </w:r>
      <w:r w:rsidR="0050377F" w:rsidRPr="00F17B2E">
        <w:rPr>
          <w:rFonts w:eastAsia="Times New Roman" w:cs="Times New Roman"/>
          <w:szCs w:val="28"/>
          <w:lang w:val="uk-UA" w:eastAsia="ru-RU"/>
        </w:rPr>
        <w:t xml:space="preserve">людей </w:t>
      </w:r>
      <w:r w:rsidRPr="00F17B2E">
        <w:rPr>
          <w:rFonts w:eastAsia="Times New Roman" w:cs="Times New Roman"/>
          <w:szCs w:val="28"/>
          <w:lang w:val="uk-UA" w:eastAsia="ru-RU"/>
        </w:rPr>
        <w:t xml:space="preserve">для відвідування та </w:t>
      </w:r>
      <w:r w:rsidR="0050377F" w:rsidRPr="00F17B2E">
        <w:rPr>
          <w:rFonts w:eastAsia="Times New Roman" w:cs="Times New Roman"/>
          <w:szCs w:val="28"/>
          <w:lang w:val="uk-UA" w:eastAsia="ru-RU"/>
        </w:rPr>
        <w:t>зміни місця проживання</w:t>
      </w:r>
      <w:r w:rsidR="00487C90" w:rsidRPr="00F17B2E">
        <w:rPr>
          <w:rFonts w:eastAsia="Times New Roman" w:cs="Times New Roman"/>
          <w:szCs w:val="28"/>
          <w:lang w:val="uk-UA" w:eastAsia="ru-RU"/>
        </w:rPr>
        <w:t>, а процеси екологізації бізнесу безпосередньо пов’язані зі створенням й ефективним функціонуванням екологістичної системи країни.</w:t>
      </w:r>
    </w:p>
    <w:p w:rsidR="00EC2E93" w:rsidRPr="00F17B2E" w:rsidRDefault="00487C90" w:rsidP="00FC017B">
      <w:pPr>
        <w:ind w:firstLine="708"/>
        <w:jc w:val="both"/>
        <w:rPr>
          <w:lang w:val="uk-UA"/>
        </w:rPr>
      </w:pPr>
      <w:r w:rsidRPr="00F17B2E">
        <w:rPr>
          <w:rFonts w:eastAsia="Times New Roman" w:cs="Times New Roman"/>
          <w:szCs w:val="28"/>
          <w:lang w:val="uk-UA" w:eastAsia="ru-RU"/>
        </w:rPr>
        <w:t>Доведено, що у міжнародній практиці європейських країн п</w:t>
      </w:r>
      <w:r w:rsidRPr="00F17B2E">
        <w:rPr>
          <w:lang w:val="uk-UA"/>
        </w:rPr>
        <w:t>роєкти циркулярності базуються на застосуванні технологічних, організаційних і соціальних інновацій по всьому ланцюгу створення вартості, починаючи з екологічного дизайну продукції та запобігання утворенню відходів. Для підвищення суспільного добробуту в циркулярній економіці застосовуються принципово нові бізнес-моделі, які характеризуються не тільки високими кінцевими результатами, але і низькими матеріальними, енергетичними та екологічними витратами. Зроблено висновок, що основними перешкодами реалізації міжнародних програм ЄС з використання відходів є транскордонні бар’єри на шляху транспортування для їх переробки і повторного використання до інших країн  та відсутність економічних стимулів для інвестицій у більш глибоку переробку відходів</w:t>
      </w:r>
      <w:r w:rsidR="00EC2E93" w:rsidRPr="00F17B2E">
        <w:rPr>
          <w:lang w:val="uk-UA"/>
        </w:rPr>
        <w:t xml:space="preserve"> та </w:t>
      </w:r>
      <w:r w:rsidRPr="00F17B2E">
        <w:rPr>
          <w:lang w:val="uk-UA"/>
        </w:rPr>
        <w:t xml:space="preserve"> перехід </w:t>
      </w:r>
      <w:r w:rsidR="00EC2E93" w:rsidRPr="00F17B2E">
        <w:rPr>
          <w:lang w:val="uk-UA"/>
        </w:rPr>
        <w:t>бізнесу до</w:t>
      </w:r>
      <w:r w:rsidRPr="00F17B2E">
        <w:rPr>
          <w:lang w:val="uk-UA"/>
        </w:rPr>
        <w:t xml:space="preserve"> виробництв</w:t>
      </w:r>
      <w:r w:rsidR="00EC2E93" w:rsidRPr="00F17B2E">
        <w:rPr>
          <w:lang w:val="uk-UA"/>
        </w:rPr>
        <w:t>а</w:t>
      </w:r>
      <w:r w:rsidRPr="00F17B2E">
        <w:rPr>
          <w:lang w:val="uk-UA"/>
        </w:rPr>
        <w:t xml:space="preserve"> циркулярних продуктів.</w:t>
      </w:r>
      <w:r w:rsidR="00EC2E93" w:rsidRPr="00F17B2E">
        <w:rPr>
          <w:lang w:val="uk-UA"/>
        </w:rPr>
        <w:t xml:space="preserve"> З урахуванням практики провідних європейських компаній узагальнено позитивні наслідки впровадження проєктів циркулярності як для бізнесу, так і для сталого розвитку територій України. </w:t>
      </w:r>
    </w:p>
    <w:p w:rsidR="00122C15" w:rsidRPr="00F17B2E" w:rsidRDefault="00EC2E93" w:rsidP="00FC017B">
      <w:pPr>
        <w:pStyle w:val="a6"/>
        <w:spacing w:line="384" w:lineRule="auto"/>
      </w:pPr>
      <w:r w:rsidRPr="00F17B2E">
        <w:rPr>
          <w:szCs w:val="28"/>
        </w:rPr>
        <w:t>Обґрунтовано, що в умовах кризи</w:t>
      </w:r>
      <w:r w:rsidR="000A6689" w:rsidRPr="00F17B2E">
        <w:rPr>
          <w:szCs w:val="28"/>
        </w:rPr>
        <w:t>,</w:t>
      </w:r>
      <w:r w:rsidRPr="00F17B2E">
        <w:rPr>
          <w:szCs w:val="28"/>
        </w:rPr>
        <w:t xml:space="preserve"> викликаної пандемією </w:t>
      </w:r>
      <w:r w:rsidR="000A6689" w:rsidRPr="00F17B2E">
        <w:rPr>
          <w:szCs w:val="28"/>
        </w:rPr>
        <w:t>COVID-19, проблема</w:t>
      </w:r>
      <w:r w:rsidRPr="00F17B2E">
        <w:rPr>
          <w:szCs w:val="28"/>
        </w:rPr>
        <w:t xml:space="preserve"> трансформації економіки туризму та подорожей набул</w:t>
      </w:r>
      <w:r w:rsidR="000A6689" w:rsidRPr="00F17B2E">
        <w:rPr>
          <w:szCs w:val="28"/>
        </w:rPr>
        <w:t>а</w:t>
      </w:r>
      <w:r w:rsidRPr="00F17B2E">
        <w:rPr>
          <w:szCs w:val="28"/>
        </w:rPr>
        <w:t xml:space="preserve"> глобальних масштабів і стал</w:t>
      </w:r>
      <w:r w:rsidR="000A6689" w:rsidRPr="00F17B2E">
        <w:rPr>
          <w:szCs w:val="28"/>
        </w:rPr>
        <w:t>а</w:t>
      </w:r>
      <w:r w:rsidRPr="00F17B2E">
        <w:rPr>
          <w:szCs w:val="28"/>
        </w:rPr>
        <w:t xml:space="preserve"> передумовою нового етапу розвитку міжнародних економічних відносин у цій сфері.</w:t>
      </w:r>
      <w:r w:rsidR="00122C15" w:rsidRPr="00F17B2E">
        <w:rPr>
          <w:kern w:val="36"/>
          <w:lang w:eastAsia="ru-RU"/>
        </w:rPr>
        <w:t xml:space="preserve"> Економіка туризму та подорожей має великі матеріальні витрати, які виснажують природне середовище і залишають так званий «вуглецевий слід». </w:t>
      </w:r>
      <w:r w:rsidR="000A6689" w:rsidRPr="00F17B2E">
        <w:rPr>
          <w:szCs w:val="28"/>
        </w:rPr>
        <w:t>Економічна доцільність е</w:t>
      </w:r>
      <w:r w:rsidRPr="00F17B2E">
        <w:t>кологізаці</w:t>
      </w:r>
      <w:r w:rsidR="000A6689" w:rsidRPr="00F17B2E">
        <w:t>ї</w:t>
      </w:r>
      <w:r w:rsidRPr="00F17B2E">
        <w:t xml:space="preserve"> </w:t>
      </w:r>
      <w:r w:rsidR="000A6689" w:rsidRPr="00F17B2E">
        <w:t>галузей, які забезпечують сталий розвиток туризму</w:t>
      </w:r>
      <w:r w:rsidR="00122C15" w:rsidRPr="00F17B2E">
        <w:t>,</w:t>
      </w:r>
      <w:r w:rsidR="000A6689" w:rsidRPr="00F17B2E">
        <w:t xml:space="preserve"> підтверджена висновками </w:t>
      </w:r>
      <w:r w:rsidR="000A6689" w:rsidRPr="00F17B2E">
        <w:lastRenderedPageBreak/>
        <w:t>міжнародних інституцій</w:t>
      </w:r>
      <w:r w:rsidR="00122C15" w:rsidRPr="00F17B2E">
        <w:t xml:space="preserve">, згідно яких </w:t>
      </w:r>
      <w:r w:rsidR="000A6689" w:rsidRPr="00F17B2E">
        <w:t xml:space="preserve">розвиток стійких </w:t>
      </w:r>
      <w:r w:rsidR="00122C15" w:rsidRPr="00F17B2E">
        <w:t xml:space="preserve">глобальних </w:t>
      </w:r>
      <w:r w:rsidR="000A6689" w:rsidRPr="00F17B2E">
        <w:t xml:space="preserve">ланцюгів створення вартості має включати критичні промислові ресурси.  </w:t>
      </w:r>
    </w:p>
    <w:p w:rsidR="00E364EE" w:rsidRPr="00F17B2E" w:rsidRDefault="00122C15" w:rsidP="00FC017B">
      <w:pPr>
        <w:pStyle w:val="a6"/>
      </w:pPr>
      <w:r w:rsidRPr="00F17B2E">
        <w:t>Із використанням методичного підходу «метрика вимірювання фаз циркулярності» проаналізовано стратегії управління водними ресурсами компаній готельної індустрії.</w:t>
      </w:r>
      <w:r w:rsidRPr="00F17B2E">
        <w:rPr>
          <w:szCs w:val="28"/>
        </w:rPr>
        <w:t xml:space="preserve"> </w:t>
      </w:r>
      <w:r w:rsidR="00E364EE" w:rsidRPr="00F17B2E">
        <w:rPr>
          <w:szCs w:val="28"/>
        </w:rPr>
        <w:t xml:space="preserve">Доведено, що </w:t>
      </w:r>
      <w:r w:rsidRPr="00F17B2E">
        <w:rPr>
          <w:szCs w:val="28"/>
        </w:rPr>
        <w:t>у своїй більшості компанії готельної індустрії реалізують адаптивні стратегії розвитку і ситуативно впроваджують проєкти циркулярності в управління водними ресурсами (початкова фаза циркулярності)</w:t>
      </w:r>
      <w:r w:rsidR="00E364EE" w:rsidRPr="00F17B2E">
        <w:rPr>
          <w:szCs w:val="28"/>
        </w:rPr>
        <w:t xml:space="preserve">. Виявлено, що великі готельні мережі мають </w:t>
      </w:r>
      <w:r w:rsidRPr="00F17B2E">
        <w:rPr>
          <w:szCs w:val="28"/>
        </w:rPr>
        <w:t xml:space="preserve">позитивні </w:t>
      </w:r>
      <w:r w:rsidR="00E364EE" w:rsidRPr="00F17B2E">
        <w:rPr>
          <w:szCs w:val="28"/>
        </w:rPr>
        <w:t xml:space="preserve">екологічні ефекти </w:t>
      </w:r>
      <w:r w:rsidRPr="00F17B2E">
        <w:rPr>
          <w:szCs w:val="28"/>
        </w:rPr>
        <w:t>застосування стратегій сталого розвитку (середня фаза циркулярності) та корпоративних стратегій циркулярного управління водними ресурсами (розвинута фаза циркулярності)</w:t>
      </w:r>
      <w:r w:rsidR="00E364EE" w:rsidRPr="00F17B2E">
        <w:rPr>
          <w:szCs w:val="28"/>
        </w:rPr>
        <w:t xml:space="preserve">. Зроблено висновок, що </w:t>
      </w:r>
      <w:r w:rsidRPr="00F17B2E">
        <w:t xml:space="preserve">готельні мережі адаптують свої стратегічні плани з упровадження засад циркулярної економіки під певні територіальні особливості щодо доступності водних ресурсів. </w:t>
      </w:r>
    </w:p>
    <w:p w:rsidR="00122C15" w:rsidRPr="00F17B2E" w:rsidRDefault="00E364EE" w:rsidP="00FC017B">
      <w:pPr>
        <w:pStyle w:val="a6"/>
      </w:pPr>
      <w:r w:rsidRPr="00F17B2E">
        <w:rPr>
          <w:szCs w:val="28"/>
        </w:rPr>
        <w:t xml:space="preserve">Для усунення </w:t>
      </w:r>
      <w:r w:rsidR="00F17B2E" w:rsidRPr="00F17B2E">
        <w:rPr>
          <w:szCs w:val="28"/>
        </w:rPr>
        <w:t>бар’єрів</w:t>
      </w:r>
      <w:r w:rsidRPr="00F17B2E">
        <w:rPr>
          <w:szCs w:val="28"/>
        </w:rPr>
        <w:t>, пов'язаних із циркулярним бізнесом, необхідно заохочувати навчання та інновації, ініціювати бізнес-стратегії та сприяти міжсекторному співробітництву. Аналіз структури інвестицій та інвестиційних угод країн Європи, пов’язаних із розвитком засад циркулярної економіки, свідчить, що більша частина фінансових ресурсів наразі спрямовується в проєкти зі збору та переробки відходів.</w:t>
      </w:r>
    </w:p>
    <w:p w:rsidR="00131227" w:rsidRPr="00FC017B" w:rsidRDefault="00131227" w:rsidP="00FC017B">
      <w:pPr>
        <w:ind w:firstLine="708"/>
        <w:jc w:val="both"/>
        <w:rPr>
          <w:rFonts w:eastAsia="Times New Roman" w:cs="Times New Roman"/>
          <w:lang w:val="uk-UA" w:eastAsia="ru-RU"/>
        </w:rPr>
      </w:pPr>
      <w:r w:rsidRPr="00F17B2E">
        <w:rPr>
          <w:rFonts w:eastAsia="Times New Roman" w:cs="Times New Roman"/>
          <w:lang w:val="uk-UA" w:eastAsia="ru-RU"/>
        </w:rPr>
        <w:t>У третьому розділі «Напрями підвищення ефективності регулятивної та інвестиційної політики країн Європи на ринках циркулярних товарів і послуг» досліджено</w:t>
      </w:r>
      <w:r w:rsidRPr="00F17B2E">
        <w:rPr>
          <w:sz w:val="20"/>
          <w:szCs w:val="20"/>
          <w:lang w:val="uk-UA"/>
        </w:rPr>
        <w:t xml:space="preserve"> </w:t>
      </w:r>
      <w:r w:rsidRPr="00F17B2E">
        <w:rPr>
          <w:szCs w:val="28"/>
          <w:lang w:val="uk-UA"/>
        </w:rPr>
        <w:t xml:space="preserve">механізми регуляторної політики підтримки циркулярності бізнесу  в забезпеченні сталого розвитку туризму в країнах ЄС, </w:t>
      </w:r>
      <w:r w:rsidRPr="00F17B2E">
        <w:rPr>
          <w:rFonts w:eastAsia="Times New Roman" w:cs="Times New Roman"/>
          <w:lang w:val="uk-UA" w:eastAsia="ru-RU"/>
        </w:rPr>
        <w:t xml:space="preserve">сформовано напрями імплементації ініціатив країн ЄС щодо  інвестування проєктів циркулярності, розроблено прогноз щодо розвитку </w:t>
      </w:r>
      <w:r w:rsidRPr="00FC017B">
        <w:rPr>
          <w:rFonts w:eastAsia="Times New Roman" w:cs="Times New Roman"/>
          <w:lang w:val="uk-UA" w:eastAsia="ru-RU"/>
        </w:rPr>
        <w:t xml:space="preserve">ринку циркулярних товарів і послуг. </w:t>
      </w:r>
    </w:p>
    <w:p w:rsidR="00D658AD" w:rsidRPr="00FC017B" w:rsidRDefault="00D658AD" w:rsidP="00FC017B">
      <w:pPr>
        <w:ind w:firstLine="709"/>
        <w:jc w:val="both"/>
        <w:rPr>
          <w:rFonts w:cs="Times New Roman"/>
          <w:szCs w:val="28"/>
          <w:lang w:val="uk-UA"/>
        </w:rPr>
      </w:pPr>
      <w:r w:rsidRPr="00FC017B">
        <w:rPr>
          <w:rFonts w:cs="Times New Roman"/>
          <w:szCs w:val="28"/>
          <w:lang w:val="uk-UA"/>
        </w:rPr>
        <w:t xml:space="preserve">Узагальнено напрями розвитку діяльності міжнародних інституцій у контексті глобальних викликів щодо пошуку колективних рішень у подоланні негативного впливу на економіку подорожей і туризму, які містять розробку </w:t>
      </w:r>
      <w:r w:rsidRPr="00FC017B">
        <w:rPr>
          <w:rFonts w:cs="Times New Roman"/>
          <w:szCs w:val="28"/>
          <w:lang w:val="uk-UA"/>
        </w:rPr>
        <w:lastRenderedPageBreak/>
        <w:t xml:space="preserve">концептуальних положень формування вуглецево нейтрального та соціально стійкого розвитку міжнародного туризму, створення міжнародних інтернет-платформ глобального обговорення векторів трансформації туристичного бізнесу, запровадження освітніх платформ для навчання та поширення нових стратегій розвитку економіки подорожей і туризму. </w:t>
      </w:r>
    </w:p>
    <w:p w:rsidR="00C81E58" w:rsidRPr="00FC017B" w:rsidRDefault="00C81E58" w:rsidP="00FC017B">
      <w:pPr>
        <w:spacing w:line="396" w:lineRule="auto"/>
        <w:ind w:firstLine="709"/>
        <w:jc w:val="both"/>
        <w:rPr>
          <w:lang w:val="uk-UA"/>
        </w:rPr>
      </w:pPr>
      <w:r w:rsidRPr="00FC017B">
        <w:rPr>
          <w:rFonts w:eastAsia="Times New Roman" w:cs="Times New Roman"/>
          <w:lang w:val="uk-UA" w:eastAsia="ru-RU"/>
        </w:rPr>
        <w:t xml:space="preserve">Систематизовано </w:t>
      </w:r>
      <w:r w:rsidRPr="00FC017B">
        <w:rPr>
          <w:lang w:val="uk-UA"/>
        </w:rPr>
        <w:t>ініціативи Євросоюзу щодо запровадження законодавчих норм поводження з відходами, які позитивно вплинули зниження рівня СО2, якість води та ґрунту в європейських країнах при одночасному підвищенні економічного зростання та створенні робочих місць у сфері збору і переробки відходів. Виокремлено стратегії розвитку циркулярної економіки, які активно реалізуються і на мегарівні, зокрема міжнародними організаціями.</w:t>
      </w:r>
    </w:p>
    <w:p w:rsidR="00131227" w:rsidRPr="00F17B2E" w:rsidRDefault="00D658AD" w:rsidP="00FC017B">
      <w:pPr>
        <w:ind w:firstLine="709"/>
        <w:jc w:val="both"/>
        <w:rPr>
          <w:rFonts w:eastAsia="Times New Roman" w:cs="Times New Roman"/>
          <w:lang w:val="uk-UA" w:eastAsia="ru-RU"/>
        </w:rPr>
      </w:pPr>
      <w:r w:rsidRPr="00FC017B">
        <w:rPr>
          <w:rFonts w:eastAsia="Times New Roman" w:cs="Times New Roman"/>
          <w:lang w:val="uk-UA" w:eastAsia="ru-RU"/>
        </w:rPr>
        <w:t>В</w:t>
      </w:r>
      <w:r w:rsidR="00131227" w:rsidRPr="00FC017B">
        <w:rPr>
          <w:rFonts w:eastAsia="Times New Roman" w:cs="Times New Roman"/>
          <w:lang w:val="uk-UA" w:eastAsia="ru-RU"/>
        </w:rPr>
        <w:t>иявлено зміни в розвитку міжнародних економічних відносин у контексті створення міжнародних програм збереження довкілля. Встановлено, що в Україні рівень поширення засад циркулярної економіки в бізнес-просторі є дуже низьким. Розроблено рекомендації щодо активізації цих процесів на основі проєктного підходу. Аргументовано</w:t>
      </w:r>
      <w:r w:rsidR="00131227" w:rsidRPr="00F17B2E">
        <w:rPr>
          <w:rFonts w:eastAsia="Times New Roman" w:cs="Times New Roman"/>
          <w:lang w:val="uk-UA" w:eastAsia="ru-RU"/>
        </w:rPr>
        <w:t>, що необхідною умовою для привабливості інвестиційних проєктів на засадах циркулярності є наявність послідовної системи підтримки, у тому числі фінансової, на національному, регіональному та локальному рівнях. Запропоновано й обґрунтовано ключові напрями політики підтримки «циркулярності» за результатами аналізу кращих практик у ЄС.</w:t>
      </w:r>
    </w:p>
    <w:p w:rsidR="00131227" w:rsidRPr="00F17B2E" w:rsidRDefault="00131227" w:rsidP="00FC017B">
      <w:pPr>
        <w:ind w:firstLine="709"/>
        <w:jc w:val="both"/>
        <w:rPr>
          <w:rFonts w:eastAsia="Times New Roman" w:cs="Times New Roman"/>
          <w:lang w:val="uk-UA" w:eastAsia="ru-RU"/>
        </w:rPr>
      </w:pPr>
      <w:r w:rsidRPr="00F17B2E">
        <w:rPr>
          <w:rFonts w:eastAsia="Times New Roman" w:cs="Times New Roman"/>
          <w:lang w:val="uk-UA" w:eastAsia="ru-RU"/>
        </w:rPr>
        <w:t xml:space="preserve">Розроблено критеріальний підхід до відбору інвестиційних проєктів у сфері екологізації бізнесу на прикладі харчової промисловості, який передбачає вимоги щодо наявності ключових параметрів «циркулярності». Доведено, що екологізація виробництва сприяє поширенню засад циркулярної економіки не тільки на сферу бізнесу, але і на розвиток територій, забезпеченню їх сприятливого іміджу у світовій спільноті, активізуючи </w:t>
      </w:r>
      <w:r w:rsidRPr="00F17B2E">
        <w:rPr>
          <w:rFonts w:eastAsia="Times New Roman" w:cs="Times New Roman"/>
          <w:lang w:val="uk-UA" w:eastAsia="ru-RU"/>
        </w:rPr>
        <w:lastRenderedPageBreak/>
        <w:t xml:space="preserve">туристичні потоки. У такий спосіб формується імідж зелених територій, привабливих для відвідування туристами. </w:t>
      </w:r>
    </w:p>
    <w:p w:rsidR="00131227" w:rsidRPr="00F17B2E" w:rsidRDefault="00131227" w:rsidP="00FC017B">
      <w:pPr>
        <w:ind w:firstLine="709"/>
        <w:jc w:val="both"/>
        <w:rPr>
          <w:rFonts w:eastAsia="Times New Roman" w:cs="Times New Roman"/>
          <w:lang w:val="uk-UA" w:eastAsia="ru-RU"/>
        </w:rPr>
      </w:pPr>
      <w:r w:rsidRPr="00F17B2E">
        <w:rPr>
          <w:rFonts w:eastAsia="Times New Roman" w:cs="Times New Roman"/>
          <w:lang w:val="uk-UA" w:eastAsia="ru-RU"/>
        </w:rPr>
        <w:t>Дістали подальшого розвитку методичні основи прогнозування поширення циркулярної економіки в частині виокремлення ключових етапів процесу передбачення розвитку ринків циркулярних товарів і послуг та їх впливу на розвиток туристичної сфери.</w:t>
      </w:r>
    </w:p>
    <w:p w:rsidR="00131227" w:rsidRDefault="00131227" w:rsidP="00FC017B">
      <w:pPr>
        <w:ind w:firstLine="709"/>
        <w:jc w:val="both"/>
        <w:rPr>
          <w:rFonts w:eastAsia="Times New Roman" w:cs="Times New Roman"/>
          <w:lang w:val="uk-UA" w:eastAsia="ru-RU"/>
        </w:rPr>
      </w:pPr>
      <w:r w:rsidRPr="00F17B2E">
        <w:rPr>
          <w:rFonts w:eastAsia="Times New Roman" w:cs="Times New Roman"/>
          <w:b/>
          <w:lang w:val="uk-UA" w:eastAsia="ru-RU"/>
        </w:rPr>
        <w:t>Ключові слова</w:t>
      </w:r>
      <w:r w:rsidRPr="00F17B2E">
        <w:rPr>
          <w:rFonts w:eastAsia="Times New Roman" w:cs="Times New Roman"/>
          <w:lang w:val="uk-UA" w:eastAsia="ru-RU"/>
        </w:rPr>
        <w:t xml:space="preserve">: циркулярна економіка, екологізація бізнесу, бізнес- моделі, </w:t>
      </w:r>
      <w:r w:rsidR="00A73458" w:rsidRPr="00F17B2E">
        <w:rPr>
          <w:rFonts w:eastAsia="Times New Roman" w:cs="Times New Roman"/>
          <w:lang w:val="uk-UA" w:eastAsia="ru-RU"/>
        </w:rPr>
        <w:t xml:space="preserve">міжнародні економічні відносини, </w:t>
      </w:r>
      <w:r w:rsidRPr="00F17B2E">
        <w:rPr>
          <w:rFonts w:eastAsia="Times New Roman" w:cs="Times New Roman"/>
          <w:lang w:val="uk-UA" w:eastAsia="ru-RU"/>
        </w:rPr>
        <w:t xml:space="preserve">стратегії циркулярності, </w:t>
      </w:r>
      <w:r w:rsidR="00A73458" w:rsidRPr="00F17B2E">
        <w:rPr>
          <w:rFonts w:eastAsia="Times New Roman" w:cs="Times New Roman"/>
          <w:lang w:val="uk-UA" w:eastAsia="ru-RU"/>
        </w:rPr>
        <w:t xml:space="preserve">регуляторна та </w:t>
      </w:r>
      <w:r w:rsidRPr="00F17B2E">
        <w:rPr>
          <w:rFonts w:eastAsia="Times New Roman" w:cs="Times New Roman"/>
          <w:lang w:val="uk-UA" w:eastAsia="ru-RU"/>
        </w:rPr>
        <w:t>інвестиційна політика, сталий розвиток туризму.</w:t>
      </w:r>
    </w:p>
    <w:p w:rsidR="006C0A8C" w:rsidRDefault="006C0A8C" w:rsidP="006C0A8C">
      <w:pPr>
        <w:jc w:val="center"/>
        <w:rPr>
          <w:rFonts w:eastAsia="Times New Roman" w:cs="Times New Roman"/>
          <w:b/>
          <w:lang w:eastAsia="ru-RU"/>
        </w:rPr>
      </w:pPr>
    </w:p>
    <w:p w:rsidR="006C0A8C" w:rsidRPr="00DC61A5" w:rsidRDefault="006C0A8C" w:rsidP="006C0A8C">
      <w:pPr>
        <w:jc w:val="center"/>
        <w:rPr>
          <w:rFonts w:eastAsia="Times New Roman" w:cs="Times New Roman"/>
          <w:b/>
          <w:lang w:val="en-US" w:eastAsia="ru-RU"/>
        </w:rPr>
      </w:pPr>
      <w:r w:rsidRPr="00DC61A5">
        <w:rPr>
          <w:rFonts w:eastAsia="Times New Roman" w:cs="Times New Roman"/>
          <w:b/>
          <w:lang w:val="en-US" w:eastAsia="ru-RU"/>
        </w:rPr>
        <w:t>Annotation</w:t>
      </w:r>
    </w:p>
    <w:p w:rsidR="006C0A8C" w:rsidRPr="00DC61A5" w:rsidRDefault="006C0A8C" w:rsidP="006C0A8C">
      <w:pPr>
        <w:ind w:firstLine="709"/>
        <w:jc w:val="both"/>
        <w:rPr>
          <w:rFonts w:eastAsia="Times New Roman" w:cs="Times New Roman"/>
          <w:b/>
          <w:bCs/>
          <w:szCs w:val="28"/>
          <w:lang w:val="en-US" w:eastAsia="ru-RU"/>
        </w:rPr>
      </w:pPr>
      <w:r w:rsidRPr="00DC61A5">
        <w:rPr>
          <w:rFonts w:eastAsia="Times New Roman" w:cs="Times New Roman"/>
          <w:b/>
          <w:i/>
          <w:lang w:val="en-US" w:eastAsia="ru-RU"/>
        </w:rPr>
        <w:t>A.S. Nikolaenko</w:t>
      </w:r>
      <w:r w:rsidRPr="00DC61A5">
        <w:rPr>
          <w:rFonts w:ascii="Calibri" w:eastAsia="Calibri" w:hAnsi="Calibri" w:cs="Times New Roman"/>
          <w:sz w:val="22"/>
          <w:lang w:val="en-US"/>
        </w:rPr>
        <w:t xml:space="preserve">. </w:t>
      </w:r>
      <w:r w:rsidRPr="00DC61A5">
        <w:rPr>
          <w:rFonts w:eastAsia="Times New Roman" w:cs="Times New Roman"/>
          <w:b/>
          <w:bCs/>
          <w:szCs w:val="28"/>
          <w:lang w:val="en-US" w:eastAsia="ru-RU"/>
        </w:rPr>
        <w:t>Greening of business</w:t>
      </w:r>
      <w:r w:rsidRPr="00DC61A5">
        <w:rPr>
          <w:rFonts w:eastAsia="Times New Roman" w:cs="Times New Roman"/>
          <w:b/>
          <w:bCs/>
          <w:i/>
          <w:szCs w:val="28"/>
          <w:lang w:val="en-US" w:eastAsia="ru-RU"/>
        </w:rPr>
        <w:t xml:space="preserve"> </w:t>
      </w:r>
      <w:r w:rsidRPr="00DC61A5">
        <w:rPr>
          <w:rFonts w:eastAsia="Times New Roman" w:cs="Times New Roman"/>
          <w:b/>
          <w:bCs/>
          <w:szCs w:val="28"/>
          <w:lang w:val="en-US" w:eastAsia="ru-RU"/>
        </w:rPr>
        <w:t xml:space="preserve">on the basis of </w:t>
      </w:r>
      <w:r>
        <w:rPr>
          <w:rFonts w:eastAsia="Times New Roman" w:cs="Times New Roman"/>
          <w:b/>
          <w:bCs/>
          <w:szCs w:val="28"/>
          <w:lang w:val="en-US" w:eastAsia="ru-RU"/>
        </w:rPr>
        <w:t xml:space="preserve">a </w:t>
      </w:r>
      <w:r w:rsidRPr="00DC61A5">
        <w:rPr>
          <w:rFonts w:eastAsia="Times New Roman" w:cs="Times New Roman"/>
          <w:b/>
          <w:bCs/>
          <w:szCs w:val="28"/>
          <w:lang w:val="en-US" w:eastAsia="ru-RU"/>
        </w:rPr>
        <w:t>circular economy to ensure sustainable tourism development in Europe. - Qualifying scientific work as a manuscript.</w:t>
      </w:r>
    </w:p>
    <w:p w:rsidR="006C0A8C" w:rsidRPr="00DC61A5" w:rsidRDefault="006C0A8C" w:rsidP="006C0A8C">
      <w:pPr>
        <w:ind w:firstLine="709"/>
        <w:jc w:val="both"/>
        <w:rPr>
          <w:rFonts w:eastAsia="Times New Roman" w:cs="Times New Roman"/>
          <w:lang w:val="en-US" w:eastAsia="ru-RU"/>
        </w:rPr>
      </w:pPr>
      <w:r w:rsidRPr="00DC61A5">
        <w:rPr>
          <w:rFonts w:eastAsia="Times New Roman" w:cs="Times New Roman"/>
          <w:lang w:val="en-US" w:eastAsia="ru-RU"/>
        </w:rPr>
        <w:t>A thesis for a Doctor’s of Philosophy degree in the field of knowledge 29 "International Relations" by specialty 292 "International Economic Relations". - Oles Honchar Dnipro National University, Dnipro, 2021.</w:t>
      </w:r>
    </w:p>
    <w:p w:rsidR="006C0A8C" w:rsidRPr="00DC61A5" w:rsidRDefault="006C0A8C" w:rsidP="006C0A8C">
      <w:pPr>
        <w:ind w:firstLine="709"/>
        <w:jc w:val="both"/>
        <w:rPr>
          <w:rFonts w:eastAsia="Calibri" w:cs="Times New Roman"/>
          <w:szCs w:val="28"/>
          <w:lang w:val="en-US"/>
        </w:rPr>
      </w:pPr>
      <w:r w:rsidRPr="00DC61A5">
        <w:rPr>
          <w:rFonts w:eastAsia="Calibri" w:cs="Times New Roman"/>
          <w:szCs w:val="28"/>
          <w:lang w:val="en-US"/>
        </w:rPr>
        <w:t xml:space="preserve">The thesis is devoted to deepening the theoretical and methodological foundations of the study of greening business on the basis of </w:t>
      </w:r>
      <w:r>
        <w:rPr>
          <w:rFonts w:eastAsia="Calibri" w:cs="Times New Roman"/>
          <w:szCs w:val="28"/>
          <w:lang w:val="en-US"/>
        </w:rPr>
        <w:t xml:space="preserve">a </w:t>
      </w:r>
      <w:r w:rsidRPr="00DC61A5">
        <w:rPr>
          <w:rFonts w:eastAsia="Calibri" w:cs="Times New Roman"/>
          <w:szCs w:val="28"/>
          <w:lang w:val="en-US"/>
        </w:rPr>
        <w:t>circular economy to ensure sustainable tourism development and identifying ways to improve regulatory and investment policy of European countries in the market of circular goods and services.</w:t>
      </w:r>
    </w:p>
    <w:p w:rsidR="006C0A8C" w:rsidRPr="00DC61A5" w:rsidRDefault="006C0A8C" w:rsidP="006C0A8C">
      <w:pPr>
        <w:ind w:firstLine="709"/>
        <w:jc w:val="both"/>
        <w:rPr>
          <w:rFonts w:eastAsia="Calibri" w:cs="Times New Roman"/>
          <w:szCs w:val="28"/>
          <w:lang w:val="en-US"/>
        </w:rPr>
      </w:pPr>
      <w:r w:rsidRPr="00DC61A5">
        <w:rPr>
          <w:rFonts w:eastAsia="Calibri" w:cs="Times New Roman"/>
          <w:szCs w:val="28"/>
          <w:lang w:val="en-US"/>
        </w:rPr>
        <w:t xml:space="preserve">In the first section "Theoretical bases of research of business greening on the basis of </w:t>
      </w:r>
      <w:r>
        <w:rPr>
          <w:rFonts w:eastAsia="Calibri" w:cs="Times New Roman"/>
          <w:szCs w:val="28"/>
          <w:lang w:val="en-US"/>
        </w:rPr>
        <w:t xml:space="preserve">a </w:t>
      </w:r>
      <w:r w:rsidRPr="00DC61A5">
        <w:rPr>
          <w:rFonts w:eastAsia="Calibri" w:cs="Times New Roman"/>
          <w:szCs w:val="28"/>
          <w:lang w:val="en-US"/>
        </w:rPr>
        <w:t xml:space="preserve">circular economy in the context of sustainable tourism development" the conceptual provisions of </w:t>
      </w:r>
      <w:r>
        <w:rPr>
          <w:rFonts w:eastAsia="Calibri" w:cs="Times New Roman"/>
          <w:szCs w:val="28"/>
          <w:lang w:val="en-US"/>
        </w:rPr>
        <w:t xml:space="preserve">a </w:t>
      </w:r>
      <w:r w:rsidRPr="00DC61A5">
        <w:rPr>
          <w:rFonts w:eastAsia="Calibri" w:cs="Times New Roman"/>
          <w:szCs w:val="28"/>
          <w:lang w:val="en-US"/>
        </w:rPr>
        <w:t xml:space="preserve">circular economy to ensure sustainable tourism development are investigated, theoretical bases of modeling formation and strategies of greening of business on the basis of </w:t>
      </w:r>
      <w:r>
        <w:rPr>
          <w:rFonts w:eastAsia="Calibri" w:cs="Times New Roman"/>
          <w:szCs w:val="28"/>
          <w:lang w:val="en-US"/>
        </w:rPr>
        <w:t xml:space="preserve">a </w:t>
      </w:r>
      <w:r w:rsidRPr="00DC61A5">
        <w:rPr>
          <w:rFonts w:eastAsia="Calibri" w:cs="Times New Roman"/>
          <w:szCs w:val="28"/>
          <w:lang w:val="en-US"/>
        </w:rPr>
        <w:t>circular economy on levels of management are systematized, methodical approaches to defining the indicators of circular economy development are formed.</w:t>
      </w:r>
    </w:p>
    <w:p w:rsidR="006C0A8C" w:rsidRPr="00DC61A5" w:rsidRDefault="006C0A8C" w:rsidP="006C0A8C">
      <w:pPr>
        <w:ind w:firstLine="709"/>
        <w:jc w:val="both"/>
        <w:rPr>
          <w:rFonts w:eastAsia="Calibri" w:cs="Times New Roman"/>
          <w:szCs w:val="28"/>
          <w:lang w:val="en-US"/>
        </w:rPr>
      </w:pPr>
      <w:r w:rsidRPr="00DC61A5">
        <w:rPr>
          <w:rFonts w:eastAsia="Calibri" w:cs="Times New Roman"/>
          <w:szCs w:val="28"/>
          <w:lang w:val="en-US"/>
        </w:rPr>
        <w:lastRenderedPageBreak/>
        <w:t xml:space="preserve">It is proved that the concept of </w:t>
      </w:r>
      <w:r>
        <w:rPr>
          <w:rFonts w:eastAsia="Calibri" w:cs="Times New Roman"/>
          <w:szCs w:val="28"/>
          <w:lang w:val="en-US"/>
        </w:rPr>
        <w:t xml:space="preserve">the </w:t>
      </w:r>
      <w:r w:rsidRPr="00DC61A5">
        <w:rPr>
          <w:rFonts w:eastAsia="Calibri" w:cs="Times New Roman"/>
          <w:szCs w:val="28"/>
          <w:lang w:val="en-US"/>
        </w:rPr>
        <w:t>circular economy and the concept of sustainable tourism development have the same value priorities because their main goal is economic development, combined with high quality living conditions of the community and environmental protection. On the basis of theoretical analysis, scientific works are systematized on the basis of the object of study and taking into account economic levels. It is concluded that at the global level the manifestation of circular economy development is the formation of global environmental supply and value chains, at the macro level the problems of sustainable development are considered on the basis of circularity in the context of structural field changes and implementation of corporate strategies, at the micro level the consequences of greening of production and the problem of business adaptation to circular models, features of management, etc. are studied. Economic relations between the subjects of the circular economy are formed at the stages of planning and development of goods in order to ensure a long-life cycle and high potential for further reuse, modernization, recovery and recycling. It is proved that the international practice of greening business confirms the need to intensify circular processes and theoretical rethinking of the phases of end of life and extraction of raw materials by including them in the life cycle of the product.</w:t>
      </w:r>
    </w:p>
    <w:p w:rsidR="006C0A8C" w:rsidRPr="00DC61A5" w:rsidRDefault="006C0A8C" w:rsidP="006C0A8C">
      <w:pPr>
        <w:ind w:firstLine="709"/>
        <w:jc w:val="both"/>
        <w:rPr>
          <w:rFonts w:eastAsia="Times New Roman" w:cs="Times New Roman"/>
          <w:lang w:val="en-US" w:eastAsia="ru-RU"/>
        </w:rPr>
      </w:pPr>
      <w:r w:rsidRPr="00DC61A5">
        <w:rPr>
          <w:rFonts w:eastAsia="Times New Roman" w:cs="Times New Roman"/>
          <w:lang w:val="en-US" w:eastAsia="ru-RU"/>
        </w:rPr>
        <w:t xml:space="preserve">The international economic expediency of greening business on the basis of a circular economy in ensuring sustainable tourism development is updated. Tourism is seen as an indicator of economic stability, but the dynamic development and growth of tourism and travelling in the world, apart from increasing incomes, has negative consequences for the environment: pollution of water, soil and oceans, climate change, inefficient energy use, destruction of natural attraction, biodiversity loss, etc. The real impact of tourism on the environment remains hidden due to the fact that transport, hotel and restaurant business are perceived as separate sectors of the service sector, rather than as interconnected components of a single complex, whose main task is to meet the growing needs of travelers. It is substantiated that the tourism sector of the European economy is developing very dynamically and is an </w:t>
      </w:r>
      <w:r w:rsidRPr="00DC61A5">
        <w:rPr>
          <w:rFonts w:eastAsia="Times New Roman" w:cs="Times New Roman"/>
          <w:lang w:val="en-US" w:eastAsia="ru-RU"/>
        </w:rPr>
        <w:lastRenderedPageBreak/>
        <w:t>important element of socio-economic development of territories, sustainable tourism development has become one of the national priorities for Ukraine in the last decade.</w:t>
      </w:r>
    </w:p>
    <w:p w:rsidR="006C0A8C" w:rsidRPr="00DC61A5" w:rsidRDefault="006C0A8C" w:rsidP="006C0A8C">
      <w:pPr>
        <w:ind w:firstLine="709"/>
        <w:jc w:val="both"/>
        <w:rPr>
          <w:rFonts w:eastAsia="Times New Roman" w:cs="Times New Roman"/>
          <w:lang w:val="en-US" w:eastAsia="ru-RU"/>
        </w:rPr>
      </w:pPr>
      <w:r w:rsidRPr="00DC61A5">
        <w:rPr>
          <w:rFonts w:eastAsia="Times New Roman" w:cs="Times New Roman"/>
          <w:lang w:val="en-US" w:eastAsia="ru-RU"/>
        </w:rPr>
        <w:t>The functional scheme of interrelations in the conceptual model of circular economy is formed, which complements the theoretical foundations of the concept with the types and forms of circularity of the relevant phases of the product life cycle. The organization of business on the basis of circularity requires a change in strategy and business models using a set of technologies, processing tools and methods of post-production support, which ensure the cyclical use of natural resources. In international practice, the economics of sharing and strategies for greening business: smart production and use of goods, decoupling (absolute and relative), transformation strategies and others are developing. The economic and environmental viability of the sharing economy is exacerbated by growing scarcity of resources, urbanization, and social and demographic changes.</w:t>
      </w:r>
    </w:p>
    <w:p w:rsidR="006C0A8C" w:rsidRPr="00DC61A5" w:rsidRDefault="006C0A8C" w:rsidP="006C0A8C">
      <w:pPr>
        <w:ind w:firstLine="709"/>
        <w:jc w:val="both"/>
        <w:rPr>
          <w:rFonts w:eastAsia="Times New Roman" w:cs="Times New Roman"/>
          <w:lang w:val="en-US" w:eastAsia="ru-RU"/>
        </w:rPr>
      </w:pPr>
      <w:r w:rsidRPr="00DC61A5">
        <w:rPr>
          <w:rFonts w:eastAsia="Times New Roman" w:cs="Times New Roman"/>
          <w:lang w:val="en-US" w:eastAsia="ru-RU"/>
        </w:rPr>
        <w:t>Based on scientific approaches to the concept of circular economy and the concept of sustainable development, the concept of "greening of business" is clarified, the conceptual category of "management of greening of business on a circular economy" is formed as a systematic process of design, production, supply and use of economic resources on the principles of maximizing their value and ensuring life cycle continuity and minimal impact on the environment.</w:t>
      </w:r>
    </w:p>
    <w:p w:rsidR="006C0A8C" w:rsidRPr="00DC61A5" w:rsidRDefault="006C0A8C" w:rsidP="006C0A8C">
      <w:pPr>
        <w:ind w:firstLine="709"/>
        <w:jc w:val="both"/>
        <w:rPr>
          <w:rFonts w:eastAsia="Times New Roman" w:cs="Times New Roman"/>
          <w:lang w:val="en-US" w:eastAsia="ru-RU"/>
        </w:rPr>
      </w:pPr>
      <w:r w:rsidRPr="00DC61A5">
        <w:rPr>
          <w:rFonts w:eastAsia="Times New Roman" w:cs="Times New Roman"/>
          <w:lang w:val="en-US" w:eastAsia="ru-RU"/>
        </w:rPr>
        <w:t>The tools for research and monitoring of business greening processes are expanded. The indicator system of greening of business on the basis of circular economy on levels of management is offered. The current system of indicators includes project circularity indicators (micro-level), Eco-Innovation Index and Environmental Indicators Index (EPI) (macro-level), circular economy development indicators at the regional level (eco-innovation assessment methodology - meso level), IPAT formula and Global Index of Environmental Indicators (mega-level).</w:t>
      </w:r>
    </w:p>
    <w:p w:rsidR="006C0A8C" w:rsidRPr="00DC61A5" w:rsidRDefault="006C0A8C" w:rsidP="006C0A8C">
      <w:pPr>
        <w:ind w:firstLine="709"/>
        <w:jc w:val="both"/>
        <w:rPr>
          <w:rFonts w:eastAsia="Times New Roman" w:cs="Times New Roman"/>
          <w:lang w:val="en-US" w:eastAsia="ru-RU"/>
        </w:rPr>
      </w:pPr>
      <w:r w:rsidRPr="00DC61A5">
        <w:rPr>
          <w:rFonts w:eastAsia="Times New Roman" w:cs="Times New Roman"/>
          <w:lang w:val="en-US" w:eastAsia="ru-RU"/>
        </w:rPr>
        <w:t xml:space="preserve">The second section "Empirical analysis of the impact of business greening on sustainable tourism development in Europe" analyzes global trends in business greening on the basis of a circular economy, summarizes the experience of </w:t>
      </w:r>
      <w:r w:rsidRPr="00DC61A5">
        <w:rPr>
          <w:rFonts w:eastAsia="Times New Roman" w:cs="Times New Roman"/>
          <w:lang w:val="en-US" w:eastAsia="ru-RU"/>
        </w:rPr>
        <w:lastRenderedPageBreak/>
        <w:t>implementing circularity strategies in Europe, examines the impact of business greening on sustainable tourism development in European countries.</w:t>
      </w:r>
    </w:p>
    <w:p w:rsidR="006C0A8C" w:rsidRPr="00DC61A5" w:rsidRDefault="006C0A8C" w:rsidP="006C0A8C">
      <w:pPr>
        <w:ind w:firstLine="709"/>
        <w:jc w:val="both"/>
        <w:rPr>
          <w:rFonts w:eastAsia="Times New Roman" w:cs="Times New Roman"/>
          <w:lang w:val="en-US" w:eastAsia="ru-RU"/>
        </w:rPr>
      </w:pPr>
      <w:r w:rsidRPr="00DC61A5">
        <w:rPr>
          <w:rFonts w:eastAsia="Times New Roman" w:cs="Times New Roman"/>
          <w:lang w:val="en-US" w:eastAsia="ru-RU"/>
        </w:rPr>
        <w:t xml:space="preserve"> Based on OECD data, the analysis of material consumption of human activities and domestic material consumption for 1970-2017 revealed signs of destructive impact of community life and business development on the environment (annual growth of material consumption per capita increased by 76 percent, well ahead population growth rates). Mankind needs more and more materials for their livelihood. It is concluded that there is the need for transition to relative decoupling - increase production and consumption for a growing population while ensuring a reduction in material consumption.</w:t>
      </w:r>
    </w:p>
    <w:p w:rsidR="006C0A8C" w:rsidRPr="00DC61A5" w:rsidRDefault="006C0A8C" w:rsidP="006C0A8C">
      <w:pPr>
        <w:ind w:firstLine="709"/>
        <w:jc w:val="both"/>
        <w:rPr>
          <w:rFonts w:eastAsia="Times New Roman" w:cs="Times New Roman"/>
          <w:lang w:val="en-US" w:eastAsia="ru-RU"/>
        </w:rPr>
      </w:pPr>
      <w:r w:rsidRPr="00DC61A5">
        <w:rPr>
          <w:rFonts w:eastAsia="Times New Roman" w:cs="Times New Roman"/>
          <w:lang w:val="en-US" w:eastAsia="ru-RU"/>
        </w:rPr>
        <w:t>In the development of international economic relations of the world economy, positive trends are identified in the formation of mechanisms for cooperation on decoupling, decarbonization of the economy and environmental protection. A comparative analysis of the dynamics of the Environmental Index as an indicator of the circular economy, showed the highest growth rates of business greening in Europe and Oceania (Australia and New Zealand), some countries in America (USA) and Asia (Japan, China), the lowest environmental status was found in Africa.</w:t>
      </w:r>
    </w:p>
    <w:p w:rsidR="006C0A8C" w:rsidRPr="00DC61A5" w:rsidRDefault="006C0A8C" w:rsidP="006C0A8C">
      <w:pPr>
        <w:ind w:firstLine="709"/>
        <w:jc w:val="both"/>
        <w:rPr>
          <w:rFonts w:eastAsia="Times New Roman" w:cs="Times New Roman"/>
          <w:lang w:val="en-US" w:eastAsia="ru-RU"/>
        </w:rPr>
      </w:pPr>
      <w:r w:rsidRPr="00DC61A5">
        <w:rPr>
          <w:rFonts w:eastAsia="Times New Roman" w:cs="Times New Roman"/>
          <w:lang w:val="en-US" w:eastAsia="ru-RU"/>
        </w:rPr>
        <w:t>Based on cluster analysis and expert assessments, the heterogeneity of the world's countries in terms of the level of distribution of the circular economy is substantiated (the countries are divided into three clusters in each of the world's megaregions). It is proven that 68% of European countries have high greening rates and belong to the first cluster of green economy, 9 EU countries have topped the ranking of greening and sustainable development over the past decade. Ukraine is in the second cluster in terms of greening. It is concluded that the heterogeneity of the pace of development of the circular economy in the regions of the world is objective, as they have different levels of economic development, quality of natural resources, degree of technological use of water and energy, etc.</w:t>
      </w:r>
    </w:p>
    <w:p w:rsidR="006C0A8C" w:rsidRPr="00DC61A5" w:rsidRDefault="006C0A8C" w:rsidP="006C0A8C">
      <w:pPr>
        <w:ind w:firstLine="709"/>
        <w:jc w:val="both"/>
        <w:rPr>
          <w:rFonts w:eastAsia="Times New Roman" w:cs="Times New Roman"/>
          <w:lang w:val="en-US" w:eastAsia="ru-RU"/>
        </w:rPr>
      </w:pPr>
      <w:r w:rsidRPr="00DC61A5">
        <w:rPr>
          <w:rFonts w:eastAsia="Times New Roman" w:cs="Times New Roman"/>
          <w:lang w:val="en-US" w:eastAsia="ru-RU"/>
        </w:rPr>
        <w:t xml:space="preserve">It is established that in European countries the processes of greening business have a positive effect on entrepreneurial activity. The positive connection of the Index of the ecological state of the country's economy with the volume of research </w:t>
      </w:r>
      <w:r w:rsidRPr="00DC61A5">
        <w:rPr>
          <w:rFonts w:eastAsia="Times New Roman" w:cs="Times New Roman"/>
          <w:lang w:val="en-US" w:eastAsia="ru-RU"/>
        </w:rPr>
        <w:lastRenderedPageBreak/>
        <w:t>funding and the growth of revenues from the tourism business is determined. It is substantiated that high-quality ecology of territories and conscious attitude of the population to the environment is one of the reasons for choosing people to visit and change the place of residence, and business greening processes are directly related to the creation and effective functioning of the country's ecological system.</w:t>
      </w:r>
    </w:p>
    <w:p w:rsidR="006C0A8C" w:rsidRPr="00DC61A5" w:rsidRDefault="006C0A8C" w:rsidP="006C0A8C">
      <w:pPr>
        <w:ind w:firstLine="709"/>
        <w:jc w:val="both"/>
        <w:rPr>
          <w:rFonts w:eastAsia="Calibri" w:cs="Times New Roman"/>
          <w:szCs w:val="28"/>
          <w:lang w:val="en-US"/>
        </w:rPr>
      </w:pPr>
      <w:r w:rsidRPr="00DC61A5">
        <w:rPr>
          <w:rFonts w:eastAsia="Calibri" w:cs="Times New Roman"/>
          <w:szCs w:val="28"/>
          <w:lang w:val="en-US"/>
        </w:rPr>
        <w:t>It is proven that in the international practice of European countries, circularity projects are based on the application of technological, organizational and social innovations throughout the value chain, starting with environmental product design and waste prevention. To increase social welfare in the circular economy, fundamentally new business models are used, which are characterized not only by high end results, but also by low material, energy and environmental costs. It is concluded that the main obstacles to the implementation of EU international waste management programs are cross-border barriers to transportation for recycling and reuse to other countries and the lack of economic incentives to invest in deeper waste recycling and business transition to circular products. Taking into account the practice of leading European companies, the positive consequences of the implementation of circular projects for both business and sustainable development of Ukraine are summarized.</w:t>
      </w:r>
    </w:p>
    <w:p w:rsidR="006C0A8C" w:rsidRPr="00DC61A5" w:rsidRDefault="006C0A8C" w:rsidP="006C0A8C">
      <w:pPr>
        <w:ind w:firstLine="709"/>
        <w:jc w:val="both"/>
        <w:rPr>
          <w:rFonts w:eastAsia="Calibri" w:cs="Times New Roman"/>
          <w:szCs w:val="28"/>
          <w:lang w:val="en-US"/>
        </w:rPr>
      </w:pPr>
      <w:r w:rsidRPr="00DC61A5">
        <w:rPr>
          <w:rFonts w:eastAsia="Calibri" w:cs="Times New Roman"/>
          <w:szCs w:val="28"/>
          <w:lang w:val="en-US"/>
        </w:rPr>
        <w:t>It is substantiated that in the context of the crisis caused by the COVID-19 pandemic, the problem of transformation of the tourism and travel economy has acquired a global scale and has become a prerequisite for a new stage in the development of international economic relations in this area. The economy of tourism and travelling has high financial costs, which deplete the environment and leave a so-called "carbon footprint". The economic feasibility of greening industries that ensure sustainable tourism development is confirmed by the conclusions of international institutions, according to which the development of sustainable global value chains should include critical industrial resources.</w:t>
      </w:r>
    </w:p>
    <w:p w:rsidR="006C0A8C" w:rsidRPr="00DC61A5" w:rsidRDefault="006C0A8C" w:rsidP="006C0A8C">
      <w:pPr>
        <w:ind w:firstLine="709"/>
        <w:jc w:val="both"/>
        <w:rPr>
          <w:rFonts w:eastAsia="Calibri" w:cs="Times New Roman"/>
          <w:szCs w:val="28"/>
          <w:lang w:val="en-US"/>
        </w:rPr>
      </w:pPr>
      <w:r w:rsidRPr="00DC61A5">
        <w:rPr>
          <w:rFonts w:eastAsia="Calibri" w:cs="Times New Roman"/>
          <w:szCs w:val="28"/>
          <w:lang w:val="en-US"/>
        </w:rPr>
        <w:t xml:space="preserve">Strategies of water resources management of hotel industry companies are analyzed using the methodological approach "metrics of measuring the phases of circularity". It is proved that the majority of companies of the hotel industry </w:t>
      </w:r>
      <w:r w:rsidRPr="00DC61A5">
        <w:rPr>
          <w:rFonts w:eastAsia="Calibri" w:cs="Times New Roman"/>
          <w:szCs w:val="28"/>
          <w:lang w:val="en-US"/>
        </w:rPr>
        <w:lastRenderedPageBreak/>
        <w:t>implement adaptive development strategies and situationally implement circularity projects in water resources management (initial phase of circularity). It is found out that large hotel chains have positive environmental effects of sustainable development strategies (middle phase of circularity) and corporate strategies of circular water management (advanced phase of circularity). It is concluded that hotel chains are adapting their strategic plans to implement the principles of the circular economy to certain territorial features of the availability of water resources.</w:t>
      </w:r>
    </w:p>
    <w:p w:rsidR="006C0A8C" w:rsidRPr="00DC61A5" w:rsidRDefault="006C0A8C" w:rsidP="006C0A8C">
      <w:pPr>
        <w:ind w:firstLine="709"/>
        <w:jc w:val="both"/>
        <w:rPr>
          <w:rFonts w:eastAsia="Calibri" w:cs="Times New Roman"/>
          <w:lang w:val="en-US" w:eastAsia="ru-RU"/>
        </w:rPr>
      </w:pPr>
      <w:r w:rsidRPr="00DC61A5">
        <w:rPr>
          <w:rFonts w:eastAsia="Calibri" w:cs="Times New Roman"/>
          <w:lang w:val="en-US" w:eastAsia="ru-RU"/>
        </w:rPr>
        <w:t>To remove barriers connected to circular business, it is necessary to encourage learning and innovation, initiate business strategies and promote cross-sectoral cooperation. The analysis of the structure of investments and investment agreements of European countries related to the development of circular economy principles shows that most financial resources are currently directed to waste collection and recycling projects.</w:t>
      </w:r>
    </w:p>
    <w:p w:rsidR="006C0A8C" w:rsidRPr="00DC61A5" w:rsidRDefault="006C0A8C" w:rsidP="006C0A8C">
      <w:pPr>
        <w:ind w:firstLine="709"/>
        <w:jc w:val="both"/>
        <w:rPr>
          <w:rFonts w:eastAsia="Calibri" w:cs="Times New Roman"/>
          <w:lang w:val="en-US" w:eastAsia="ru-RU"/>
        </w:rPr>
      </w:pPr>
      <w:r w:rsidRPr="00DC61A5">
        <w:rPr>
          <w:rFonts w:eastAsia="Calibri" w:cs="Times New Roman"/>
          <w:lang w:val="en-US" w:eastAsia="ru-RU"/>
        </w:rPr>
        <w:t>The third section "Directions for improving the efficiency of regulatory and investment policy of European countries in the markets of circular goods and services" examines the mechanisms of regulatory policy to support business circularity in sustainable tourism in the EU, the directions for implementing the EU initiatives on investment of circularity projects are formed, the forecast on development of the market of circular goods and services is developed.</w:t>
      </w:r>
    </w:p>
    <w:p w:rsidR="006C0A8C" w:rsidRPr="00DC61A5" w:rsidRDefault="006C0A8C" w:rsidP="006C0A8C">
      <w:pPr>
        <w:ind w:firstLine="709"/>
        <w:jc w:val="both"/>
        <w:rPr>
          <w:rFonts w:eastAsia="Times New Roman" w:cs="Times New Roman"/>
          <w:lang w:val="uk-UA" w:eastAsia="ru-RU"/>
        </w:rPr>
      </w:pPr>
      <w:r w:rsidRPr="00DC61A5">
        <w:rPr>
          <w:rFonts w:eastAsia="Times New Roman" w:cs="Times New Roman"/>
          <w:lang w:val="uk-UA" w:eastAsia="ru-RU"/>
        </w:rPr>
        <w:t>The directions of development of international institutions in the context of global challenges to find collective solutions to overcome the negative impact on the economy of travel</w:t>
      </w:r>
      <w:r w:rsidRPr="00DC61A5">
        <w:rPr>
          <w:rFonts w:eastAsia="Times New Roman" w:cs="Times New Roman"/>
          <w:lang w:val="en-US" w:eastAsia="ru-RU"/>
        </w:rPr>
        <w:t>ling</w:t>
      </w:r>
      <w:r w:rsidRPr="00DC61A5">
        <w:rPr>
          <w:rFonts w:eastAsia="Times New Roman" w:cs="Times New Roman"/>
          <w:lang w:val="uk-UA" w:eastAsia="ru-RU"/>
        </w:rPr>
        <w:t xml:space="preserve"> and tourism, which include the development of conceptual provisions for carbon-neutral and socially sustainable development of international tourism, creating international Internet platforms for global discussion of tourism business transformation vectors , introduction of educational platforms for </w:t>
      </w:r>
      <w:r w:rsidRPr="00DC61A5">
        <w:rPr>
          <w:rFonts w:eastAsia="Times New Roman" w:cs="Times New Roman"/>
          <w:lang w:val="en-US" w:eastAsia="ru-RU"/>
        </w:rPr>
        <w:t>teaching</w:t>
      </w:r>
      <w:r w:rsidRPr="00DC61A5">
        <w:rPr>
          <w:rFonts w:eastAsia="Times New Roman" w:cs="Times New Roman"/>
          <w:lang w:val="uk-UA" w:eastAsia="ru-RU"/>
        </w:rPr>
        <w:t xml:space="preserve"> and dissemination of new strategies for the development of the travel and tourism economy</w:t>
      </w:r>
      <w:r w:rsidRPr="00DC61A5">
        <w:rPr>
          <w:rFonts w:eastAsia="Times New Roman" w:cs="Times New Roman"/>
          <w:lang w:val="en-US" w:eastAsia="ru-RU"/>
        </w:rPr>
        <w:t xml:space="preserve"> are summarized</w:t>
      </w:r>
      <w:r w:rsidRPr="00DC61A5">
        <w:rPr>
          <w:rFonts w:eastAsia="Times New Roman" w:cs="Times New Roman"/>
          <w:lang w:val="uk-UA" w:eastAsia="ru-RU"/>
        </w:rPr>
        <w:t>.</w:t>
      </w:r>
    </w:p>
    <w:p w:rsidR="006C0A8C" w:rsidRPr="00DC61A5" w:rsidRDefault="006C0A8C" w:rsidP="006C0A8C">
      <w:pPr>
        <w:ind w:firstLine="709"/>
        <w:jc w:val="both"/>
        <w:rPr>
          <w:rFonts w:eastAsia="Times New Roman" w:cs="Times New Roman"/>
          <w:lang w:val="uk-UA" w:eastAsia="ru-RU"/>
        </w:rPr>
      </w:pPr>
      <w:r w:rsidRPr="00DC61A5">
        <w:rPr>
          <w:rFonts w:eastAsia="Times New Roman" w:cs="Times New Roman"/>
          <w:lang w:val="uk-UA" w:eastAsia="ru-RU"/>
        </w:rPr>
        <w:t xml:space="preserve">EU initiatives on the implementation of waste management legislation </w:t>
      </w:r>
      <w:r w:rsidRPr="00DC61A5">
        <w:rPr>
          <w:rFonts w:eastAsia="Times New Roman" w:cs="Times New Roman"/>
          <w:lang w:val="en-US" w:eastAsia="ru-RU"/>
        </w:rPr>
        <w:t>are</w:t>
      </w:r>
      <w:r w:rsidRPr="00DC61A5">
        <w:rPr>
          <w:rFonts w:eastAsia="Times New Roman" w:cs="Times New Roman"/>
          <w:lang w:val="uk-UA" w:eastAsia="ru-RU"/>
        </w:rPr>
        <w:t xml:space="preserve"> systematized, which have had a positive impact on reducing CO2 levels, water and soil quality in European countries while increasing economic growth and creating </w:t>
      </w:r>
      <w:r w:rsidRPr="00DC61A5">
        <w:rPr>
          <w:rFonts w:eastAsia="Times New Roman" w:cs="Times New Roman"/>
          <w:lang w:val="uk-UA" w:eastAsia="ru-RU"/>
        </w:rPr>
        <w:lastRenderedPageBreak/>
        <w:t>jobs in the field of waste collection and recycling. Strategies for the development of the circular economy, which are actively implemented at the mega-level, in particular by international organizations, are highlighted.</w:t>
      </w:r>
    </w:p>
    <w:p w:rsidR="006C0A8C" w:rsidRPr="00DC61A5" w:rsidRDefault="006C0A8C" w:rsidP="006C0A8C">
      <w:pPr>
        <w:ind w:firstLine="709"/>
        <w:jc w:val="both"/>
        <w:rPr>
          <w:rFonts w:eastAsia="Calibri" w:cs="Times New Roman"/>
          <w:lang w:val="en-US" w:eastAsia="ru-RU"/>
        </w:rPr>
      </w:pPr>
      <w:r w:rsidRPr="00DC61A5">
        <w:rPr>
          <w:rFonts w:eastAsia="Calibri" w:cs="Times New Roman"/>
          <w:lang w:val="en-US" w:eastAsia="ru-RU"/>
        </w:rPr>
        <w:t>Changes in the development of international economic relations in the context of creating international environmental programs are identified. It is established that in Ukraine the level of distribution of circular economy principles in the business sphere is very low. Recommendations for intensifying these processes based on the project approach are developed. It is reasoned that a necessary condition for the attractiveness of investment projects on a circular basis is the presence of a consistent system of support, including financial, at the national, regional and local levels. The key directions of the policy of support of "circularity" on the results of the analysis of the best practices in the EU are offered and proved.</w:t>
      </w:r>
    </w:p>
    <w:p w:rsidR="006C0A8C" w:rsidRPr="00DC61A5" w:rsidRDefault="006C0A8C" w:rsidP="006C0A8C">
      <w:pPr>
        <w:ind w:firstLine="709"/>
        <w:jc w:val="both"/>
        <w:rPr>
          <w:rFonts w:eastAsia="Calibri" w:cs="Times New Roman"/>
          <w:lang w:val="en-US" w:eastAsia="ru-RU"/>
        </w:rPr>
      </w:pPr>
      <w:r w:rsidRPr="00DC61A5">
        <w:rPr>
          <w:rFonts w:eastAsia="Calibri" w:cs="Times New Roman"/>
          <w:lang w:val="en-US" w:eastAsia="ru-RU"/>
        </w:rPr>
        <w:t>A criterion approach to the selection of investment projects in the field of greening the business on the example of food industry, which provides requirements for the availability of key parameters of "circularity" is made. It is proved that the greening of production contributes to the spread of the circular economy not only in business, but also in the development of territories, ensuring their favorable image in the world community, intensifying tourist flows. In this way, the image of green areas attractive for tourists is formed.</w:t>
      </w:r>
    </w:p>
    <w:p w:rsidR="006C0A8C" w:rsidRPr="00DC61A5" w:rsidRDefault="006C0A8C" w:rsidP="006C0A8C">
      <w:pPr>
        <w:ind w:firstLine="709"/>
        <w:jc w:val="both"/>
        <w:rPr>
          <w:rFonts w:eastAsia="Calibri" w:cs="Times New Roman"/>
          <w:lang w:val="en-US" w:eastAsia="ru-RU"/>
        </w:rPr>
      </w:pPr>
      <w:r w:rsidRPr="00DC61A5">
        <w:rPr>
          <w:rFonts w:eastAsia="Calibri" w:cs="Times New Roman"/>
          <w:lang w:val="en-US" w:eastAsia="ru-RU"/>
        </w:rPr>
        <w:t>The methodological bases for forecasting the spread of the circular economy are further developed in terms of identifying key stages in the process of predicting the development of markets for circular goods and services and their impact on the development of tourism.</w:t>
      </w:r>
    </w:p>
    <w:p w:rsidR="006C0A8C" w:rsidRDefault="006C0A8C" w:rsidP="006C0A8C">
      <w:pPr>
        <w:ind w:firstLine="709"/>
        <w:jc w:val="both"/>
        <w:rPr>
          <w:rFonts w:eastAsia="Times New Roman" w:cs="Times New Roman"/>
          <w:lang w:val="uk-UA" w:eastAsia="ru-RU"/>
        </w:rPr>
      </w:pPr>
      <w:r w:rsidRPr="00DC61A5">
        <w:rPr>
          <w:rFonts w:eastAsia="Calibri" w:cs="Times New Roman"/>
          <w:b/>
          <w:i/>
          <w:lang w:val="en-US" w:eastAsia="ru-RU"/>
        </w:rPr>
        <w:t>Key words:</w:t>
      </w:r>
      <w:r w:rsidRPr="00DC61A5">
        <w:rPr>
          <w:rFonts w:eastAsia="Calibri" w:cs="Times New Roman"/>
          <w:lang w:val="en-US" w:eastAsia="ru-RU"/>
        </w:rPr>
        <w:t xml:space="preserve"> circular economy, greening of business, business models, international economic relations, circularity strategies, regulatory and investment policy, sustainable tourism development</w:t>
      </w:r>
    </w:p>
    <w:sectPr w:rsidR="006C0A8C" w:rsidSect="00A45E3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7CF" w:rsidRDefault="000F57CF" w:rsidP="00DD2F03">
      <w:pPr>
        <w:spacing w:line="240" w:lineRule="auto"/>
      </w:pPr>
      <w:r>
        <w:separator/>
      </w:r>
    </w:p>
  </w:endnote>
  <w:endnote w:type="continuationSeparator" w:id="0">
    <w:p w:rsidR="000F57CF" w:rsidRDefault="000F57CF" w:rsidP="00DD2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7CF" w:rsidRDefault="000F57CF" w:rsidP="00DD2F03">
      <w:pPr>
        <w:spacing w:line="240" w:lineRule="auto"/>
      </w:pPr>
      <w:r>
        <w:separator/>
      </w:r>
    </w:p>
  </w:footnote>
  <w:footnote w:type="continuationSeparator" w:id="0">
    <w:p w:rsidR="000F57CF" w:rsidRDefault="000F57CF" w:rsidP="00DD2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8721"/>
      <w:docPartObj>
        <w:docPartGallery w:val="Page Numbers (Top of Page)"/>
        <w:docPartUnique/>
      </w:docPartObj>
    </w:sdtPr>
    <w:sdtEndPr/>
    <w:sdtContent>
      <w:p w:rsidR="00487C90" w:rsidRPr="00996971" w:rsidRDefault="006A0A14" w:rsidP="00882834">
        <w:pPr>
          <w:pStyle w:val="a3"/>
          <w:jc w:val="right"/>
        </w:pPr>
        <w:r>
          <w:fldChar w:fldCharType="begin"/>
        </w:r>
        <w:r w:rsidR="005F27EF">
          <w:instrText>PAGE   \* MERGEFORMAT</w:instrText>
        </w:r>
        <w:r>
          <w:fldChar w:fldCharType="separate"/>
        </w:r>
        <w:r w:rsidR="00882834">
          <w:rPr>
            <w:noProof/>
          </w:rPr>
          <w:t>14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27"/>
    <w:rsid w:val="00063EB4"/>
    <w:rsid w:val="00080E3B"/>
    <w:rsid w:val="000A6689"/>
    <w:rsid w:val="000F57CF"/>
    <w:rsid w:val="00117292"/>
    <w:rsid w:val="00121631"/>
    <w:rsid w:val="00122C15"/>
    <w:rsid w:val="00131227"/>
    <w:rsid w:val="001359A8"/>
    <w:rsid w:val="001C7A97"/>
    <w:rsid w:val="00245BB2"/>
    <w:rsid w:val="002A4361"/>
    <w:rsid w:val="002C695C"/>
    <w:rsid w:val="002D4985"/>
    <w:rsid w:val="00377D31"/>
    <w:rsid w:val="003819D9"/>
    <w:rsid w:val="0039483A"/>
    <w:rsid w:val="004655AC"/>
    <w:rsid w:val="00487C90"/>
    <w:rsid w:val="004A6D55"/>
    <w:rsid w:val="004E3BCB"/>
    <w:rsid w:val="0050377F"/>
    <w:rsid w:val="005E32B1"/>
    <w:rsid w:val="005F27EF"/>
    <w:rsid w:val="006A0A14"/>
    <w:rsid w:val="006C0A8C"/>
    <w:rsid w:val="00763945"/>
    <w:rsid w:val="007E6652"/>
    <w:rsid w:val="00882834"/>
    <w:rsid w:val="008C44C1"/>
    <w:rsid w:val="00981A93"/>
    <w:rsid w:val="009C77F1"/>
    <w:rsid w:val="009D5C09"/>
    <w:rsid w:val="00A45E33"/>
    <w:rsid w:val="00A54C6B"/>
    <w:rsid w:val="00A632F5"/>
    <w:rsid w:val="00A73458"/>
    <w:rsid w:val="00A82D76"/>
    <w:rsid w:val="00B5799E"/>
    <w:rsid w:val="00C566E2"/>
    <w:rsid w:val="00C81E58"/>
    <w:rsid w:val="00D658AD"/>
    <w:rsid w:val="00DD2F03"/>
    <w:rsid w:val="00DD7E18"/>
    <w:rsid w:val="00E101FC"/>
    <w:rsid w:val="00E14AC5"/>
    <w:rsid w:val="00E364EE"/>
    <w:rsid w:val="00E73F40"/>
    <w:rsid w:val="00E956C2"/>
    <w:rsid w:val="00EC2E93"/>
    <w:rsid w:val="00ED0899"/>
    <w:rsid w:val="00F17B2E"/>
    <w:rsid w:val="00F21791"/>
    <w:rsid w:val="00F23707"/>
    <w:rsid w:val="00F95CB7"/>
    <w:rsid w:val="00FA504B"/>
    <w:rsid w:val="00FC017B"/>
    <w:rsid w:val="00FE6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3BF0"/>
  <w15:docId w15:val="{C0679A05-2868-4CF7-9900-D1116717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227"/>
    <w:pPr>
      <w:spacing w:after="0"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04B"/>
    <w:pPr>
      <w:tabs>
        <w:tab w:val="center" w:pos="4677"/>
        <w:tab w:val="right" w:pos="9355"/>
      </w:tabs>
      <w:spacing w:line="240" w:lineRule="auto"/>
    </w:pPr>
  </w:style>
  <w:style w:type="character" w:customStyle="1" w:styleId="a4">
    <w:name w:val="Верхний колонтитул Знак"/>
    <w:basedOn w:val="a0"/>
    <w:link w:val="a3"/>
    <w:uiPriority w:val="99"/>
    <w:rsid w:val="00FA504B"/>
    <w:rPr>
      <w:rFonts w:ascii="Times New Roman" w:hAnsi="Times New Roman"/>
      <w:sz w:val="28"/>
    </w:rPr>
  </w:style>
  <w:style w:type="paragraph" w:styleId="a5">
    <w:name w:val="No Spacing"/>
    <w:uiPriority w:val="1"/>
    <w:qFormat/>
    <w:rsid w:val="00FA504B"/>
    <w:pPr>
      <w:spacing w:after="0" w:line="240" w:lineRule="auto"/>
    </w:pPr>
    <w:rPr>
      <w:lang w:val="uk-UA"/>
    </w:rPr>
  </w:style>
  <w:style w:type="character" w:customStyle="1" w:styleId="width">
    <w:name w:val="width"/>
    <w:basedOn w:val="a0"/>
    <w:rsid w:val="00A54C6B"/>
  </w:style>
  <w:style w:type="character" w:customStyle="1" w:styleId="hgkelc">
    <w:name w:val="hgkelc"/>
    <w:basedOn w:val="a0"/>
    <w:rsid w:val="00A54C6B"/>
  </w:style>
  <w:style w:type="paragraph" w:customStyle="1" w:styleId="a6">
    <w:name w:val="(ОСНОВНОЙ)"/>
    <w:basedOn w:val="a"/>
    <w:link w:val="a7"/>
    <w:qFormat/>
    <w:rsid w:val="00122C15"/>
    <w:pPr>
      <w:ind w:firstLine="709"/>
      <w:jc w:val="both"/>
    </w:pPr>
    <w:rPr>
      <w:rFonts w:eastAsia="Calibri" w:cs="Times New Roman"/>
      <w:lang w:val="uk-UA"/>
    </w:rPr>
  </w:style>
  <w:style w:type="character" w:customStyle="1" w:styleId="a7">
    <w:name w:val="(ОСНОВНОЙ) Знак"/>
    <w:link w:val="a6"/>
    <w:rsid w:val="00122C15"/>
    <w:rPr>
      <w:rFonts w:ascii="Times New Roman" w:eastAsia="Calibri" w:hAnsi="Times New Roman" w:cs="Times New Roman"/>
      <w:sz w:val="28"/>
      <w:lang w:val="uk-UA"/>
    </w:rPr>
  </w:style>
  <w:style w:type="paragraph" w:styleId="a8">
    <w:name w:val="footer"/>
    <w:basedOn w:val="a"/>
    <w:link w:val="a9"/>
    <w:uiPriority w:val="99"/>
    <w:unhideWhenUsed/>
    <w:rsid w:val="00882834"/>
    <w:pPr>
      <w:tabs>
        <w:tab w:val="center" w:pos="4819"/>
        <w:tab w:val="right" w:pos="9639"/>
      </w:tabs>
      <w:spacing w:line="240" w:lineRule="auto"/>
    </w:pPr>
  </w:style>
  <w:style w:type="character" w:customStyle="1" w:styleId="a9">
    <w:name w:val="Нижний колонтитул Знак"/>
    <w:basedOn w:val="a0"/>
    <w:link w:val="a8"/>
    <w:uiPriority w:val="99"/>
    <w:rsid w:val="0088283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18503</Words>
  <Characters>10548</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Tanya Hviniashvili</cp:lastModifiedBy>
  <cp:revision>2</cp:revision>
  <dcterms:created xsi:type="dcterms:W3CDTF">2021-12-07T08:16:00Z</dcterms:created>
  <dcterms:modified xsi:type="dcterms:W3CDTF">2021-12-07T08:16:00Z</dcterms:modified>
</cp:coreProperties>
</file>