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A9A" w:rsidRDefault="00725A9A" w:rsidP="00725A9A">
      <w:pPr>
        <w:jc w:val="center"/>
        <w:rPr>
          <w:rFonts w:eastAsia="Calibri"/>
        </w:rPr>
      </w:pPr>
      <w:r>
        <w:rPr>
          <w:rFonts w:eastAsia="Calibri"/>
        </w:rPr>
        <w:t>МІНІСТЕРСТВО ОСВІТИ І НАУКИ УКРАЇНИ</w:t>
      </w:r>
    </w:p>
    <w:p w:rsidR="00725A9A" w:rsidRDefault="00725A9A" w:rsidP="00725A9A">
      <w:pPr>
        <w:jc w:val="center"/>
        <w:rPr>
          <w:rFonts w:eastAsia="Calibri"/>
        </w:rPr>
      </w:pPr>
      <w:r>
        <w:rPr>
          <w:rFonts w:eastAsia="Calibri"/>
        </w:rPr>
        <w:t xml:space="preserve">ДНІПРОВСЬКИЙ НАЦІОНАЛЬНИЙ УНІВЕРСИТЕТ </w:t>
      </w:r>
      <w:proofErr w:type="spellStart"/>
      <w:r>
        <w:rPr>
          <w:rFonts w:eastAsia="Calibri"/>
        </w:rPr>
        <w:t>імені</w:t>
      </w:r>
      <w:proofErr w:type="spellEnd"/>
      <w:r>
        <w:rPr>
          <w:rFonts w:eastAsia="Calibri"/>
        </w:rPr>
        <w:t xml:space="preserve"> ОЛЕСЯ ГОНЧАРА</w:t>
      </w:r>
    </w:p>
    <w:p w:rsidR="00725A9A" w:rsidRDefault="00725A9A" w:rsidP="00725A9A">
      <w:pPr>
        <w:jc w:val="center"/>
        <w:rPr>
          <w:rFonts w:eastAsia="Calibri"/>
        </w:rPr>
      </w:pPr>
      <w:r>
        <w:rPr>
          <w:rFonts w:eastAsia="Calibri"/>
        </w:rPr>
        <w:t xml:space="preserve">ФАКУЛЬТЕТ УКРАЇНСЬКОЇ Й ІНОЗЕМНОЇ ФІЛОЛОГІЇ </w:t>
      </w:r>
    </w:p>
    <w:p w:rsidR="00725A9A" w:rsidRDefault="00725A9A" w:rsidP="00725A9A">
      <w:pPr>
        <w:jc w:val="center"/>
        <w:rPr>
          <w:rFonts w:eastAsia="Calibri"/>
        </w:rPr>
      </w:pPr>
      <w:r>
        <w:rPr>
          <w:rFonts w:eastAsia="Calibri"/>
        </w:rPr>
        <w:t>ТА МИСТЕЦТВОЗНАВСТВА</w:t>
      </w:r>
    </w:p>
    <w:p w:rsidR="00725A9A" w:rsidRDefault="00725A9A" w:rsidP="00725A9A">
      <w:pPr>
        <w:jc w:val="center"/>
        <w:rPr>
          <w:rFonts w:eastAsia="Calibri"/>
        </w:rPr>
      </w:pPr>
      <w:r>
        <w:rPr>
          <w:rFonts w:eastAsia="Calibri"/>
        </w:rPr>
        <w:t xml:space="preserve">ЦЕНТР </w:t>
      </w:r>
      <w:r>
        <w:rPr>
          <w:rFonts w:eastAsia="Calibri"/>
          <w:lang w:val="uk-UA"/>
        </w:rPr>
        <w:t>ГУМАНІТАРИСТИКИ Й</w:t>
      </w:r>
      <w:r>
        <w:rPr>
          <w:rFonts w:eastAsia="Calibri"/>
        </w:rPr>
        <w:t xml:space="preserve"> УКРАЇНСЬКОЇ МОВИ</w:t>
      </w:r>
    </w:p>
    <w:p w:rsidR="00725A9A" w:rsidRDefault="00725A9A" w:rsidP="00725A9A">
      <w:pPr>
        <w:jc w:val="center"/>
        <w:rPr>
          <w:rFonts w:eastAsia="Calibri"/>
        </w:rPr>
      </w:pPr>
      <w:r>
        <w:rPr>
          <w:rFonts w:eastAsia="Calibri"/>
        </w:rPr>
        <w:t>КАФЕДРА УКРАЇНСЬКОЇ МОВИ</w:t>
      </w:r>
    </w:p>
    <w:p w:rsidR="00725A9A" w:rsidRDefault="00725A9A" w:rsidP="00725A9A">
      <w:pPr>
        <w:jc w:val="center"/>
        <w:rPr>
          <w:rFonts w:eastAsia="Calibri"/>
        </w:rPr>
      </w:pPr>
    </w:p>
    <w:p w:rsidR="00725A9A" w:rsidRDefault="00725A9A" w:rsidP="00725A9A">
      <w:pPr>
        <w:pStyle w:val="1"/>
        <w:rPr>
          <w:rFonts w:ascii="Monotype Corsiva" w:hAnsi="Monotype Corsiva"/>
          <w:szCs w:val="28"/>
        </w:rPr>
      </w:pPr>
      <w:r>
        <w:rPr>
          <w:rFonts w:ascii="Monotype Corsiva" w:hAnsi="Monotype Corsiva"/>
          <w:szCs w:val="28"/>
        </w:rPr>
        <w:t>ІНФОРМАЦІЙНИЙ ЛИСТ</w:t>
      </w:r>
    </w:p>
    <w:p w:rsidR="00725A9A" w:rsidRDefault="00725A9A" w:rsidP="00725A9A">
      <w:pPr>
        <w:jc w:val="center"/>
        <w:rPr>
          <w:rFonts w:ascii="Monotype Corsiva" w:eastAsia="Calibri" w:hAnsi="Monotype Corsiva"/>
          <w:b/>
          <w:color w:val="000000"/>
          <w:sz w:val="28"/>
          <w:szCs w:val="28"/>
        </w:rPr>
      </w:pPr>
      <w:proofErr w:type="spellStart"/>
      <w:r>
        <w:rPr>
          <w:rFonts w:ascii="Monotype Corsiva" w:eastAsia="Calibri" w:hAnsi="Monotype Corsiva"/>
          <w:b/>
          <w:color w:val="000000"/>
          <w:sz w:val="28"/>
          <w:szCs w:val="28"/>
        </w:rPr>
        <w:t>Шановні</w:t>
      </w:r>
      <w:proofErr w:type="spellEnd"/>
      <w:r>
        <w:rPr>
          <w:rFonts w:ascii="Monotype Corsiva" w:eastAsia="Calibri" w:hAnsi="Monotype Corsiva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Monotype Corsiva" w:eastAsia="Calibri" w:hAnsi="Monotype Corsiva"/>
          <w:b/>
          <w:color w:val="000000"/>
          <w:sz w:val="28"/>
          <w:szCs w:val="28"/>
        </w:rPr>
        <w:t>колеги</w:t>
      </w:r>
      <w:proofErr w:type="spellEnd"/>
      <w:r>
        <w:rPr>
          <w:rFonts w:ascii="Monotype Corsiva" w:eastAsia="Calibri" w:hAnsi="Monotype Corsiva"/>
          <w:b/>
          <w:color w:val="000000"/>
          <w:sz w:val="28"/>
          <w:szCs w:val="28"/>
        </w:rPr>
        <w:t>!</w:t>
      </w:r>
    </w:p>
    <w:p w:rsidR="00725A9A" w:rsidRPr="00326A6B" w:rsidRDefault="00725A9A" w:rsidP="00725A9A">
      <w:pPr>
        <w:ind w:firstLine="539"/>
        <w:jc w:val="both"/>
        <w:rPr>
          <w:rFonts w:eastAsia="Calibri"/>
          <w:lang w:val="uk-UA"/>
        </w:rPr>
      </w:pPr>
      <w:r>
        <w:rPr>
          <w:rFonts w:eastAsia="Calibri"/>
          <w:color w:val="000000"/>
          <w:lang w:val="uk-UA"/>
        </w:rPr>
        <w:t>Запрошуємо вас в</w:t>
      </w:r>
      <w:r w:rsidRPr="00326A6B">
        <w:rPr>
          <w:rFonts w:eastAsia="Calibri"/>
          <w:color w:val="000000"/>
          <w:lang w:val="uk-UA"/>
        </w:rPr>
        <w:t xml:space="preserve">зяти участь у </w:t>
      </w:r>
      <w:r>
        <w:rPr>
          <w:color w:val="000000"/>
          <w:lang w:val="uk-UA"/>
        </w:rPr>
        <w:t>Х</w:t>
      </w:r>
      <w:r w:rsidRPr="00326A6B">
        <w:rPr>
          <w:rFonts w:eastAsia="Calibri"/>
          <w:color w:val="000000"/>
          <w:lang w:val="uk-UA"/>
        </w:rPr>
        <w:t xml:space="preserve"> Всеукраїнській</w:t>
      </w:r>
      <w:r w:rsidRPr="00326A6B">
        <w:rPr>
          <w:rFonts w:eastAsia="Calibri"/>
          <w:lang w:val="uk-UA"/>
        </w:rPr>
        <w:t xml:space="preserve"> науково-практичній конференції </w:t>
      </w:r>
      <w:r w:rsidRPr="00326A6B">
        <w:rPr>
          <w:rFonts w:eastAsia="Calibri"/>
          <w:i/>
          <w:lang w:val="uk-UA"/>
        </w:rPr>
        <w:t>«</w:t>
      </w:r>
      <w:r w:rsidRPr="00326A6B">
        <w:rPr>
          <w:rFonts w:eastAsia="Calibri"/>
          <w:b/>
          <w:bCs/>
          <w:i/>
          <w:lang w:val="uk-UA"/>
        </w:rPr>
        <w:t>Культура мови в українському суспільстві</w:t>
      </w:r>
      <w:r w:rsidRPr="00326A6B">
        <w:rPr>
          <w:rFonts w:eastAsia="Calibri"/>
          <w:i/>
          <w:lang w:val="uk-UA"/>
        </w:rPr>
        <w:t>»</w:t>
      </w:r>
      <w:r w:rsidRPr="00326A6B">
        <w:rPr>
          <w:rFonts w:eastAsia="Calibri"/>
          <w:lang w:val="uk-UA"/>
        </w:rPr>
        <w:t xml:space="preserve">, що відбудеться </w:t>
      </w:r>
      <w:r>
        <w:rPr>
          <w:rFonts w:eastAsia="Calibri"/>
          <w:lang w:val="uk-UA"/>
        </w:rPr>
        <w:t>9</w:t>
      </w:r>
      <w:r w:rsidRPr="009C2266">
        <w:rPr>
          <w:rFonts w:eastAsia="Calibri"/>
          <w:lang w:val="uk-UA"/>
        </w:rPr>
        <w:t>–</w:t>
      </w:r>
      <w:r>
        <w:rPr>
          <w:rFonts w:eastAsia="Calibri"/>
          <w:lang w:val="uk-UA"/>
        </w:rPr>
        <w:t>10</w:t>
      </w:r>
      <w:r w:rsidRPr="00326A6B">
        <w:rPr>
          <w:rFonts w:eastAsia="Calibri"/>
          <w:lang w:val="uk-UA"/>
        </w:rPr>
        <w:t xml:space="preserve"> квітня 20</w:t>
      </w:r>
      <w:r>
        <w:rPr>
          <w:rFonts w:eastAsia="Calibri"/>
          <w:lang w:val="uk-UA"/>
        </w:rPr>
        <w:t>26</w:t>
      </w:r>
      <w:r w:rsidRPr="00326A6B">
        <w:rPr>
          <w:rFonts w:eastAsia="Calibri"/>
          <w:lang w:val="uk-UA"/>
        </w:rPr>
        <w:t xml:space="preserve"> року в Дніпровському національному університеті ім</w:t>
      </w:r>
      <w:r w:rsidRPr="00326A6B">
        <w:rPr>
          <w:lang w:val="uk-UA"/>
        </w:rPr>
        <w:t>ені</w:t>
      </w:r>
      <w:r w:rsidRPr="00326A6B">
        <w:rPr>
          <w:rFonts w:eastAsia="Calibri"/>
          <w:lang w:val="uk-UA"/>
        </w:rPr>
        <w:t xml:space="preserve"> Олеся Гончара.</w:t>
      </w:r>
    </w:p>
    <w:p w:rsidR="00725A9A" w:rsidRPr="00326A6B" w:rsidRDefault="00725A9A" w:rsidP="00725A9A">
      <w:pPr>
        <w:ind w:firstLine="540"/>
        <w:jc w:val="both"/>
        <w:rPr>
          <w:rFonts w:eastAsia="Calibri"/>
          <w:b/>
          <w:i/>
          <w:lang w:val="uk-UA"/>
        </w:rPr>
      </w:pPr>
      <w:r w:rsidRPr="00326A6B">
        <w:rPr>
          <w:rFonts w:eastAsia="Calibri"/>
          <w:b/>
          <w:i/>
          <w:lang w:val="uk-UA"/>
        </w:rPr>
        <w:t>Заплановано роботу таких секцій:</w:t>
      </w:r>
    </w:p>
    <w:p w:rsidR="00725A9A" w:rsidRPr="009A55A9" w:rsidRDefault="00725A9A" w:rsidP="00725A9A">
      <w:pPr>
        <w:pStyle w:val="a6"/>
        <w:widowControl/>
        <w:numPr>
          <w:ilvl w:val="0"/>
          <w:numId w:val="1"/>
        </w:numPr>
        <w:autoSpaceDE/>
        <w:autoSpaceDN/>
        <w:spacing w:after="200"/>
        <w:ind w:firstLine="491"/>
        <w:jc w:val="both"/>
        <w:rPr>
          <w:i/>
          <w:sz w:val="24"/>
          <w:szCs w:val="24"/>
        </w:rPr>
      </w:pPr>
      <w:r w:rsidRPr="009A55A9">
        <w:rPr>
          <w:i/>
          <w:sz w:val="24"/>
          <w:szCs w:val="24"/>
        </w:rPr>
        <w:t>Українська мова в суспільно-державному просторі України періоду війни.</w:t>
      </w:r>
    </w:p>
    <w:p w:rsidR="00725A9A" w:rsidRPr="009A55A9" w:rsidRDefault="00725A9A" w:rsidP="00725A9A">
      <w:pPr>
        <w:pStyle w:val="a6"/>
        <w:widowControl/>
        <w:numPr>
          <w:ilvl w:val="0"/>
          <w:numId w:val="1"/>
        </w:numPr>
        <w:autoSpaceDE/>
        <w:autoSpaceDN/>
        <w:spacing w:after="200"/>
        <w:ind w:firstLine="491"/>
        <w:jc w:val="both"/>
        <w:rPr>
          <w:i/>
          <w:sz w:val="24"/>
          <w:szCs w:val="24"/>
        </w:rPr>
      </w:pPr>
      <w:r w:rsidRPr="009A55A9">
        <w:rPr>
          <w:i/>
          <w:sz w:val="24"/>
          <w:szCs w:val="24"/>
        </w:rPr>
        <w:t xml:space="preserve">Актуальні проблеми сучасної </w:t>
      </w:r>
      <w:proofErr w:type="spellStart"/>
      <w:r w:rsidRPr="009A55A9">
        <w:rPr>
          <w:i/>
          <w:sz w:val="24"/>
          <w:szCs w:val="24"/>
        </w:rPr>
        <w:t>лінгвоукраїністики</w:t>
      </w:r>
      <w:proofErr w:type="spellEnd"/>
      <w:r w:rsidRPr="009A55A9">
        <w:rPr>
          <w:i/>
          <w:sz w:val="24"/>
          <w:szCs w:val="24"/>
        </w:rPr>
        <w:t xml:space="preserve"> в освітній сфері.</w:t>
      </w:r>
    </w:p>
    <w:p w:rsidR="00725A9A" w:rsidRPr="009A55A9" w:rsidRDefault="00725A9A" w:rsidP="00725A9A">
      <w:pPr>
        <w:pStyle w:val="a6"/>
        <w:widowControl/>
        <w:numPr>
          <w:ilvl w:val="0"/>
          <w:numId w:val="1"/>
        </w:numPr>
        <w:autoSpaceDE/>
        <w:autoSpaceDN/>
        <w:spacing w:after="200"/>
        <w:ind w:firstLine="491"/>
        <w:jc w:val="both"/>
        <w:rPr>
          <w:i/>
          <w:sz w:val="24"/>
          <w:szCs w:val="24"/>
        </w:rPr>
      </w:pPr>
      <w:r w:rsidRPr="009A55A9">
        <w:rPr>
          <w:i/>
          <w:sz w:val="24"/>
          <w:szCs w:val="24"/>
        </w:rPr>
        <w:t>Функціонування української мови в системі державного управління.</w:t>
      </w:r>
    </w:p>
    <w:p w:rsidR="00725A9A" w:rsidRPr="009A55A9" w:rsidRDefault="00725A9A" w:rsidP="00725A9A">
      <w:pPr>
        <w:pStyle w:val="a6"/>
        <w:widowControl/>
        <w:numPr>
          <w:ilvl w:val="0"/>
          <w:numId w:val="1"/>
        </w:numPr>
        <w:autoSpaceDE/>
        <w:autoSpaceDN/>
        <w:ind w:firstLine="491"/>
        <w:jc w:val="both"/>
        <w:rPr>
          <w:i/>
          <w:sz w:val="24"/>
          <w:szCs w:val="24"/>
        </w:rPr>
      </w:pPr>
      <w:r w:rsidRPr="009A55A9">
        <w:rPr>
          <w:i/>
          <w:sz w:val="24"/>
          <w:szCs w:val="24"/>
        </w:rPr>
        <w:t>Українська мова в медіапросторі.</w:t>
      </w:r>
    </w:p>
    <w:p w:rsidR="00725A9A" w:rsidRPr="009A55A9" w:rsidRDefault="00725A9A" w:rsidP="00725A9A">
      <w:pPr>
        <w:pStyle w:val="a6"/>
        <w:widowControl/>
        <w:numPr>
          <w:ilvl w:val="0"/>
          <w:numId w:val="1"/>
        </w:numPr>
        <w:autoSpaceDE/>
        <w:autoSpaceDN/>
        <w:ind w:firstLine="491"/>
        <w:jc w:val="both"/>
        <w:rPr>
          <w:i/>
          <w:sz w:val="24"/>
          <w:szCs w:val="24"/>
        </w:rPr>
      </w:pPr>
      <w:r w:rsidRPr="009A55A9">
        <w:rPr>
          <w:i/>
          <w:sz w:val="24"/>
          <w:szCs w:val="24"/>
        </w:rPr>
        <w:t xml:space="preserve">Культура мови і </w:t>
      </w:r>
      <w:proofErr w:type="spellStart"/>
      <w:r w:rsidRPr="009A55A9">
        <w:rPr>
          <w:i/>
          <w:sz w:val="24"/>
          <w:szCs w:val="24"/>
        </w:rPr>
        <w:t>мовна</w:t>
      </w:r>
      <w:proofErr w:type="spellEnd"/>
      <w:r w:rsidRPr="009A55A9">
        <w:rPr>
          <w:i/>
          <w:sz w:val="24"/>
          <w:szCs w:val="24"/>
        </w:rPr>
        <w:t xml:space="preserve"> норма.</w:t>
      </w:r>
    </w:p>
    <w:p w:rsidR="00725A9A" w:rsidRPr="009A55A9" w:rsidRDefault="00725A9A" w:rsidP="00725A9A">
      <w:pPr>
        <w:pStyle w:val="a6"/>
        <w:widowControl/>
        <w:numPr>
          <w:ilvl w:val="0"/>
          <w:numId w:val="1"/>
        </w:numPr>
        <w:autoSpaceDE/>
        <w:autoSpaceDN/>
        <w:ind w:firstLine="491"/>
        <w:jc w:val="both"/>
        <w:rPr>
          <w:i/>
          <w:sz w:val="24"/>
          <w:szCs w:val="24"/>
        </w:rPr>
      </w:pPr>
      <w:r w:rsidRPr="009A55A9">
        <w:rPr>
          <w:i/>
          <w:sz w:val="24"/>
          <w:szCs w:val="24"/>
        </w:rPr>
        <w:t>Культура мови і сучасний літературний процес.</w:t>
      </w:r>
    </w:p>
    <w:p w:rsidR="00725A9A" w:rsidRPr="00326A6B" w:rsidRDefault="00725A9A" w:rsidP="00725A9A">
      <w:pPr>
        <w:pStyle w:val="a3"/>
        <w:ind w:right="-82" w:firstLine="540"/>
        <w:rPr>
          <w:sz w:val="24"/>
        </w:rPr>
      </w:pPr>
    </w:p>
    <w:p w:rsidR="00725A9A" w:rsidRPr="00CE5E4F" w:rsidRDefault="00725A9A" w:rsidP="00725A9A">
      <w:pPr>
        <w:pStyle w:val="a3"/>
        <w:ind w:right="-82" w:firstLine="540"/>
        <w:rPr>
          <w:color w:val="000000"/>
          <w:sz w:val="24"/>
        </w:rPr>
      </w:pPr>
      <w:r>
        <w:rPr>
          <w:sz w:val="24"/>
        </w:rPr>
        <w:t xml:space="preserve">Форма участі у конференції – дистанційна з публікацією статті </w:t>
      </w:r>
      <w:r w:rsidRPr="00326A6B">
        <w:rPr>
          <w:sz w:val="24"/>
        </w:rPr>
        <w:t xml:space="preserve">в науковому збірнику </w:t>
      </w:r>
      <w:r w:rsidRPr="00326A6B">
        <w:rPr>
          <w:b/>
          <w:i/>
          <w:sz w:val="24"/>
        </w:rPr>
        <w:t>«УКРАЇНСЬКИЙ СМИСЛ»</w:t>
      </w:r>
      <w:r>
        <w:rPr>
          <w:b/>
          <w:sz w:val="24"/>
        </w:rPr>
        <w:t xml:space="preserve">, </w:t>
      </w:r>
      <w:r w:rsidRPr="00E1727D">
        <w:rPr>
          <w:sz w:val="24"/>
        </w:rPr>
        <w:t>що</w:t>
      </w:r>
      <w:r>
        <w:rPr>
          <w:b/>
          <w:sz w:val="24"/>
        </w:rPr>
        <w:t xml:space="preserve"> </w:t>
      </w:r>
      <w:r w:rsidRPr="00326A6B">
        <w:rPr>
          <w:sz w:val="24"/>
        </w:rPr>
        <w:t xml:space="preserve">зареєстрований як </w:t>
      </w:r>
      <w:r w:rsidRPr="00326A6B">
        <w:rPr>
          <w:b/>
          <w:i/>
          <w:sz w:val="24"/>
        </w:rPr>
        <w:t>видання категорії В</w:t>
      </w:r>
      <w:r w:rsidRPr="00E1727D">
        <w:rPr>
          <w:sz w:val="24"/>
        </w:rPr>
        <w:t xml:space="preserve">. Збірник індексовано в міжнародній </w:t>
      </w:r>
      <w:proofErr w:type="spellStart"/>
      <w:r w:rsidRPr="00E1727D">
        <w:rPr>
          <w:sz w:val="24"/>
        </w:rPr>
        <w:t>наукометричній</w:t>
      </w:r>
      <w:proofErr w:type="spellEnd"/>
      <w:r w:rsidRPr="00E1727D">
        <w:rPr>
          <w:sz w:val="24"/>
        </w:rPr>
        <w:t xml:space="preserve"> базі INDEX COPERNICUS (Польща</w:t>
      </w:r>
      <w:r w:rsidRPr="00326A6B">
        <w:rPr>
          <w:color w:val="000000"/>
          <w:sz w:val="24"/>
        </w:rPr>
        <w:t>).</w:t>
      </w:r>
      <w:r>
        <w:rPr>
          <w:color w:val="000000"/>
          <w:sz w:val="24"/>
        </w:rPr>
        <w:t xml:space="preserve"> Усі учасники отримають відповідні сертифікати – 24 години, 0,8 </w:t>
      </w:r>
      <w:proofErr w:type="spellStart"/>
      <w:r w:rsidRPr="002E2C91">
        <w:rPr>
          <w:color w:val="000000"/>
          <w:sz w:val="24"/>
        </w:rPr>
        <w:t>кредит</w:t>
      </w:r>
      <w:r w:rsidRPr="00B4237C">
        <w:rPr>
          <w:color w:val="000000"/>
          <w:sz w:val="24"/>
        </w:rPr>
        <w:t>а</w:t>
      </w:r>
      <w:proofErr w:type="spellEnd"/>
      <w:r>
        <w:rPr>
          <w:color w:val="000000"/>
          <w:sz w:val="24"/>
        </w:rPr>
        <w:t xml:space="preserve"> ECT</w:t>
      </w:r>
      <w:r>
        <w:rPr>
          <w:color w:val="000000"/>
          <w:sz w:val="24"/>
          <w:lang w:val="en-US"/>
        </w:rPr>
        <w:t>S</w:t>
      </w:r>
      <w:r w:rsidRPr="00B4237C">
        <w:rPr>
          <w:color w:val="000000"/>
          <w:sz w:val="24"/>
        </w:rPr>
        <w:t>.</w:t>
      </w:r>
    </w:p>
    <w:p w:rsidR="00725A9A" w:rsidRPr="00326A6B" w:rsidRDefault="00725A9A" w:rsidP="00725A9A">
      <w:pPr>
        <w:pStyle w:val="a7"/>
        <w:tabs>
          <w:tab w:val="left" w:pos="540"/>
          <w:tab w:val="left" w:pos="5940"/>
          <w:tab w:val="left" w:pos="6300"/>
          <w:tab w:val="left" w:pos="9757"/>
          <w:tab w:val="left" w:pos="10260"/>
        </w:tabs>
        <w:spacing w:before="0" w:beforeAutospacing="0" w:after="0" w:afterAutospacing="0"/>
        <w:ind w:right="-79" w:firstLine="539"/>
        <w:jc w:val="both"/>
        <w:rPr>
          <w:color w:val="000000"/>
          <w:lang w:val="uk-UA"/>
        </w:rPr>
      </w:pPr>
      <w:r w:rsidRPr="00326A6B">
        <w:rPr>
          <w:color w:val="000000"/>
          <w:lang w:val="uk-UA"/>
        </w:rPr>
        <w:t>На конференцію запрошуються студенти, аспіранти, молоді викладачі, співробітники вишів і наукових організацій України та інші зацікавлені особи.</w:t>
      </w:r>
    </w:p>
    <w:p w:rsidR="00725A9A" w:rsidRPr="00326A6B" w:rsidRDefault="00725A9A" w:rsidP="00725A9A">
      <w:pPr>
        <w:spacing w:after="120"/>
        <w:ind w:firstLine="709"/>
        <w:jc w:val="both"/>
        <w:rPr>
          <w:lang w:val="uk-UA"/>
        </w:rPr>
      </w:pPr>
      <w:r w:rsidRPr="00326A6B">
        <w:rPr>
          <w:rFonts w:eastAsia="Calibri"/>
          <w:lang w:val="uk-UA"/>
        </w:rPr>
        <w:t>Для участі в конференції «</w:t>
      </w:r>
      <w:r w:rsidRPr="00326A6B">
        <w:rPr>
          <w:rFonts w:eastAsia="Calibri"/>
          <w:b/>
          <w:bCs/>
          <w:lang w:val="uk-UA"/>
        </w:rPr>
        <w:t>Культура мови в українському суспільстві</w:t>
      </w:r>
      <w:r w:rsidRPr="00326A6B">
        <w:rPr>
          <w:rFonts w:eastAsia="Calibri"/>
          <w:lang w:val="uk-UA"/>
        </w:rPr>
        <w:t>» (</w:t>
      </w:r>
      <w:r w:rsidRPr="00E1727D">
        <w:rPr>
          <w:rFonts w:eastAsia="Calibri"/>
          <w:lang w:val="uk-UA"/>
        </w:rPr>
        <w:t>1</w:t>
      </w:r>
      <w:r>
        <w:rPr>
          <w:rFonts w:eastAsia="Calibri"/>
          <w:lang w:val="uk-UA"/>
        </w:rPr>
        <w:t>1</w:t>
      </w:r>
      <w:r w:rsidRPr="00E1727D">
        <w:rPr>
          <w:rFonts w:eastAsia="Calibri"/>
          <w:lang w:val="uk-UA"/>
        </w:rPr>
        <w:t>–</w:t>
      </w:r>
      <w:r>
        <w:rPr>
          <w:rFonts w:eastAsia="Calibri"/>
          <w:lang w:val="uk-UA"/>
        </w:rPr>
        <w:t>12 </w:t>
      </w:r>
      <w:r w:rsidRPr="00326A6B">
        <w:rPr>
          <w:rFonts w:eastAsia="Calibri"/>
          <w:lang w:val="uk-UA"/>
        </w:rPr>
        <w:t>квітня 20</w:t>
      </w:r>
      <w:r>
        <w:rPr>
          <w:rFonts w:eastAsia="Calibri"/>
          <w:lang w:val="uk-UA"/>
        </w:rPr>
        <w:t>24</w:t>
      </w:r>
      <w:r w:rsidRPr="00326A6B">
        <w:rPr>
          <w:rFonts w:eastAsia="Calibri"/>
          <w:lang w:val="uk-UA"/>
        </w:rPr>
        <w:t xml:space="preserve"> р.) потрібно </w:t>
      </w:r>
      <w:r w:rsidRPr="00326A6B">
        <w:rPr>
          <w:rFonts w:eastAsia="Calibri"/>
          <w:b/>
          <w:lang w:val="uk-UA"/>
        </w:rPr>
        <w:t xml:space="preserve">не пізніше </w:t>
      </w:r>
      <w:r w:rsidRPr="00BB170B">
        <w:rPr>
          <w:rFonts w:eastAsia="Calibri"/>
          <w:b/>
          <w:lang w:val="uk-UA"/>
        </w:rPr>
        <w:t>15 березня</w:t>
      </w:r>
      <w:r w:rsidRPr="00326A6B">
        <w:rPr>
          <w:rFonts w:eastAsia="Calibri"/>
          <w:b/>
          <w:lang w:val="uk-UA"/>
        </w:rPr>
        <w:t xml:space="preserve"> 20</w:t>
      </w:r>
      <w:r>
        <w:rPr>
          <w:rFonts w:eastAsia="Calibri"/>
          <w:b/>
          <w:lang w:val="uk-UA"/>
        </w:rPr>
        <w:t>2</w:t>
      </w:r>
      <w:r w:rsidR="009E7587">
        <w:rPr>
          <w:rFonts w:eastAsia="Calibri"/>
          <w:b/>
          <w:lang w:val="uk-UA"/>
        </w:rPr>
        <w:t>6</w:t>
      </w:r>
      <w:bookmarkStart w:id="0" w:name="_GoBack"/>
      <w:bookmarkEnd w:id="0"/>
      <w:r w:rsidRPr="00326A6B">
        <w:rPr>
          <w:rFonts w:eastAsia="Calibri"/>
          <w:b/>
          <w:lang w:val="uk-UA"/>
        </w:rPr>
        <w:t xml:space="preserve"> року</w:t>
      </w:r>
      <w:r w:rsidRPr="00326A6B">
        <w:rPr>
          <w:rFonts w:eastAsia="Calibri"/>
          <w:lang w:val="uk-UA"/>
        </w:rPr>
        <w:t xml:space="preserve"> </w:t>
      </w:r>
      <w:r w:rsidRPr="00326A6B">
        <w:rPr>
          <w:lang w:val="uk-UA"/>
        </w:rPr>
        <w:t xml:space="preserve">надіслати: </w:t>
      </w:r>
    </w:p>
    <w:p w:rsidR="00725A9A" w:rsidRDefault="00725A9A" w:rsidP="00725A9A">
      <w:pPr>
        <w:spacing w:after="120"/>
        <w:ind w:firstLine="709"/>
        <w:jc w:val="both"/>
        <w:rPr>
          <w:lang w:val="uk-UA"/>
        </w:rPr>
      </w:pPr>
      <w:r w:rsidRPr="00326A6B">
        <w:rPr>
          <w:lang w:val="uk-UA"/>
        </w:rPr>
        <w:t xml:space="preserve">1) електронний варіант статті й заявки (вкладеними файлами за допомогою електронної пошти на адресу </w:t>
      </w:r>
      <w:r w:rsidRPr="00326A6B">
        <w:rPr>
          <w:b/>
          <w:bCs/>
          <w:lang w:val="uk-UA"/>
        </w:rPr>
        <w:t>kapshukn@gmail.com</w:t>
      </w:r>
      <w:r w:rsidRPr="00326A6B">
        <w:rPr>
          <w:lang w:val="uk-UA"/>
        </w:rPr>
        <w:t>)</w:t>
      </w:r>
      <w:r w:rsidRPr="00326A6B">
        <w:rPr>
          <w:b/>
          <w:lang w:val="uk-UA"/>
        </w:rPr>
        <w:t xml:space="preserve"> </w:t>
      </w:r>
      <w:r w:rsidRPr="00326A6B">
        <w:rPr>
          <w:lang w:val="uk-UA"/>
        </w:rPr>
        <w:t xml:space="preserve">за наведеними нижче вимогами (назва файлів: </w:t>
      </w:r>
      <w:r w:rsidRPr="00326A6B">
        <w:rPr>
          <w:i/>
          <w:lang w:val="uk-UA"/>
        </w:rPr>
        <w:t>Коваленко_</w:t>
      </w:r>
      <w:r>
        <w:rPr>
          <w:i/>
          <w:lang w:val="uk-UA"/>
        </w:rPr>
        <w:t>доповідь.</w:t>
      </w:r>
      <w:r w:rsidRPr="00326A6B">
        <w:rPr>
          <w:i/>
          <w:lang w:val="uk-UA"/>
        </w:rPr>
        <w:t>doc</w:t>
      </w:r>
      <w:r w:rsidRPr="00326A6B">
        <w:rPr>
          <w:lang w:val="uk-UA"/>
        </w:rPr>
        <w:t xml:space="preserve">; </w:t>
      </w:r>
      <w:r w:rsidRPr="00326A6B">
        <w:rPr>
          <w:i/>
          <w:lang w:val="uk-UA"/>
        </w:rPr>
        <w:t>Коваленко_</w:t>
      </w:r>
      <w:r>
        <w:rPr>
          <w:i/>
          <w:lang w:val="uk-UA"/>
        </w:rPr>
        <w:t>заявка.</w:t>
      </w:r>
      <w:r w:rsidRPr="00326A6B">
        <w:rPr>
          <w:i/>
          <w:lang w:val="uk-UA"/>
        </w:rPr>
        <w:t>doc.</w:t>
      </w:r>
      <w:r w:rsidRPr="00326A6B">
        <w:rPr>
          <w:lang w:val="uk-UA"/>
        </w:rPr>
        <w:t xml:space="preserve">); </w:t>
      </w:r>
    </w:p>
    <w:p w:rsidR="00725A9A" w:rsidRDefault="00725A9A" w:rsidP="00725A9A">
      <w:pPr>
        <w:shd w:val="clear" w:color="auto" w:fill="FFFFFF"/>
        <w:spacing w:line="307" w:lineRule="atLeast"/>
        <w:jc w:val="center"/>
        <w:rPr>
          <w:rFonts w:ascii="Monotype Corsiva" w:hAnsi="Monotype Corsiva" w:cs="Helvetica"/>
          <w:sz w:val="28"/>
          <w:szCs w:val="28"/>
        </w:rPr>
      </w:pPr>
      <w:r>
        <w:rPr>
          <w:rFonts w:ascii="Monotype Corsiva" w:hAnsi="Monotype Corsiva" w:cs="Helvetica"/>
          <w:b/>
          <w:bCs/>
          <w:sz w:val="28"/>
          <w:szCs w:val="28"/>
        </w:rPr>
        <w:t>ЗАЯВКА</w:t>
      </w:r>
    </w:p>
    <w:p w:rsidR="00725A9A" w:rsidRDefault="00725A9A" w:rsidP="00725A9A">
      <w:pPr>
        <w:shd w:val="clear" w:color="auto" w:fill="FFFFFF"/>
        <w:spacing w:line="307" w:lineRule="atLeast"/>
        <w:jc w:val="center"/>
        <w:rPr>
          <w:rFonts w:eastAsia="Calibri"/>
          <w:b/>
          <w:bCs/>
          <w:lang w:val="uk-UA"/>
        </w:rPr>
      </w:pPr>
      <w:r>
        <w:t xml:space="preserve">на участь у </w:t>
      </w:r>
      <w:r>
        <w:rPr>
          <w:color w:val="000000"/>
          <w:lang w:val="uk-UA"/>
        </w:rPr>
        <w:t>ІХ</w:t>
      </w:r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Всеукраїнській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науково-практичній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конференції</w:t>
      </w:r>
      <w:proofErr w:type="spellEnd"/>
      <w:r>
        <w:rPr>
          <w:rFonts w:eastAsia="Calibri"/>
        </w:rPr>
        <w:t xml:space="preserve"> «</w:t>
      </w:r>
      <w:r>
        <w:rPr>
          <w:rFonts w:eastAsia="Calibri"/>
          <w:b/>
          <w:bCs/>
        </w:rPr>
        <w:t xml:space="preserve">Культура </w:t>
      </w:r>
      <w:proofErr w:type="spellStart"/>
      <w:r>
        <w:rPr>
          <w:rFonts w:eastAsia="Calibri"/>
          <w:b/>
          <w:bCs/>
        </w:rPr>
        <w:t>мови</w:t>
      </w:r>
      <w:proofErr w:type="spellEnd"/>
      <w:r>
        <w:rPr>
          <w:rFonts w:eastAsia="Calibri"/>
          <w:b/>
          <w:bCs/>
        </w:rPr>
        <w:t xml:space="preserve"> </w:t>
      </w:r>
    </w:p>
    <w:p w:rsidR="00725A9A" w:rsidRDefault="00725A9A" w:rsidP="00725A9A">
      <w:pPr>
        <w:shd w:val="clear" w:color="auto" w:fill="FFFFFF"/>
        <w:spacing w:line="307" w:lineRule="atLeast"/>
        <w:jc w:val="center"/>
        <w:rPr>
          <w:lang w:val="uk-UA"/>
        </w:rPr>
      </w:pPr>
      <w:r>
        <w:rPr>
          <w:rFonts w:eastAsia="Calibri"/>
          <w:b/>
          <w:bCs/>
        </w:rPr>
        <w:t xml:space="preserve">в </w:t>
      </w:r>
      <w:proofErr w:type="spellStart"/>
      <w:r>
        <w:rPr>
          <w:rFonts w:eastAsia="Calibri"/>
          <w:b/>
          <w:bCs/>
        </w:rPr>
        <w:t>українському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суспільстві</w:t>
      </w:r>
      <w:proofErr w:type="spellEnd"/>
      <w:r>
        <w:rPr>
          <w:rFonts w:eastAsia="Calibri"/>
        </w:rPr>
        <w:t xml:space="preserve">» </w:t>
      </w:r>
      <w:r>
        <w:rPr>
          <w:rFonts w:eastAsia="Calibri"/>
          <w:lang w:val="uk-UA"/>
        </w:rPr>
        <w:t>(9</w:t>
      </w:r>
      <w:r w:rsidRPr="00E1727D">
        <w:rPr>
          <w:rFonts w:eastAsia="Calibri"/>
        </w:rPr>
        <w:t>–</w:t>
      </w:r>
      <w:r>
        <w:rPr>
          <w:rFonts w:eastAsia="Calibri"/>
        </w:rPr>
        <w:t>1</w:t>
      </w:r>
      <w:r>
        <w:rPr>
          <w:rFonts w:eastAsia="Calibri"/>
          <w:lang w:val="uk-UA"/>
        </w:rPr>
        <w:t>0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квітня</w:t>
      </w:r>
      <w:proofErr w:type="spellEnd"/>
      <w:r>
        <w:rPr>
          <w:rFonts w:eastAsia="Calibri"/>
        </w:rPr>
        <w:t xml:space="preserve"> 20</w:t>
      </w:r>
      <w:r>
        <w:rPr>
          <w:rFonts w:eastAsia="Calibri"/>
          <w:lang w:val="uk-UA"/>
        </w:rPr>
        <w:t>26</w:t>
      </w:r>
      <w:r>
        <w:rPr>
          <w:rFonts w:eastAsia="Calibri"/>
        </w:rPr>
        <w:t xml:space="preserve"> року</w:t>
      </w:r>
      <w:r>
        <w:rPr>
          <w:rFonts w:eastAsia="Calibri"/>
          <w:lang w:val="uk-UA"/>
        </w:rPr>
        <w:t>)</w:t>
      </w:r>
      <w:r>
        <w:t> </w:t>
      </w:r>
    </w:p>
    <w:p w:rsidR="00725A9A" w:rsidRPr="00932F3E" w:rsidRDefault="00725A9A" w:rsidP="00725A9A">
      <w:pPr>
        <w:shd w:val="clear" w:color="auto" w:fill="FFFFFF"/>
        <w:spacing w:line="307" w:lineRule="atLeast"/>
        <w:jc w:val="center"/>
        <w:rPr>
          <w:lang w:val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3376"/>
        <w:gridCol w:w="3359"/>
      </w:tblGrid>
      <w:tr w:rsidR="00725A9A" w:rsidTr="004E4D47"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/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Українською мовою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Англійською мовою</w:t>
            </w:r>
          </w:p>
        </w:tc>
      </w:tr>
      <w:tr w:rsidR="00725A9A" w:rsidTr="004E4D47"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ім’я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учасника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uk-UA"/>
              </w:rPr>
              <w:t>ів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повністю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</w:p>
        </w:tc>
      </w:tr>
      <w:tr w:rsidR="00725A9A" w:rsidTr="004E4D47"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Науковий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ступінь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</w:p>
          <w:p w:rsidR="00725A9A" w:rsidRDefault="00725A9A" w:rsidP="004E4D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учене звання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</w:p>
        </w:tc>
      </w:tr>
      <w:tr w:rsidR="00725A9A" w:rsidTr="004E4D47">
        <w:trPr>
          <w:trHeight w:val="536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Посада</w:t>
            </w:r>
            <w:r>
              <w:rPr>
                <w:sz w:val="20"/>
                <w:szCs w:val="20"/>
                <w:lang w:val="uk-UA"/>
              </w:rPr>
              <w:t xml:space="preserve"> та місце роботи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</w:p>
        </w:tc>
      </w:tr>
      <w:tr w:rsidR="00725A9A" w:rsidTr="004E4D47">
        <w:trPr>
          <w:trHeight w:val="536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5A9A" w:rsidRDefault="00725A9A" w:rsidP="004E4D47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Домашня</w:t>
            </w:r>
            <w:proofErr w:type="spellEnd"/>
            <w:r>
              <w:rPr>
                <w:sz w:val="20"/>
                <w:szCs w:val="20"/>
              </w:rPr>
              <w:t xml:space="preserve"> адреса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725A9A" w:rsidRDefault="00725A9A" w:rsidP="004E4D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Pr="004821C1" w:rsidRDefault="00725A9A" w:rsidP="004E4D4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</w:t>
            </w:r>
          </w:p>
        </w:tc>
      </w:tr>
      <w:tr w:rsidR="00725A9A" w:rsidTr="004E4D47"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Pr="00297B07" w:rsidRDefault="00725A9A" w:rsidP="004E4D47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Контактні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"http://mova.dn.ua/konferentsiyi/415-15-16-10-2015-ukrajinska-mova-sered-inshikh-slov-yanskikh-etnologichni-ta-gramatichni-parametri.html" \t "_blank" </w:instrText>
            </w:r>
            <w:r>
              <w:fldChar w:fldCharType="separate"/>
            </w:r>
            <w:r w:rsidRPr="004821C1">
              <w:rPr>
                <w:rStyle w:val="a5"/>
                <w:bCs/>
                <w:sz w:val="20"/>
                <w:szCs w:val="20"/>
              </w:rPr>
              <w:t>телефони</w:t>
            </w:r>
            <w:proofErr w:type="spellEnd"/>
            <w:r>
              <w:rPr>
                <w:rStyle w:val="a5"/>
                <w:bCs/>
                <w:sz w:val="20"/>
                <w:szCs w:val="20"/>
              </w:rPr>
              <w:fldChar w:fldCharType="end"/>
            </w:r>
            <w:r w:rsidRPr="00297B07">
              <w:rPr>
                <w:sz w:val="20"/>
                <w:szCs w:val="20"/>
                <w:lang w:val="uk-UA"/>
              </w:rPr>
              <w:t xml:space="preserve">, </w:t>
            </w:r>
          </w:p>
          <w:p w:rsidR="00725A9A" w:rsidRPr="004821C1" w:rsidRDefault="00725A9A" w:rsidP="004E4D47">
            <w:pPr>
              <w:rPr>
                <w:sz w:val="20"/>
                <w:szCs w:val="20"/>
                <w:lang w:val="uk-UA"/>
              </w:rPr>
            </w:pPr>
            <w:r w:rsidRPr="004821C1">
              <w:rPr>
                <w:sz w:val="20"/>
                <w:szCs w:val="20"/>
                <w:lang w:val="uk-UA"/>
              </w:rPr>
              <w:t>е-</w:t>
            </w:r>
            <w:r w:rsidRPr="004821C1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</w:p>
        </w:tc>
      </w:tr>
      <w:tr w:rsidR="00725A9A" w:rsidTr="004E4D47"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</w:t>
            </w:r>
            <w:proofErr w:type="spellStart"/>
            <w:r>
              <w:rPr>
                <w:sz w:val="20"/>
                <w:szCs w:val="20"/>
              </w:rPr>
              <w:t>доповіді</w:t>
            </w:r>
            <w:proofErr w:type="spellEnd"/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</w:p>
        </w:tc>
      </w:tr>
      <w:tr w:rsidR="00725A9A" w:rsidTr="004E4D47"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секції</w:t>
            </w:r>
            <w:proofErr w:type="spellEnd"/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-----</w:t>
            </w:r>
          </w:p>
        </w:tc>
      </w:tr>
      <w:tr w:rsidR="00725A9A" w:rsidTr="004E4D47">
        <w:trPr>
          <w:trHeight w:val="594"/>
        </w:trPr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Pr="004821C1" w:rsidRDefault="00725A9A" w:rsidP="004E4D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Форма </w:t>
            </w:r>
            <w:proofErr w:type="spellStart"/>
            <w:r>
              <w:rPr>
                <w:sz w:val="20"/>
                <w:szCs w:val="20"/>
              </w:rPr>
              <w:t>участі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очна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заочна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-----</w:t>
            </w:r>
          </w:p>
        </w:tc>
      </w:tr>
      <w:tr w:rsidR="00725A9A" w:rsidTr="004E4D47"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Адреса </w:t>
            </w:r>
            <w:proofErr w:type="spellStart"/>
            <w:r>
              <w:rPr>
                <w:sz w:val="20"/>
                <w:szCs w:val="20"/>
              </w:rPr>
              <w:t>відділення</w:t>
            </w:r>
            <w:proofErr w:type="spellEnd"/>
          </w:p>
          <w:p w:rsidR="00725A9A" w:rsidRDefault="00725A9A" w:rsidP="004E4D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пошти</w:t>
            </w:r>
            <w:proofErr w:type="spellEnd"/>
          </w:p>
          <w:p w:rsidR="00725A9A" w:rsidRDefault="00725A9A" w:rsidP="004E4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заочним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учасникам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-----</w:t>
            </w:r>
          </w:p>
        </w:tc>
      </w:tr>
      <w:tr w:rsidR="00725A9A" w:rsidTr="004E4D47"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Потреба в </w:t>
            </w:r>
            <w:proofErr w:type="spellStart"/>
            <w:r>
              <w:rPr>
                <w:sz w:val="20"/>
                <w:szCs w:val="20"/>
              </w:rPr>
              <w:t>помешканні</w:t>
            </w:r>
            <w:proofErr w:type="spellEnd"/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-----</w:t>
            </w:r>
          </w:p>
        </w:tc>
      </w:tr>
      <w:tr w:rsidR="00725A9A" w:rsidTr="004E4D47">
        <w:tc>
          <w:tcPr>
            <w:tcW w:w="2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Pr="004821C1" w:rsidRDefault="00725A9A" w:rsidP="004E4D47">
            <w:pPr>
              <w:rPr>
                <w:b/>
                <w:sz w:val="20"/>
                <w:szCs w:val="20"/>
                <w:lang w:val="uk-UA"/>
              </w:rPr>
            </w:pPr>
            <w:r w:rsidRPr="004821C1">
              <w:rPr>
                <w:b/>
                <w:sz w:val="20"/>
                <w:szCs w:val="20"/>
                <w:lang w:val="uk-UA"/>
              </w:rPr>
              <w:t>Коло наукових інтересів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A9A" w:rsidRDefault="00725A9A" w:rsidP="004E4D4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----</w:t>
            </w:r>
          </w:p>
        </w:tc>
      </w:tr>
    </w:tbl>
    <w:p w:rsidR="00725A9A" w:rsidRDefault="00725A9A" w:rsidP="00725A9A">
      <w:pPr>
        <w:widowControl w:val="0"/>
        <w:tabs>
          <w:tab w:val="left" w:pos="900"/>
        </w:tabs>
        <w:jc w:val="both"/>
        <w:rPr>
          <w:lang w:val="uk-UA"/>
        </w:rPr>
      </w:pPr>
    </w:p>
    <w:p w:rsidR="00725A9A" w:rsidRDefault="00725A9A" w:rsidP="00725A9A">
      <w:pPr>
        <w:widowControl w:val="0"/>
        <w:tabs>
          <w:tab w:val="left" w:pos="900"/>
        </w:tabs>
        <w:jc w:val="both"/>
        <w:rPr>
          <w:lang w:val="uk-UA"/>
        </w:rPr>
      </w:pPr>
      <w:r>
        <w:rPr>
          <w:lang w:val="uk-UA"/>
        </w:rPr>
        <w:t xml:space="preserve">2) аспіранти і викладачі без наукового ступеня додають сканований витяг із протоколу засідання кафедри з рекомендацією статті до друку або копію рецензії на статтю наукового керівника (кандидата чи доктора наук); </w:t>
      </w:r>
    </w:p>
    <w:p w:rsidR="00725A9A" w:rsidRDefault="00725A9A" w:rsidP="00725A9A">
      <w:pPr>
        <w:jc w:val="both"/>
        <w:rPr>
          <w:lang w:val="uk-UA"/>
        </w:rPr>
      </w:pPr>
      <w:r>
        <w:rPr>
          <w:lang w:val="uk-UA"/>
        </w:rPr>
        <w:t>3) скановану квитанцію про оплату;</w:t>
      </w:r>
    </w:p>
    <w:p w:rsidR="00725A9A" w:rsidRDefault="00725A9A" w:rsidP="00725A9A">
      <w:pPr>
        <w:ind w:firstLine="709"/>
        <w:jc w:val="both"/>
        <w:rPr>
          <w:lang w:val="uk-UA"/>
        </w:rPr>
      </w:pPr>
      <w:r>
        <w:rPr>
          <w:lang w:val="uk-UA"/>
        </w:rPr>
        <w:t xml:space="preserve">Редколегія залишає за собою право рецензувати та редагувати текст доповідей. </w:t>
      </w:r>
    </w:p>
    <w:p w:rsidR="00725A9A" w:rsidRDefault="00725A9A" w:rsidP="00725A9A">
      <w:pPr>
        <w:ind w:firstLine="709"/>
        <w:jc w:val="both"/>
        <w:rPr>
          <w:lang w:val="uk-UA"/>
        </w:rPr>
      </w:pPr>
    </w:p>
    <w:p w:rsidR="00725A9A" w:rsidRDefault="00725A9A" w:rsidP="00725A9A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 xml:space="preserve">ПУБЛІКАЦІЇ, ЩО НЕ ВІДПОВІДАЮТЬ ВИМОГАМ ЩОДО СТРУКТУРИ ТА ОФОРМЛЕННЯ, ДО ДРУКУ НЕ ПРИЙМАЮТЬСЯ І НЕ ПОВЕРТАЮТЬСЯ. ЗА ЗМІСТ СТАТЕЙ ВІДПОВІДАЛЬНІСТЬ НЕСЕ АВТОР. </w:t>
      </w:r>
    </w:p>
    <w:p w:rsidR="00725A9A" w:rsidRDefault="00725A9A" w:rsidP="00725A9A">
      <w:pPr>
        <w:ind w:firstLine="709"/>
        <w:jc w:val="both"/>
        <w:rPr>
          <w:rFonts w:eastAsia="Calibri"/>
          <w:color w:val="000000"/>
        </w:rPr>
      </w:pPr>
      <w:r>
        <w:rPr>
          <w:lang w:val="uk-UA"/>
        </w:rPr>
        <w:t xml:space="preserve">Вартість публікації – </w:t>
      </w:r>
      <w:r>
        <w:rPr>
          <w:b/>
          <w:lang w:val="uk-UA"/>
        </w:rPr>
        <w:t>80 грн. за 1 сторінку</w:t>
      </w:r>
      <w:r>
        <w:rPr>
          <w:lang w:val="uk-UA"/>
        </w:rPr>
        <w:t xml:space="preserve">, оформлену згідно з вимогами (суму складають: публікація статті в «Українському смислі» та доставка замовленим листом авторського примірника збірника по території України). У разі потреби додаткові екземпляри можуть бути замовлені заздалегідь. </w:t>
      </w:r>
      <w:r>
        <w:rPr>
          <w:b/>
          <w:lang w:val="uk-UA"/>
        </w:rPr>
        <w:t>Вартість 1</w:t>
      </w:r>
      <w:r>
        <w:rPr>
          <w:lang w:val="uk-UA"/>
        </w:rPr>
        <w:t xml:space="preserve"> </w:t>
      </w:r>
      <w:r>
        <w:rPr>
          <w:b/>
          <w:lang w:val="uk-UA"/>
        </w:rPr>
        <w:t xml:space="preserve">додаткового збірника </w:t>
      </w:r>
      <w:r>
        <w:rPr>
          <w:lang w:val="uk-UA"/>
        </w:rPr>
        <w:t xml:space="preserve">складає </w:t>
      </w:r>
      <w:r>
        <w:rPr>
          <w:b/>
          <w:lang w:val="uk-UA"/>
        </w:rPr>
        <w:t>80 грн.</w:t>
      </w:r>
      <w:r>
        <w:rPr>
          <w:lang w:val="uk-UA"/>
        </w:rPr>
        <w:t xml:space="preserve"> </w:t>
      </w:r>
      <w:r>
        <w:rPr>
          <w:b/>
          <w:lang w:val="uk-UA"/>
        </w:rPr>
        <w:t>Одноосібні статті докторів наук, професорів друкуються безкоштовно.</w:t>
      </w:r>
      <w:r>
        <w:rPr>
          <w:rFonts w:eastAsia="Calibri"/>
          <w:color w:val="000000"/>
          <w:lang w:val="uk-UA"/>
        </w:rPr>
        <w:t xml:space="preserve"> </w:t>
      </w:r>
    </w:p>
    <w:p w:rsidR="00725A9A" w:rsidRDefault="00725A9A" w:rsidP="00725A9A">
      <w:pPr>
        <w:ind w:firstLine="709"/>
        <w:jc w:val="both"/>
        <w:rPr>
          <w:rFonts w:eastAsia="Calibri"/>
          <w:color w:val="000000"/>
        </w:rPr>
      </w:pPr>
    </w:p>
    <w:p w:rsidR="00725A9A" w:rsidRPr="00E36D66" w:rsidRDefault="00725A9A" w:rsidP="00725A9A">
      <w:pPr>
        <w:jc w:val="center"/>
        <w:rPr>
          <w:rFonts w:ascii="Monotype Corsiva" w:hAnsi="Monotype Corsiva"/>
          <w:b/>
          <w:sz w:val="32"/>
          <w:szCs w:val="32"/>
          <w:lang w:val="uk-UA"/>
        </w:rPr>
      </w:pPr>
      <w:r>
        <w:rPr>
          <w:rFonts w:eastAsia="Calibri"/>
          <w:color w:val="000000"/>
        </w:rPr>
        <w:t xml:space="preserve"> </w:t>
      </w:r>
      <w:r>
        <w:rPr>
          <w:b/>
          <w:lang w:val="uk-UA"/>
        </w:rPr>
        <w:t xml:space="preserve">  </w:t>
      </w:r>
      <w:r>
        <w:rPr>
          <w:rFonts w:ascii="Monotype Corsiva" w:hAnsi="Monotype Corsiva"/>
          <w:b/>
          <w:sz w:val="32"/>
          <w:szCs w:val="32"/>
          <w:lang w:val="uk-UA"/>
        </w:rPr>
        <w:t>Вимоги до оформлення статей:</w:t>
      </w:r>
    </w:p>
    <w:p w:rsidR="00725A9A" w:rsidRPr="00326A6B" w:rsidRDefault="00725A9A" w:rsidP="00725A9A">
      <w:pPr>
        <w:shd w:val="clear" w:color="auto" w:fill="FFFFFF"/>
        <w:ind w:firstLine="709"/>
      </w:pPr>
      <w:r w:rsidRPr="00326A6B">
        <w:rPr>
          <w:b/>
          <w:lang w:val="uk-UA"/>
        </w:rPr>
        <w:t>Стаття повинна містити такі елементи</w:t>
      </w:r>
      <w:r w:rsidRPr="00326A6B">
        <w:rPr>
          <w:lang w:val="uk-UA"/>
        </w:rPr>
        <w:t xml:space="preserve">: </w:t>
      </w:r>
    </w:p>
    <w:p w:rsidR="00725A9A" w:rsidRPr="00326A6B" w:rsidRDefault="00725A9A" w:rsidP="00725A9A">
      <w:pPr>
        <w:numPr>
          <w:ilvl w:val="0"/>
          <w:numId w:val="3"/>
        </w:numPr>
        <w:shd w:val="clear" w:color="auto" w:fill="FFFFFF"/>
        <w:ind w:left="714" w:hanging="357"/>
        <w:jc w:val="both"/>
      </w:pPr>
      <w:proofErr w:type="spellStart"/>
      <w:r w:rsidRPr="00326A6B">
        <w:rPr>
          <w:b/>
          <w:bCs/>
        </w:rPr>
        <w:t>Вступ</w:t>
      </w:r>
      <w:proofErr w:type="spellEnd"/>
      <w:r w:rsidRPr="00326A6B">
        <w:rPr>
          <w:b/>
          <w:bCs/>
        </w:rPr>
        <w:t> </w:t>
      </w:r>
      <w:r w:rsidRPr="00326A6B">
        <w:t>(</w:t>
      </w:r>
      <w:proofErr w:type="spellStart"/>
      <w:r w:rsidRPr="00326A6B">
        <w:t>актуальність</w:t>
      </w:r>
      <w:proofErr w:type="spellEnd"/>
      <w:r w:rsidRPr="00326A6B">
        <w:t xml:space="preserve"> </w:t>
      </w:r>
      <w:r w:rsidRPr="00326A6B">
        <w:rPr>
          <w:lang w:val="uk-UA"/>
        </w:rPr>
        <w:t xml:space="preserve">та проблема </w:t>
      </w:r>
      <w:proofErr w:type="spellStart"/>
      <w:r w:rsidRPr="00326A6B">
        <w:t>дослідження</w:t>
      </w:r>
      <w:proofErr w:type="spellEnd"/>
      <w:r w:rsidRPr="00326A6B">
        <w:rPr>
          <w:lang w:val="uk-UA"/>
        </w:rPr>
        <w:t>,</w:t>
      </w:r>
      <w:r w:rsidRPr="00326A6B">
        <w:t xml:space="preserve"> </w:t>
      </w:r>
      <w:proofErr w:type="spellStart"/>
      <w:r w:rsidRPr="00326A6B">
        <w:t>аналіз</w:t>
      </w:r>
      <w:proofErr w:type="spellEnd"/>
      <w:r w:rsidRPr="00326A6B">
        <w:t xml:space="preserve"> </w:t>
      </w:r>
      <w:proofErr w:type="spellStart"/>
      <w:r w:rsidRPr="00326A6B">
        <w:t>попередніх</w:t>
      </w:r>
      <w:proofErr w:type="spellEnd"/>
      <w:r w:rsidRPr="00326A6B">
        <w:t xml:space="preserve"> </w:t>
      </w:r>
      <w:proofErr w:type="spellStart"/>
      <w:r w:rsidRPr="00326A6B">
        <w:t>досліджень</w:t>
      </w:r>
      <w:proofErr w:type="spellEnd"/>
      <w:r w:rsidRPr="00326A6B">
        <w:t xml:space="preserve"> і </w:t>
      </w:r>
      <w:proofErr w:type="spellStart"/>
      <w:r w:rsidRPr="00326A6B">
        <w:t>публікацій</w:t>
      </w:r>
      <w:proofErr w:type="spellEnd"/>
      <w:r w:rsidRPr="00326A6B">
        <w:rPr>
          <w:lang w:val="uk-UA"/>
        </w:rPr>
        <w:t>,</w:t>
      </w:r>
      <w:r w:rsidRPr="00326A6B">
        <w:t xml:space="preserve"> мета і </w:t>
      </w:r>
      <w:proofErr w:type="spellStart"/>
      <w:r w:rsidRPr="00326A6B">
        <w:t>завдання</w:t>
      </w:r>
      <w:proofErr w:type="spellEnd"/>
      <w:r w:rsidRPr="00326A6B">
        <w:t>).</w:t>
      </w:r>
    </w:p>
    <w:p w:rsidR="00725A9A" w:rsidRPr="00326A6B" w:rsidRDefault="00725A9A" w:rsidP="00725A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proofErr w:type="spellStart"/>
      <w:r w:rsidRPr="00326A6B">
        <w:rPr>
          <w:b/>
          <w:bCs/>
        </w:rPr>
        <w:t>Методи</w:t>
      </w:r>
      <w:proofErr w:type="spellEnd"/>
      <w:r w:rsidRPr="00326A6B">
        <w:rPr>
          <w:b/>
          <w:bCs/>
        </w:rPr>
        <w:t xml:space="preserve"> та методики </w:t>
      </w:r>
      <w:proofErr w:type="spellStart"/>
      <w:r w:rsidRPr="00326A6B">
        <w:rPr>
          <w:b/>
          <w:bCs/>
        </w:rPr>
        <w:t>дослідження</w:t>
      </w:r>
      <w:proofErr w:type="spellEnd"/>
      <w:r w:rsidRPr="00326A6B">
        <w:rPr>
          <w:b/>
          <w:bCs/>
        </w:rPr>
        <w:t> </w:t>
      </w:r>
      <w:r w:rsidRPr="00326A6B">
        <w:t>(процедура теоретико-</w:t>
      </w:r>
      <w:proofErr w:type="spellStart"/>
      <w:r w:rsidRPr="00326A6B">
        <w:t>методологічного</w:t>
      </w:r>
      <w:proofErr w:type="spellEnd"/>
      <w:r w:rsidRPr="00326A6B">
        <w:t xml:space="preserve"> та/</w:t>
      </w:r>
      <w:proofErr w:type="spellStart"/>
      <w:r w:rsidRPr="00326A6B">
        <w:t>або</w:t>
      </w:r>
      <w:proofErr w:type="spellEnd"/>
      <w:r w:rsidRPr="00326A6B">
        <w:t xml:space="preserve"> </w:t>
      </w:r>
      <w:proofErr w:type="spellStart"/>
      <w:r w:rsidRPr="00326A6B">
        <w:t>експериментального</w:t>
      </w:r>
      <w:proofErr w:type="spellEnd"/>
      <w:r w:rsidRPr="00326A6B">
        <w:t xml:space="preserve"> </w:t>
      </w:r>
      <w:proofErr w:type="spellStart"/>
      <w:r w:rsidRPr="00326A6B">
        <w:t>дослідження</w:t>
      </w:r>
      <w:proofErr w:type="spellEnd"/>
      <w:r w:rsidRPr="00326A6B">
        <w:t>).</w:t>
      </w:r>
    </w:p>
    <w:p w:rsidR="00725A9A" w:rsidRPr="00326A6B" w:rsidRDefault="00725A9A" w:rsidP="00725A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proofErr w:type="spellStart"/>
      <w:r w:rsidRPr="00326A6B">
        <w:rPr>
          <w:b/>
          <w:bCs/>
        </w:rPr>
        <w:t>Результати</w:t>
      </w:r>
      <w:proofErr w:type="spellEnd"/>
      <w:r w:rsidRPr="00326A6B">
        <w:rPr>
          <w:b/>
          <w:bCs/>
        </w:rPr>
        <w:t xml:space="preserve"> та </w:t>
      </w:r>
      <w:proofErr w:type="spellStart"/>
      <w:r w:rsidRPr="00326A6B">
        <w:rPr>
          <w:b/>
          <w:bCs/>
        </w:rPr>
        <w:t>дискусії</w:t>
      </w:r>
      <w:proofErr w:type="spellEnd"/>
      <w:r w:rsidRPr="00326A6B">
        <w:t> (</w:t>
      </w:r>
      <w:proofErr w:type="spellStart"/>
      <w:r w:rsidRPr="00326A6B">
        <w:t>основний</w:t>
      </w:r>
      <w:proofErr w:type="spellEnd"/>
      <w:r w:rsidRPr="00326A6B">
        <w:t xml:space="preserve"> </w:t>
      </w:r>
      <w:proofErr w:type="spellStart"/>
      <w:r w:rsidRPr="00326A6B">
        <w:t>матеріал</w:t>
      </w:r>
      <w:proofErr w:type="spellEnd"/>
      <w:r w:rsidRPr="00326A6B">
        <w:rPr>
          <w:lang w:val="uk-UA"/>
        </w:rPr>
        <w:t>, сутність</w:t>
      </w:r>
      <w:r w:rsidRPr="00326A6B">
        <w:t xml:space="preserve"> </w:t>
      </w:r>
      <w:proofErr w:type="spellStart"/>
      <w:r w:rsidRPr="00326A6B">
        <w:t>дослідження</w:t>
      </w:r>
      <w:proofErr w:type="spellEnd"/>
      <w:r w:rsidRPr="00326A6B">
        <w:rPr>
          <w:lang w:val="uk-UA"/>
        </w:rPr>
        <w:t>,</w:t>
      </w:r>
      <w:r w:rsidRPr="00326A6B">
        <w:t xml:space="preserve"> </w:t>
      </w:r>
      <w:proofErr w:type="spellStart"/>
      <w:r w:rsidRPr="00326A6B">
        <w:t>дискусії</w:t>
      </w:r>
      <w:proofErr w:type="spellEnd"/>
      <w:r w:rsidRPr="00326A6B">
        <w:t xml:space="preserve"> </w:t>
      </w:r>
      <w:proofErr w:type="spellStart"/>
      <w:r w:rsidRPr="00326A6B">
        <w:t>щодо</w:t>
      </w:r>
      <w:proofErr w:type="spellEnd"/>
      <w:r w:rsidRPr="00326A6B">
        <w:t xml:space="preserve"> </w:t>
      </w:r>
      <w:proofErr w:type="spellStart"/>
      <w:r w:rsidRPr="00326A6B">
        <w:t>висвітленої</w:t>
      </w:r>
      <w:proofErr w:type="spellEnd"/>
      <w:r w:rsidRPr="00326A6B">
        <w:t xml:space="preserve"> проблематики).</w:t>
      </w:r>
    </w:p>
    <w:p w:rsidR="00725A9A" w:rsidRPr="00326A6B" w:rsidRDefault="00725A9A" w:rsidP="00725A9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</w:pPr>
      <w:proofErr w:type="spellStart"/>
      <w:r w:rsidRPr="00326A6B">
        <w:rPr>
          <w:b/>
          <w:bCs/>
        </w:rPr>
        <w:t>Висновки</w:t>
      </w:r>
      <w:proofErr w:type="spellEnd"/>
      <w:r w:rsidRPr="00326A6B">
        <w:t> (</w:t>
      </w:r>
      <w:proofErr w:type="spellStart"/>
      <w:r w:rsidRPr="00326A6B">
        <w:t>узагальнення</w:t>
      </w:r>
      <w:proofErr w:type="spellEnd"/>
      <w:r w:rsidRPr="00326A6B">
        <w:t xml:space="preserve"> </w:t>
      </w:r>
      <w:proofErr w:type="spellStart"/>
      <w:r w:rsidRPr="00326A6B">
        <w:t>результатів</w:t>
      </w:r>
      <w:proofErr w:type="spellEnd"/>
      <w:r w:rsidRPr="00326A6B">
        <w:t xml:space="preserve">, </w:t>
      </w:r>
      <w:proofErr w:type="spellStart"/>
      <w:r w:rsidRPr="00326A6B">
        <w:t>перспективи</w:t>
      </w:r>
      <w:proofErr w:type="spellEnd"/>
      <w:r w:rsidRPr="00326A6B">
        <w:t xml:space="preserve"> </w:t>
      </w:r>
      <w:proofErr w:type="spellStart"/>
      <w:r w:rsidRPr="00326A6B">
        <w:t>подальших</w:t>
      </w:r>
      <w:proofErr w:type="spellEnd"/>
      <w:r w:rsidRPr="00326A6B">
        <w:t xml:space="preserve"> </w:t>
      </w:r>
      <w:proofErr w:type="spellStart"/>
      <w:r w:rsidRPr="00326A6B">
        <w:t>досліджень</w:t>
      </w:r>
      <w:proofErr w:type="spellEnd"/>
      <w:r w:rsidRPr="00326A6B">
        <w:t>).</w:t>
      </w:r>
    </w:p>
    <w:p w:rsidR="00725A9A" w:rsidRPr="00326A6B" w:rsidRDefault="00725A9A" w:rsidP="00725A9A">
      <w:pPr>
        <w:shd w:val="clear" w:color="auto" w:fill="FFFFFF"/>
        <w:rPr>
          <w:b/>
          <w:bCs/>
          <w:lang w:val="uk-UA"/>
        </w:rPr>
      </w:pPr>
      <w:proofErr w:type="spellStart"/>
      <w:r w:rsidRPr="00326A6B">
        <w:t>Обсяг</w:t>
      </w:r>
      <w:proofErr w:type="spellEnd"/>
      <w:r w:rsidRPr="00326A6B">
        <w:t> </w:t>
      </w:r>
      <w:r w:rsidRPr="00326A6B">
        <w:rPr>
          <w:b/>
          <w:bCs/>
        </w:rPr>
        <w:t>основного тексту </w:t>
      </w:r>
      <w:proofErr w:type="spellStart"/>
      <w:r>
        <w:t>статт</w:t>
      </w:r>
      <w:r w:rsidRPr="00326A6B">
        <w:t>і</w:t>
      </w:r>
      <w:proofErr w:type="spellEnd"/>
      <w:r w:rsidRPr="00326A6B">
        <w:t> </w:t>
      </w:r>
      <w:r w:rsidRPr="00326A6B">
        <w:rPr>
          <w:b/>
          <w:bCs/>
          <w:i/>
          <w:iCs/>
        </w:rPr>
        <w:t xml:space="preserve">(без </w:t>
      </w:r>
      <w:proofErr w:type="spellStart"/>
      <w:r w:rsidRPr="00326A6B">
        <w:rPr>
          <w:b/>
          <w:bCs/>
          <w:i/>
          <w:iCs/>
        </w:rPr>
        <w:t>анотацій</w:t>
      </w:r>
      <w:proofErr w:type="spellEnd"/>
      <w:r w:rsidRPr="00326A6B">
        <w:rPr>
          <w:b/>
          <w:bCs/>
          <w:i/>
          <w:iCs/>
        </w:rPr>
        <w:t xml:space="preserve"> та </w:t>
      </w:r>
      <w:proofErr w:type="spellStart"/>
      <w:r w:rsidRPr="00326A6B">
        <w:rPr>
          <w:b/>
          <w:bCs/>
          <w:i/>
          <w:iCs/>
        </w:rPr>
        <w:t>літератури</w:t>
      </w:r>
      <w:proofErr w:type="spellEnd"/>
      <w:r w:rsidRPr="00326A6B">
        <w:rPr>
          <w:b/>
          <w:bCs/>
          <w:i/>
          <w:iCs/>
        </w:rPr>
        <w:t>)</w:t>
      </w:r>
      <w:r w:rsidRPr="00326A6B">
        <w:rPr>
          <w:b/>
          <w:bCs/>
        </w:rPr>
        <w:t> </w:t>
      </w:r>
      <w:r>
        <w:rPr>
          <w:lang w:val="uk-UA"/>
        </w:rPr>
        <w:t>20–</w:t>
      </w:r>
      <w:r w:rsidRPr="00326A6B">
        <w:rPr>
          <w:lang w:val="uk-UA"/>
        </w:rPr>
        <w:t>40 тис. знаків</w:t>
      </w:r>
      <w:r w:rsidRPr="00326A6B">
        <w:rPr>
          <w:bCs/>
        </w:rPr>
        <w:t>. </w:t>
      </w:r>
    </w:p>
    <w:p w:rsidR="00725A9A" w:rsidRPr="00326A6B" w:rsidRDefault="00725A9A" w:rsidP="00725A9A">
      <w:pPr>
        <w:shd w:val="clear" w:color="auto" w:fill="FFFFFF"/>
        <w:rPr>
          <w:lang w:val="uk-UA"/>
        </w:rPr>
      </w:pPr>
      <w:r w:rsidRPr="00326A6B">
        <w:rPr>
          <w:b/>
          <w:bCs/>
          <w:lang w:val="uk-UA"/>
        </w:rPr>
        <w:t>Технічні вимоги:</w:t>
      </w:r>
    </w:p>
    <w:p w:rsidR="00725A9A" w:rsidRPr="00326A6B" w:rsidRDefault="00725A9A" w:rsidP="00725A9A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26A6B">
        <w:rPr>
          <w:sz w:val="24"/>
          <w:szCs w:val="24"/>
        </w:rPr>
        <w:t xml:space="preserve">Статті потрібно подавати в електронному варіанті в редакторі </w:t>
      </w:r>
      <w:r w:rsidRPr="00326A6B">
        <w:rPr>
          <w:sz w:val="24"/>
          <w:szCs w:val="24"/>
          <w:lang w:val="en-US"/>
        </w:rPr>
        <w:t>Microsoft</w:t>
      </w:r>
      <w:r w:rsidRPr="00326A6B">
        <w:rPr>
          <w:sz w:val="24"/>
          <w:szCs w:val="24"/>
        </w:rPr>
        <w:t xml:space="preserve"> Word, збереженому у  форматі *.</w:t>
      </w:r>
      <w:proofErr w:type="spellStart"/>
      <w:r w:rsidRPr="00326A6B">
        <w:rPr>
          <w:sz w:val="24"/>
          <w:szCs w:val="24"/>
        </w:rPr>
        <w:t>doc</w:t>
      </w:r>
      <w:proofErr w:type="spellEnd"/>
      <w:r w:rsidRPr="00326A6B">
        <w:rPr>
          <w:sz w:val="24"/>
          <w:szCs w:val="24"/>
        </w:rPr>
        <w:t>. </w:t>
      </w:r>
    </w:p>
    <w:p w:rsidR="00725A9A" w:rsidRPr="00326A6B" w:rsidRDefault="00725A9A" w:rsidP="00725A9A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26A6B">
        <w:rPr>
          <w:i/>
          <w:sz w:val="24"/>
          <w:szCs w:val="24"/>
        </w:rPr>
        <w:t xml:space="preserve">Стандарти: </w:t>
      </w:r>
      <w:r w:rsidRPr="00326A6B">
        <w:rPr>
          <w:sz w:val="24"/>
          <w:szCs w:val="24"/>
        </w:rPr>
        <w:t xml:space="preserve">розмір паперу – А4, усі береги – 2 мм, шрифт – </w:t>
      </w:r>
      <w:r w:rsidRPr="00326A6B">
        <w:rPr>
          <w:sz w:val="24"/>
          <w:szCs w:val="24"/>
          <w:lang w:val="en-US"/>
        </w:rPr>
        <w:t>Times</w:t>
      </w:r>
      <w:r w:rsidRPr="00326A6B">
        <w:rPr>
          <w:sz w:val="24"/>
          <w:szCs w:val="24"/>
        </w:rPr>
        <w:t xml:space="preserve"> </w:t>
      </w:r>
      <w:r w:rsidRPr="00326A6B">
        <w:rPr>
          <w:sz w:val="24"/>
          <w:szCs w:val="24"/>
          <w:lang w:val="en-US"/>
        </w:rPr>
        <w:t>New</w:t>
      </w:r>
      <w:r w:rsidRPr="00326A6B">
        <w:rPr>
          <w:sz w:val="24"/>
          <w:szCs w:val="24"/>
        </w:rPr>
        <w:t xml:space="preserve"> </w:t>
      </w:r>
      <w:r w:rsidRPr="00326A6B">
        <w:rPr>
          <w:sz w:val="24"/>
          <w:szCs w:val="24"/>
          <w:lang w:val="en-US"/>
        </w:rPr>
        <w:t>Roman</w:t>
      </w:r>
      <w:r w:rsidRPr="00326A6B">
        <w:rPr>
          <w:sz w:val="24"/>
          <w:szCs w:val="24"/>
        </w:rPr>
        <w:t xml:space="preserve">, кегель – 12 </w:t>
      </w:r>
      <w:proofErr w:type="spellStart"/>
      <w:r w:rsidRPr="00326A6B">
        <w:rPr>
          <w:sz w:val="24"/>
          <w:szCs w:val="24"/>
          <w:lang w:val="en-US"/>
        </w:rPr>
        <w:t>pt</w:t>
      </w:r>
      <w:proofErr w:type="spellEnd"/>
      <w:r w:rsidRPr="00326A6B">
        <w:rPr>
          <w:sz w:val="24"/>
          <w:szCs w:val="24"/>
        </w:rPr>
        <w:t xml:space="preserve">. Міжрядковий інтервал – 1. Абзацний відступ – </w:t>
      </w:r>
      <w:smartTag w:uri="urn:schemas-microsoft-com:office:smarttags" w:element="metricconverter">
        <w:smartTagPr>
          <w:attr w:name="ProductID" w:val="1.25 см"/>
        </w:smartTagPr>
        <w:r w:rsidRPr="00326A6B">
          <w:rPr>
            <w:sz w:val="24"/>
            <w:szCs w:val="24"/>
          </w:rPr>
          <w:t>1.25 см</w:t>
        </w:r>
      </w:smartTag>
      <w:r w:rsidRPr="00326A6B">
        <w:rPr>
          <w:sz w:val="24"/>
          <w:szCs w:val="24"/>
        </w:rPr>
        <w:t xml:space="preserve">. Текст друкувати без переносів і табуляції. Вирівнювання за шириною.  </w:t>
      </w:r>
    </w:p>
    <w:p w:rsidR="00725A9A" w:rsidRPr="00326A6B" w:rsidRDefault="00725A9A" w:rsidP="00725A9A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26A6B">
        <w:rPr>
          <w:i/>
          <w:iCs/>
          <w:sz w:val="24"/>
          <w:szCs w:val="24"/>
        </w:rPr>
        <w:t>До статті обов’язково подавати шифр УДК</w:t>
      </w:r>
      <w:r w:rsidRPr="00326A6B">
        <w:rPr>
          <w:iCs/>
          <w:sz w:val="24"/>
          <w:szCs w:val="24"/>
        </w:rPr>
        <w:t xml:space="preserve"> (вирівнювання ліворуч, перший рядок). </w:t>
      </w:r>
    </w:p>
    <w:p w:rsidR="00725A9A" w:rsidRPr="00326A6B" w:rsidRDefault="00725A9A" w:rsidP="00725A9A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26A6B">
        <w:rPr>
          <w:i/>
          <w:iCs/>
          <w:sz w:val="24"/>
          <w:szCs w:val="24"/>
        </w:rPr>
        <w:t>Назву статті</w:t>
      </w:r>
      <w:r w:rsidRPr="00326A6B">
        <w:rPr>
          <w:iCs/>
          <w:sz w:val="24"/>
          <w:szCs w:val="24"/>
        </w:rPr>
        <w:t xml:space="preserve"> друкувати через рядок великими літерами, напівжирним шрифтом, вирівнювання по центру (другий рядок).</w:t>
      </w:r>
    </w:p>
    <w:p w:rsidR="00725A9A" w:rsidRPr="00326A6B" w:rsidRDefault="00725A9A" w:rsidP="00725A9A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26A6B">
        <w:rPr>
          <w:i/>
          <w:sz w:val="24"/>
          <w:szCs w:val="24"/>
        </w:rPr>
        <w:t>Ініціали та прізвище автора (авторів)</w:t>
      </w:r>
      <w:r w:rsidRPr="00326A6B">
        <w:rPr>
          <w:sz w:val="24"/>
          <w:szCs w:val="24"/>
        </w:rPr>
        <w:t xml:space="preserve"> статті (праворуч, третій рядок, напівжирний шрифт, курсив).</w:t>
      </w:r>
    </w:p>
    <w:p w:rsidR="00725A9A" w:rsidRPr="00326A6B" w:rsidRDefault="00725A9A" w:rsidP="00725A9A">
      <w:pPr>
        <w:numPr>
          <w:ilvl w:val="0"/>
          <w:numId w:val="2"/>
        </w:numPr>
        <w:shd w:val="clear" w:color="auto" w:fill="FFFFFF"/>
        <w:jc w:val="both"/>
      </w:pPr>
      <w:proofErr w:type="spellStart"/>
      <w:r w:rsidRPr="00326A6B">
        <w:t>Вчене</w:t>
      </w:r>
      <w:proofErr w:type="spellEnd"/>
      <w:r w:rsidRPr="00326A6B">
        <w:t xml:space="preserve"> </w:t>
      </w:r>
      <w:proofErr w:type="spellStart"/>
      <w:r w:rsidRPr="00326A6B">
        <w:t>звання</w:t>
      </w:r>
      <w:proofErr w:type="spellEnd"/>
      <w:r w:rsidRPr="00326A6B">
        <w:t xml:space="preserve">, </w:t>
      </w:r>
      <w:proofErr w:type="spellStart"/>
      <w:r w:rsidRPr="00326A6B">
        <w:t>науковий</w:t>
      </w:r>
      <w:proofErr w:type="spellEnd"/>
      <w:r w:rsidRPr="00326A6B">
        <w:t xml:space="preserve"> </w:t>
      </w:r>
      <w:proofErr w:type="spellStart"/>
      <w:r w:rsidRPr="00326A6B">
        <w:t>ступінь</w:t>
      </w:r>
      <w:proofErr w:type="spellEnd"/>
      <w:r w:rsidRPr="00326A6B">
        <w:t>, посада, E-</w:t>
      </w:r>
      <w:proofErr w:type="spellStart"/>
      <w:r w:rsidRPr="00326A6B">
        <w:t>mail</w:t>
      </w:r>
      <w:proofErr w:type="spellEnd"/>
      <w:r w:rsidRPr="00326A6B">
        <w:t>, ORCID (</w:t>
      </w:r>
      <w:r w:rsidRPr="00326A6B">
        <w:rPr>
          <w:lang w:val="uk-UA"/>
        </w:rPr>
        <w:t>четвертий рядок</w:t>
      </w:r>
      <w:r w:rsidRPr="00326A6B">
        <w:t>)</w:t>
      </w:r>
      <w:r w:rsidRPr="00326A6B">
        <w:rPr>
          <w:lang w:val="uk-UA"/>
        </w:rPr>
        <w:t>.</w:t>
      </w:r>
    </w:p>
    <w:p w:rsidR="00725A9A" w:rsidRPr="00326A6B" w:rsidRDefault="00725A9A" w:rsidP="00725A9A">
      <w:pPr>
        <w:numPr>
          <w:ilvl w:val="0"/>
          <w:numId w:val="2"/>
        </w:numPr>
        <w:shd w:val="clear" w:color="auto" w:fill="FFFFFF"/>
        <w:jc w:val="both"/>
      </w:pPr>
      <w:proofErr w:type="spellStart"/>
      <w:r w:rsidRPr="00326A6B">
        <w:t>Місце</w:t>
      </w:r>
      <w:proofErr w:type="spellEnd"/>
      <w:r w:rsidRPr="00326A6B">
        <w:t xml:space="preserve"> </w:t>
      </w:r>
      <w:proofErr w:type="spellStart"/>
      <w:r w:rsidRPr="00326A6B">
        <w:t>роботи</w:t>
      </w:r>
      <w:proofErr w:type="spellEnd"/>
      <w:r w:rsidRPr="00326A6B">
        <w:t>.</w:t>
      </w:r>
    </w:p>
    <w:p w:rsidR="00725A9A" w:rsidRPr="00326A6B" w:rsidRDefault="00725A9A" w:rsidP="00725A9A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26A6B">
        <w:rPr>
          <w:iCs/>
          <w:sz w:val="24"/>
          <w:szCs w:val="24"/>
        </w:rPr>
        <w:t>Через один рядок подавати</w:t>
      </w:r>
      <w:r w:rsidRPr="00326A6B">
        <w:rPr>
          <w:i/>
          <w:iCs/>
          <w:sz w:val="24"/>
          <w:szCs w:val="24"/>
        </w:rPr>
        <w:t xml:space="preserve"> основний текст статті.</w:t>
      </w:r>
      <w:r w:rsidRPr="00326A6B">
        <w:rPr>
          <w:iCs/>
          <w:sz w:val="24"/>
          <w:szCs w:val="24"/>
        </w:rPr>
        <w:t xml:space="preserve"> </w:t>
      </w:r>
    </w:p>
    <w:p w:rsidR="00725A9A" w:rsidRPr="00326A6B" w:rsidRDefault="00725A9A" w:rsidP="00725A9A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26A6B">
        <w:rPr>
          <w:i/>
          <w:sz w:val="24"/>
          <w:szCs w:val="24"/>
        </w:rPr>
        <w:t>Приклади</w:t>
      </w:r>
      <w:r w:rsidRPr="00326A6B">
        <w:rPr>
          <w:sz w:val="24"/>
          <w:szCs w:val="24"/>
        </w:rPr>
        <w:t xml:space="preserve"> в тексті подавати курсивом без лапок (дозволено виділення напівжирним шрифтом </w:t>
      </w:r>
      <w:proofErr w:type="spellStart"/>
      <w:r w:rsidRPr="00326A6B">
        <w:rPr>
          <w:sz w:val="24"/>
          <w:szCs w:val="24"/>
        </w:rPr>
        <w:t>мовних</w:t>
      </w:r>
      <w:proofErr w:type="spellEnd"/>
      <w:r w:rsidRPr="00326A6B">
        <w:rPr>
          <w:sz w:val="24"/>
          <w:szCs w:val="24"/>
        </w:rPr>
        <w:t xml:space="preserve"> одиниць в ілюстративному матеріалі, поданому курсивом).</w:t>
      </w:r>
    </w:p>
    <w:p w:rsidR="00725A9A" w:rsidRPr="00326A6B" w:rsidRDefault="00725A9A" w:rsidP="00725A9A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26A6B">
        <w:rPr>
          <w:i/>
          <w:sz w:val="24"/>
          <w:szCs w:val="24"/>
        </w:rPr>
        <w:t xml:space="preserve"> Цитати</w:t>
      </w:r>
      <w:r w:rsidRPr="00326A6B">
        <w:rPr>
          <w:sz w:val="24"/>
          <w:szCs w:val="24"/>
        </w:rPr>
        <w:t xml:space="preserve"> брати в подвійні лапки «…».</w:t>
      </w:r>
    </w:p>
    <w:p w:rsidR="00725A9A" w:rsidRPr="00326A6B" w:rsidRDefault="00725A9A" w:rsidP="00725A9A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26A6B">
        <w:rPr>
          <w:sz w:val="24"/>
          <w:szCs w:val="24"/>
        </w:rPr>
        <w:t xml:space="preserve"> У тексті потрібно подавати </w:t>
      </w:r>
      <w:r w:rsidRPr="00326A6B">
        <w:rPr>
          <w:i/>
          <w:sz w:val="24"/>
          <w:szCs w:val="24"/>
        </w:rPr>
        <w:t>лише один ініціал перед прізвищем автора</w:t>
      </w:r>
      <w:r w:rsidRPr="00326A6B">
        <w:rPr>
          <w:sz w:val="24"/>
          <w:szCs w:val="24"/>
        </w:rPr>
        <w:t xml:space="preserve">. Між ініціалом та прізвищем ставити </w:t>
      </w:r>
      <w:r w:rsidRPr="00326A6B">
        <w:rPr>
          <w:b/>
          <w:sz w:val="24"/>
          <w:szCs w:val="24"/>
        </w:rPr>
        <w:t>нерозривний пробіл</w:t>
      </w:r>
      <w:r w:rsidRPr="00326A6B">
        <w:rPr>
          <w:sz w:val="24"/>
          <w:szCs w:val="24"/>
        </w:rPr>
        <w:t xml:space="preserve"> – одночасне натискання </w:t>
      </w:r>
      <w:r w:rsidRPr="00326A6B">
        <w:rPr>
          <w:b/>
          <w:sz w:val="24"/>
          <w:szCs w:val="24"/>
          <w:lang w:val="en-US"/>
        </w:rPr>
        <w:t>ctrl</w:t>
      </w:r>
      <w:r w:rsidRPr="00326A6B">
        <w:rPr>
          <w:b/>
          <w:sz w:val="24"/>
          <w:szCs w:val="24"/>
        </w:rPr>
        <w:t>+</w:t>
      </w:r>
      <w:r w:rsidRPr="00326A6B">
        <w:rPr>
          <w:b/>
          <w:sz w:val="24"/>
          <w:szCs w:val="24"/>
          <w:lang w:val="en-US"/>
        </w:rPr>
        <w:t>shift</w:t>
      </w:r>
      <w:r w:rsidRPr="00326A6B">
        <w:rPr>
          <w:b/>
          <w:sz w:val="24"/>
          <w:szCs w:val="24"/>
        </w:rPr>
        <w:t>+пробіл</w:t>
      </w:r>
      <w:r w:rsidRPr="00326A6B">
        <w:rPr>
          <w:sz w:val="24"/>
          <w:szCs w:val="24"/>
        </w:rPr>
        <w:t xml:space="preserve"> (напр.: Д. </w:t>
      </w:r>
      <w:proofErr w:type="spellStart"/>
      <w:r w:rsidRPr="00326A6B">
        <w:rPr>
          <w:sz w:val="24"/>
          <w:szCs w:val="24"/>
        </w:rPr>
        <w:t>Баранник</w:t>
      </w:r>
      <w:proofErr w:type="spellEnd"/>
      <w:r w:rsidRPr="00326A6B">
        <w:rPr>
          <w:sz w:val="24"/>
          <w:szCs w:val="24"/>
        </w:rPr>
        <w:t xml:space="preserve">, В. Ващенко).  </w:t>
      </w:r>
    </w:p>
    <w:p w:rsidR="00725A9A" w:rsidRPr="00326A6B" w:rsidRDefault="00725A9A" w:rsidP="00725A9A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26A6B">
        <w:rPr>
          <w:sz w:val="24"/>
          <w:szCs w:val="24"/>
        </w:rPr>
        <w:lastRenderedPageBreak/>
        <w:t xml:space="preserve"> У тексті </w:t>
      </w:r>
      <w:r w:rsidRPr="00326A6B">
        <w:rPr>
          <w:i/>
          <w:sz w:val="24"/>
          <w:szCs w:val="24"/>
        </w:rPr>
        <w:t>посилання на джерела</w:t>
      </w:r>
      <w:r w:rsidRPr="00326A6B">
        <w:rPr>
          <w:sz w:val="24"/>
          <w:szCs w:val="24"/>
        </w:rPr>
        <w:t xml:space="preserve"> здійснювати за стилем АРА, наприклад (Петренко, 2008; Петренко &amp; Сидоренко, 2015; </w:t>
      </w:r>
      <w:proofErr w:type="spellStart"/>
      <w:r w:rsidRPr="00326A6B">
        <w:rPr>
          <w:sz w:val="24"/>
          <w:szCs w:val="24"/>
        </w:rPr>
        <w:t>Smith</w:t>
      </w:r>
      <w:proofErr w:type="spellEnd"/>
      <w:r w:rsidRPr="00326A6B">
        <w:rPr>
          <w:sz w:val="24"/>
          <w:szCs w:val="24"/>
        </w:rPr>
        <w:t xml:space="preserve">, </w:t>
      </w:r>
      <w:proofErr w:type="spellStart"/>
      <w:r w:rsidRPr="00326A6B">
        <w:rPr>
          <w:sz w:val="24"/>
          <w:szCs w:val="24"/>
        </w:rPr>
        <w:t>Grimm</w:t>
      </w:r>
      <w:proofErr w:type="spellEnd"/>
      <w:r w:rsidRPr="00326A6B">
        <w:rPr>
          <w:sz w:val="24"/>
          <w:szCs w:val="24"/>
        </w:rPr>
        <w:t xml:space="preserve"> &amp; </w:t>
      </w:r>
      <w:proofErr w:type="spellStart"/>
      <w:r w:rsidRPr="00326A6B">
        <w:rPr>
          <w:sz w:val="24"/>
          <w:szCs w:val="24"/>
        </w:rPr>
        <w:t>Shell</w:t>
      </w:r>
      <w:proofErr w:type="spellEnd"/>
      <w:r w:rsidRPr="00326A6B">
        <w:rPr>
          <w:sz w:val="24"/>
          <w:szCs w:val="24"/>
        </w:rPr>
        <w:t>, 2017); якщо зазначено сторінку джерела, то її подавати через двокрапку, наприклад (Петренко, 2008: 125). У </w:t>
      </w:r>
      <w:r w:rsidRPr="00326A6B">
        <w:rPr>
          <w:rStyle w:val="a8"/>
          <w:sz w:val="24"/>
          <w:szCs w:val="24"/>
        </w:rPr>
        <w:t>змісті статті</w:t>
      </w:r>
      <w:r w:rsidRPr="00326A6B">
        <w:rPr>
          <w:sz w:val="24"/>
          <w:szCs w:val="24"/>
        </w:rPr>
        <w:t> під час перерахування прізвищ дослідників </w:t>
      </w:r>
      <w:r w:rsidRPr="00326A6B">
        <w:rPr>
          <w:rStyle w:val="a8"/>
          <w:sz w:val="24"/>
          <w:szCs w:val="24"/>
        </w:rPr>
        <w:t xml:space="preserve">потрібно зазначати </w:t>
      </w:r>
      <w:r w:rsidRPr="00326A6B">
        <w:rPr>
          <w:sz w:val="24"/>
          <w:szCs w:val="24"/>
        </w:rPr>
        <w:t>рік (роки) праці (праць), які аналізує автор статті, й «виносити» відповідні джерела до списку літератури.</w:t>
      </w:r>
    </w:p>
    <w:p w:rsidR="00725A9A" w:rsidRPr="00326A6B" w:rsidRDefault="00725A9A" w:rsidP="00725A9A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26A6B">
        <w:rPr>
          <w:i/>
          <w:sz w:val="24"/>
          <w:szCs w:val="24"/>
        </w:rPr>
        <w:t xml:space="preserve"> Бібліографічні посилання</w:t>
      </w:r>
      <w:r w:rsidRPr="00326A6B">
        <w:rPr>
          <w:sz w:val="24"/>
          <w:szCs w:val="24"/>
        </w:rPr>
        <w:t xml:space="preserve"> подавати після висновків. Оформляти відповідно до</w:t>
      </w:r>
      <w:r w:rsidRPr="00326A6B">
        <w:rPr>
          <w:b/>
          <w:sz w:val="24"/>
          <w:szCs w:val="24"/>
        </w:rPr>
        <w:t xml:space="preserve"> </w:t>
      </w:r>
      <w:hyperlink r:id="rId5" w:tgtFrame="_blank" w:history="1">
        <w:r w:rsidRPr="00326A6B">
          <w:rPr>
            <w:rStyle w:val="a8"/>
            <w:sz w:val="24"/>
            <w:szCs w:val="24"/>
            <w:shd w:val="clear" w:color="auto" w:fill="FFFFFF"/>
          </w:rPr>
          <w:t>стандарту APA</w:t>
        </w:r>
      </w:hyperlink>
      <w:r w:rsidRPr="00326A6B">
        <w:rPr>
          <w:sz w:val="24"/>
          <w:szCs w:val="24"/>
        </w:rPr>
        <w:t xml:space="preserve">. Бібліографічні джерела наводити в алфавітному порядку. </w:t>
      </w:r>
    </w:p>
    <w:p w:rsidR="00725A9A" w:rsidRDefault="00725A9A" w:rsidP="00725A9A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326A6B">
        <w:rPr>
          <w:sz w:val="24"/>
          <w:szCs w:val="24"/>
        </w:rPr>
        <w:t xml:space="preserve"> </w:t>
      </w:r>
      <w:proofErr w:type="spellStart"/>
      <w:r w:rsidRPr="00326A6B">
        <w:rPr>
          <w:sz w:val="24"/>
          <w:szCs w:val="24"/>
        </w:rPr>
        <w:t>References</w:t>
      </w:r>
      <w:proofErr w:type="spellEnd"/>
      <w:r w:rsidRPr="00326A6B">
        <w:rPr>
          <w:sz w:val="24"/>
          <w:szCs w:val="24"/>
        </w:rPr>
        <w:t xml:space="preserve"> </w:t>
      </w:r>
      <w:r w:rsidRPr="00326A6B">
        <w:rPr>
          <w:sz w:val="24"/>
          <w:szCs w:val="24"/>
          <w:shd w:val="clear" w:color="auto" w:fill="FFFFFF"/>
        </w:rPr>
        <w:t xml:space="preserve">оформлювати згідно зі </w:t>
      </w:r>
      <w:hyperlink r:id="rId6" w:tgtFrame="_blank" w:history="1">
        <w:r w:rsidRPr="00326A6B">
          <w:rPr>
            <w:rStyle w:val="a8"/>
            <w:sz w:val="24"/>
            <w:szCs w:val="24"/>
            <w:shd w:val="clear" w:color="auto" w:fill="FFFFFF"/>
          </w:rPr>
          <w:t>стандартом APA</w:t>
        </w:r>
      </w:hyperlink>
      <w:r w:rsidRPr="00326A6B">
        <w:rPr>
          <w:sz w:val="24"/>
          <w:szCs w:val="24"/>
        </w:rPr>
        <w:t>.</w:t>
      </w:r>
    </w:p>
    <w:p w:rsidR="00725A9A" w:rsidRPr="00523168" w:rsidRDefault="00725A9A" w:rsidP="00725A9A">
      <w:pPr>
        <w:pStyle w:val="a6"/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523168">
        <w:rPr>
          <w:sz w:val="24"/>
          <w:szCs w:val="24"/>
        </w:rPr>
        <w:t xml:space="preserve">Після списків літератури подають два </w:t>
      </w:r>
      <w:r w:rsidRPr="003172C8">
        <w:rPr>
          <w:i/>
          <w:sz w:val="24"/>
          <w:szCs w:val="24"/>
        </w:rPr>
        <w:t>авторські резюме</w:t>
      </w:r>
      <w:r w:rsidRPr="00523168">
        <w:rPr>
          <w:sz w:val="24"/>
          <w:szCs w:val="24"/>
        </w:rPr>
        <w:t xml:space="preserve"> – українською (Резюме) та англійською (</w:t>
      </w:r>
      <w:proofErr w:type="spellStart"/>
      <w:r w:rsidRPr="00523168">
        <w:rPr>
          <w:sz w:val="24"/>
          <w:szCs w:val="24"/>
        </w:rPr>
        <w:t>Abstract</w:t>
      </w:r>
      <w:proofErr w:type="spellEnd"/>
      <w:r w:rsidRPr="00523168">
        <w:rPr>
          <w:sz w:val="24"/>
          <w:szCs w:val="24"/>
        </w:rPr>
        <w:t>) мовами (по 2000-3000 знаків з пробілами).</w:t>
      </w:r>
      <w:r w:rsidRPr="00523168">
        <w:rPr>
          <w:b/>
          <w:sz w:val="24"/>
          <w:szCs w:val="24"/>
        </w:rPr>
        <w:t xml:space="preserve"> </w:t>
      </w:r>
      <w:r w:rsidRPr="00523168">
        <w:rPr>
          <w:sz w:val="24"/>
          <w:szCs w:val="24"/>
        </w:rPr>
        <w:t>Авторське резюме (</w:t>
      </w:r>
      <w:proofErr w:type="spellStart"/>
      <w:r w:rsidRPr="00523168">
        <w:rPr>
          <w:sz w:val="24"/>
          <w:szCs w:val="24"/>
        </w:rPr>
        <w:t>Abstract</w:t>
      </w:r>
      <w:proofErr w:type="spellEnd"/>
      <w:r w:rsidRPr="00523168">
        <w:rPr>
          <w:sz w:val="24"/>
          <w:szCs w:val="24"/>
        </w:rPr>
        <w:t>) є коротким викладом статті, воно може бути опубліковане самостійно, не в супроводі основного тексту, а отже, повинне бути зрозумілим без звернення до самої публікації.</w:t>
      </w:r>
      <w:r>
        <w:rPr>
          <w:sz w:val="24"/>
          <w:szCs w:val="24"/>
        </w:rPr>
        <w:t xml:space="preserve"> </w:t>
      </w:r>
      <w:r w:rsidRPr="00523168">
        <w:rPr>
          <w:sz w:val="24"/>
          <w:szCs w:val="24"/>
        </w:rPr>
        <w:t>Авторські резюме (</w:t>
      </w:r>
      <w:proofErr w:type="spellStart"/>
      <w:r w:rsidRPr="00523168">
        <w:rPr>
          <w:sz w:val="24"/>
          <w:szCs w:val="24"/>
        </w:rPr>
        <w:t>Abstract</w:t>
      </w:r>
      <w:proofErr w:type="spellEnd"/>
      <w:r w:rsidRPr="00523168">
        <w:rPr>
          <w:sz w:val="24"/>
          <w:szCs w:val="24"/>
        </w:rPr>
        <w:t>) повинні містити такі компоненти:</w:t>
      </w:r>
    </w:p>
    <w:p w:rsidR="00725A9A" w:rsidRPr="00326A6B" w:rsidRDefault="00725A9A" w:rsidP="00725A9A">
      <w:pPr>
        <w:numPr>
          <w:ilvl w:val="0"/>
          <w:numId w:val="4"/>
        </w:numPr>
        <w:shd w:val="clear" w:color="auto" w:fill="FFFFFF"/>
        <w:ind w:left="426" w:firstLine="0"/>
        <w:jc w:val="both"/>
        <w:rPr>
          <w:lang w:val="uk-UA"/>
        </w:rPr>
      </w:pPr>
      <w:r w:rsidRPr="00326A6B">
        <w:rPr>
          <w:lang w:val="uk-UA"/>
        </w:rPr>
        <w:t>ліворуч – прізвище та ім’я автора;</w:t>
      </w:r>
    </w:p>
    <w:p w:rsidR="00725A9A" w:rsidRPr="00326A6B" w:rsidRDefault="00725A9A" w:rsidP="00725A9A">
      <w:pPr>
        <w:numPr>
          <w:ilvl w:val="0"/>
          <w:numId w:val="4"/>
        </w:numPr>
        <w:shd w:val="clear" w:color="auto" w:fill="FFFFFF"/>
        <w:ind w:left="426" w:firstLine="0"/>
        <w:jc w:val="both"/>
        <w:rPr>
          <w:color w:val="111111"/>
          <w:lang w:val="uk-UA"/>
        </w:rPr>
      </w:pPr>
      <w:r w:rsidRPr="00326A6B">
        <w:rPr>
          <w:lang w:val="uk-UA"/>
        </w:rPr>
        <w:t>назва статті (відцентрована, великими напівжирними</w:t>
      </w:r>
      <w:r w:rsidRPr="00326A6B">
        <w:rPr>
          <w:color w:val="111111"/>
          <w:lang w:val="uk-UA"/>
        </w:rPr>
        <w:t xml:space="preserve"> літерами);</w:t>
      </w:r>
    </w:p>
    <w:p w:rsidR="00725A9A" w:rsidRPr="00326A6B" w:rsidRDefault="00725A9A" w:rsidP="00725A9A">
      <w:pPr>
        <w:numPr>
          <w:ilvl w:val="0"/>
          <w:numId w:val="4"/>
        </w:numPr>
        <w:shd w:val="clear" w:color="auto" w:fill="FFFFFF"/>
        <w:ind w:left="426" w:firstLine="0"/>
        <w:jc w:val="both"/>
        <w:rPr>
          <w:color w:val="111111"/>
          <w:lang w:val="uk-UA"/>
        </w:rPr>
      </w:pPr>
      <w:proofErr w:type="spellStart"/>
      <w:r w:rsidRPr="00326A6B">
        <w:rPr>
          <w:b/>
          <w:color w:val="111111"/>
          <w:lang w:val="uk-UA"/>
        </w:rPr>
        <w:t>Background</w:t>
      </w:r>
      <w:proofErr w:type="spellEnd"/>
      <w:r w:rsidRPr="00326A6B">
        <w:rPr>
          <w:color w:val="111111"/>
          <w:lang w:val="uk-UA"/>
        </w:rPr>
        <w:t xml:space="preserve"> (Постановка проблеми).</w:t>
      </w:r>
    </w:p>
    <w:p w:rsidR="00725A9A" w:rsidRPr="00326A6B" w:rsidRDefault="00725A9A" w:rsidP="00725A9A">
      <w:pPr>
        <w:numPr>
          <w:ilvl w:val="0"/>
          <w:numId w:val="4"/>
        </w:numPr>
        <w:shd w:val="clear" w:color="auto" w:fill="FFFFFF"/>
        <w:ind w:left="426" w:firstLine="0"/>
        <w:jc w:val="both"/>
        <w:rPr>
          <w:color w:val="111111"/>
          <w:lang w:val="uk-UA"/>
        </w:rPr>
      </w:pPr>
      <w:proofErr w:type="spellStart"/>
      <w:r w:rsidRPr="00326A6B">
        <w:rPr>
          <w:b/>
          <w:color w:val="111111"/>
          <w:lang w:val="uk-UA"/>
        </w:rPr>
        <w:t>Purpose</w:t>
      </w:r>
      <w:proofErr w:type="spellEnd"/>
      <w:r w:rsidRPr="00326A6B">
        <w:rPr>
          <w:color w:val="111111"/>
          <w:lang w:val="uk-UA"/>
        </w:rPr>
        <w:t xml:space="preserve"> (Мета статті).</w:t>
      </w:r>
    </w:p>
    <w:p w:rsidR="00725A9A" w:rsidRPr="00326A6B" w:rsidRDefault="00725A9A" w:rsidP="00725A9A">
      <w:pPr>
        <w:numPr>
          <w:ilvl w:val="0"/>
          <w:numId w:val="4"/>
        </w:numPr>
        <w:shd w:val="clear" w:color="auto" w:fill="FFFFFF"/>
        <w:ind w:left="426" w:firstLine="0"/>
        <w:jc w:val="both"/>
        <w:rPr>
          <w:color w:val="111111"/>
          <w:lang w:val="uk-UA"/>
        </w:rPr>
      </w:pPr>
      <w:proofErr w:type="spellStart"/>
      <w:r w:rsidRPr="00326A6B">
        <w:rPr>
          <w:b/>
          <w:color w:val="111111"/>
          <w:lang w:val="uk-UA"/>
        </w:rPr>
        <w:t>Methods</w:t>
      </w:r>
      <w:proofErr w:type="spellEnd"/>
      <w:r w:rsidRPr="00326A6B">
        <w:rPr>
          <w:color w:val="111111"/>
          <w:lang w:val="uk-UA"/>
        </w:rPr>
        <w:t xml:space="preserve"> (Методи дослідження).</w:t>
      </w:r>
    </w:p>
    <w:p w:rsidR="00725A9A" w:rsidRPr="00326A6B" w:rsidRDefault="00725A9A" w:rsidP="00725A9A">
      <w:pPr>
        <w:numPr>
          <w:ilvl w:val="0"/>
          <w:numId w:val="4"/>
        </w:numPr>
        <w:shd w:val="clear" w:color="auto" w:fill="FFFFFF"/>
        <w:ind w:left="426" w:firstLine="0"/>
        <w:jc w:val="both"/>
        <w:rPr>
          <w:color w:val="111111"/>
          <w:lang w:val="uk-UA"/>
        </w:rPr>
      </w:pPr>
      <w:proofErr w:type="spellStart"/>
      <w:r w:rsidRPr="00326A6B">
        <w:rPr>
          <w:b/>
          <w:color w:val="111111"/>
          <w:lang w:val="uk-UA"/>
        </w:rPr>
        <w:t>Results</w:t>
      </w:r>
      <w:proofErr w:type="spellEnd"/>
      <w:r w:rsidRPr="00326A6B">
        <w:rPr>
          <w:b/>
          <w:color w:val="111111"/>
          <w:lang w:val="uk-UA"/>
        </w:rPr>
        <w:t xml:space="preserve"> </w:t>
      </w:r>
      <w:r w:rsidRPr="00326A6B">
        <w:rPr>
          <w:color w:val="111111"/>
          <w:lang w:val="uk-UA"/>
        </w:rPr>
        <w:t>(Основні результати дослідження).</w:t>
      </w:r>
    </w:p>
    <w:p w:rsidR="00725A9A" w:rsidRPr="00326A6B" w:rsidRDefault="00725A9A" w:rsidP="00725A9A">
      <w:pPr>
        <w:numPr>
          <w:ilvl w:val="0"/>
          <w:numId w:val="4"/>
        </w:numPr>
        <w:shd w:val="clear" w:color="auto" w:fill="FFFFFF"/>
        <w:ind w:left="426" w:firstLine="0"/>
        <w:jc w:val="both"/>
        <w:rPr>
          <w:color w:val="111111"/>
          <w:lang w:val="uk-UA"/>
        </w:rPr>
      </w:pPr>
      <w:proofErr w:type="spellStart"/>
      <w:r w:rsidRPr="00326A6B">
        <w:rPr>
          <w:b/>
          <w:color w:val="111111"/>
          <w:lang w:val="uk-UA"/>
        </w:rPr>
        <w:t>Discussion</w:t>
      </w:r>
      <w:proofErr w:type="spellEnd"/>
      <w:r w:rsidRPr="00326A6B">
        <w:rPr>
          <w:color w:val="111111"/>
          <w:lang w:val="uk-UA"/>
        </w:rPr>
        <w:t xml:space="preserve"> (Висновки і перспективи).</w:t>
      </w:r>
    </w:p>
    <w:p w:rsidR="00725A9A" w:rsidRPr="00326A6B" w:rsidRDefault="00725A9A" w:rsidP="00725A9A">
      <w:pPr>
        <w:numPr>
          <w:ilvl w:val="0"/>
          <w:numId w:val="4"/>
        </w:numPr>
        <w:shd w:val="clear" w:color="auto" w:fill="FFFFFF"/>
        <w:ind w:left="426" w:firstLine="0"/>
        <w:jc w:val="both"/>
        <w:rPr>
          <w:color w:val="111111"/>
          <w:lang w:val="uk-UA"/>
        </w:rPr>
      </w:pPr>
      <w:proofErr w:type="spellStart"/>
      <w:r w:rsidRPr="00326A6B">
        <w:rPr>
          <w:b/>
          <w:color w:val="111111"/>
          <w:lang w:val="uk-UA"/>
        </w:rPr>
        <w:t>Keywords</w:t>
      </w:r>
      <w:proofErr w:type="spellEnd"/>
      <w:r w:rsidRPr="00326A6B">
        <w:rPr>
          <w:b/>
          <w:color w:val="111111"/>
          <w:lang w:val="uk-UA"/>
        </w:rPr>
        <w:t xml:space="preserve"> </w:t>
      </w:r>
      <w:r w:rsidRPr="00326A6B">
        <w:rPr>
          <w:color w:val="111111"/>
          <w:lang w:val="uk-UA"/>
        </w:rPr>
        <w:t>(Ключові слова): 5-8 слів.</w:t>
      </w:r>
    </w:p>
    <w:p w:rsidR="00725A9A" w:rsidRPr="00BB170B" w:rsidRDefault="00725A9A" w:rsidP="00725A9A">
      <w:pPr>
        <w:shd w:val="clear" w:color="auto" w:fill="FFFFFF"/>
        <w:ind w:left="426"/>
        <w:jc w:val="both"/>
        <w:rPr>
          <w:lang w:val="uk-UA"/>
        </w:rPr>
      </w:pPr>
      <w:r w:rsidRPr="00326A6B">
        <w:rPr>
          <w:color w:val="111111"/>
          <w:lang w:val="uk-UA"/>
        </w:rPr>
        <w:t xml:space="preserve">Кожен компонент починати з нового абзацу (звичайний шрифт), а назви кожного з </w:t>
      </w:r>
      <w:r w:rsidRPr="00BB170B">
        <w:rPr>
          <w:lang w:val="uk-UA"/>
        </w:rPr>
        <w:t>пунктів подавати напівжирним шрифтом, у підбір до тексту.</w:t>
      </w:r>
    </w:p>
    <w:p w:rsidR="00725A9A" w:rsidRDefault="00725A9A" w:rsidP="00725A9A">
      <w:pPr>
        <w:jc w:val="center"/>
        <w:rPr>
          <w:sz w:val="32"/>
          <w:szCs w:val="32"/>
          <w:lang w:val="uk-UA"/>
        </w:rPr>
      </w:pPr>
      <w:r>
        <w:rPr>
          <w:rFonts w:ascii="Monotype Corsiva" w:hAnsi="Monotype Corsiva"/>
          <w:b/>
          <w:sz w:val="32"/>
          <w:szCs w:val="32"/>
          <w:lang w:val="uk-UA"/>
        </w:rPr>
        <w:t>Контакти</w:t>
      </w:r>
      <w:r>
        <w:rPr>
          <w:b/>
          <w:sz w:val="32"/>
          <w:szCs w:val="32"/>
          <w:lang w:val="uk-UA"/>
        </w:rPr>
        <w:t>:</w:t>
      </w:r>
    </w:p>
    <w:p w:rsidR="00725A9A" w:rsidRPr="00326A6B" w:rsidRDefault="00725A9A" w:rsidP="00725A9A">
      <w:pPr>
        <w:jc w:val="both"/>
        <w:rPr>
          <w:lang w:val="uk-UA"/>
        </w:rPr>
      </w:pPr>
      <w:proofErr w:type="spellStart"/>
      <w:r w:rsidRPr="00326A6B">
        <w:rPr>
          <w:b/>
          <w:lang w:val="uk-UA"/>
        </w:rPr>
        <w:t>Голікова</w:t>
      </w:r>
      <w:proofErr w:type="spellEnd"/>
      <w:r w:rsidRPr="00326A6B">
        <w:rPr>
          <w:b/>
          <w:lang w:val="uk-UA"/>
        </w:rPr>
        <w:t xml:space="preserve"> Наталія Сергіївна</w:t>
      </w:r>
      <w:r w:rsidRPr="00326A6B">
        <w:rPr>
          <w:lang w:val="uk-UA"/>
        </w:rPr>
        <w:t xml:space="preserve"> – доктор філологічних наук, </w:t>
      </w:r>
      <w:r>
        <w:rPr>
          <w:lang w:val="uk-UA"/>
        </w:rPr>
        <w:t xml:space="preserve">доцент, </w:t>
      </w:r>
      <w:r w:rsidRPr="00326A6B">
        <w:rPr>
          <w:lang w:val="uk-UA"/>
        </w:rPr>
        <w:t>професор</w:t>
      </w:r>
      <w:r>
        <w:rPr>
          <w:lang w:val="uk-UA"/>
        </w:rPr>
        <w:t xml:space="preserve"> кафедри української мови</w:t>
      </w:r>
      <w:r w:rsidRPr="00326A6B">
        <w:rPr>
          <w:lang w:val="uk-UA"/>
        </w:rPr>
        <w:t>;</w:t>
      </w:r>
    </w:p>
    <w:p w:rsidR="00725A9A" w:rsidRPr="00326A6B" w:rsidRDefault="00725A9A" w:rsidP="00725A9A">
      <w:pPr>
        <w:jc w:val="both"/>
        <w:rPr>
          <w:lang w:val="uk-UA"/>
        </w:rPr>
      </w:pPr>
      <w:r w:rsidRPr="00326A6B">
        <w:rPr>
          <w:b/>
          <w:lang w:val="uk-UA"/>
        </w:rPr>
        <w:t xml:space="preserve">Майборода Наталія Григорівна </w:t>
      </w:r>
      <w:r w:rsidRPr="00326A6B">
        <w:rPr>
          <w:lang w:val="uk-UA"/>
        </w:rPr>
        <w:t xml:space="preserve">– технічний секретар журналу «Український смисл», кандидат філологічних наук, доцент кафедри української мови. </w:t>
      </w:r>
    </w:p>
    <w:p w:rsidR="00725A9A" w:rsidRPr="00326A6B" w:rsidRDefault="00725A9A" w:rsidP="00725A9A">
      <w:pPr>
        <w:jc w:val="both"/>
        <w:rPr>
          <w:color w:val="000000"/>
          <w:lang w:val="uk-UA"/>
        </w:rPr>
      </w:pPr>
      <w:r w:rsidRPr="00326A6B">
        <w:rPr>
          <w:lang w:val="uk-UA"/>
        </w:rPr>
        <w:t>Запитання на e-</w:t>
      </w:r>
      <w:proofErr w:type="spellStart"/>
      <w:r w:rsidRPr="00326A6B">
        <w:rPr>
          <w:lang w:val="uk-UA"/>
        </w:rPr>
        <w:t>mail</w:t>
      </w:r>
      <w:proofErr w:type="spellEnd"/>
      <w:r w:rsidRPr="00326A6B">
        <w:rPr>
          <w:lang w:val="uk-UA"/>
        </w:rPr>
        <w:t xml:space="preserve">: </w:t>
      </w:r>
      <w:r w:rsidRPr="00326A6B">
        <w:rPr>
          <w:b/>
          <w:lang w:val="uk-UA"/>
        </w:rPr>
        <w:t>kapshukn@gmail.com</w:t>
      </w:r>
      <w:r w:rsidRPr="00326A6B">
        <w:rPr>
          <w:lang w:val="uk-UA"/>
        </w:rPr>
        <w:t xml:space="preserve"> або за телефонами: (056) 374-98-85 – кафедра української мови; </w:t>
      </w:r>
      <w:r w:rsidRPr="00326A6B">
        <w:rPr>
          <w:b/>
          <w:color w:val="000000" w:themeColor="text1"/>
          <w:lang w:val="uk-UA"/>
        </w:rPr>
        <w:t>067-270-05-82</w:t>
      </w:r>
      <w:r w:rsidRPr="00326A6B">
        <w:rPr>
          <w:lang w:val="uk-UA"/>
        </w:rPr>
        <w:t xml:space="preserve"> – Майборода Наталія Григорівна. </w:t>
      </w:r>
    </w:p>
    <w:p w:rsidR="00725A9A" w:rsidRPr="00326A6B" w:rsidRDefault="00725A9A" w:rsidP="00725A9A">
      <w:pPr>
        <w:widowControl w:val="0"/>
        <w:jc w:val="center"/>
        <w:rPr>
          <w:rFonts w:ascii="Monotype Corsiva" w:hAnsi="Monotype Corsiva"/>
          <w:b/>
          <w:sz w:val="32"/>
          <w:szCs w:val="32"/>
          <w:lang w:val="uk-UA"/>
        </w:rPr>
      </w:pPr>
    </w:p>
    <w:p w:rsidR="00725A9A" w:rsidRPr="00326A6B" w:rsidRDefault="00725A9A" w:rsidP="00725A9A">
      <w:pPr>
        <w:widowControl w:val="0"/>
        <w:jc w:val="center"/>
        <w:rPr>
          <w:rFonts w:ascii="Monotype Corsiva" w:hAnsi="Monotype Corsiva"/>
          <w:b/>
          <w:sz w:val="32"/>
          <w:szCs w:val="32"/>
          <w:lang w:val="uk-UA"/>
        </w:rPr>
      </w:pPr>
      <w:r w:rsidRPr="00326A6B">
        <w:rPr>
          <w:rFonts w:ascii="Monotype Corsiva" w:hAnsi="Monotype Corsiva"/>
          <w:b/>
          <w:sz w:val="32"/>
          <w:szCs w:val="32"/>
          <w:lang w:val="uk-UA"/>
        </w:rPr>
        <w:t>Реквізити для зарахування коштів</w:t>
      </w:r>
    </w:p>
    <w:p w:rsidR="00725A9A" w:rsidRPr="00326A6B" w:rsidRDefault="00725A9A" w:rsidP="00725A9A">
      <w:pPr>
        <w:jc w:val="both"/>
        <w:rPr>
          <w:color w:val="FF0000"/>
          <w:lang w:val="uk-UA"/>
        </w:rPr>
      </w:pPr>
      <w:r w:rsidRPr="00326A6B">
        <w:rPr>
          <w:lang w:val="uk-UA"/>
        </w:rPr>
        <w:t xml:space="preserve">Гроші за публікацію та </w:t>
      </w:r>
      <w:proofErr w:type="spellStart"/>
      <w:r w:rsidRPr="00326A6B">
        <w:rPr>
          <w:lang w:val="uk-UA"/>
        </w:rPr>
        <w:t>оргвнесок</w:t>
      </w:r>
      <w:proofErr w:type="spellEnd"/>
      <w:r w:rsidRPr="00326A6B">
        <w:rPr>
          <w:lang w:val="uk-UA"/>
        </w:rPr>
        <w:t xml:space="preserve"> перераховувати на картку Приватбанку </w:t>
      </w:r>
      <w:r w:rsidRPr="00326A6B">
        <w:rPr>
          <w:b/>
          <w:bCs/>
          <w:lang w:val="uk-UA"/>
        </w:rPr>
        <w:t>4149</w:t>
      </w:r>
      <w:r w:rsidRPr="00326A6B">
        <w:rPr>
          <w:b/>
          <w:color w:val="000000" w:themeColor="text1"/>
          <w:lang w:val="uk-UA"/>
        </w:rPr>
        <w:t xml:space="preserve"> 4993 4476 2727 </w:t>
      </w:r>
      <w:r w:rsidRPr="00326A6B">
        <w:rPr>
          <w:lang w:val="uk-UA"/>
        </w:rPr>
        <w:t xml:space="preserve">Майбороді Наталії Григорівні (прохання повідомити про факт надходження коштів).  </w:t>
      </w:r>
    </w:p>
    <w:p w:rsidR="00725A9A" w:rsidRPr="00326A6B" w:rsidRDefault="00725A9A" w:rsidP="00725A9A">
      <w:pPr>
        <w:jc w:val="both"/>
        <w:rPr>
          <w:b/>
          <w:i/>
          <w:lang w:val="uk-UA"/>
        </w:rPr>
      </w:pPr>
      <w:r w:rsidRPr="00326A6B">
        <w:rPr>
          <w:b/>
          <w:i/>
          <w:lang w:val="uk-UA"/>
        </w:rPr>
        <w:t xml:space="preserve">                                   </w:t>
      </w:r>
    </w:p>
    <w:p w:rsidR="00725A9A" w:rsidRDefault="00725A9A" w:rsidP="00725A9A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                                   </w:t>
      </w:r>
    </w:p>
    <w:p w:rsidR="00725A9A" w:rsidRDefault="00725A9A" w:rsidP="00725A9A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БУДЕМО РАДІ ВІТАТИ ВАС НА КОНФЕРЕНЦІЇ!</w:t>
      </w:r>
    </w:p>
    <w:p w:rsidR="00725A9A" w:rsidRDefault="00725A9A" w:rsidP="00725A9A">
      <w:pPr>
        <w:jc w:val="center"/>
        <w:rPr>
          <w:b/>
          <w:i/>
          <w:lang w:val="uk-UA"/>
        </w:rPr>
      </w:pPr>
    </w:p>
    <w:p w:rsidR="00725A9A" w:rsidRDefault="00725A9A" w:rsidP="00725A9A">
      <w:pPr>
        <w:jc w:val="center"/>
        <w:rPr>
          <w:b/>
          <w:i/>
          <w:lang w:val="uk-UA"/>
        </w:rPr>
      </w:pPr>
    </w:p>
    <w:p w:rsidR="00725A9A" w:rsidRDefault="00725A9A" w:rsidP="00725A9A">
      <w:pPr>
        <w:jc w:val="right"/>
        <w:rPr>
          <w:b/>
          <w:i/>
          <w:lang w:val="uk-UA"/>
        </w:rPr>
      </w:pPr>
      <w:r>
        <w:rPr>
          <w:b/>
          <w:i/>
          <w:lang w:val="uk-UA"/>
        </w:rPr>
        <w:t xml:space="preserve">З повагою оргкомітет. </w:t>
      </w:r>
    </w:p>
    <w:p w:rsidR="00725A9A" w:rsidRDefault="00725A9A" w:rsidP="00725A9A">
      <w:pPr>
        <w:widowControl w:val="0"/>
        <w:spacing w:before="120" w:after="120"/>
        <w:jc w:val="center"/>
        <w:rPr>
          <w:rFonts w:ascii="Monotype Corsiva" w:hAnsi="Monotype Corsiva"/>
          <w:b/>
          <w:sz w:val="32"/>
          <w:szCs w:val="32"/>
          <w:lang w:val="uk-UA"/>
        </w:rPr>
      </w:pPr>
    </w:p>
    <w:p w:rsidR="006A4F25" w:rsidRDefault="009E7587"/>
    <w:sectPr w:rsidR="006A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05F0"/>
    <w:multiLevelType w:val="multilevel"/>
    <w:tmpl w:val="FC80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90491"/>
    <w:multiLevelType w:val="hybridMultilevel"/>
    <w:tmpl w:val="86F87310"/>
    <w:lvl w:ilvl="0" w:tplc="7A06C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5DE37D0"/>
    <w:multiLevelType w:val="hybridMultilevel"/>
    <w:tmpl w:val="D68EAF4A"/>
    <w:lvl w:ilvl="0" w:tplc="C1A4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141282F"/>
    <w:multiLevelType w:val="multilevel"/>
    <w:tmpl w:val="08EC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9A"/>
    <w:rsid w:val="00725A9A"/>
    <w:rsid w:val="009E7587"/>
    <w:rsid w:val="009F0BAF"/>
    <w:rsid w:val="00B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8F19CF"/>
  <w15:chartTrackingRefBased/>
  <w15:docId w15:val="{A07269A3-1DDC-4D64-A518-456C30FD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25A9A"/>
    <w:pPr>
      <w:keepNext/>
      <w:jc w:val="center"/>
      <w:outlineLvl w:val="0"/>
    </w:pPr>
    <w:rPr>
      <w:rFonts w:eastAsia="Calibri"/>
      <w:b/>
      <w:bCs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A9A"/>
    <w:rPr>
      <w:rFonts w:ascii="Times New Roman" w:eastAsia="Calibri" w:hAnsi="Times New Roman" w:cs="Times New Roman"/>
      <w:b/>
      <w:bCs/>
      <w:iCs/>
      <w:sz w:val="28"/>
      <w:szCs w:val="24"/>
      <w:lang w:eastAsia="ru-RU"/>
    </w:rPr>
  </w:style>
  <w:style w:type="paragraph" w:styleId="a3">
    <w:name w:val="Body Text Indent"/>
    <w:basedOn w:val="a"/>
    <w:link w:val="a4"/>
    <w:rsid w:val="00725A9A"/>
    <w:pPr>
      <w:ind w:firstLine="720"/>
      <w:jc w:val="both"/>
    </w:pPr>
    <w:rPr>
      <w:sz w:val="28"/>
      <w:lang w:val="x-none"/>
    </w:rPr>
  </w:style>
  <w:style w:type="character" w:customStyle="1" w:styleId="a4">
    <w:name w:val="Основной текст с отступом Знак"/>
    <w:basedOn w:val="a0"/>
    <w:link w:val="a3"/>
    <w:rsid w:val="00725A9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5">
    <w:name w:val="Hyperlink"/>
    <w:rsid w:val="00725A9A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725A9A"/>
    <w:pPr>
      <w:widowControl w:val="0"/>
      <w:autoSpaceDE w:val="0"/>
      <w:autoSpaceDN w:val="0"/>
      <w:ind w:left="720"/>
      <w:contextualSpacing/>
    </w:pPr>
    <w:rPr>
      <w:rFonts w:eastAsia="Calibri"/>
      <w:sz w:val="22"/>
      <w:szCs w:val="22"/>
      <w:lang w:val="uk-UA" w:bidi="ru-RU"/>
    </w:rPr>
  </w:style>
  <w:style w:type="paragraph" w:styleId="a7">
    <w:name w:val="Normal (Web)"/>
    <w:basedOn w:val="a"/>
    <w:unhideWhenUsed/>
    <w:rsid w:val="00725A9A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725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choling-journal.com/downloads/apa.pdf" TargetMode="External"/><Relationship Id="rId5" Type="http://schemas.openxmlformats.org/officeDocument/2006/relationships/hyperlink" Target="http://psycholing-journal.com/downloads/ap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4654</Words>
  <Characters>2653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2025-12-25T12:41:00Z</dcterms:created>
  <dcterms:modified xsi:type="dcterms:W3CDTF">2025-12-25T12:41:00Z</dcterms:modified>
</cp:coreProperties>
</file>