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1B98" w14:textId="77777777" w:rsidR="00583CA1" w:rsidRPr="00BE0B8A" w:rsidRDefault="00583CA1" w:rsidP="00531DD2">
      <w:pPr>
        <w:spacing w:after="0" w:line="240" w:lineRule="auto"/>
        <w:jc w:val="center"/>
        <w:rPr>
          <w:rFonts w:ascii="Times New Roman" w:hAnsi="Times New Roman"/>
          <w:sz w:val="32"/>
          <w:szCs w:val="32"/>
        </w:rPr>
      </w:pPr>
      <w:r w:rsidRPr="00BE0B8A">
        <w:rPr>
          <w:rFonts w:ascii="Times New Roman" w:hAnsi="Times New Roman"/>
          <w:sz w:val="32"/>
          <w:szCs w:val="32"/>
        </w:rPr>
        <w:t>Міністерство освіти і науки України</w:t>
      </w:r>
    </w:p>
    <w:p w14:paraId="06545E9A" w14:textId="77777777" w:rsidR="00583CA1" w:rsidRPr="00BE0B8A" w:rsidRDefault="00583CA1" w:rsidP="00531DD2">
      <w:pPr>
        <w:spacing w:after="0" w:line="240" w:lineRule="auto"/>
        <w:jc w:val="center"/>
        <w:rPr>
          <w:rFonts w:ascii="Times New Roman" w:hAnsi="Times New Roman"/>
          <w:sz w:val="32"/>
          <w:szCs w:val="32"/>
        </w:rPr>
      </w:pPr>
      <w:r w:rsidRPr="00BE0B8A">
        <w:rPr>
          <w:rFonts w:ascii="Times New Roman" w:hAnsi="Times New Roman"/>
          <w:sz w:val="32"/>
          <w:szCs w:val="32"/>
        </w:rPr>
        <w:t>Дніпровський національний університет імені Олеся Гончара</w:t>
      </w:r>
    </w:p>
    <w:p w14:paraId="6DBDFF40" w14:textId="77777777" w:rsidR="00583CA1" w:rsidRPr="00BE0B8A" w:rsidRDefault="00583CA1" w:rsidP="00531DD2">
      <w:pPr>
        <w:spacing w:after="0" w:line="240" w:lineRule="auto"/>
        <w:jc w:val="center"/>
        <w:rPr>
          <w:rFonts w:ascii="Times New Roman" w:hAnsi="Times New Roman"/>
          <w:b/>
          <w:bCs/>
          <w:sz w:val="24"/>
          <w:szCs w:val="24"/>
        </w:rPr>
      </w:pPr>
    </w:p>
    <w:p w14:paraId="2CF63B21"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ЗАТВЕРДЖЕНО</w:t>
      </w:r>
    </w:p>
    <w:p w14:paraId="7D4724A5"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вченою радою Дніпровського</w:t>
      </w:r>
    </w:p>
    <w:p w14:paraId="2D55CEF8"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 xml:space="preserve">національного університету </w:t>
      </w:r>
      <w:r w:rsidRPr="00BE0B8A">
        <w:rPr>
          <w:rFonts w:ascii="Times New Roman" w:hAnsi="Times New Roman"/>
          <w:sz w:val="28"/>
          <w:szCs w:val="28"/>
        </w:rPr>
        <w:br/>
        <w:t xml:space="preserve">імені Олеся Гончара </w:t>
      </w:r>
    </w:p>
    <w:p w14:paraId="4FF1D1D7" w14:textId="734D8649" w:rsidR="00583CA1" w:rsidRPr="004169DE" w:rsidRDefault="00F4068A" w:rsidP="00531DD2">
      <w:pPr>
        <w:spacing w:after="0" w:line="240" w:lineRule="auto"/>
        <w:jc w:val="right"/>
        <w:rPr>
          <w:rFonts w:ascii="Times New Roman" w:hAnsi="Times New Roman"/>
          <w:sz w:val="28"/>
          <w:szCs w:val="28"/>
          <w:lang w:val="ru-RU"/>
        </w:rPr>
      </w:pPr>
      <w:r w:rsidRPr="00BE0B8A">
        <w:rPr>
          <w:rFonts w:ascii="Times New Roman" w:hAnsi="Times New Roman"/>
          <w:sz w:val="28"/>
          <w:szCs w:val="28"/>
        </w:rPr>
        <w:t>07</w:t>
      </w:r>
      <w:r w:rsidR="00583CA1" w:rsidRPr="00BE0B8A">
        <w:rPr>
          <w:rFonts w:ascii="Times New Roman" w:hAnsi="Times New Roman"/>
          <w:sz w:val="28"/>
          <w:szCs w:val="28"/>
        </w:rPr>
        <w:t xml:space="preserve"> </w:t>
      </w:r>
      <w:r w:rsidRPr="00BE0B8A">
        <w:rPr>
          <w:rFonts w:ascii="Times New Roman" w:hAnsi="Times New Roman"/>
          <w:sz w:val="28"/>
          <w:szCs w:val="28"/>
        </w:rPr>
        <w:t>травня</w:t>
      </w:r>
      <w:r w:rsidR="00583CA1" w:rsidRPr="00BE0B8A">
        <w:rPr>
          <w:rFonts w:ascii="Times New Roman" w:hAnsi="Times New Roman"/>
          <w:sz w:val="28"/>
          <w:szCs w:val="28"/>
        </w:rPr>
        <w:t xml:space="preserve"> 202</w:t>
      </w:r>
      <w:r w:rsidRPr="00BE0B8A">
        <w:rPr>
          <w:rFonts w:ascii="Times New Roman" w:hAnsi="Times New Roman"/>
          <w:sz w:val="28"/>
          <w:szCs w:val="28"/>
        </w:rPr>
        <w:t>6</w:t>
      </w:r>
      <w:r w:rsidR="00583CA1" w:rsidRPr="00BE0B8A">
        <w:rPr>
          <w:rFonts w:ascii="Times New Roman" w:hAnsi="Times New Roman"/>
          <w:sz w:val="28"/>
          <w:szCs w:val="28"/>
        </w:rPr>
        <w:t xml:space="preserve"> року, протокол № </w:t>
      </w:r>
      <w:r w:rsidR="00B8751A" w:rsidRPr="004169DE">
        <w:rPr>
          <w:rFonts w:ascii="Times New Roman" w:hAnsi="Times New Roman"/>
          <w:sz w:val="28"/>
          <w:szCs w:val="28"/>
          <w:lang w:val="ru-RU"/>
        </w:rPr>
        <w:t>14</w:t>
      </w:r>
    </w:p>
    <w:p w14:paraId="0B0C0578" w14:textId="77777777" w:rsidR="00583CA1" w:rsidRPr="00BE0B8A" w:rsidRDefault="00583CA1" w:rsidP="00531DD2">
      <w:pPr>
        <w:spacing w:after="0" w:line="240" w:lineRule="auto"/>
        <w:jc w:val="right"/>
        <w:rPr>
          <w:rFonts w:ascii="Times New Roman" w:hAnsi="Times New Roman"/>
          <w:sz w:val="28"/>
          <w:szCs w:val="28"/>
        </w:rPr>
      </w:pPr>
    </w:p>
    <w:p w14:paraId="673A7055"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ВВЕДЕНО В ДІЮ</w:t>
      </w:r>
    </w:p>
    <w:p w14:paraId="47F45F5F"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наказ Дніпровського національного</w:t>
      </w:r>
    </w:p>
    <w:p w14:paraId="04FB87F9"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університету імені Олеся Гончара</w:t>
      </w:r>
    </w:p>
    <w:p w14:paraId="409C015F" w14:textId="33513A3F"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 xml:space="preserve">від </w:t>
      </w:r>
      <w:r w:rsidR="00F4068A" w:rsidRPr="00BE0B8A">
        <w:rPr>
          <w:rFonts w:ascii="Times New Roman" w:hAnsi="Times New Roman"/>
          <w:sz w:val="28"/>
          <w:szCs w:val="28"/>
        </w:rPr>
        <w:t>07</w:t>
      </w:r>
      <w:r w:rsidRPr="00BE0B8A">
        <w:rPr>
          <w:rFonts w:ascii="Times New Roman" w:hAnsi="Times New Roman"/>
          <w:sz w:val="28"/>
          <w:szCs w:val="28"/>
        </w:rPr>
        <w:t xml:space="preserve"> </w:t>
      </w:r>
      <w:r w:rsidR="00F4068A" w:rsidRPr="00BE0B8A">
        <w:rPr>
          <w:rFonts w:ascii="Times New Roman" w:hAnsi="Times New Roman"/>
          <w:sz w:val="28"/>
          <w:szCs w:val="28"/>
        </w:rPr>
        <w:t>травня 2026</w:t>
      </w:r>
      <w:r w:rsidRPr="00BE0B8A">
        <w:rPr>
          <w:rFonts w:ascii="Times New Roman" w:hAnsi="Times New Roman"/>
          <w:sz w:val="28"/>
          <w:szCs w:val="28"/>
        </w:rPr>
        <w:t xml:space="preserve"> року № </w:t>
      </w:r>
      <w:r w:rsidR="00F4068A" w:rsidRPr="00BE0B8A">
        <w:rPr>
          <w:rFonts w:ascii="Times New Roman" w:hAnsi="Times New Roman"/>
          <w:sz w:val="28"/>
          <w:szCs w:val="28"/>
        </w:rPr>
        <w:softHyphen/>
      </w:r>
      <w:r w:rsidR="00F4068A" w:rsidRPr="00BE0B8A">
        <w:rPr>
          <w:rFonts w:ascii="Times New Roman" w:hAnsi="Times New Roman"/>
          <w:sz w:val="28"/>
          <w:szCs w:val="28"/>
        </w:rPr>
        <w:softHyphen/>
      </w:r>
      <w:r w:rsidR="00F4068A" w:rsidRPr="00BE0B8A">
        <w:rPr>
          <w:rFonts w:ascii="Times New Roman" w:hAnsi="Times New Roman"/>
          <w:sz w:val="28"/>
          <w:szCs w:val="28"/>
        </w:rPr>
        <w:softHyphen/>
      </w:r>
      <w:r w:rsidR="00C120E7">
        <w:rPr>
          <w:rFonts w:ascii="Times New Roman" w:hAnsi="Times New Roman"/>
          <w:sz w:val="28"/>
          <w:szCs w:val="28"/>
        </w:rPr>
        <w:t>145</w:t>
      </w:r>
    </w:p>
    <w:p w14:paraId="3BED6FE8" w14:textId="77777777" w:rsidR="00583CA1" w:rsidRPr="00BE0B8A" w:rsidRDefault="00583CA1" w:rsidP="00531DD2">
      <w:pPr>
        <w:spacing w:after="0" w:line="240" w:lineRule="auto"/>
        <w:jc w:val="right"/>
        <w:rPr>
          <w:rFonts w:ascii="Times New Roman" w:hAnsi="Times New Roman"/>
          <w:sz w:val="28"/>
          <w:szCs w:val="28"/>
        </w:rPr>
      </w:pPr>
      <w:r w:rsidRPr="00BE0B8A">
        <w:rPr>
          <w:rFonts w:ascii="Times New Roman" w:hAnsi="Times New Roman"/>
          <w:sz w:val="28"/>
          <w:szCs w:val="28"/>
        </w:rPr>
        <w:t xml:space="preserve"> </w:t>
      </w:r>
    </w:p>
    <w:p w14:paraId="1EEADB52" w14:textId="77777777" w:rsidR="00583CA1" w:rsidRPr="00BE0B8A" w:rsidRDefault="00583CA1" w:rsidP="00531DD2">
      <w:pPr>
        <w:spacing w:after="0" w:line="240" w:lineRule="auto"/>
        <w:jc w:val="right"/>
        <w:rPr>
          <w:rFonts w:ascii="Times New Roman" w:hAnsi="Times New Roman"/>
          <w:sz w:val="28"/>
          <w:szCs w:val="28"/>
        </w:rPr>
      </w:pPr>
    </w:p>
    <w:p w14:paraId="32EC8992" w14:textId="77777777" w:rsidR="00583CA1" w:rsidRPr="00BE0B8A" w:rsidRDefault="00583CA1" w:rsidP="00531DD2">
      <w:pPr>
        <w:spacing w:after="0" w:line="240" w:lineRule="auto"/>
        <w:jc w:val="right"/>
        <w:rPr>
          <w:rFonts w:ascii="Times New Roman" w:hAnsi="Times New Roman"/>
          <w:sz w:val="28"/>
          <w:szCs w:val="28"/>
        </w:rPr>
      </w:pPr>
    </w:p>
    <w:p w14:paraId="37666308" w14:textId="77777777" w:rsidR="00583CA1" w:rsidRPr="00BE0B8A" w:rsidRDefault="00583CA1" w:rsidP="00531DD2">
      <w:pPr>
        <w:spacing w:after="0" w:line="240" w:lineRule="auto"/>
        <w:jc w:val="right"/>
        <w:rPr>
          <w:rFonts w:ascii="Times New Roman" w:hAnsi="Times New Roman"/>
          <w:sz w:val="28"/>
          <w:szCs w:val="28"/>
        </w:rPr>
      </w:pPr>
    </w:p>
    <w:p w14:paraId="6DF1FE33" w14:textId="77777777" w:rsidR="00583CA1" w:rsidRPr="00BE0B8A" w:rsidRDefault="00583CA1" w:rsidP="00531DD2">
      <w:pPr>
        <w:spacing w:after="0" w:line="240" w:lineRule="auto"/>
        <w:jc w:val="right"/>
        <w:rPr>
          <w:rFonts w:ascii="Times New Roman" w:hAnsi="Times New Roman"/>
          <w:sz w:val="28"/>
          <w:szCs w:val="28"/>
        </w:rPr>
      </w:pPr>
    </w:p>
    <w:p w14:paraId="77B1D1A0" w14:textId="77777777" w:rsidR="00583CA1" w:rsidRPr="00BE0B8A" w:rsidRDefault="00583CA1" w:rsidP="00531DD2">
      <w:pPr>
        <w:spacing w:after="0" w:line="240" w:lineRule="auto"/>
        <w:jc w:val="center"/>
        <w:rPr>
          <w:rFonts w:ascii="Times New Roman" w:hAnsi="Times New Roman"/>
          <w:b/>
          <w:bCs/>
          <w:sz w:val="40"/>
          <w:szCs w:val="40"/>
        </w:rPr>
      </w:pPr>
      <w:r w:rsidRPr="00BE0B8A">
        <w:rPr>
          <w:rFonts w:ascii="Times New Roman" w:hAnsi="Times New Roman"/>
          <w:b/>
          <w:bCs/>
          <w:sz w:val="40"/>
          <w:szCs w:val="40"/>
        </w:rPr>
        <w:t xml:space="preserve">Правила прийому на навчання для здобуття вищої освіти у Дніпровському національному університеті імені Олеся Гончара </w:t>
      </w:r>
    </w:p>
    <w:p w14:paraId="7BC3E4ED" w14:textId="471A861A" w:rsidR="00583CA1" w:rsidRPr="00BE0B8A" w:rsidRDefault="00F4068A" w:rsidP="00531DD2">
      <w:pPr>
        <w:spacing w:after="0" w:line="240" w:lineRule="auto"/>
        <w:jc w:val="center"/>
        <w:rPr>
          <w:rFonts w:ascii="Times New Roman" w:hAnsi="Times New Roman"/>
          <w:b/>
          <w:bCs/>
          <w:sz w:val="40"/>
          <w:szCs w:val="40"/>
        </w:rPr>
      </w:pPr>
      <w:r w:rsidRPr="00BE0B8A">
        <w:rPr>
          <w:rFonts w:ascii="Times New Roman" w:hAnsi="Times New Roman"/>
          <w:b/>
          <w:bCs/>
          <w:sz w:val="40"/>
          <w:szCs w:val="40"/>
        </w:rPr>
        <w:t>у 2026</w:t>
      </w:r>
      <w:r w:rsidR="00583CA1" w:rsidRPr="00BE0B8A">
        <w:rPr>
          <w:rFonts w:ascii="Times New Roman" w:hAnsi="Times New Roman"/>
          <w:b/>
          <w:bCs/>
          <w:sz w:val="40"/>
          <w:szCs w:val="40"/>
        </w:rPr>
        <w:t xml:space="preserve"> році</w:t>
      </w:r>
    </w:p>
    <w:p w14:paraId="25325767" w14:textId="77777777" w:rsidR="00583CA1" w:rsidRPr="00BE0B8A" w:rsidRDefault="00583CA1" w:rsidP="00531DD2">
      <w:pPr>
        <w:spacing w:after="0" w:line="240" w:lineRule="auto"/>
        <w:jc w:val="center"/>
        <w:rPr>
          <w:rFonts w:ascii="Times New Roman" w:hAnsi="Times New Roman"/>
          <w:b/>
          <w:bCs/>
          <w:sz w:val="40"/>
          <w:szCs w:val="40"/>
        </w:rPr>
      </w:pPr>
    </w:p>
    <w:p w14:paraId="174FD546" w14:textId="5AE97C4C" w:rsidR="00583CA1" w:rsidRPr="00BE0B8A" w:rsidRDefault="00583CA1" w:rsidP="00531DD2">
      <w:pPr>
        <w:spacing w:after="0" w:line="240" w:lineRule="auto"/>
        <w:jc w:val="center"/>
        <w:rPr>
          <w:rFonts w:ascii="Times New Roman" w:hAnsi="Times New Roman"/>
          <w:b/>
          <w:bCs/>
          <w:sz w:val="24"/>
          <w:szCs w:val="24"/>
        </w:rPr>
      </w:pPr>
      <w:r w:rsidRPr="00BE0B8A">
        <w:rPr>
          <w:noProof/>
          <w:sz w:val="28"/>
          <w:szCs w:val="28"/>
          <w:lang w:val="ru-RU" w:eastAsia="ru-RU"/>
        </w:rPr>
        <w:drawing>
          <wp:inline distT="0" distB="0" distL="0" distR="0" wp14:anchorId="4E5ED6F4" wp14:editId="0D0D8665">
            <wp:extent cx="2743200" cy="2575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575560"/>
                    </a:xfrm>
                    <a:prstGeom prst="rect">
                      <a:avLst/>
                    </a:prstGeom>
                    <a:noFill/>
                    <a:ln>
                      <a:noFill/>
                    </a:ln>
                  </pic:spPr>
                </pic:pic>
              </a:graphicData>
            </a:graphic>
          </wp:inline>
        </w:drawing>
      </w:r>
    </w:p>
    <w:p w14:paraId="6CB5A383" w14:textId="77777777" w:rsidR="00583CA1" w:rsidRPr="00BE0B8A" w:rsidRDefault="00583CA1" w:rsidP="00531DD2">
      <w:pPr>
        <w:spacing w:after="0" w:line="240" w:lineRule="auto"/>
        <w:jc w:val="center"/>
        <w:rPr>
          <w:rFonts w:ascii="Times New Roman" w:hAnsi="Times New Roman"/>
          <w:b/>
          <w:bCs/>
          <w:sz w:val="24"/>
          <w:szCs w:val="24"/>
        </w:rPr>
      </w:pPr>
    </w:p>
    <w:p w14:paraId="0F4EC491" w14:textId="77777777" w:rsidR="00583CA1" w:rsidRPr="00BE0B8A" w:rsidRDefault="00583CA1" w:rsidP="00531DD2">
      <w:pPr>
        <w:spacing w:after="0" w:line="240" w:lineRule="auto"/>
        <w:jc w:val="center"/>
        <w:rPr>
          <w:rFonts w:ascii="Times New Roman" w:hAnsi="Times New Roman"/>
          <w:b/>
          <w:bCs/>
          <w:sz w:val="24"/>
          <w:szCs w:val="24"/>
        </w:rPr>
      </w:pPr>
    </w:p>
    <w:p w14:paraId="5CADC8FC" w14:textId="77777777" w:rsidR="00531DD2" w:rsidRPr="00BE0B8A" w:rsidRDefault="00531DD2" w:rsidP="00531DD2">
      <w:pPr>
        <w:spacing w:after="0" w:line="240" w:lineRule="auto"/>
        <w:jc w:val="center"/>
        <w:rPr>
          <w:rFonts w:ascii="Times New Roman" w:hAnsi="Times New Roman"/>
          <w:b/>
          <w:bCs/>
          <w:sz w:val="24"/>
          <w:szCs w:val="24"/>
        </w:rPr>
      </w:pPr>
    </w:p>
    <w:p w14:paraId="120462D6" w14:textId="77777777" w:rsidR="00531DD2" w:rsidRPr="00BE0B8A" w:rsidRDefault="00531DD2" w:rsidP="00531DD2">
      <w:pPr>
        <w:spacing w:after="0" w:line="240" w:lineRule="auto"/>
        <w:jc w:val="center"/>
        <w:rPr>
          <w:rFonts w:ascii="Times New Roman" w:hAnsi="Times New Roman"/>
          <w:b/>
          <w:bCs/>
          <w:sz w:val="24"/>
          <w:szCs w:val="24"/>
        </w:rPr>
      </w:pPr>
    </w:p>
    <w:p w14:paraId="4D5065D0" w14:textId="77777777" w:rsidR="00531DD2" w:rsidRPr="00BE0B8A" w:rsidRDefault="00531DD2" w:rsidP="00531DD2">
      <w:pPr>
        <w:spacing w:after="0" w:line="240" w:lineRule="auto"/>
        <w:jc w:val="center"/>
        <w:rPr>
          <w:rFonts w:ascii="Times New Roman" w:hAnsi="Times New Roman"/>
          <w:b/>
          <w:bCs/>
          <w:sz w:val="24"/>
          <w:szCs w:val="24"/>
        </w:rPr>
      </w:pPr>
    </w:p>
    <w:p w14:paraId="5BD79869" w14:textId="707726D9" w:rsidR="00583CA1" w:rsidRPr="00BE0B8A" w:rsidRDefault="00F4068A" w:rsidP="00531DD2">
      <w:pPr>
        <w:spacing w:after="0" w:line="240" w:lineRule="auto"/>
        <w:jc w:val="center"/>
        <w:rPr>
          <w:rFonts w:ascii="Times New Roman" w:hAnsi="Times New Roman"/>
          <w:iCs/>
          <w:sz w:val="32"/>
          <w:szCs w:val="24"/>
        </w:rPr>
      </w:pPr>
      <w:r w:rsidRPr="00BE0B8A">
        <w:rPr>
          <w:rFonts w:ascii="Times New Roman" w:hAnsi="Times New Roman"/>
          <w:iCs/>
          <w:sz w:val="32"/>
          <w:szCs w:val="24"/>
        </w:rPr>
        <w:t>Дніпро – 2026</w:t>
      </w:r>
    </w:p>
    <w:p w14:paraId="783E5CA1" w14:textId="1B87559A" w:rsidR="00CA6F1D" w:rsidRDefault="00CA6F1D">
      <w:pPr>
        <w:rPr>
          <w:rFonts w:ascii="Times New Roman" w:hAnsi="Times New Roman"/>
          <w:sz w:val="32"/>
          <w:szCs w:val="24"/>
        </w:rPr>
      </w:pPr>
      <w:r>
        <w:rPr>
          <w:rFonts w:ascii="Times New Roman" w:hAnsi="Times New Roman"/>
          <w:sz w:val="32"/>
          <w:szCs w:val="24"/>
        </w:rPr>
        <w:br w:type="page"/>
      </w:r>
    </w:p>
    <w:p w14:paraId="31EBC8A4" w14:textId="77777777" w:rsidR="00583CA1" w:rsidRPr="00BE0B8A" w:rsidRDefault="00583CA1" w:rsidP="00531DD2">
      <w:pPr>
        <w:spacing w:after="0" w:line="240" w:lineRule="auto"/>
        <w:jc w:val="center"/>
        <w:rPr>
          <w:rFonts w:ascii="Times New Roman" w:hAnsi="Times New Roman"/>
          <w:sz w:val="32"/>
          <w:szCs w:val="24"/>
        </w:rPr>
      </w:pPr>
    </w:p>
    <w:p w14:paraId="2495B60E" w14:textId="0D1E2E30" w:rsidR="00DC7EC9" w:rsidRPr="00BE0B8A" w:rsidRDefault="00DC7EC9" w:rsidP="00DC7EC9">
      <w:pPr>
        <w:spacing w:after="0" w:line="240" w:lineRule="auto"/>
        <w:jc w:val="right"/>
        <w:rPr>
          <w:rFonts w:ascii="Times New Roman" w:hAnsi="Times New Roman"/>
          <w:sz w:val="24"/>
          <w:szCs w:val="24"/>
        </w:rPr>
      </w:pPr>
      <w:r w:rsidRPr="00BE0B8A">
        <w:rPr>
          <w:rFonts w:ascii="Times New Roman" w:eastAsia="Times New Roman" w:hAnsi="Times New Roman" w:cs="Times New Roman"/>
          <w:sz w:val="24"/>
          <w:szCs w:val="28"/>
        </w:rPr>
        <w:t>Додаток 1</w:t>
      </w:r>
      <w:r w:rsidR="00B21E03" w:rsidRPr="00BE0B8A">
        <w:rPr>
          <w:rFonts w:ascii="Times New Roman" w:eastAsia="Times New Roman" w:hAnsi="Times New Roman" w:cs="Times New Roman"/>
          <w:sz w:val="24"/>
          <w:szCs w:val="28"/>
        </w:rPr>
        <w:t>6</w:t>
      </w:r>
      <w:r w:rsidRPr="00BE0B8A">
        <w:rPr>
          <w:rFonts w:ascii="Times New Roman" w:eastAsia="Times New Roman" w:hAnsi="Times New Roman" w:cs="Times New Roman"/>
          <w:sz w:val="24"/>
          <w:szCs w:val="28"/>
        </w:rPr>
        <w:br/>
      </w:r>
      <w:r w:rsidRPr="00BE0B8A">
        <w:rPr>
          <w:rFonts w:ascii="Times New Roman" w:hAnsi="Times New Roman"/>
          <w:sz w:val="24"/>
          <w:szCs w:val="24"/>
        </w:rPr>
        <w:t>до Правил прийому на навчання до</w:t>
      </w:r>
    </w:p>
    <w:p w14:paraId="1E75F6C7" w14:textId="77777777" w:rsidR="00DC7EC9" w:rsidRPr="00BE0B8A" w:rsidRDefault="00DC7EC9" w:rsidP="00DC7EC9">
      <w:pPr>
        <w:spacing w:after="0" w:line="240" w:lineRule="auto"/>
        <w:jc w:val="right"/>
        <w:rPr>
          <w:rFonts w:ascii="Times New Roman" w:hAnsi="Times New Roman"/>
          <w:sz w:val="24"/>
          <w:szCs w:val="24"/>
        </w:rPr>
      </w:pPr>
      <w:r w:rsidRPr="00BE0B8A">
        <w:rPr>
          <w:rFonts w:ascii="Times New Roman" w:hAnsi="Times New Roman"/>
          <w:sz w:val="24"/>
          <w:szCs w:val="24"/>
        </w:rPr>
        <w:t>Дніпровського національного університету</w:t>
      </w:r>
    </w:p>
    <w:p w14:paraId="2B551595" w14:textId="7410F2DC" w:rsidR="00DC7EC9" w:rsidRPr="00BE0B8A" w:rsidRDefault="00DC7EC9" w:rsidP="00DC7EC9">
      <w:pPr>
        <w:spacing w:after="0" w:line="240" w:lineRule="auto"/>
        <w:jc w:val="right"/>
        <w:rPr>
          <w:rFonts w:ascii="Times New Roman" w:eastAsia="Times New Roman" w:hAnsi="Times New Roman" w:cs="Times New Roman"/>
          <w:sz w:val="24"/>
          <w:szCs w:val="28"/>
        </w:rPr>
      </w:pPr>
      <w:r w:rsidRPr="00BE0B8A">
        <w:rPr>
          <w:rFonts w:ascii="Times New Roman" w:hAnsi="Times New Roman"/>
          <w:sz w:val="24"/>
          <w:szCs w:val="24"/>
        </w:rPr>
        <w:t>імені Олеся Гончара у 202</w:t>
      </w:r>
      <w:r w:rsidR="00B21E03" w:rsidRPr="00BE0B8A">
        <w:rPr>
          <w:rFonts w:ascii="Times New Roman" w:hAnsi="Times New Roman"/>
          <w:sz w:val="24"/>
          <w:szCs w:val="24"/>
        </w:rPr>
        <w:t>6</w:t>
      </w:r>
      <w:r w:rsidRPr="00BE0B8A">
        <w:rPr>
          <w:rFonts w:ascii="Times New Roman" w:hAnsi="Times New Roman"/>
          <w:sz w:val="24"/>
          <w:szCs w:val="24"/>
        </w:rPr>
        <w:t xml:space="preserve"> році</w:t>
      </w:r>
    </w:p>
    <w:p w14:paraId="7A29C945" w14:textId="77777777" w:rsidR="00DC7EC9" w:rsidRPr="00BE0B8A" w:rsidRDefault="00DC7EC9" w:rsidP="00531DD2">
      <w:pPr>
        <w:spacing w:after="0" w:line="240" w:lineRule="auto"/>
        <w:jc w:val="right"/>
        <w:rPr>
          <w:rFonts w:ascii="Times New Roman" w:eastAsia="Times New Roman" w:hAnsi="Times New Roman" w:cs="Times New Roman"/>
          <w:sz w:val="24"/>
          <w:szCs w:val="28"/>
        </w:rPr>
      </w:pPr>
    </w:p>
    <w:p w14:paraId="6A48D8A1" w14:textId="77777777" w:rsidR="008C610F" w:rsidRPr="00BE0B8A" w:rsidRDefault="008C610F" w:rsidP="008C610F">
      <w:pPr>
        <w:spacing w:after="0"/>
        <w:jc w:val="center"/>
        <w:rPr>
          <w:rFonts w:ascii="Times New Roman" w:hAnsi="Times New Roman"/>
          <w:sz w:val="28"/>
          <w:szCs w:val="28"/>
        </w:rPr>
      </w:pPr>
      <w:r w:rsidRPr="00BE0B8A">
        <w:rPr>
          <w:rFonts w:ascii="Times New Roman" w:hAnsi="Times New Roman"/>
          <w:sz w:val="28"/>
          <w:szCs w:val="28"/>
        </w:rPr>
        <w:t xml:space="preserve">Правила прийому до докторантури </w:t>
      </w:r>
    </w:p>
    <w:p w14:paraId="07AB75C7" w14:textId="77777777" w:rsidR="008C610F" w:rsidRPr="00BE0B8A" w:rsidRDefault="008C610F" w:rsidP="008C610F">
      <w:pPr>
        <w:spacing w:after="0"/>
        <w:jc w:val="center"/>
        <w:rPr>
          <w:rFonts w:ascii="Times New Roman" w:hAnsi="Times New Roman"/>
          <w:sz w:val="28"/>
          <w:szCs w:val="28"/>
        </w:rPr>
      </w:pPr>
      <w:r w:rsidRPr="00BE0B8A">
        <w:rPr>
          <w:rFonts w:ascii="Times New Roman" w:hAnsi="Times New Roman"/>
          <w:sz w:val="28"/>
          <w:szCs w:val="28"/>
        </w:rPr>
        <w:t xml:space="preserve">Дніпровського національного університету імені Олеся Гончара </w:t>
      </w:r>
    </w:p>
    <w:p w14:paraId="57D20C3D" w14:textId="712BB9E6" w:rsidR="008C610F" w:rsidRPr="00BE0B8A" w:rsidRDefault="008C610F" w:rsidP="008C610F">
      <w:pPr>
        <w:spacing w:after="0"/>
        <w:jc w:val="center"/>
        <w:rPr>
          <w:rFonts w:ascii="Times New Roman" w:hAnsi="Times New Roman"/>
          <w:sz w:val="28"/>
          <w:szCs w:val="28"/>
        </w:rPr>
      </w:pPr>
      <w:r w:rsidRPr="00BE0B8A">
        <w:rPr>
          <w:rFonts w:ascii="Times New Roman" w:hAnsi="Times New Roman"/>
          <w:sz w:val="28"/>
          <w:szCs w:val="28"/>
        </w:rPr>
        <w:t>у 202</w:t>
      </w:r>
      <w:r w:rsidR="00B21E03" w:rsidRPr="00BE0B8A">
        <w:rPr>
          <w:rFonts w:ascii="Times New Roman" w:hAnsi="Times New Roman"/>
          <w:sz w:val="28"/>
          <w:szCs w:val="28"/>
        </w:rPr>
        <w:t>6</w:t>
      </w:r>
      <w:r w:rsidRPr="00BE0B8A">
        <w:rPr>
          <w:rFonts w:ascii="Times New Roman" w:hAnsi="Times New Roman"/>
          <w:sz w:val="28"/>
          <w:szCs w:val="28"/>
        </w:rPr>
        <w:t xml:space="preserve"> році</w:t>
      </w:r>
    </w:p>
    <w:p w14:paraId="302C5BCC" w14:textId="77777777" w:rsidR="008C610F" w:rsidRPr="00BE0B8A" w:rsidRDefault="008C610F" w:rsidP="008C610F">
      <w:pPr>
        <w:spacing w:after="0"/>
        <w:jc w:val="center"/>
        <w:rPr>
          <w:rFonts w:ascii="Times New Roman" w:hAnsi="Times New Roman"/>
          <w:b/>
          <w:sz w:val="28"/>
          <w:szCs w:val="28"/>
        </w:rPr>
      </w:pPr>
    </w:p>
    <w:p w14:paraId="5041AE76" w14:textId="77777777" w:rsidR="004F2252" w:rsidRPr="00BE0B8A" w:rsidRDefault="004F2252" w:rsidP="004F2252">
      <w:pPr>
        <w:tabs>
          <w:tab w:val="left" w:pos="5340"/>
        </w:tabs>
        <w:spacing w:after="0"/>
        <w:ind w:firstLine="709"/>
        <w:jc w:val="center"/>
        <w:rPr>
          <w:rFonts w:ascii="Times New Roman" w:hAnsi="Times New Roman"/>
          <w:b/>
          <w:sz w:val="28"/>
          <w:szCs w:val="28"/>
        </w:rPr>
      </w:pPr>
      <w:r w:rsidRPr="00BE0B8A">
        <w:rPr>
          <w:rFonts w:ascii="Times New Roman" w:hAnsi="Times New Roman"/>
          <w:b/>
          <w:sz w:val="28"/>
          <w:szCs w:val="28"/>
        </w:rPr>
        <w:t>I. Загальні положення</w:t>
      </w:r>
    </w:p>
    <w:p w14:paraId="02CECD19" w14:textId="77777777" w:rsidR="004F2252" w:rsidRPr="00BE0B8A" w:rsidRDefault="004F2252" w:rsidP="004F2252">
      <w:pPr>
        <w:tabs>
          <w:tab w:val="left" w:pos="5340"/>
        </w:tabs>
        <w:spacing w:after="0"/>
        <w:ind w:firstLine="709"/>
        <w:jc w:val="center"/>
        <w:rPr>
          <w:rFonts w:ascii="Times New Roman" w:hAnsi="Times New Roman"/>
          <w:b/>
          <w:sz w:val="28"/>
          <w:szCs w:val="28"/>
        </w:rPr>
      </w:pPr>
    </w:p>
    <w:p w14:paraId="529EDE98" w14:textId="77777777" w:rsidR="004F2252" w:rsidRPr="00BE0B8A" w:rsidRDefault="004F2252" w:rsidP="004F2252">
      <w:pPr>
        <w:numPr>
          <w:ilvl w:val="0"/>
          <w:numId w:val="20"/>
        </w:numPr>
        <w:tabs>
          <w:tab w:val="left" w:pos="1134"/>
        </w:tabs>
        <w:spacing w:after="0" w:line="240" w:lineRule="auto"/>
        <w:ind w:left="0" w:firstLine="709"/>
        <w:jc w:val="both"/>
        <w:rPr>
          <w:rFonts w:ascii="Times New Roman" w:hAnsi="Times New Roman"/>
          <w:spacing w:val="1"/>
          <w:sz w:val="28"/>
          <w:szCs w:val="28"/>
        </w:rPr>
      </w:pPr>
      <w:r w:rsidRPr="00BE0B8A">
        <w:rPr>
          <w:rFonts w:ascii="Times New Roman" w:hAnsi="Times New Roman"/>
          <w:sz w:val="28"/>
          <w:szCs w:val="28"/>
        </w:rPr>
        <w:t xml:space="preserve">Правила прийому до докторантури Дніпровського національного університету імені Олеся Гончара (далі – Правила прийому до докторантури), розроблені відповідно до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(в редакції постанови Кабінету Міністрів України від 19 травня 2023 року № 502), визначають порядок прийому на навчання для здобуття ступеня доктора філософії в Дніпровському національному університеті імені Олеся Гончара (далі – університет) у 2026 році. </w:t>
      </w:r>
    </w:p>
    <w:p w14:paraId="33CE54FF" w14:textId="77777777" w:rsidR="004F2252" w:rsidRPr="00BE0B8A" w:rsidRDefault="004F2252" w:rsidP="004F2252">
      <w:pPr>
        <w:tabs>
          <w:tab w:val="left" w:pos="1134"/>
        </w:tabs>
        <w:spacing w:after="0"/>
        <w:ind w:firstLine="709"/>
        <w:jc w:val="both"/>
        <w:rPr>
          <w:rFonts w:ascii="Times New Roman" w:hAnsi="Times New Roman"/>
          <w:spacing w:val="1"/>
          <w:sz w:val="28"/>
          <w:szCs w:val="28"/>
        </w:rPr>
      </w:pPr>
      <w:r w:rsidRPr="00BE0B8A">
        <w:rPr>
          <w:rFonts w:ascii="Times New Roman" w:hAnsi="Times New Roman"/>
          <w:sz w:val="28"/>
          <w:szCs w:val="28"/>
        </w:rPr>
        <w:t xml:space="preserve">Правила прийому до докторантури університету діють протягом календарного року.  </w:t>
      </w:r>
    </w:p>
    <w:p w14:paraId="0D9F9B13" w14:textId="77777777" w:rsidR="004F2252" w:rsidRPr="00BE0B8A" w:rsidRDefault="004F2252" w:rsidP="004F2252">
      <w:pPr>
        <w:tabs>
          <w:tab w:val="left" w:pos="1134"/>
        </w:tabs>
        <w:spacing w:after="0"/>
        <w:ind w:firstLine="709"/>
        <w:jc w:val="both"/>
        <w:rPr>
          <w:rFonts w:ascii="Times New Roman" w:hAnsi="Times New Roman"/>
          <w:sz w:val="28"/>
          <w:szCs w:val="28"/>
        </w:rPr>
      </w:pPr>
      <w:r w:rsidRPr="00BE0B8A">
        <w:rPr>
          <w:rFonts w:ascii="Times New Roman" w:hAnsi="Times New Roman"/>
          <w:sz w:val="28"/>
          <w:szCs w:val="28"/>
        </w:rPr>
        <w:t xml:space="preserve">Підготовка здобувачів ступеня доктора наук в докторантурі здійснюється за очною (денною) формою. </w:t>
      </w:r>
    </w:p>
    <w:p w14:paraId="3F0CD29D" w14:textId="77777777" w:rsidR="004F2252" w:rsidRPr="00BE0B8A" w:rsidRDefault="004F2252" w:rsidP="004F2252">
      <w:pPr>
        <w:tabs>
          <w:tab w:val="left" w:pos="1134"/>
        </w:tabs>
        <w:spacing w:after="0"/>
        <w:ind w:firstLine="709"/>
        <w:jc w:val="both"/>
        <w:rPr>
          <w:rFonts w:ascii="Times New Roman" w:hAnsi="Times New Roman"/>
          <w:sz w:val="28"/>
          <w:szCs w:val="28"/>
        </w:rPr>
      </w:pPr>
    </w:p>
    <w:p w14:paraId="69F8990A" w14:textId="77777777" w:rsidR="004F2252" w:rsidRPr="00BE0B8A" w:rsidRDefault="004F2252" w:rsidP="004F2252">
      <w:pPr>
        <w:widowControl w:val="0"/>
        <w:numPr>
          <w:ilvl w:val="0"/>
          <w:numId w:val="21"/>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 xml:space="preserve">Прийом на навчання до докторантури для здобуття ступеня доктора наук за певною спеціальністю здійснюється на конкурсній основі за відповідними джерелами фінансування. Перелік спеціальностей, за якими може здійснюватися підготовка в докторантурі наведено у </w:t>
      </w:r>
      <w:r w:rsidRPr="00BE0B8A">
        <w:rPr>
          <w:rFonts w:ascii="Times New Roman" w:hAnsi="Times New Roman"/>
          <w:i/>
          <w:sz w:val="28"/>
          <w:szCs w:val="28"/>
        </w:rPr>
        <w:t>додатку 1.</w:t>
      </w:r>
    </w:p>
    <w:p w14:paraId="011403D5" w14:textId="77777777" w:rsidR="004F2252" w:rsidRPr="00BE0B8A" w:rsidRDefault="004F2252" w:rsidP="004F2252">
      <w:pPr>
        <w:widowControl w:val="0"/>
        <w:tabs>
          <w:tab w:val="left" w:pos="1134"/>
        </w:tabs>
        <w:spacing w:after="0" w:line="240" w:lineRule="auto"/>
        <w:ind w:left="709"/>
        <w:jc w:val="both"/>
        <w:rPr>
          <w:rFonts w:ascii="Times New Roman" w:hAnsi="Times New Roman"/>
          <w:sz w:val="28"/>
          <w:szCs w:val="28"/>
        </w:rPr>
      </w:pPr>
    </w:p>
    <w:p w14:paraId="77E3A4C5" w14:textId="77777777" w:rsidR="004F2252" w:rsidRPr="00BE0B8A" w:rsidRDefault="004F2252" w:rsidP="004F2252">
      <w:pPr>
        <w:widowControl w:val="0"/>
        <w:numPr>
          <w:ilvl w:val="0"/>
          <w:numId w:val="21"/>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 xml:space="preserve">Нормативний строк підготовки доктора </w:t>
      </w:r>
      <w:r w:rsidRPr="00BE0B8A">
        <w:rPr>
          <w:rFonts w:ascii="Times New Roman" w:hAnsi="Times New Roman"/>
          <w:sz w:val="28"/>
          <w:szCs w:val="28"/>
          <w:lang w:bidi="ru-RU"/>
        </w:rPr>
        <w:t xml:space="preserve">наук </w:t>
      </w:r>
      <w:r w:rsidRPr="00BE0B8A">
        <w:rPr>
          <w:rFonts w:ascii="Times New Roman" w:hAnsi="Times New Roman"/>
          <w:sz w:val="28"/>
          <w:szCs w:val="28"/>
        </w:rPr>
        <w:t xml:space="preserve">у докторантурі становить два роки. </w:t>
      </w:r>
    </w:p>
    <w:p w14:paraId="733501B7" w14:textId="77777777" w:rsidR="004F2252" w:rsidRPr="00BE0B8A" w:rsidRDefault="004F2252" w:rsidP="004F2252">
      <w:pPr>
        <w:widowControl w:val="0"/>
        <w:tabs>
          <w:tab w:val="left" w:pos="1134"/>
        </w:tabs>
        <w:spacing w:after="0" w:line="240" w:lineRule="auto"/>
        <w:jc w:val="both"/>
        <w:rPr>
          <w:rFonts w:ascii="Times New Roman" w:hAnsi="Times New Roman"/>
          <w:sz w:val="28"/>
          <w:szCs w:val="28"/>
        </w:rPr>
      </w:pPr>
    </w:p>
    <w:p w14:paraId="538FC14A" w14:textId="77777777" w:rsidR="004F2252" w:rsidRPr="00BE0B8A" w:rsidRDefault="004F2252" w:rsidP="004F2252">
      <w:pPr>
        <w:widowControl w:val="0"/>
        <w:numPr>
          <w:ilvl w:val="0"/>
          <w:numId w:val="21"/>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 xml:space="preserve">До докторантури приймаються особи, які мають диплом доктора філософії (кандидата наук), наукові здобутки та опубліковані наукові статті у фахових виданнях за темою дисертації (зокрема, не менше, ніж 2 статті в </w:t>
      </w:r>
      <w:r w:rsidRPr="00BE0B8A">
        <w:rPr>
          <w:rFonts w:ascii="Times New Roman" w:hAnsi="Times New Roman"/>
          <w:sz w:val="28"/>
          <w:szCs w:val="28"/>
          <w:lang w:bidi="ru-RU"/>
        </w:rPr>
        <w:t xml:space="preserve">журналах, </w:t>
      </w:r>
      <w:r w:rsidRPr="00BE0B8A">
        <w:rPr>
          <w:rFonts w:ascii="Times New Roman" w:hAnsi="Times New Roman"/>
          <w:sz w:val="28"/>
          <w:szCs w:val="28"/>
        </w:rPr>
        <w:t xml:space="preserve">індексованих в </w:t>
      </w:r>
      <w:proofErr w:type="spellStart"/>
      <w:r w:rsidRPr="00BE0B8A">
        <w:rPr>
          <w:rFonts w:ascii="Times New Roman" w:hAnsi="Times New Roman"/>
          <w:sz w:val="28"/>
          <w:szCs w:val="28"/>
        </w:rPr>
        <w:t>наукометричних</w:t>
      </w:r>
      <w:proofErr w:type="spellEnd"/>
      <w:r w:rsidRPr="00BE0B8A">
        <w:rPr>
          <w:rFonts w:ascii="Times New Roman" w:hAnsi="Times New Roman"/>
          <w:sz w:val="28"/>
          <w:szCs w:val="28"/>
        </w:rPr>
        <w:t xml:space="preserve"> </w:t>
      </w:r>
      <w:r w:rsidRPr="00BE0B8A">
        <w:rPr>
          <w:rFonts w:ascii="Times New Roman" w:hAnsi="Times New Roman"/>
          <w:sz w:val="28"/>
          <w:szCs w:val="28"/>
          <w:lang w:bidi="ru-RU"/>
        </w:rPr>
        <w:t xml:space="preserve">базах) </w:t>
      </w:r>
      <w:r w:rsidRPr="00BE0B8A">
        <w:rPr>
          <w:rFonts w:ascii="Times New Roman" w:hAnsi="Times New Roman"/>
          <w:sz w:val="28"/>
          <w:szCs w:val="28"/>
        </w:rPr>
        <w:t>та які мають наукові результати, що потребують завершення або оформлення у вигляді дисертації, монографії чи наукової доповіді за сукупністю статей.</w:t>
      </w:r>
    </w:p>
    <w:p w14:paraId="4CF71ECE" w14:textId="77777777" w:rsidR="004F2252" w:rsidRPr="00BE0B8A" w:rsidRDefault="004F2252" w:rsidP="004F2252">
      <w:pPr>
        <w:widowControl w:val="0"/>
        <w:spacing w:after="0" w:line="240" w:lineRule="auto"/>
        <w:ind w:left="709"/>
        <w:jc w:val="both"/>
        <w:rPr>
          <w:rFonts w:ascii="Times New Roman" w:hAnsi="Times New Roman"/>
          <w:sz w:val="28"/>
          <w:szCs w:val="28"/>
        </w:rPr>
      </w:pPr>
    </w:p>
    <w:p w14:paraId="3F65A665" w14:textId="77777777" w:rsidR="004F2252" w:rsidRPr="00BE0B8A" w:rsidRDefault="004F2252" w:rsidP="004F2252">
      <w:pPr>
        <w:widowControl w:val="0"/>
        <w:spacing w:after="0" w:line="240" w:lineRule="auto"/>
        <w:ind w:left="709"/>
        <w:jc w:val="both"/>
        <w:rPr>
          <w:rFonts w:ascii="Times New Roman" w:hAnsi="Times New Roman"/>
          <w:sz w:val="28"/>
          <w:szCs w:val="28"/>
        </w:rPr>
      </w:pPr>
    </w:p>
    <w:p w14:paraId="39AD3733" w14:textId="77777777" w:rsidR="004F2252" w:rsidRPr="00BE0B8A" w:rsidRDefault="004F2252" w:rsidP="004F2252">
      <w:pPr>
        <w:widowControl w:val="0"/>
        <w:tabs>
          <w:tab w:val="left" w:pos="1134"/>
        </w:tabs>
        <w:spacing w:after="0"/>
        <w:jc w:val="center"/>
        <w:rPr>
          <w:rFonts w:ascii="Times New Roman" w:hAnsi="Times New Roman"/>
          <w:b/>
          <w:bCs/>
          <w:sz w:val="28"/>
          <w:szCs w:val="28"/>
        </w:rPr>
      </w:pPr>
      <w:r w:rsidRPr="00BE0B8A">
        <w:rPr>
          <w:rFonts w:ascii="Times New Roman" w:hAnsi="Times New Roman"/>
          <w:b/>
          <w:bCs/>
          <w:sz w:val="28"/>
          <w:szCs w:val="28"/>
        </w:rPr>
        <w:t>II. Фінансування підготовки фахівців</w:t>
      </w:r>
    </w:p>
    <w:p w14:paraId="452B7672" w14:textId="77777777" w:rsidR="004F2252" w:rsidRPr="00BE0B8A" w:rsidRDefault="004F2252" w:rsidP="004F2252">
      <w:pPr>
        <w:widowControl w:val="0"/>
        <w:tabs>
          <w:tab w:val="left" w:pos="1134"/>
        </w:tabs>
        <w:spacing w:after="0"/>
        <w:jc w:val="center"/>
        <w:rPr>
          <w:rFonts w:ascii="Times New Roman" w:hAnsi="Times New Roman"/>
          <w:b/>
          <w:bCs/>
          <w:sz w:val="28"/>
          <w:szCs w:val="28"/>
        </w:rPr>
      </w:pPr>
    </w:p>
    <w:p w14:paraId="2F6BC1DE" w14:textId="77777777" w:rsidR="004F2252" w:rsidRPr="00BE0B8A" w:rsidRDefault="004F2252" w:rsidP="004F2252">
      <w:pPr>
        <w:widowControl w:val="0"/>
        <w:numPr>
          <w:ilvl w:val="1"/>
          <w:numId w:val="22"/>
        </w:numPr>
        <w:tabs>
          <w:tab w:val="left" w:pos="993"/>
        </w:tabs>
        <w:spacing w:after="0" w:line="240" w:lineRule="auto"/>
        <w:ind w:firstLine="709"/>
        <w:jc w:val="both"/>
        <w:rPr>
          <w:rFonts w:ascii="Times New Roman" w:hAnsi="Times New Roman"/>
          <w:sz w:val="28"/>
          <w:szCs w:val="28"/>
        </w:rPr>
      </w:pPr>
      <w:r w:rsidRPr="00BE0B8A">
        <w:rPr>
          <w:rFonts w:ascii="Times New Roman" w:hAnsi="Times New Roman"/>
          <w:sz w:val="28"/>
          <w:szCs w:val="28"/>
        </w:rPr>
        <w:t>Підготовка осіб у докторантурі здійснюється:</w:t>
      </w:r>
    </w:p>
    <w:p w14:paraId="53F91BF1" w14:textId="77777777" w:rsidR="004F2252" w:rsidRPr="00BE0B8A" w:rsidRDefault="004F2252" w:rsidP="004F2252">
      <w:pPr>
        <w:widowControl w:val="0"/>
        <w:numPr>
          <w:ilvl w:val="0"/>
          <w:numId w:val="23"/>
        </w:numPr>
        <w:tabs>
          <w:tab w:val="left" w:pos="993"/>
        </w:tabs>
        <w:spacing w:after="0" w:line="240" w:lineRule="auto"/>
        <w:ind w:firstLine="709"/>
        <w:jc w:val="both"/>
        <w:rPr>
          <w:rFonts w:ascii="Times New Roman" w:hAnsi="Times New Roman"/>
          <w:sz w:val="28"/>
          <w:szCs w:val="28"/>
        </w:rPr>
      </w:pPr>
      <w:r w:rsidRPr="00BE0B8A">
        <w:rPr>
          <w:rFonts w:ascii="Times New Roman" w:hAnsi="Times New Roman"/>
          <w:sz w:val="28"/>
          <w:szCs w:val="28"/>
        </w:rPr>
        <w:t xml:space="preserve">за рахунок видатків державного та місцевих бюджетів (за державним </w:t>
      </w:r>
      <w:r w:rsidRPr="00BE0B8A">
        <w:rPr>
          <w:rFonts w:ascii="Times New Roman" w:hAnsi="Times New Roman"/>
          <w:sz w:val="28"/>
          <w:szCs w:val="28"/>
        </w:rPr>
        <w:lastRenderedPageBreak/>
        <w:t>замовленням);</w:t>
      </w:r>
    </w:p>
    <w:p w14:paraId="16B1D288" w14:textId="77777777" w:rsidR="004F2252" w:rsidRPr="00BE0B8A" w:rsidRDefault="004F2252" w:rsidP="004F2252">
      <w:pPr>
        <w:widowControl w:val="0"/>
        <w:numPr>
          <w:ilvl w:val="0"/>
          <w:numId w:val="23"/>
        </w:numPr>
        <w:tabs>
          <w:tab w:val="left" w:pos="993"/>
        </w:tabs>
        <w:spacing w:after="0" w:line="240" w:lineRule="auto"/>
        <w:ind w:firstLine="709"/>
        <w:jc w:val="both"/>
        <w:rPr>
          <w:rFonts w:ascii="Times New Roman" w:hAnsi="Times New Roman"/>
          <w:sz w:val="28"/>
          <w:szCs w:val="28"/>
        </w:rPr>
      </w:pPr>
      <w:r w:rsidRPr="00BE0B8A">
        <w:rPr>
          <w:rFonts w:ascii="Times New Roman" w:hAnsi="Times New Roman"/>
          <w:sz w:val="28"/>
          <w:szCs w:val="28"/>
        </w:rPr>
        <w:t>за кошти фізичних та юридичних осіб (на умовах контракту, зокрема за кошти грантів, які отримав університет на проведення наукових досліджень, за якими передбачається підготовка здобувачів вищої освіти ступеня доктора наук).</w:t>
      </w:r>
    </w:p>
    <w:p w14:paraId="3EE6670D" w14:textId="77777777" w:rsidR="004F2252" w:rsidRPr="00BE0B8A" w:rsidRDefault="004F2252" w:rsidP="004F2252">
      <w:pPr>
        <w:widowControl w:val="0"/>
        <w:tabs>
          <w:tab w:val="left" w:pos="993"/>
        </w:tabs>
        <w:spacing w:after="0" w:line="240" w:lineRule="auto"/>
        <w:jc w:val="both"/>
        <w:rPr>
          <w:rFonts w:ascii="Times New Roman" w:hAnsi="Times New Roman"/>
          <w:sz w:val="28"/>
          <w:szCs w:val="28"/>
        </w:rPr>
      </w:pPr>
    </w:p>
    <w:p w14:paraId="280C27AE" w14:textId="77777777" w:rsidR="004F2252" w:rsidRPr="00BE0B8A" w:rsidRDefault="004F2252" w:rsidP="004F2252">
      <w:pPr>
        <w:widowControl w:val="0"/>
        <w:numPr>
          <w:ilvl w:val="1"/>
          <w:numId w:val="22"/>
        </w:numPr>
        <w:tabs>
          <w:tab w:val="left" w:pos="993"/>
        </w:tabs>
        <w:spacing w:after="0" w:line="240" w:lineRule="auto"/>
        <w:ind w:firstLine="709"/>
        <w:jc w:val="both"/>
        <w:rPr>
          <w:rFonts w:ascii="Times New Roman" w:hAnsi="Times New Roman"/>
          <w:sz w:val="28"/>
          <w:szCs w:val="28"/>
        </w:rPr>
      </w:pPr>
      <w:r w:rsidRPr="00BE0B8A">
        <w:rPr>
          <w:rFonts w:ascii="Times New Roman" w:hAnsi="Times New Roman"/>
          <w:sz w:val="28"/>
          <w:szCs w:val="28"/>
        </w:rPr>
        <w:t>На термін перебування у докторантурі між докторантом та університетом укладається договір.</w:t>
      </w:r>
    </w:p>
    <w:p w14:paraId="755AFC66" w14:textId="77777777" w:rsidR="004F2252" w:rsidRPr="00BE0B8A" w:rsidRDefault="004F2252" w:rsidP="004F2252">
      <w:pPr>
        <w:widowControl w:val="0"/>
        <w:tabs>
          <w:tab w:val="left" w:pos="993"/>
        </w:tabs>
        <w:spacing w:after="0" w:line="240" w:lineRule="auto"/>
        <w:jc w:val="both"/>
        <w:rPr>
          <w:rFonts w:ascii="Times New Roman" w:hAnsi="Times New Roman"/>
          <w:sz w:val="28"/>
          <w:szCs w:val="28"/>
        </w:rPr>
      </w:pPr>
    </w:p>
    <w:p w14:paraId="3E91CC1E" w14:textId="77777777" w:rsidR="004F2252" w:rsidRPr="00BE0B8A" w:rsidRDefault="004F2252" w:rsidP="004F2252">
      <w:pPr>
        <w:widowControl w:val="0"/>
        <w:numPr>
          <w:ilvl w:val="1"/>
          <w:numId w:val="22"/>
        </w:numPr>
        <w:tabs>
          <w:tab w:val="left" w:pos="993"/>
        </w:tabs>
        <w:spacing w:after="0" w:line="240" w:lineRule="auto"/>
        <w:ind w:firstLine="709"/>
        <w:jc w:val="both"/>
        <w:rPr>
          <w:rFonts w:ascii="Times New Roman" w:hAnsi="Times New Roman"/>
          <w:sz w:val="28"/>
          <w:szCs w:val="28"/>
        </w:rPr>
      </w:pPr>
      <w:r w:rsidRPr="00BE0B8A">
        <w:rPr>
          <w:rFonts w:ascii="Times New Roman" w:hAnsi="Times New Roman"/>
          <w:sz w:val="28"/>
          <w:szCs w:val="28"/>
        </w:rPr>
        <w:t xml:space="preserve">Особа, яка раніше навчалася в докторантурі за державним замовленням і не захистила в установлений строк свої наукові досягнення у </w:t>
      </w:r>
      <w:r w:rsidRPr="00BE0B8A">
        <w:rPr>
          <w:rFonts w:ascii="Times New Roman" w:hAnsi="Times New Roman"/>
          <w:spacing w:val="-6"/>
          <w:sz w:val="28"/>
          <w:szCs w:val="28"/>
        </w:rPr>
        <w:t>вигляді дисертації, або опублікованої монографії, або за сукупністю опублікованих</w:t>
      </w:r>
      <w:r w:rsidRPr="00BE0B8A">
        <w:rPr>
          <w:rFonts w:ascii="Times New Roman" w:hAnsi="Times New Roman"/>
          <w:sz w:val="28"/>
          <w:szCs w:val="28"/>
        </w:rPr>
        <w:t xml:space="preserve"> у вітчизняних і міжнародних рецензованих фахових виданнях статей у спеціалізованій вченій раді, або була відрахована з неї достроково, має право на повторний вступ до докторантури за державним замовленням лише за умови відшкодування коштів, витрачених на її підготовку, у визначеному порядку. </w:t>
      </w:r>
    </w:p>
    <w:p w14:paraId="7A50667F" w14:textId="77777777" w:rsidR="004F2252" w:rsidRPr="00BE0B8A" w:rsidRDefault="004F2252" w:rsidP="004F2252">
      <w:pPr>
        <w:widowControl w:val="0"/>
        <w:tabs>
          <w:tab w:val="left" w:pos="993"/>
        </w:tabs>
        <w:spacing w:after="0" w:line="240" w:lineRule="auto"/>
        <w:ind w:left="709"/>
        <w:jc w:val="both"/>
        <w:rPr>
          <w:rFonts w:ascii="Times New Roman" w:hAnsi="Times New Roman"/>
          <w:sz w:val="28"/>
          <w:szCs w:val="28"/>
        </w:rPr>
      </w:pPr>
    </w:p>
    <w:p w14:paraId="797920E7" w14:textId="77777777" w:rsidR="004F2252" w:rsidRPr="00BE0B8A" w:rsidRDefault="004F2252" w:rsidP="004F2252">
      <w:pPr>
        <w:widowControl w:val="0"/>
        <w:tabs>
          <w:tab w:val="left" w:pos="1134"/>
        </w:tabs>
        <w:spacing w:after="0"/>
        <w:ind w:left="709" w:hanging="709"/>
        <w:jc w:val="center"/>
        <w:rPr>
          <w:rFonts w:ascii="Times New Roman" w:hAnsi="Times New Roman"/>
          <w:b/>
          <w:bCs/>
          <w:sz w:val="28"/>
          <w:szCs w:val="28"/>
        </w:rPr>
      </w:pPr>
      <w:r w:rsidRPr="00BE0B8A">
        <w:rPr>
          <w:rFonts w:ascii="Times New Roman" w:hAnsi="Times New Roman"/>
          <w:b/>
          <w:bCs/>
          <w:sz w:val="28"/>
          <w:szCs w:val="28"/>
        </w:rPr>
        <w:t>ІІІ. Строки і порядок прийому документів для вступу до докторантури</w:t>
      </w:r>
    </w:p>
    <w:p w14:paraId="36F0270B" w14:textId="77777777" w:rsidR="004F2252" w:rsidRPr="00BE0B8A" w:rsidRDefault="004F2252" w:rsidP="004F2252">
      <w:pPr>
        <w:widowControl w:val="0"/>
        <w:tabs>
          <w:tab w:val="left" w:pos="1134"/>
        </w:tabs>
        <w:spacing w:after="0"/>
        <w:ind w:left="709" w:hanging="709"/>
        <w:jc w:val="center"/>
        <w:rPr>
          <w:rFonts w:ascii="Times New Roman" w:hAnsi="Times New Roman"/>
          <w:b/>
          <w:bCs/>
          <w:sz w:val="28"/>
          <w:szCs w:val="28"/>
        </w:rPr>
      </w:pPr>
    </w:p>
    <w:p w14:paraId="3616A4D7" w14:textId="77777777" w:rsidR="004F2252" w:rsidRPr="00BE0B8A" w:rsidRDefault="004F2252" w:rsidP="004F2252">
      <w:pPr>
        <w:widowControl w:val="0"/>
        <w:numPr>
          <w:ilvl w:val="1"/>
          <w:numId w:val="24"/>
        </w:numPr>
        <w:tabs>
          <w:tab w:val="left" w:pos="993"/>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 xml:space="preserve">Строки прийому документів, отримання рекомендацій до зарахування та зарахування до докторантури подані нижче: </w:t>
      </w:r>
    </w:p>
    <w:p w14:paraId="1DBEAFC3" w14:textId="77777777" w:rsidR="004F2252" w:rsidRPr="00BE0B8A" w:rsidRDefault="004F2252" w:rsidP="004F2252">
      <w:pPr>
        <w:widowControl w:val="0"/>
        <w:spacing w:after="0"/>
        <w:ind w:left="709"/>
        <w:jc w:val="both"/>
        <w:rPr>
          <w:rFonts w:ascii="Times New Roman" w:hAnsi="Times New Roman"/>
          <w:sz w:val="28"/>
          <w:szCs w:val="28"/>
        </w:rPr>
      </w:pPr>
    </w:p>
    <w:tbl>
      <w:tblPr>
        <w:tblOverlap w:val="never"/>
        <w:tblW w:w="0" w:type="dxa"/>
        <w:tblInd w:w="10" w:type="dxa"/>
        <w:tblLayout w:type="fixed"/>
        <w:tblCellMar>
          <w:left w:w="10" w:type="dxa"/>
          <w:right w:w="10" w:type="dxa"/>
        </w:tblCellMar>
        <w:tblLook w:val="04A0" w:firstRow="1" w:lastRow="0" w:firstColumn="1" w:lastColumn="0" w:noHBand="0" w:noVBand="1"/>
      </w:tblPr>
      <w:tblGrid>
        <w:gridCol w:w="427"/>
        <w:gridCol w:w="6661"/>
        <w:gridCol w:w="2551"/>
      </w:tblGrid>
      <w:tr w:rsidR="004F2252" w:rsidRPr="00BE0B8A" w14:paraId="694C5C9B" w14:textId="77777777" w:rsidTr="00DA5412">
        <w:trPr>
          <w:trHeight w:hRule="exact" w:val="336"/>
        </w:trPr>
        <w:tc>
          <w:tcPr>
            <w:tcW w:w="427" w:type="dxa"/>
            <w:tcBorders>
              <w:top w:val="single" w:sz="4" w:space="0" w:color="auto"/>
              <w:left w:val="single" w:sz="4" w:space="0" w:color="auto"/>
              <w:bottom w:val="nil"/>
              <w:right w:val="nil"/>
            </w:tcBorders>
            <w:shd w:val="clear" w:color="auto" w:fill="FFFFFF"/>
            <w:vAlign w:val="center"/>
            <w:hideMark/>
          </w:tcPr>
          <w:p w14:paraId="376995A5" w14:textId="77777777" w:rsidR="004F2252" w:rsidRPr="00BE0B8A" w:rsidRDefault="004F2252" w:rsidP="00DA5412">
            <w:pPr>
              <w:widowControl w:val="0"/>
              <w:spacing w:after="0" w:line="252" w:lineRule="auto"/>
              <w:jc w:val="center"/>
              <w:rPr>
                <w:rFonts w:ascii="Times New Roman" w:hAnsi="Times New Roman"/>
                <w:b/>
                <w:sz w:val="24"/>
                <w:szCs w:val="28"/>
              </w:rPr>
            </w:pPr>
            <w:r w:rsidRPr="00BE0B8A">
              <w:rPr>
                <w:rFonts w:ascii="Times New Roman" w:hAnsi="Times New Roman"/>
                <w:b/>
                <w:sz w:val="24"/>
                <w:szCs w:val="28"/>
              </w:rPr>
              <w:t>№</w:t>
            </w:r>
          </w:p>
        </w:tc>
        <w:tc>
          <w:tcPr>
            <w:tcW w:w="6661" w:type="dxa"/>
            <w:tcBorders>
              <w:top w:val="single" w:sz="4" w:space="0" w:color="auto"/>
              <w:left w:val="single" w:sz="4" w:space="0" w:color="auto"/>
              <w:bottom w:val="nil"/>
              <w:right w:val="nil"/>
            </w:tcBorders>
            <w:shd w:val="clear" w:color="auto" w:fill="FFFFFF"/>
            <w:vAlign w:val="center"/>
            <w:hideMark/>
          </w:tcPr>
          <w:p w14:paraId="689EB18E"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b/>
                <w:bCs/>
                <w:sz w:val="24"/>
                <w:szCs w:val="28"/>
                <w:lang w:bidi="uk-UA"/>
              </w:rPr>
              <w:t xml:space="preserve">Етапи вступу </w:t>
            </w:r>
          </w:p>
        </w:tc>
        <w:tc>
          <w:tcPr>
            <w:tcW w:w="2551" w:type="dxa"/>
            <w:tcBorders>
              <w:top w:val="single" w:sz="4" w:space="0" w:color="auto"/>
              <w:left w:val="single" w:sz="4" w:space="0" w:color="auto"/>
              <w:bottom w:val="nil"/>
              <w:right w:val="single" w:sz="4" w:space="0" w:color="auto"/>
            </w:tcBorders>
            <w:shd w:val="clear" w:color="auto" w:fill="FFFFFF"/>
            <w:vAlign w:val="center"/>
            <w:hideMark/>
          </w:tcPr>
          <w:p w14:paraId="2B0E93E4"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b/>
                <w:bCs/>
                <w:sz w:val="24"/>
                <w:szCs w:val="28"/>
                <w:lang w:bidi="uk-UA"/>
              </w:rPr>
              <w:t>Терміни 2026р.</w:t>
            </w:r>
          </w:p>
        </w:tc>
      </w:tr>
      <w:tr w:rsidR="004F2252" w:rsidRPr="00BE0B8A" w14:paraId="391CAE1F" w14:textId="77777777" w:rsidTr="00DA5412">
        <w:trPr>
          <w:trHeight w:hRule="exact" w:val="659"/>
        </w:trPr>
        <w:tc>
          <w:tcPr>
            <w:tcW w:w="427" w:type="dxa"/>
            <w:tcBorders>
              <w:top w:val="single" w:sz="4" w:space="0" w:color="auto"/>
              <w:left w:val="single" w:sz="4" w:space="0" w:color="auto"/>
              <w:bottom w:val="single" w:sz="4" w:space="0" w:color="auto"/>
              <w:right w:val="nil"/>
            </w:tcBorders>
            <w:shd w:val="clear" w:color="auto" w:fill="FFFFFF"/>
            <w:vAlign w:val="center"/>
            <w:hideMark/>
          </w:tcPr>
          <w:p w14:paraId="31898ACA"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1.</w:t>
            </w:r>
          </w:p>
        </w:tc>
        <w:tc>
          <w:tcPr>
            <w:tcW w:w="6661" w:type="dxa"/>
            <w:tcBorders>
              <w:top w:val="single" w:sz="4" w:space="0" w:color="auto"/>
              <w:left w:val="single" w:sz="4" w:space="0" w:color="auto"/>
              <w:bottom w:val="single" w:sz="4" w:space="0" w:color="auto"/>
              <w:right w:val="nil"/>
            </w:tcBorders>
            <w:shd w:val="clear" w:color="auto" w:fill="FFFFFF"/>
            <w:vAlign w:val="center"/>
            <w:hideMark/>
          </w:tcPr>
          <w:p w14:paraId="049E311E"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 xml:space="preserve">Прийом документів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EF52F" w14:textId="77777777" w:rsidR="004F2252" w:rsidRPr="00BE0B8A" w:rsidRDefault="004F2252" w:rsidP="00DA5412">
            <w:pPr>
              <w:widowControl w:val="0"/>
              <w:spacing w:after="0" w:line="252" w:lineRule="auto"/>
              <w:jc w:val="center"/>
              <w:rPr>
                <w:rFonts w:ascii="Times New Roman" w:hAnsi="Times New Roman"/>
                <w:sz w:val="24"/>
                <w:szCs w:val="28"/>
                <w:lang w:bidi="uk-UA"/>
              </w:rPr>
            </w:pPr>
            <w:r w:rsidRPr="00BE0B8A">
              <w:rPr>
                <w:rFonts w:ascii="Times New Roman" w:hAnsi="Times New Roman"/>
                <w:sz w:val="24"/>
                <w:szCs w:val="28"/>
                <w:lang w:bidi="uk-UA"/>
              </w:rPr>
              <w:t xml:space="preserve">з 01 вересня по </w:t>
            </w:r>
          </w:p>
          <w:p w14:paraId="75A0E922"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11 вересня</w:t>
            </w:r>
          </w:p>
        </w:tc>
      </w:tr>
      <w:tr w:rsidR="004F2252" w:rsidRPr="00BE0B8A" w14:paraId="47AE33D1" w14:textId="77777777" w:rsidTr="00DA5412">
        <w:trPr>
          <w:trHeight w:hRule="exact" w:val="979"/>
        </w:trPr>
        <w:tc>
          <w:tcPr>
            <w:tcW w:w="427" w:type="dxa"/>
            <w:tcBorders>
              <w:top w:val="single" w:sz="4" w:space="0" w:color="auto"/>
              <w:left w:val="single" w:sz="4" w:space="0" w:color="auto"/>
              <w:bottom w:val="single" w:sz="4" w:space="0" w:color="auto"/>
              <w:right w:val="nil"/>
            </w:tcBorders>
            <w:shd w:val="clear" w:color="auto" w:fill="FFFFFF"/>
            <w:vAlign w:val="center"/>
            <w:hideMark/>
          </w:tcPr>
          <w:p w14:paraId="1C509CFA"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2.</w:t>
            </w:r>
          </w:p>
        </w:tc>
        <w:tc>
          <w:tcPr>
            <w:tcW w:w="6661" w:type="dxa"/>
            <w:tcBorders>
              <w:top w:val="single" w:sz="4" w:space="0" w:color="auto"/>
              <w:left w:val="single" w:sz="4" w:space="0" w:color="auto"/>
              <w:bottom w:val="single" w:sz="4" w:space="0" w:color="auto"/>
              <w:right w:val="nil"/>
            </w:tcBorders>
            <w:shd w:val="clear" w:color="auto" w:fill="FFFFFF"/>
            <w:vAlign w:val="center"/>
            <w:hideMark/>
          </w:tcPr>
          <w:p w14:paraId="5BA2E1C2"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Оприлюднення рейтингового списку вступників з рекомендацією вступників до зарахування до докторантури</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BBF7F"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до 17 вересня</w:t>
            </w:r>
          </w:p>
        </w:tc>
      </w:tr>
      <w:tr w:rsidR="004F2252" w:rsidRPr="00BE0B8A" w14:paraId="61BA98E9" w14:textId="77777777" w:rsidTr="00DA5412">
        <w:trPr>
          <w:trHeight w:hRule="exact" w:val="1296"/>
        </w:trPr>
        <w:tc>
          <w:tcPr>
            <w:tcW w:w="427" w:type="dxa"/>
            <w:tcBorders>
              <w:top w:val="single" w:sz="4" w:space="0" w:color="auto"/>
              <w:left w:val="single" w:sz="4" w:space="0" w:color="auto"/>
              <w:bottom w:val="nil"/>
              <w:right w:val="nil"/>
            </w:tcBorders>
            <w:shd w:val="clear" w:color="auto" w:fill="FFFFFF"/>
            <w:vAlign w:val="center"/>
            <w:hideMark/>
          </w:tcPr>
          <w:p w14:paraId="0106BA1D"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3.</w:t>
            </w:r>
          </w:p>
        </w:tc>
        <w:tc>
          <w:tcPr>
            <w:tcW w:w="6661" w:type="dxa"/>
            <w:tcBorders>
              <w:top w:val="single" w:sz="4" w:space="0" w:color="auto"/>
              <w:left w:val="single" w:sz="4" w:space="0" w:color="auto"/>
              <w:bottom w:val="nil"/>
              <w:right w:val="nil"/>
            </w:tcBorders>
            <w:shd w:val="clear" w:color="auto" w:fill="FFFFFF"/>
            <w:vAlign w:val="center"/>
            <w:hideMark/>
          </w:tcPr>
          <w:p w14:paraId="7A1E8E33"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 xml:space="preserve">Розгляд вченою радою університету рекомендацій до зарахування та висновків кафедр і прийняття рішення про зарахування до докторантури </w:t>
            </w:r>
          </w:p>
        </w:tc>
        <w:tc>
          <w:tcPr>
            <w:tcW w:w="2551" w:type="dxa"/>
            <w:tcBorders>
              <w:top w:val="single" w:sz="4" w:space="0" w:color="auto"/>
              <w:left w:val="single" w:sz="4" w:space="0" w:color="auto"/>
              <w:bottom w:val="nil"/>
              <w:right w:val="single" w:sz="4" w:space="0" w:color="auto"/>
            </w:tcBorders>
            <w:shd w:val="clear" w:color="auto" w:fill="FFFFFF"/>
            <w:vAlign w:val="center"/>
            <w:hideMark/>
          </w:tcPr>
          <w:p w14:paraId="0142260E"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до 30 вересня</w:t>
            </w:r>
          </w:p>
        </w:tc>
      </w:tr>
      <w:tr w:rsidR="004F2252" w:rsidRPr="00BE0B8A" w14:paraId="6E1F357C" w14:textId="77777777" w:rsidTr="00DA5412">
        <w:trPr>
          <w:trHeight w:val="652"/>
        </w:trPr>
        <w:tc>
          <w:tcPr>
            <w:tcW w:w="427" w:type="dxa"/>
            <w:tcBorders>
              <w:top w:val="single" w:sz="4" w:space="0" w:color="auto"/>
              <w:left w:val="single" w:sz="4" w:space="0" w:color="auto"/>
              <w:bottom w:val="nil"/>
              <w:right w:val="nil"/>
            </w:tcBorders>
            <w:shd w:val="clear" w:color="auto" w:fill="FFFFFF"/>
            <w:vAlign w:val="center"/>
            <w:hideMark/>
          </w:tcPr>
          <w:p w14:paraId="4E891AD5"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4.</w:t>
            </w:r>
          </w:p>
        </w:tc>
        <w:tc>
          <w:tcPr>
            <w:tcW w:w="6661" w:type="dxa"/>
            <w:tcBorders>
              <w:top w:val="single" w:sz="4" w:space="0" w:color="auto"/>
              <w:left w:val="single" w:sz="4" w:space="0" w:color="auto"/>
              <w:bottom w:val="nil"/>
              <w:right w:val="nil"/>
            </w:tcBorders>
            <w:shd w:val="clear" w:color="auto" w:fill="FFFFFF"/>
            <w:vAlign w:val="center"/>
            <w:hideMark/>
          </w:tcPr>
          <w:p w14:paraId="7CD729CD"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Зарахування вступників за кошти державного бюджету та за кошти юридичних та фізичних осіб</w:t>
            </w:r>
          </w:p>
        </w:tc>
        <w:tc>
          <w:tcPr>
            <w:tcW w:w="2551" w:type="dxa"/>
            <w:tcBorders>
              <w:top w:val="single" w:sz="4" w:space="0" w:color="auto"/>
              <w:left w:val="single" w:sz="4" w:space="0" w:color="auto"/>
              <w:bottom w:val="nil"/>
              <w:right w:val="single" w:sz="4" w:space="0" w:color="auto"/>
            </w:tcBorders>
            <w:shd w:val="clear" w:color="auto" w:fill="FFFFFF"/>
            <w:vAlign w:val="center"/>
            <w:hideMark/>
          </w:tcPr>
          <w:p w14:paraId="656BA82A" w14:textId="77777777" w:rsidR="004F2252" w:rsidRPr="00BE0B8A" w:rsidRDefault="004F2252" w:rsidP="00DA5412">
            <w:pPr>
              <w:widowControl w:val="0"/>
              <w:spacing w:after="0" w:line="252" w:lineRule="auto"/>
              <w:jc w:val="center"/>
              <w:rPr>
                <w:rFonts w:ascii="Times New Roman" w:hAnsi="Times New Roman"/>
                <w:sz w:val="24"/>
                <w:szCs w:val="28"/>
              </w:rPr>
            </w:pPr>
            <w:r w:rsidRPr="00BE0B8A">
              <w:rPr>
                <w:rFonts w:ascii="Times New Roman" w:hAnsi="Times New Roman"/>
                <w:sz w:val="24"/>
                <w:szCs w:val="28"/>
                <w:lang w:bidi="uk-UA"/>
              </w:rPr>
              <w:t>до 01 жовтня</w:t>
            </w:r>
          </w:p>
        </w:tc>
      </w:tr>
      <w:tr w:rsidR="004F2252" w:rsidRPr="00BE0B8A" w14:paraId="68AAF713" w14:textId="77777777" w:rsidTr="00DA5412">
        <w:trPr>
          <w:trHeight w:hRule="exact" w:val="727"/>
        </w:trPr>
        <w:tc>
          <w:tcPr>
            <w:tcW w:w="427" w:type="dxa"/>
            <w:tcBorders>
              <w:top w:val="single" w:sz="4" w:space="0" w:color="auto"/>
              <w:left w:val="single" w:sz="4" w:space="0" w:color="auto"/>
              <w:bottom w:val="single" w:sz="4" w:space="0" w:color="auto"/>
              <w:right w:val="nil"/>
            </w:tcBorders>
            <w:shd w:val="clear" w:color="auto" w:fill="FFFFFF"/>
            <w:vAlign w:val="center"/>
            <w:hideMark/>
          </w:tcPr>
          <w:p w14:paraId="3E53DB45" w14:textId="77777777" w:rsidR="004F2252" w:rsidRPr="00BE0B8A" w:rsidRDefault="004F2252" w:rsidP="00DA5412">
            <w:pPr>
              <w:widowControl w:val="0"/>
              <w:spacing w:after="0" w:line="252" w:lineRule="auto"/>
              <w:jc w:val="center"/>
              <w:rPr>
                <w:rFonts w:ascii="Times New Roman" w:hAnsi="Times New Roman"/>
                <w:sz w:val="24"/>
                <w:szCs w:val="28"/>
                <w:lang w:bidi="uk-UA"/>
              </w:rPr>
            </w:pPr>
            <w:r w:rsidRPr="00BE0B8A">
              <w:rPr>
                <w:rFonts w:ascii="Times New Roman" w:hAnsi="Times New Roman"/>
                <w:sz w:val="24"/>
                <w:szCs w:val="28"/>
                <w:lang w:bidi="uk-UA"/>
              </w:rPr>
              <w:t>5.</w:t>
            </w:r>
          </w:p>
        </w:tc>
        <w:tc>
          <w:tcPr>
            <w:tcW w:w="6661" w:type="dxa"/>
            <w:tcBorders>
              <w:top w:val="single" w:sz="4" w:space="0" w:color="auto"/>
              <w:left w:val="single" w:sz="4" w:space="0" w:color="auto"/>
              <w:bottom w:val="single" w:sz="4" w:space="0" w:color="auto"/>
              <w:right w:val="nil"/>
            </w:tcBorders>
            <w:shd w:val="clear" w:color="auto" w:fill="FFFFFF"/>
            <w:vAlign w:val="center"/>
            <w:hideMark/>
          </w:tcPr>
          <w:p w14:paraId="320FBE68" w14:textId="77777777" w:rsidR="004F2252" w:rsidRPr="00BE0B8A" w:rsidRDefault="004F2252" w:rsidP="00DA5412">
            <w:pPr>
              <w:widowControl w:val="0"/>
              <w:spacing w:after="0" w:line="252" w:lineRule="auto"/>
              <w:jc w:val="center"/>
              <w:rPr>
                <w:rFonts w:ascii="Times New Roman" w:hAnsi="Times New Roman"/>
                <w:sz w:val="24"/>
                <w:szCs w:val="28"/>
                <w:lang w:bidi="uk-UA"/>
              </w:rPr>
            </w:pPr>
            <w:r w:rsidRPr="00BE0B8A">
              <w:rPr>
                <w:rFonts w:ascii="Times New Roman" w:hAnsi="Times New Roman"/>
                <w:sz w:val="24"/>
                <w:szCs w:val="28"/>
                <w:lang w:bidi="uk-UA"/>
              </w:rPr>
              <w:t>Початок навчання в докторантурі</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87B8B" w14:textId="77777777" w:rsidR="004F2252" w:rsidRPr="00BE0B8A" w:rsidRDefault="004F2252" w:rsidP="00DA5412">
            <w:pPr>
              <w:widowControl w:val="0"/>
              <w:spacing w:after="0" w:line="252" w:lineRule="auto"/>
              <w:jc w:val="center"/>
              <w:rPr>
                <w:rFonts w:ascii="Times New Roman" w:hAnsi="Times New Roman"/>
                <w:sz w:val="24"/>
                <w:szCs w:val="28"/>
                <w:lang w:bidi="uk-UA"/>
              </w:rPr>
            </w:pPr>
            <w:r w:rsidRPr="00BE0B8A">
              <w:rPr>
                <w:rFonts w:ascii="Times New Roman" w:hAnsi="Times New Roman"/>
                <w:sz w:val="24"/>
                <w:szCs w:val="28"/>
                <w:lang w:bidi="uk-UA"/>
              </w:rPr>
              <w:t xml:space="preserve">не пізніше </w:t>
            </w:r>
          </w:p>
          <w:p w14:paraId="5D783C37" w14:textId="77777777" w:rsidR="004F2252" w:rsidRPr="00BE0B8A" w:rsidRDefault="004F2252" w:rsidP="00DA5412">
            <w:pPr>
              <w:widowControl w:val="0"/>
              <w:spacing w:after="0" w:line="252" w:lineRule="auto"/>
              <w:jc w:val="center"/>
              <w:rPr>
                <w:rFonts w:ascii="Times New Roman" w:hAnsi="Times New Roman"/>
                <w:sz w:val="24"/>
                <w:szCs w:val="28"/>
                <w:lang w:bidi="uk-UA"/>
              </w:rPr>
            </w:pPr>
            <w:r w:rsidRPr="00BE0B8A">
              <w:rPr>
                <w:rFonts w:ascii="Times New Roman" w:hAnsi="Times New Roman"/>
                <w:sz w:val="24"/>
                <w:szCs w:val="28"/>
                <w:lang w:bidi="uk-UA"/>
              </w:rPr>
              <w:t>02 жовтня</w:t>
            </w:r>
          </w:p>
        </w:tc>
      </w:tr>
    </w:tbl>
    <w:p w14:paraId="01D57FBA" w14:textId="77777777" w:rsidR="004F2252" w:rsidRPr="00BE0B8A" w:rsidRDefault="004F2252" w:rsidP="004F2252">
      <w:pPr>
        <w:widowControl w:val="0"/>
        <w:spacing w:after="0"/>
        <w:ind w:left="709"/>
        <w:rPr>
          <w:rFonts w:ascii="Times New Roman" w:hAnsi="Times New Roman"/>
          <w:sz w:val="28"/>
          <w:szCs w:val="28"/>
        </w:rPr>
      </w:pPr>
    </w:p>
    <w:p w14:paraId="7691C4A7" w14:textId="77777777" w:rsidR="004F2252" w:rsidRPr="00BE0B8A" w:rsidRDefault="004F2252" w:rsidP="004F2252">
      <w:pPr>
        <w:widowControl w:val="0"/>
        <w:spacing w:after="0"/>
        <w:ind w:left="709"/>
        <w:rPr>
          <w:rFonts w:ascii="Times New Roman" w:hAnsi="Times New Roman"/>
          <w:sz w:val="28"/>
          <w:szCs w:val="28"/>
        </w:rPr>
      </w:pPr>
    </w:p>
    <w:p w14:paraId="513242D0" w14:textId="77777777" w:rsidR="004F2252" w:rsidRPr="00BE0B8A" w:rsidRDefault="004F2252" w:rsidP="004F2252">
      <w:pPr>
        <w:pStyle w:val="ac"/>
        <w:widowControl w:val="0"/>
        <w:numPr>
          <w:ilvl w:val="1"/>
          <w:numId w:val="24"/>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Для вступу до докторантури університету вступник подає до відділу аспірантури, докторантури такі документи:</w:t>
      </w:r>
    </w:p>
    <w:p w14:paraId="103A17FB"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заяву на ім’я ректора про вступ до докторантури;</w:t>
      </w:r>
    </w:p>
    <w:p w14:paraId="1FB6B9AC"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 xml:space="preserve">витяг з засідання кафедри та вченої ради факультету про затвердження теми докторської дисертації та (при необхідності) наукового консультанта; </w:t>
      </w:r>
    </w:p>
    <w:p w14:paraId="3FFDCBE2"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письмову характеристику наукової діяльності вступника, складену доктором наук, який є штатним науково-педагогічним або науковим працівником університету</w:t>
      </w:r>
      <w:r w:rsidRPr="00BE0B8A">
        <w:rPr>
          <w:rFonts w:ascii="Times New Roman" w:hAnsi="Times New Roman"/>
          <w:i/>
          <w:sz w:val="28"/>
          <w:szCs w:val="28"/>
        </w:rPr>
        <w:t>,</w:t>
      </w:r>
      <w:r w:rsidRPr="00BE0B8A">
        <w:rPr>
          <w:rFonts w:ascii="Times New Roman" w:hAnsi="Times New Roman"/>
          <w:sz w:val="28"/>
          <w:szCs w:val="28"/>
        </w:rPr>
        <w:t xml:space="preserve"> зі згодою бути науковим консультантом в разі його </w:t>
      </w:r>
      <w:r w:rsidRPr="00BE0B8A">
        <w:rPr>
          <w:rFonts w:ascii="Times New Roman" w:hAnsi="Times New Roman"/>
          <w:sz w:val="28"/>
          <w:szCs w:val="28"/>
        </w:rPr>
        <w:lastRenderedPageBreak/>
        <w:t>вступу до докторантури;</w:t>
      </w:r>
    </w:p>
    <w:p w14:paraId="06837320"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розгорнутий план дисертації на здобуття наукового ступеня доктора наук за підписом майбутнього наукового консультанта;</w:t>
      </w:r>
    </w:p>
    <w:p w14:paraId="7BE433D1"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список опублікованих наукових праць і винаходів (із зазначенням фахових видань за спеціальністю передбачуваної дисертації);</w:t>
      </w:r>
    </w:p>
    <w:p w14:paraId="7CA4C4AB"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копію диплома доктора філософії або кандидата наук;</w:t>
      </w:r>
    </w:p>
    <w:p w14:paraId="5819DC1D"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копію атестата про присвоєння вченого звання доцента (професора, старшого дослідника, старшого наукового співробітника) (за наявності);</w:t>
      </w:r>
    </w:p>
    <w:p w14:paraId="731E3872"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особовий листок з обліку кадрів (з фотокарткою 4х6), засвідчений печаткою тієї установи, в якій працює вступник до докторантури;</w:t>
      </w:r>
    </w:p>
    <w:p w14:paraId="69686D8A"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копію документа, що посвідчує особу та громадянство;</w:t>
      </w:r>
    </w:p>
    <w:p w14:paraId="663F3859" w14:textId="77777777" w:rsidR="004F2252" w:rsidRPr="00BE0B8A" w:rsidRDefault="004F2252" w:rsidP="004F2252">
      <w:pPr>
        <w:numPr>
          <w:ilvl w:val="0"/>
          <w:numId w:val="25"/>
        </w:numPr>
        <w:tabs>
          <w:tab w:val="left" w:pos="993"/>
        </w:tabs>
        <w:spacing w:after="0" w:line="240" w:lineRule="auto"/>
        <w:ind w:firstLine="709"/>
        <w:jc w:val="both"/>
        <w:rPr>
          <w:rFonts w:ascii="Times New Roman" w:hAnsi="Times New Roman"/>
          <w:sz w:val="28"/>
          <w:szCs w:val="28"/>
        </w:rPr>
      </w:pPr>
      <w:r w:rsidRPr="00BE0B8A">
        <w:rPr>
          <w:rFonts w:ascii="Times New Roman" w:hAnsi="Times New Roman"/>
          <w:sz w:val="28"/>
          <w:szCs w:val="28"/>
        </w:rPr>
        <w:t>копію військово квитка;</w:t>
      </w:r>
    </w:p>
    <w:p w14:paraId="226199C8"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копію ідентифікаційного коду;</w:t>
      </w:r>
    </w:p>
    <w:p w14:paraId="15555344"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копію трудової книжки;</w:t>
      </w:r>
    </w:p>
    <w:p w14:paraId="056827BB" w14:textId="77777777" w:rsidR="004F2252" w:rsidRPr="00BE0B8A" w:rsidRDefault="004F2252" w:rsidP="004F2252">
      <w:pPr>
        <w:widowControl w:val="0"/>
        <w:numPr>
          <w:ilvl w:val="0"/>
          <w:numId w:val="25"/>
        </w:numPr>
        <w:tabs>
          <w:tab w:val="left" w:pos="1134"/>
        </w:tabs>
        <w:spacing w:after="0" w:line="240" w:lineRule="auto"/>
        <w:ind w:firstLine="709"/>
        <w:jc w:val="both"/>
        <w:rPr>
          <w:rFonts w:ascii="Times New Roman" w:hAnsi="Times New Roman"/>
          <w:sz w:val="28"/>
          <w:szCs w:val="28"/>
        </w:rPr>
      </w:pPr>
      <w:r w:rsidRPr="00BE0B8A">
        <w:rPr>
          <w:rFonts w:ascii="Times New Roman" w:hAnsi="Times New Roman"/>
          <w:sz w:val="28"/>
          <w:szCs w:val="28"/>
        </w:rPr>
        <w:t>заяву про надання згоди на збір та обробку персональних даних.</w:t>
      </w:r>
    </w:p>
    <w:p w14:paraId="07C8E41D" w14:textId="77777777" w:rsidR="004F2252" w:rsidRPr="00BE0B8A" w:rsidRDefault="004F2252" w:rsidP="004F2252">
      <w:pPr>
        <w:widowControl w:val="0"/>
        <w:spacing w:after="0" w:line="240" w:lineRule="auto"/>
        <w:ind w:firstLine="709"/>
        <w:jc w:val="both"/>
        <w:rPr>
          <w:rFonts w:ascii="Times New Roman" w:hAnsi="Times New Roman"/>
          <w:sz w:val="28"/>
          <w:szCs w:val="28"/>
        </w:rPr>
      </w:pPr>
    </w:p>
    <w:p w14:paraId="40E3E255" w14:textId="77777777" w:rsidR="004F2252" w:rsidRPr="00BE0B8A" w:rsidRDefault="004F2252" w:rsidP="004F2252">
      <w:pPr>
        <w:widowControl w:val="0"/>
        <w:tabs>
          <w:tab w:val="left" w:pos="1134"/>
        </w:tabs>
        <w:spacing w:after="0" w:line="240" w:lineRule="auto"/>
        <w:ind w:left="709" w:hanging="709"/>
        <w:jc w:val="center"/>
        <w:rPr>
          <w:rFonts w:ascii="Times New Roman" w:hAnsi="Times New Roman"/>
          <w:b/>
          <w:bCs/>
          <w:sz w:val="28"/>
          <w:szCs w:val="28"/>
        </w:rPr>
      </w:pPr>
      <w:r w:rsidRPr="00BE0B8A">
        <w:rPr>
          <w:rFonts w:ascii="Times New Roman" w:hAnsi="Times New Roman"/>
          <w:b/>
          <w:bCs/>
          <w:sz w:val="28"/>
          <w:szCs w:val="28"/>
        </w:rPr>
        <w:t>IV. Організація конкурсного відбору та зарахування до докторантури</w:t>
      </w:r>
    </w:p>
    <w:p w14:paraId="016EC0C2" w14:textId="77777777" w:rsidR="004F2252" w:rsidRPr="00BE0B8A" w:rsidRDefault="004F2252" w:rsidP="004F2252">
      <w:pPr>
        <w:widowControl w:val="0"/>
        <w:tabs>
          <w:tab w:val="left" w:pos="1134"/>
        </w:tabs>
        <w:spacing w:after="0" w:line="240" w:lineRule="auto"/>
        <w:ind w:left="709" w:hanging="709"/>
        <w:jc w:val="center"/>
        <w:rPr>
          <w:rFonts w:ascii="Times New Roman" w:hAnsi="Times New Roman"/>
          <w:b/>
          <w:bCs/>
          <w:sz w:val="28"/>
          <w:szCs w:val="28"/>
        </w:rPr>
      </w:pPr>
    </w:p>
    <w:p w14:paraId="10E578D8" w14:textId="77777777" w:rsidR="004F2252" w:rsidRPr="00BE0B8A" w:rsidRDefault="004F2252" w:rsidP="004F2252">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 xml:space="preserve">Прийом до докторантури здійснюється за рішенням вченої ради університету з урахуванням наукових, науково-технічних досягнень за обраною спеціальністю відповідно до встановлених вимог та висновків кафедр, сформованих на підставі наукової доповіді вступника до докторантури. </w:t>
      </w:r>
    </w:p>
    <w:p w14:paraId="4E59A9F2" w14:textId="77777777" w:rsidR="004F2252" w:rsidRPr="00BE0B8A" w:rsidRDefault="004F2252" w:rsidP="004F2252">
      <w:pPr>
        <w:widowControl w:val="0"/>
        <w:tabs>
          <w:tab w:val="left" w:pos="1134"/>
        </w:tabs>
        <w:spacing w:after="0" w:line="240" w:lineRule="auto"/>
        <w:ind w:left="709"/>
        <w:jc w:val="both"/>
        <w:rPr>
          <w:rFonts w:ascii="Times New Roman" w:hAnsi="Times New Roman"/>
          <w:sz w:val="28"/>
          <w:szCs w:val="28"/>
        </w:rPr>
      </w:pPr>
    </w:p>
    <w:p w14:paraId="60D98616" w14:textId="77777777" w:rsidR="004F2252" w:rsidRPr="00BE0B8A" w:rsidRDefault="004F2252" w:rsidP="004F2252">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Кафедра розглядає розгорнуті пропозиції вступників до докторантури, в яких міститься план дослідницької роботи та інформація про обсяг наукової роботи, необхідної для підготовки результатів проведених досліджень до захисту, список опублікованих праць, та заслуховує наукові доповіді вступників. Шляхом голосування визначає можливість зарахування кожного вступника до докторантури та подає висновки на розгляд вченої ради факультету. Витяг з засідання факультету щодо рекомендації до зарахування до докторантури, затвердження теми докторської дисертації та призначення наукового консультанта (за необхідності) подається до відділу аспірантури, докторантури.</w:t>
      </w:r>
    </w:p>
    <w:p w14:paraId="13F9E1FF" w14:textId="77777777" w:rsidR="004F2252" w:rsidRPr="00BE0B8A" w:rsidRDefault="004F2252" w:rsidP="004F2252">
      <w:pPr>
        <w:widowControl w:val="0"/>
        <w:tabs>
          <w:tab w:val="left" w:pos="1134"/>
        </w:tabs>
        <w:spacing w:after="0" w:line="240" w:lineRule="auto"/>
        <w:jc w:val="both"/>
        <w:rPr>
          <w:rFonts w:ascii="Times New Roman" w:hAnsi="Times New Roman"/>
          <w:sz w:val="28"/>
          <w:szCs w:val="28"/>
        </w:rPr>
      </w:pPr>
    </w:p>
    <w:p w14:paraId="745FAB9B" w14:textId="77777777" w:rsidR="004F2252" w:rsidRPr="00BE0B8A" w:rsidRDefault="004F2252" w:rsidP="004F2252">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 xml:space="preserve">Відділ аспірантури, докторантури формує </w:t>
      </w:r>
      <w:proofErr w:type="spellStart"/>
      <w:r w:rsidRPr="00BE0B8A">
        <w:rPr>
          <w:rFonts w:ascii="Times New Roman" w:hAnsi="Times New Roman"/>
          <w:sz w:val="28"/>
          <w:szCs w:val="28"/>
        </w:rPr>
        <w:t>проект</w:t>
      </w:r>
      <w:proofErr w:type="spellEnd"/>
      <w:r w:rsidRPr="00BE0B8A">
        <w:rPr>
          <w:rFonts w:ascii="Times New Roman" w:hAnsi="Times New Roman"/>
          <w:sz w:val="28"/>
          <w:szCs w:val="28"/>
        </w:rPr>
        <w:t xml:space="preserve"> рейтингового списку вступників до докторантури та подає його на розгляд вченої ради університету. Рейтинговий список формують за спеціальностями та впорядковують за конкурсним балом від більшого до меншого за такими критеріями: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775"/>
        <w:gridCol w:w="2268"/>
      </w:tblGrid>
      <w:tr w:rsidR="004F2252" w:rsidRPr="00BE0B8A" w14:paraId="3307B672"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15474D73"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 з/п</w:t>
            </w:r>
          </w:p>
        </w:tc>
        <w:tc>
          <w:tcPr>
            <w:tcW w:w="6775" w:type="dxa"/>
            <w:tcBorders>
              <w:top w:val="single" w:sz="4" w:space="0" w:color="auto"/>
              <w:left w:val="single" w:sz="4" w:space="0" w:color="auto"/>
              <w:bottom w:val="single" w:sz="4" w:space="0" w:color="auto"/>
              <w:right w:val="single" w:sz="4" w:space="0" w:color="auto"/>
            </w:tcBorders>
            <w:vAlign w:val="center"/>
            <w:hideMark/>
          </w:tcPr>
          <w:p w14:paraId="6B72FD3B"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Вид публікації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69B313"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Кількість балів</w:t>
            </w:r>
          </w:p>
        </w:tc>
      </w:tr>
      <w:tr w:rsidR="004F2252" w:rsidRPr="00BE0B8A" w14:paraId="28796095"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49EF0563"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1.</w:t>
            </w:r>
          </w:p>
        </w:tc>
        <w:tc>
          <w:tcPr>
            <w:tcW w:w="6775" w:type="dxa"/>
            <w:tcBorders>
              <w:top w:val="single" w:sz="4" w:space="0" w:color="auto"/>
              <w:left w:val="single" w:sz="4" w:space="0" w:color="auto"/>
              <w:bottom w:val="single" w:sz="4" w:space="0" w:color="auto"/>
              <w:right w:val="single" w:sz="4" w:space="0" w:color="auto"/>
            </w:tcBorders>
            <w:hideMark/>
          </w:tcPr>
          <w:p w14:paraId="71AE75DD" w14:textId="77777777" w:rsidR="004F2252" w:rsidRPr="00BE0B8A" w:rsidRDefault="004F2252" w:rsidP="00DA5412">
            <w:pPr>
              <w:widowControl w:val="0"/>
              <w:spacing w:after="0" w:line="240" w:lineRule="auto"/>
              <w:jc w:val="both"/>
              <w:rPr>
                <w:rFonts w:ascii="Times New Roman" w:hAnsi="Times New Roman"/>
                <w:sz w:val="24"/>
                <w:szCs w:val="28"/>
              </w:rPr>
            </w:pPr>
            <w:r w:rsidRPr="00BE0B8A">
              <w:rPr>
                <w:rFonts w:ascii="Times New Roman" w:hAnsi="Times New Roman"/>
                <w:sz w:val="24"/>
                <w:szCs w:val="28"/>
                <w:lang w:bidi="uk-UA"/>
              </w:rPr>
              <w:t>Наукові статті за темою дисертації у наукових фахових виданнях (категорія Б) (у співавторстві).</w:t>
            </w:r>
          </w:p>
        </w:tc>
        <w:tc>
          <w:tcPr>
            <w:tcW w:w="2268" w:type="dxa"/>
            <w:tcBorders>
              <w:top w:val="single" w:sz="4" w:space="0" w:color="auto"/>
              <w:left w:val="single" w:sz="4" w:space="0" w:color="auto"/>
              <w:bottom w:val="single" w:sz="4" w:space="0" w:color="auto"/>
              <w:right w:val="single" w:sz="4" w:space="0" w:color="auto"/>
            </w:tcBorders>
            <w:hideMark/>
          </w:tcPr>
          <w:p w14:paraId="4CEC8364"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2 бали за кожну статтю</w:t>
            </w:r>
          </w:p>
        </w:tc>
      </w:tr>
      <w:tr w:rsidR="004F2252" w:rsidRPr="00BE0B8A" w14:paraId="6FB565CF"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537AF205"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2.</w:t>
            </w:r>
          </w:p>
        </w:tc>
        <w:tc>
          <w:tcPr>
            <w:tcW w:w="6775" w:type="dxa"/>
            <w:tcBorders>
              <w:top w:val="single" w:sz="4" w:space="0" w:color="auto"/>
              <w:left w:val="single" w:sz="4" w:space="0" w:color="auto"/>
              <w:bottom w:val="single" w:sz="4" w:space="0" w:color="auto"/>
              <w:right w:val="single" w:sz="4" w:space="0" w:color="auto"/>
            </w:tcBorders>
            <w:hideMark/>
          </w:tcPr>
          <w:p w14:paraId="2EA38501" w14:textId="77777777" w:rsidR="004F2252" w:rsidRPr="00BE0B8A" w:rsidRDefault="004F2252" w:rsidP="00DA5412">
            <w:pPr>
              <w:widowControl w:val="0"/>
              <w:spacing w:after="0" w:line="240" w:lineRule="auto"/>
              <w:jc w:val="both"/>
              <w:rPr>
                <w:rFonts w:ascii="Times New Roman" w:hAnsi="Times New Roman"/>
                <w:sz w:val="24"/>
                <w:szCs w:val="28"/>
              </w:rPr>
            </w:pPr>
            <w:r w:rsidRPr="00BE0B8A">
              <w:rPr>
                <w:rFonts w:ascii="Times New Roman" w:hAnsi="Times New Roman"/>
                <w:sz w:val="24"/>
                <w:szCs w:val="28"/>
                <w:lang w:bidi="uk-UA"/>
              </w:rPr>
              <w:t>Наукові статті за темою дисертації у наукових фахових виданнях (категорія Б) (одноосібна).</w:t>
            </w:r>
          </w:p>
        </w:tc>
        <w:tc>
          <w:tcPr>
            <w:tcW w:w="2268" w:type="dxa"/>
            <w:tcBorders>
              <w:top w:val="single" w:sz="4" w:space="0" w:color="auto"/>
              <w:left w:val="single" w:sz="4" w:space="0" w:color="auto"/>
              <w:bottom w:val="single" w:sz="4" w:space="0" w:color="auto"/>
              <w:right w:val="single" w:sz="4" w:space="0" w:color="auto"/>
            </w:tcBorders>
            <w:hideMark/>
          </w:tcPr>
          <w:p w14:paraId="52325360"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4 бали за кожну статтю</w:t>
            </w:r>
          </w:p>
        </w:tc>
      </w:tr>
      <w:tr w:rsidR="004F2252" w:rsidRPr="00BE0B8A" w14:paraId="5F0DBA5D"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1D0FB189"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3.</w:t>
            </w:r>
          </w:p>
        </w:tc>
        <w:tc>
          <w:tcPr>
            <w:tcW w:w="6775" w:type="dxa"/>
            <w:tcBorders>
              <w:top w:val="single" w:sz="4" w:space="0" w:color="auto"/>
              <w:left w:val="single" w:sz="4" w:space="0" w:color="auto"/>
              <w:bottom w:val="single" w:sz="4" w:space="0" w:color="auto"/>
              <w:right w:val="single" w:sz="4" w:space="0" w:color="auto"/>
            </w:tcBorders>
            <w:hideMark/>
          </w:tcPr>
          <w:p w14:paraId="7E1A87A4" w14:textId="77777777" w:rsidR="004F2252" w:rsidRPr="00BE0B8A" w:rsidRDefault="004F2252" w:rsidP="00DA5412">
            <w:pPr>
              <w:widowControl w:val="0"/>
              <w:spacing w:after="0" w:line="240" w:lineRule="auto"/>
              <w:jc w:val="both"/>
              <w:rPr>
                <w:rFonts w:ascii="Times New Roman" w:hAnsi="Times New Roman"/>
                <w:sz w:val="24"/>
                <w:szCs w:val="28"/>
              </w:rPr>
            </w:pPr>
            <w:r w:rsidRPr="00BE0B8A">
              <w:rPr>
                <w:rFonts w:ascii="Times New Roman" w:hAnsi="Times New Roman"/>
                <w:sz w:val="24"/>
                <w:szCs w:val="28"/>
                <w:lang w:bidi="uk-UA"/>
              </w:rPr>
              <w:t xml:space="preserve">Наукові статті за темою дисертації у наукових виданнях (категорія А), проіндексованих в базах даних </w:t>
            </w:r>
            <w:proofErr w:type="spellStart"/>
            <w:r w:rsidRPr="00BE0B8A">
              <w:rPr>
                <w:rFonts w:ascii="Times New Roman" w:hAnsi="Times New Roman"/>
                <w:sz w:val="24"/>
                <w:szCs w:val="28"/>
              </w:rPr>
              <w:t>Scopus</w:t>
            </w:r>
            <w:proofErr w:type="spellEnd"/>
            <w:r w:rsidRPr="00BE0B8A">
              <w:rPr>
                <w:rFonts w:ascii="Times New Roman" w:hAnsi="Times New Roman"/>
                <w:sz w:val="24"/>
                <w:szCs w:val="28"/>
              </w:rPr>
              <w:t xml:space="preserve"> або </w:t>
            </w:r>
            <w:proofErr w:type="spellStart"/>
            <w:r w:rsidRPr="00BE0B8A">
              <w:rPr>
                <w:rFonts w:ascii="Times New Roman" w:hAnsi="Times New Roman"/>
                <w:sz w:val="24"/>
                <w:szCs w:val="28"/>
              </w:rPr>
              <w:t>Web</w:t>
            </w:r>
            <w:proofErr w:type="spellEnd"/>
            <w:r w:rsidRPr="00BE0B8A">
              <w:rPr>
                <w:rFonts w:ascii="Times New Roman" w:hAnsi="Times New Roman"/>
                <w:sz w:val="24"/>
                <w:szCs w:val="28"/>
              </w:rPr>
              <w:t xml:space="preserve"> </w:t>
            </w:r>
            <w:proofErr w:type="spellStart"/>
            <w:r w:rsidRPr="00BE0B8A">
              <w:rPr>
                <w:rFonts w:ascii="Times New Roman" w:hAnsi="Times New Roman"/>
                <w:sz w:val="24"/>
                <w:szCs w:val="28"/>
              </w:rPr>
              <w:t>of</w:t>
            </w:r>
            <w:proofErr w:type="spellEnd"/>
            <w:r w:rsidRPr="00BE0B8A">
              <w:rPr>
                <w:rFonts w:ascii="Times New Roman" w:hAnsi="Times New Roman"/>
                <w:sz w:val="24"/>
                <w:szCs w:val="28"/>
              </w:rPr>
              <w:t xml:space="preserve"> </w:t>
            </w:r>
            <w:proofErr w:type="spellStart"/>
            <w:r w:rsidRPr="00BE0B8A">
              <w:rPr>
                <w:rFonts w:ascii="Times New Roman" w:hAnsi="Times New Roman"/>
                <w:sz w:val="24"/>
                <w:szCs w:val="28"/>
              </w:rPr>
              <w:t>Science</w:t>
            </w:r>
            <w:proofErr w:type="spellEnd"/>
            <w:r w:rsidRPr="00BE0B8A">
              <w:rPr>
                <w:rFonts w:ascii="Times New Roman" w:hAnsi="Times New Roman"/>
                <w:sz w:val="24"/>
                <w:szCs w:val="28"/>
                <w:lang w:bidi="uk-UA"/>
              </w:rPr>
              <w:t xml:space="preserve"> (у співавторстві).</w:t>
            </w:r>
          </w:p>
        </w:tc>
        <w:tc>
          <w:tcPr>
            <w:tcW w:w="2268" w:type="dxa"/>
            <w:tcBorders>
              <w:top w:val="single" w:sz="4" w:space="0" w:color="auto"/>
              <w:left w:val="single" w:sz="4" w:space="0" w:color="auto"/>
              <w:bottom w:val="single" w:sz="4" w:space="0" w:color="auto"/>
              <w:right w:val="single" w:sz="4" w:space="0" w:color="auto"/>
            </w:tcBorders>
            <w:hideMark/>
          </w:tcPr>
          <w:p w14:paraId="5AD2AB98"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5 балів за кожну статтю</w:t>
            </w:r>
          </w:p>
        </w:tc>
      </w:tr>
      <w:tr w:rsidR="004F2252" w:rsidRPr="00BE0B8A" w14:paraId="3C7433E7"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2CB35AF4"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4.</w:t>
            </w:r>
          </w:p>
        </w:tc>
        <w:tc>
          <w:tcPr>
            <w:tcW w:w="6775" w:type="dxa"/>
            <w:tcBorders>
              <w:top w:val="single" w:sz="4" w:space="0" w:color="auto"/>
              <w:left w:val="single" w:sz="4" w:space="0" w:color="auto"/>
              <w:bottom w:val="single" w:sz="4" w:space="0" w:color="auto"/>
              <w:right w:val="single" w:sz="4" w:space="0" w:color="auto"/>
            </w:tcBorders>
            <w:hideMark/>
          </w:tcPr>
          <w:p w14:paraId="77B4FBF5" w14:textId="77777777" w:rsidR="004F2252" w:rsidRPr="00BE0B8A" w:rsidRDefault="004F2252" w:rsidP="00DA5412">
            <w:pPr>
              <w:widowControl w:val="0"/>
              <w:spacing w:after="0" w:line="240" w:lineRule="auto"/>
              <w:jc w:val="both"/>
              <w:rPr>
                <w:rFonts w:ascii="Times New Roman" w:hAnsi="Times New Roman"/>
                <w:sz w:val="24"/>
                <w:szCs w:val="28"/>
                <w:lang w:bidi="uk-UA"/>
              </w:rPr>
            </w:pPr>
            <w:r w:rsidRPr="00BE0B8A">
              <w:rPr>
                <w:rFonts w:ascii="Times New Roman" w:hAnsi="Times New Roman"/>
                <w:sz w:val="24"/>
                <w:szCs w:val="28"/>
                <w:lang w:bidi="uk-UA"/>
              </w:rPr>
              <w:t xml:space="preserve">Наукові статті за темою дисертації у наукових виданнях (категорія А), проіндексованих в базах даних </w:t>
            </w:r>
            <w:proofErr w:type="spellStart"/>
            <w:r w:rsidRPr="00BE0B8A">
              <w:rPr>
                <w:rFonts w:ascii="Times New Roman" w:hAnsi="Times New Roman"/>
                <w:sz w:val="24"/>
                <w:szCs w:val="28"/>
              </w:rPr>
              <w:t>Scopus</w:t>
            </w:r>
            <w:proofErr w:type="spellEnd"/>
            <w:r w:rsidRPr="00BE0B8A">
              <w:rPr>
                <w:rFonts w:ascii="Times New Roman" w:hAnsi="Times New Roman"/>
                <w:sz w:val="24"/>
                <w:szCs w:val="28"/>
              </w:rPr>
              <w:t xml:space="preserve"> або </w:t>
            </w:r>
            <w:proofErr w:type="spellStart"/>
            <w:r w:rsidRPr="00BE0B8A">
              <w:rPr>
                <w:rFonts w:ascii="Times New Roman" w:hAnsi="Times New Roman"/>
                <w:sz w:val="24"/>
                <w:szCs w:val="28"/>
              </w:rPr>
              <w:t>Web</w:t>
            </w:r>
            <w:proofErr w:type="spellEnd"/>
            <w:r w:rsidRPr="00BE0B8A">
              <w:rPr>
                <w:rFonts w:ascii="Times New Roman" w:hAnsi="Times New Roman"/>
                <w:sz w:val="24"/>
                <w:szCs w:val="28"/>
              </w:rPr>
              <w:t xml:space="preserve"> </w:t>
            </w:r>
            <w:proofErr w:type="spellStart"/>
            <w:r w:rsidRPr="00BE0B8A">
              <w:rPr>
                <w:rFonts w:ascii="Times New Roman" w:hAnsi="Times New Roman"/>
                <w:sz w:val="24"/>
                <w:szCs w:val="28"/>
              </w:rPr>
              <w:t>of</w:t>
            </w:r>
            <w:proofErr w:type="spellEnd"/>
            <w:r w:rsidRPr="00BE0B8A">
              <w:rPr>
                <w:rFonts w:ascii="Times New Roman" w:hAnsi="Times New Roman"/>
                <w:sz w:val="24"/>
                <w:szCs w:val="28"/>
              </w:rPr>
              <w:t xml:space="preserve"> </w:t>
            </w:r>
            <w:proofErr w:type="spellStart"/>
            <w:r w:rsidRPr="00BE0B8A">
              <w:rPr>
                <w:rFonts w:ascii="Times New Roman" w:hAnsi="Times New Roman"/>
                <w:sz w:val="24"/>
                <w:szCs w:val="28"/>
              </w:rPr>
              <w:lastRenderedPageBreak/>
              <w:t>Science</w:t>
            </w:r>
            <w:proofErr w:type="spellEnd"/>
            <w:r w:rsidRPr="00BE0B8A">
              <w:rPr>
                <w:rFonts w:ascii="Times New Roman" w:hAnsi="Times New Roman"/>
                <w:sz w:val="24"/>
                <w:szCs w:val="28"/>
                <w:lang w:bidi="uk-UA"/>
              </w:rPr>
              <w:t xml:space="preserve"> (одноосібна). </w:t>
            </w:r>
          </w:p>
        </w:tc>
        <w:tc>
          <w:tcPr>
            <w:tcW w:w="2268" w:type="dxa"/>
            <w:tcBorders>
              <w:top w:val="single" w:sz="4" w:space="0" w:color="auto"/>
              <w:left w:val="single" w:sz="4" w:space="0" w:color="auto"/>
              <w:bottom w:val="single" w:sz="4" w:space="0" w:color="auto"/>
              <w:right w:val="single" w:sz="4" w:space="0" w:color="auto"/>
            </w:tcBorders>
            <w:hideMark/>
          </w:tcPr>
          <w:p w14:paraId="7532E47B"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lastRenderedPageBreak/>
              <w:t>10 балів за кожну статтю</w:t>
            </w:r>
          </w:p>
        </w:tc>
      </w:tr>
      <w:tr w:rsidR="004F2252" w:rsidRPr="00BE0B8A" w14:paraId="2DAC4D6D"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50F7EA13"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5.</w:t>
            </w:r>
          </w:p>
        </w:tc>
        <w:tc>
          <w:tcPr>
            <w:tcW w:w="6775" w:type="dxa"/>
            <w:tcBorders>
              <w:top w:val="single" w:sz="4" w:space="0" w:color="auto"/>
              <w:left w:val="single" w:sz="4" w:space="0" w:color="auto"/>
              <w:bottom w:val="single" w:sz="4" w:space="0" w:color="auto"/>
              <w:right w:val="single" w:sz="4" w:space="0" w:color="auto"/>
            </w:tcBorders>
            <w:hideMark/>
          </w:tcPr>
          <w:p w14:paraId="51DBCDD7" w14:textId="77777777" w:rsidR="004F2252" w:rsidRPr="00BE0B8A" w:rsidRDefault="004F2252" w:rsidP="00DA5412">
            <w:pPr>
              <w:widowControl w:val="0"/>
              <w:spacing w:after="0" w:line="240" w:lineRule="auto"/>
              <w:jc w:val="both"/>
              <w:rPr>
                <w:rFonts w:ascii="Times New Roman" w:hAnsi="Times New Roman"/>
                <w:sz w:val="24"/>
                <w:szCs w:val="28"/>
              </w:rPr>
            </w:pPr>
            <w:r w:rsidRPr="00BE0B8A">
              <w:rPr>
                <w:rFonts w:ascii="Times New Roman" w:hAnsi="Times New Roman"/>
                <w:sz w:val="24"/>
                <w:szCs w:val="28"/>
                <w:lang w:bidi="uk-UA"/>
              </w:rPr>
              <w:t>Наявність опублікованої монографії за темою дисертації</w:t>
            </w:r>
          </w:p>
        </w:tc>
        <w:tc>
          <w:tcPr>
            <w:tcW w:w="2268" w:type="dxa"/>
            <w:tcBorders>
              <w:top w:val="single" w:sz="4" w:space="0" w:color="auto"/>
              <w:left w:val="single" w:sz="4" w:space="0" w:color="auto"/>
              <w:bottom w:val="single" w:sz="4" w:space="0" w:color="auto"/>
              <w:right w:val="single" w:sz="4" w:space="0" w:color="auto"/>
            </w:tcBorders>
            <w:hideMark/>
          </w:tcPr>
          <w:p w14:paraId="7874A35E" w14:textId="77777777" w:rsidR="004F2252" w:rsidRPr="00BE0B8A" w:rsidRDefault="004F2252" w:rsidP="00DA5412">
            <w:pPr>
              <w:widowControl w:val="0"/>
              <w:spacing w:after="0" w:line="240" w:lineRule="auto"/>
              <w:ind w:left="-57" w:right="-57"/>
              <w:jc w:val="center"/>
              <w:rPr>
                <w:rFonts w:ascii="Times New Roman" w:hAnsi="Times New Roman"/>
                <w:sz w:val="24"/>
                <w:szCs w:val="28"/>
              </w:rPr>
            </w:pPr>
            <w:r w:rsidRPr="00BE0B8A">
              <w:rPr>
                <w:rFonts w:ascii="Times New Roman" w:hAnsi="Times New Roman"/>
                <w:sz w:val="24"/>
                <w:szCs w:val="28"/>
              </w:rPr>
              <w:t>К-сть друк. аркушів*3/</w:t>
            </w:r>
            <w:r w:rsidRPr="00BE0B8A">
              <w:rPr>
                <w:rFonts w:ascii="Times New Roman" w:hAnsi="Times New Roman"/>
                <w:sz w:val="24"/>
                <w:szCs w:val="28"/>
              </w:rPr>
              <w:br/>
              <w:t>К-сть співавторів</w:t>
            </w:r>
          </w:p>
        </w:tc>
      </w:tr>
      <w:tr w:rsidR="004F2252" w:rsidRPr="00BE0B8A" w14:paraId="0BFF828C" w14:textId="77777777" w:rsidTr="00DA5412">
        <w:tc>
          <w:tcPr>
            <w:tcW w:w="596" w:type="dxa"/>
            <w:tcBorders>
              <w:top w:val="single" w:sz="4" w:space="0" w:color="auto"/>
              <w:left w:val="single" w:sz="4" w:space="0" w:color="auto"/>
              <w:bottom w:val="single" w:sz="4" w:space="0" w:color="auto"/>
              <w:right w:val="single" w:sz="4" w:space="0" w:color="auto"/>
            </w:tcBorders>
            <w:hideMark/>
          </w:tcPr>
          <w:p w14:paraId="4623273D" w14:textId="77777777" w:rsidR="004F2252" w:rsidRPr="00BE0B8A" w:rsidRDefault="004F2252" w:rsidP="00DA5412">
            <w:pPr>
              <w:widowControl w:val="0"/>
              <w:spacing w:after="0" w:line="240" w:lineRule="auto"/>
              <w:jc w:val="center"/>
              <w:rPr>
                <w:rFonts w:ascii="Times New Roman" w:hAnsi="Times New Roman"/>
                <w:sz w:val="24"/>
                <w:szCs w:val="28"/>
              </w:rPr>
            </w:pPr>
            <w:r w:rsidRPr="00BE0B8A">
              <w:rPr>
                <w:rFonts w:ascii="Times New Roman" w:hAnsi="Times New Roman"/>
                <w:sz w:val="24"/>
                <w:szCs w:val="28"/>
              </w:rPr>
              <w:t>6.</w:t>
            </w:r>
          </w:p>
        </w:tc>
        <w:tc>
          <w:tcPr>
            <w:tcW w:w="6775" w:type="dxa"/>
            <w:tcBorders>
              <w:top w:val="single" w:sz="4" w:space="0" w:color="auto"/>
              <w:left w:val="single" w:sz="4" w:space="0" w:color="auto"/>
              <w:bottom w:val="single" w:sz="4" w:space="0" w:color="auto"/>
              <w:right w:val="single" w:sz="4" w:space="0" w:color="auto"/>
            </w:tcBorders>
            <w:hideMark/>
          </w:tcPr>
          <w:p w14:paraId="4DA5246E" w14:textId="77777777" w:rsidR="004F2252" w:rsidRPr="00BE0B8A" w:rsidRDefault="004F2252" w:rsidP="00DA5412">
            <w:pPr>
              <w:widowControl w:val="0"/>
              <w:spacing w:after="0" w:line="240" w:lineRule="auto"/>
              <w:jc w:val="both"/>
              <w:rPr>
                <w:rFonts w:ascii="Times New Roman" w:hAnsi="Times New Roman"/>
                <w:sz w:val="24"/>
                <w:szCs w:val="28"/>
              </w:rPr>
            </w:pPr>
            <w:r w:rsidRPr="00BE0B8A">
              <w:rPr>
                <w:rFonts w:ascii="Times New Roman" w:hAnsi="Times New Roman"/>
                <w:sz w:val="24"/>
                <w:szCs w:val="28"/>
              </w:rPr>
              <w:t>Охоронні документи на об’єкти права інтелектуальної власності: патент на корисну модель, патент на винахід, авторське свідоцтво України чи інших країн</w:t>
            </w:r>
          </w:p>
        </w:tc>
        <w:tc>
          <w:tcPr>
            <w:tcW w:w="2268" w:type="dxa"/>
            <w:tcBorders>
              <w:top w:val="single" w:sz="4" w:space="0" w:color="auto"/>
              <w:left w:val="single" w:sz="4" w:space="0" w:color="auto"/>
              <w:bottom w:val="single" w:sz="4" w:space="0" w:color="auto"/>
              <w:right w:val="single" w:sz="4" w:space="0" w:color="auto"/>
            </w:tcBorders>
            <w:hideMark/>
          </w:tcPr>
          <w:p w14:paraId="53735E8F" w14:textId="77777777" w:rsidR="004F2252" w:rsidRPr="00BE0B8A" w:rsidRDefault="004F2252" w:rsidP="00DA5412">
            <w:pPr>
              <w:widowControl w:val="0"/>
              <w:spacing w:after="0" w:line="240" w:lineRule="auto"/>
              <w:ind w:left="-57" w:right="-57"/>
              <w:jc w:val="center"/>
              <w:rPr>
                <w:rFonts w:ascii="Times New Roman" w:hAnsi="Times New Roman"/>
                <w:sz w:val="24"/>
                <w:szCs w:val="28"/>
              </w:rPr>
            </w:pPr>
            <w:r w:rsidRPr="00BE0B8A">
              <w:rPr>
                <w:rFonts w:ascii="Times New Roman" w:hAnsi="Times New Roman"/>
                <w:sz w:val="24"/>
                <w:szCs w:val="28"/>
              </w:rPr>
              <w:t>2 бали за кожен документ</w:t>
            </w:r>
          </w:p>
        </w:tc>
      </w:tr>
    </w:tbl>
    <w:p w14:paraId="643FEC3B" w14:textId="77777777" w:rsidR="004F2252" w:rsidRPr="00BE0B8A" w:rsidRDefault="004F2252" w:rsidP="004F2252">
      <w:pPr>
        <w:widowControl w:val="0"/>
        <w:tabs>
          <w:tab w:val="left" w:pos="1134"/>
        </w:tabs>
        <w:spacing w:after="0" w:line="240" w:lineRule="auto"/>
        <w:ind w:left="709"/>
        <w:jc w:val="both"/>
        <w:rPr>
          <w:rFonts w:ascii="Times New Roman" w:hAnsi="Times New Roman"/>
          <w:sz w:val="28"/>
          <w:szCs w:val="28"/>
        </w:rPr>
      </w:pPr>
    </w:p>
    <w:p w14:paraId="03567631" w14:textId="77777777" w:rsidR="004F2252" w:rsidRPr="00BE0B8A" w:rsidRDefault="004F2252" w:rsidP="004F2252">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 xml:space="preserve">За рівності конкурсного балу переважне право при зарахуванні на навчання до докторантури мають вступники, які: </w:t>
      </w:r>
    </w:p>
    <w:p w14:paraId="2700F8B7" w14:textId="77777777" w:rsidR="004F2252" w:rsidRPr="00BE0B8A" w:rsidRDefault="004F2252" w:rsidP="004F2252">
      <w:pPr>
        <w:widowControl w:val="0"/>
        <w:tabs>
          <w:tab w:val="left" w:pos="715"/>
          <w:tab w:val="left" w:pos="1134"/>
        </w:tabs>
        <w:spacing w:after="0"/>
        <w:jc w:val="both"/>
        <w:rPr>
          <w:rFonts w:ascii="Times New Roman" w:hAnsi="Times New Roman"/>
          <w:sz w:val="28"/>
          <w:szCs w:val="28"/>
        </w:rPr>
      </w:pPr>
      <w:r w:rsidRPr="00BE0B8A">
        <w:rPr>
          <w:rFonts w:ascii="Times New Roman" w:hAnsi="Times New Roman"/>
          <w:sz w:val="28"/>
          <w:szCs w:val="28"/>
        </w:rPr>
        <w:tab/>
        <w:t>- отримали сертифікат міжнародного зразка з іноземної мови за професійним спрямуванням, що підтверджує рівні В2-С2;</w:t>
      </w:r>
    </w:p>
    <w:p w14:paraId="6B523FD2" w14:textId="77777777" w:rsidR="004F2252" w:rsidRPr="00BE0B8A" w:rsidRDefault="004F2252" w:rsidP="004F2252">
      <w:pPr>
        <w:widowControl w:val="0"/>
        <w:tabs>
          <w:tab w:val="left" w:pos="715"/>
          <w:tab w:val="left" w:pos="1134"/>
        </w:tabs>
        <w:spacing w:after="0"/>
        <w:jc w:val="both"/>
        <w:rPr>
          <w:rFonts w:ascii="Times New Roman" w:hAnsi="Times New Roman"/>
          <w:sz w:val="28"/>
          <w:szCs w:val="28"/>
        </w:rPr>
      </w:pPr>
      <w:r w:rsidRPr="00BE0B8A">
        <w:rPr>
          <w:rFonts w:ascii="Times New Roman" w:hAnsi="Times New Roman"/>
          <w:sz w:val="28"/>
          <w:szCs w:val="28"/>
        </w:rPr>
        <w:tab/>
        <w:t>- проходили стажування у закордонних навчальних або наукових установах.</w:t>
      </w:r>
    </w:p>
    <w:p w14:paraId="4D675619" w14:textId="77777777" w:rsidR="004F2252" w:rsidRPr="00BE0B8A" w:rsidRDefault="004F2252" w:rsidP="004F2252">
      <w:pPr>
        <w:widowControl w:val="0"/>
        <w:tabs>
          <w:tab w:val="left" w:pos="715"/>
          <w:tab w:val="left" w:pos="1134"/>
        </w:tabs>
        <w:spacing w:after="0"/>
        <w:jc w:val="both"/>
        <w:rPr>
          <w:rFonts w:ascii="Times New Roman" w:hAnsi="Times New Roman"/>
          <w:sz w:val="28"/>
          <w:szCs w:val="28"/>
        </w:rPr>
      </w:pPr>
    </w:p>
    <w:p w14:paraId="105ECBD6" w14:textId="77777777" w:rsidR="004F2252" w:rsidRPr="00BE0B8A" w:rsidRDefault="004F2252" w:rsidP="004F2252">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Відповідно до наданої характеристики наукової діяльності вступника вчена рада факультету рекомендує кандидатуру наукового консультанта з числа штатних науково-педагогічних або наукових працівників університету із ступенем доктора наук з відповідної спеціальності (за необхідності).</w:t>
      </w:r>
    </w:p>
    <w:p w14:paraId="1FBE808C" w14:textId="77777777" w:rsidR="004F2252" w:rsidRPr="00BE0B8A" w:rsidRDefault="004F2252" w:rsidP="004F2252">
      <w:pPr>
        <w:widowControl w:val="0"/>
        <w:tabs>
          <w:tab w:val="left" w:pos="1134"/>
        </w:tabs>
        <w:spacing w:after="0" w:line="240" w:lineRule="auto"/>
        <w:ind w:left="709"/>
        <w:jc w:val="both"/>
        <w:rPr>
          <w:rFonts w:ascii="Times New Roman" w:hAnsi="Times New Roman"/>
          <w:sz w:val="28"/>
          <w:szCs w:val="28"/>
        </w:rPr>
      </w:pPr>
    </w:p>
    <w:p w14:paraId="6A56505A" w14:textId="77777777" w:rsidR="004F2252" w:rsidRPr="00BE0B8A" w:rsidRDefault="004F2252" w:rsidP="004F2252">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BE0B8A">
        <w:rPr>
          <w:rFonts w:ascii="Times New Roman" w:hAnsi="Times New Roman"/>
          <w:sz w:val="28"/>
          <w:szCs w:val="28"/>
        </w:rPr>
        <w:t>Вчена рада університету розглядає рекомендації кафедр та факультетів щодо кожного вступника і приймає рішення про зарахування до докторантури.</w:t>
      </w:r>
    </w:p>
    <w:p w14:paraId="0C557034" w14:textId="77777777" w:rsidR="004F2252" w:rsidRPr="00BE0B8A" w:rsidRDefault="004F2252" w:rsidP="004F2252">
      <w:pPr>
        <w:widowControl w:val="0"/>
        <w:tabs>
          <w:tab w:val="left" w:pos="1134"/>
        </w:tabs>
        <w:spacing w:after="0" w:line="240" w:lineRule="auto"/>
        <w:jc w:val="both"/>
        <w:rPr>
          <w:rFonts w:ascii="Times New Roman" w:hAnsi="Times New Roman"/>
          <w:sz w:val="28"/>
          <w:szCs w:val="28"/>
        </w:rPr>
      </w:pPr>
    </w:p>
    <w:p w14:paraId="44BE36C2" w14:textId="77777777" w:rsidR="004F2252" w:rsidRPr="00BE0B8A" w:rsidRDefault="004F2252" w:rsidP="004F2252">
      <w:pPr>
        <w:widowControl w:val="0"/>
        <w:spacing w:after="0"/>
        <w:ind w:firstLine="709"/>
        <w:jc w:val="both"/>
        <w:rPr>
          <w:rFonts w:ascii="Times New Roman" w:hAnsi="Times New Roman"/>
          <w:sz w:val="28"/>
          <w:szCs w:val="28"/>
        </w:rPr>
      </w:pPr>
      <w:r w:rsidRPr="00BE0B8A">
        <w:rPr>
          <w:rFonts w:ascii="Times New Roman" w:hAnsi="Times New Roman"/>
          <w:sz w:val="28"/>
          <w:szCs w:val="28"/>
          <w:lang w:bidi="ru-RU"/>
        </w:rPr>
        <w:t xml:space="preserve">7. Наказ про </w:t>
      </w:r>
      <w:r w:rsidRPr="00BE0B8A">
        <w:rPr>
          <w:rFonts w:ascii="Times New Roman" w:hAnsi="Times New Roman"/>
          <w:sz w:val="28"/>
          <w:szCs w:val="28"/>
        </w:rPr>
        <w:t xml:space="preserve">зарахування </w:t>
      </w:r>
      <w:r w:rsidRPr="00BE0B8A">
        <w:rPr>
          <w:rFonts w:ascii="Times New Roman" w:hAnsi="Times New Roman"/>
          <w:sz w:val="28"/>
          <w:szCs w:val="28"/>
          <w:lang w:bidi="ru-RU"/>
        </w:rPr>
        <w:t xml:space="preserve">до </w:t>
      </w:r>
      <w:r w:rsidRPr="00BE0B8A">
        <w:rPr>
          <w:rFonts w:ascii="Times New Roman" w:hAnsi="Times New Roman"/>
          <w:sz w:val="28"/>
          <w:szCs w:val="28"/>
        </w:rPr>
        <w:t xml:space="preserve">докторантури видається </w:t>
      </w:r>
      <w:r w:rsidRPr="00BE0B8A">
        <w:rPr>
          <w:rFonts w:ascii="Times New Roman" w:hAnsi="Times New Roman"/>
          <w:sz w:val="28"/>
          <w:szCs w:val="28"/>
          <w:lang w:bidi="ru-RU"/>
        </w:rPr>
        <w:t xml:space="preserve">ректором на </w:t>
      </w:r>
      <w:r w:rsidRPr="00BE0B8A">
        <w:rPr>
          <w:rFonts w:ascii="Times New Roman" w:hAnsi="Times New Roman"/>
          <w:sz w:val="28"/>
          <w:szCs w:val="28"/>
        </w:rPr>
        <w:t>підставі рішення вченої ради університету. Наказ оприлюднюється на інформаційному стенді відділу аспірантури, докторантури та/або веб-сайті університету.</w:t>
      </w:r>
    </w:p>
    <w:p w14:paraId="50478F56" w14:textId="77777777" w:rsidR="004F2252" w:rsidRPr="00BE0B8A" w:rsidRDefault="004F2252" w:rsidP="004F2252">
      <w:pPr>
        <w:widowControl w:val="0"/>
        <w:spacing w:after="0"/>
        <w:ind w:firstLine="709"/>
        <w:jc w:val="both"/>
        <w:rPr>
          <w:rFonts w:ascii="Times New Roman" w:hAnsi="Times New Roman"/>
          <w:sz w:val="28"/>
          <w:szCs w:val="28"/>
          <w:lang w:bidi="ru-RU"/>
        </w:rPr>
      </w:pPr>
    </w:p>
    <w:p w14:paraId="6452AE6E" w14:textId="77777777" w:rsidR="004F2252" w:rsidRPr="00BE0B8A" w:rsidRDefault="004F2252" w:rsidP="004F2252">
      <w:pPr>
        <w:spacing w:after="0"/>
        <w:ind w:firstLine="709"/>
        <w:jc w:val="both"/>
        <w:rPr>
          <w:rFonts w:ascii="Times New Roman" w:hAnsi="Times New Roman"/>
          <w:sz w:val="28"/>
          <w:szCs w:val="28"/>
        </w:rPr>
      </w:pPr>
    </w:p>
    <w:p w14:paraId="623B1FFC" w14:textId="77D895D3" w:rsidR="008C610F" w:rsidRPr="00BE0B8A" w:rsidRDefault="00E638BD" w:rsidP="008C610F">
      <w:pPr>
        <w:widowControl w:val="0"/>
        <w:spacing w:after="0"/>
        <w:ind w:firstLine="709"/>
        <w:jc w:val="both"/>
        <w:rPr>
          <w:rFonts w:ascii="Times New Roman" w:hAnsi="Times New Roman"/>
          <w:sz w:val="28"/>
          <w:szCs w:val="28"/>
          <w:lang w:bidi="ru-RU"/>
        </w:rPr>
      </w:pPr>
      <w:r w:rsidRPr="00BE0B8A">
        <w:rPr>
          <w:noProof/>
          <w:lang w:val="ru-RU" w:eastAsia="ru-RU"/>
        </w:rPr>
        <w:drawing>
          <wp:anchor distT="0" distB="0" distL="114300" distR="114300" simplePos="0" relativeHeight="251659776" behindDoc="1" locked="0" layoutInCell="1" allowOverlap="1" wp14:anchorId="0CABC136" wp14:editId="0A9BEA31">
            <wp:simplePos x="0" y="0"/>
            <wp:positionH relativeFrom="column">
              <wp:posOffset>2552700</wp:posOffset>
            </wp:positionH>
            <wp:positionV relativeFrom="paragraph">
              <wp:posOffset>-6985</wp:posOffset>
            </wp:positionV>
            <wp:extent cx="1485900" cy="1345565"/>
            <wp:effectExtent l="0" t="0" r="0" b="6985"/>
            <wp:wrapNone/>
            <wp:docPr id="5" name="Рисунок 5" descr="Подпись Марен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пись Маренков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6F5AB" w14:textId="7DA0A6B3" w:rsidR="008C610F" w:rsidRPr="00BE0B8A" w:rsidRDefault="008C610F" w:rsidP="008C610F">
      <w:pPr>
        <w:spacing w:after="0"/>
        <w:ind w:firstLine="709"/>
        <w:jc w:val="both"/>
        <w:rPr>
          <w:rFonts w:ascii="Times New Roman" w:hAnsi="Times New Roman"/>
          <w:sz w:val="28"/>
          <w:szCs w:val="28"/>
        </w:rPr>
      </w:pPr>
    </w:p>
    <w:p w14:paraId="6A4B62E8" w14:textId="5C4F299B" w:rsidR="008C610F" w:rsidRPr="00BE0B8A" w:rsidRDefault="008C610F" w:rsidP="008C610F">
      <w:pPr>
        <w:spacing w:after="0"/>
        <w:ind w:left="707" w:hanging="707"/>
        <w:jc w:val="both"/>
        <w:rPr>
          <w:rFonts w:ascii="Times New Roman" w:hAnsi="Times New Roman"/>
          <w:sz w:val="28"/>
          <w:szCs w:val="28"/>
        </w:rPr>
      </w:pPr>
      <w:r w:rsidRPr="00BE0B8A">
        <w:rPr>
          <w:rFonts w:ascii="Times New Roman" w:hAnsi="Times New Roman"/>
          <w:sz w:val="28"/>
          <w:szCs w:val="28"/>
        </w:rPr>
        <w:t>Проректор з наукової роботи                                               Олег МАРЕНКОВ</w:t>
      </w:r>
    </w:p>
    <w:p w14:paraId="37AFD0B7" w14:textId="77777777" w:rsidR="003F5630" w:rsidRPr="00BE0B8A" w:rsidRDefault="003F5630" w:rsidP="00531DD2">
      <w:pPr>
        <w:spacing w:after="0" w:line="240" w:lineRule="auto"/>
        <w:jc w:val="right"/>
        <w:rPr>
          <w:rFonts w:ascii="Times New Roman" w:eastAsia="Times New Roman" w:hAnsi="Times New Roman" w:cs="Times New Roman"/>
          <w:sz w:val="24"/>
          <w:szCs w:val="28"/>
        </w:rPr>
      </w:pPr>
    </w:p>
    <w:p w14:paraId="301B5B98" w14:textId="79F57291" w:rsidR="00DC7EC9" w:rsidRPr="009172AB" w:rsidRDefault="00DC7EC9">
      <w:pPr>
        <w:rPr>
          <w:rFonts w:ascii="Times New Roman" w:eastAsia="Times New Roman" w:hAnsi="Times New Roman" w:cs="Times New Roman"/>
          <w:sz w:val="24"/>
          <w:szCs w:val="28"/>
          <w:lang w:val="en-US"/>
        </w:rPr>
      </w:pPr>
    </w:p>
    <w:sectPr w:rsidR="00DC7EC9" w:rsidRPr="009172AB" w:rsidSect="00B74207">
      <w:headerReference w:type="default" r:id="rId10"/>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2725" w14:textId="77777777" w:rsidR="009747B9" w:rsidRDefault="009747B9" w:rsidP="003734D1">
      <w:pPr>
        <w:spacing w:after="0" w:line="240" w:lineRule="auto"/>
      </w:pPr>
      <w:r>
        <w:separator/>
      </w:r>
    </w:p>
  </w:endnote>
  <w:endnote w:type="continuationSeparator" w:id="0">
    <w:p w14:paraId="31093575" w14:textId="77777777" w:rsidR="009747B9" w:rsidRDefault="009747B9" w:rsidP="0037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ragmatica Book">
    <w:altName w:val="Calibri"/>
    <w:panose1 w:val="00000000000000000000"/>
    <w:charset w:val="00"/>
    <w:family w:val="auto"/>
    <w:notTrueType/>
    <w:pitch w:val="default"/>
    <w:sig w:usb0="00000003" w:usb1="00000000" w:usb2="00000000" w:usb3="00000000" w:csb0="00000001" w:csb1="00000000"/>
  </w:font>
  <w:font w:name="Pragmatica Bold">
    <w:altName w:val="Calibri"/>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D197" w14:textId="77777777" w:rsidR="009747B9" w:rsidRDefault="009747B9" w:rsidP="003734D1">
      <w:pPr>
        <w:spacing w:after="0" w:line="240" w:lineRule="auto"/>
      </w:pPr>
      <w:r>
        <w:separator/>
      </w:r>
    </w:p>
  </w:footnote>
  <w:footnote w:type="continuationSeparator" w:id="0">
    <w:p w14:paraId="09ACC61B" w14:textId="77777777" w:rsidR="009747B9" w:rsidRDefault="009747B9" w:rsidP="0037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E7C9" w14:textId="77777777" w:rsidR="00E015E8" w:rsidRDefault="00E015E8">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1EAF"/>
    <w:multiLevelType w:val="hybridMultilevel"/>
    <w:tmpl w:val="AB7EA896"/>
    <w:lvl w:ilvl="0" w:tplc="083C27F0">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27F07"/>
    <w:multiLevelType w:val="multilevel"/>
    <w:tmpl w:val="FF5E6B8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10CD4507"/>
    <w:multiLevelType w:val="hybridMultilevel"/>
    <w:tmpl w:val="1C74ED54"/>
    <w:lvl w:ilvl="0" w:tplc="F7F2A9D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28B2496"/>
    <w:multiLevelType w:val="multilevel"/>
    <w:tmpl w:val="46942CFC"/>
    <w:lvl w:ilvl="0">
      <w:start w:val="2"/>
      <w:numFmt w:val="decimal"/>
      <w:lvlText w:val="%1."/>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18D54FB4"/>
    <w:multiLevelType w:val="hybridMultilevel"/>
    <w:tmpl w:val="E72C1AEE"/>
    <w:lvl w:ilvl="0" w:tplc="EED89E60">
      <w:start w:val="2"/>
      <w:numFmt w:val="bullet"/>
      <w:lvlText w:val="–"/>
      <w:lvlJc w:val="left"/>
      <w:pPr>
        <w:ind w:left="4330"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5" w15:restartNumberingAfterBreak="0">
    <w:nsid w:val="1D14492A"/>
    <w:multiLevelType w:val="hybridMultilevel"/>
    <w:tmpl w:val="6D1C55D8"/>
    <w:lvl w:ilvl="0" w:tplc="0419000F">
      <w:start w:val="1"/>
      <w:numFmt w:val="decimal"/>
      <w:lvlText w:val="%1."/>
      <w:lvlJc w:val="left"/>
      <w:pPr>
        <w:ind w:left="2345"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E333CA7"/>
    <w:multiLevelType w:val="hybridMultilevel"/>
    <w:tmpl w:val="6D0CED4C"/>
    <w:lvl w:ilvl="0" w:tplc="B664A4CC">
      <w:start w:val="1"/>
      <w:numFmt w:val="decimal"/>
      <w:lvlText w:val="1.%1."/>
      <w:lvlJc w:val="left"/>
      <w:pPr>
        <w:ind w:left="1429" w:hanging="360"/>
      </w:pPr>
      <w:rPr>
        <w:rFonts w:cs="Times New Roman"/>
      </w:rPr>
    </w:lvl>
    <w:lvl w:ilvl="1" w:tplc="0419000F">
      <w:start w:val="1"/>
      <w:numFmt w:val="decimal"/>
      <w:lvlText w:val="%2."/>
      <w:lvlJc w:val="left"/>
      <w:pPr>
        <w:ind w:left="1353"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7" w15:restartNumberingAfterBreak="0">
    <w:nsid w:val="23897BFF"/>
    <w:multiLevelType w:val="hybridMultilevel"/>
    <w:tmpl w:val="2A5A4CC2"/>
    <w:lvl w:ilvl="0" w:tplc="9386136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61D5BC6"/>
    <w:multiLevelType w:val="multilevel"/>
    <w:tmpl w:val="052476CA"/>
    <w:lvl w:ilvl="0">
      <w:start w:val="1"/>
      <w:numFmt w:val="decimal"/>
      <w:lvlText w:val="%1."/>
      <w:lvlJc w:val="left"/>
      <w:pPr>
        <w:ind w:left="1069" w:hanging="360"/>
      </w:pPr>
      <w:rPr>
        <w:rFonts w:cs="Times New Roman"/>
      </w:rPr>
    </w:lvl>
    <w:lvl w:ilvl="1">
      <w:start w:val="1"/>
      <w:numFmt w:val="decimal"/>
      <w:lvlText w:val="%2."/>
      <w:lvlJc w:val="left"/>
      <w:pPr>
        <w:ind w:left="2119" w:hanging="1410"/>
      </w:pPr>
      <w:rPr>
        <w:rFonts w:cs="Times New Roman"/>
      </w:rPr>
    </w:lvl>
    <w:lvl w:ilvl="2">
      <w:start w:val="1"/>
      <w:numFmt w:val="decimal"/>
      <w:isLgl/>
      <w:lvlText w:val="%1.%2.%3"/>
      <w:lvlJc w:val="left"/>
      <w:pPr>
        <w:ind w:left="2119" w:hanging="1410"/>
      </w:pPr>
      <w:rPr>
        <w:rFonts w:cs="Times New Roman"/>
      </w:rPr>
    </w:lvl>
    <w:lvl w:ilvl="3">
      <w:start w:val="1"/>
      <w:numFmt w:val="decimal"/>
      <w:isLgl/>
      <w:lvlText w:val="%1.%2.%3.%4"/>
      <w:lvlJc w:val="left"/>
      <w:pPr>
        <w:ind w:left="2119" w:hanging="1410"/>
      </w:pPr>
      <w:rPr>
        <w:rFonts w:cs="Times New Roman"/>
      </w:rPr>
    </w:lvl>
    <w:lvl w:ilvl="4">
      <w:start w:val="1"/>
      <w:numFmt w:val="decimal"/>
      <w:isLgl/>
      <w:lvlText w:val="%1.%2.%3.%4.%5"/>
      <w:lvlJc w:val="left"/>
      <w:pPr>
        <w:ind w:left="2119" w:hanging="141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15:restartNumberingAfterBreak="0">
    <w:nsid w:val="270224F3"/>
    <w:multiLevelType w:val="hybridMultilevel"/>
    <w:tmpl w:val="9A02BE16"/>
    <w:lvl w:ilvl="0" w:tplc="0419000F">
      <w:start w:val="1"/>
      <w:numFmt w:val="decimal"/>
      <w:lvlText w:val="%1."/>
      <w:lvlJc w:val="left"/>
      <w:pPr>
        <w:ind w:left="1353"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9112B5F"/>
    <w:multiLevelType w:val="hybridMultilevel"/>
    <w:tmpl w:val="EBA4AB1A"/>
    <w:lvl w:ilvl="0" w:tplc="5F2A63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75814"/>
    <w:multiLevelType w:val="multilevel"/>
    <w:tmpl w:val="8C7CF488"/>
    <w:lvl w:ilvl="0">
      <w:start w:val="1"/>
      <w:numFmt w:val="bullet"/>
      <w:lvlText w:val="−"/>
      <w:lvlJc w:val="left"/>
      <w:pPr>
        <w:ind w:left="1114" w:hanging="360"/>
      </w:pPr>
      <w:rPr>
        <w:rFonts w:ascii="Noto Sans Symbols" w:eastAsia="Noto Sans Symbols" w:hAnsi="Noto Sans Symbols" w:cs="Noto Sans Symbols"/>
      </w:rPr>
    </w:lvl>
    <w:lvl w:ilvl="1">
      <w:start w:val="1"/>
      <w:numFmt w:val="bullet"/>
      <w:lvlText w:val="o"/>
      <w:lvlJc w:val="left"/>
      <w:pPr>
        <w:ind w:left="1834" w:hanging="360"/>
      </w:pPr>
      <w:rPr>
        <w:rFonts w:ascii="Courier New" w:eastAsia="Courier New" w:hAnsi="Courier New" w:cs="Courier New"/>
      </w:rPr>
    </w:lvl>
    <w:lvl w:ilvl="2">
      <w:start w:val="1"/>
      <w:numFmt w:val="bullet"/>
      <w:lvlText w:val="▪"/>
      <w:lvlJc w:val="left"/>
      <w:pPr>
        <w:ind w:left="2554" w:hanging="360"/>
      </w:pPr>
      <w:rPr>
        <w:rFonts w:ascii="Noto Sans Symbols" w:eastAsia="Noto Sans Symbols" w:hAnsi="Noto Sans Symbols" w:cs="Noto Sans Symbols"/>
      </w:rPr>
    </w:lvl>
    <w:lvl w:ilvl="3">
      <w:start w:val="1"/>
      <w:numFmt w:val="bullet"/>
      <w:lvlText w:val="●"/>
      <w:lvlJc w:val="left"/>
      <w:pPr>
        <w:ind w:left="3274" w:hanging="360"/>
      </w:pPr>
      <w:rPr>
        <w:rFonts w:ascii="Noto Sans Symbols" w:eastAsia="Noto Sans Symbols" w:hAnsi="Noto Sans Symbols" w:cs="Noto Sans Symbols"/>
      </w:rPr>
    </w:lvl>
    <w:lvl w:ilvl="4">
      <w:start w:val="1"/>
      <w:numFmt w:val="bullet"/>
      <w:lvlText w:val="o"/>
      <w:lvlJc w:val="left"/>
      <w:pPr>
        <w:ind w:left="3994" w:hanging="360"/>
      </w:pPr>
      <w:rPr>
        <w:rFonts w:ascii="Courier New" w:eastAsia="Courier New" w:hAnsi="Courier New" w:cs="Courier New"/>
      </w:rPr>
    </w:lvl>
    <w:lvl w:ilvl="5">
      <w:start w:val="1"/>
      <w:numFmt w:val="bullet"/>
      <w:lvlText w:val="▪"/>
      <w:lvlJc w:val="left"/>
      <w:pPr>
        <w:ind w:left="4714" w:hanging="360"/>
      </w:pPr>
      <w:rPr>
        <w:rFonts w:ascii="Noto Sans Symbols" w:eastAsia="Noto Sans Symbols" w:hAnsi="Noto Sans Symbols" w:cs="Noto Sans Symbols"/>
      </w:rPr>
    </w:lvl>
    <w:lvl w:ilvl="6">
      <w:start w:val="1"/>
      <w:numFmt w:val="bullet"/>
      <w:lvlText w:val="●"/>
      <w:lvlJc w:val="left"/>
      <w:pPr>
        <w:ind w:left="5434" w:hanging="360"/>
      </w:pPr>
      <w:rPr>
        <w:rFonts w:ascii="Noto Sans Symbols" w:eastAsia="Noto Sans Symbols" w:hAnsi="Noto Sans Symbols" w:cs="Noto Sans Symbols"/>
      </w:rPr>
    </w:lvl>
    <w:lvl w:ilvl="7">
      <w:start w:val="1"/>
      <w:numFmt w:val="bullet"/>
      <w:lvlText w:val="o"/>
      <w:lvlJc w:val="left"/>
      <w:pPr>
        <w:ind w:left="6154" w:hanging="360"/>
      </w:pPr>
      <w:rPr>
        <w:rFonts w:ascii="Courier New" w:eastAsia="Courier New" w:hAnsi="Courier New" w:cs="Courier New"/>
      </w:rPr>
    </w:lvl>
    <w:lvl w:ilvl="8">
      <w:start w:val="1"/>
      <w:numFmt w:val="bullet"/>
      <w:lvlText w:val="▪"/>
      <w:lvlJc w:val="left"/>
      <w:pPr>
        <w:ind w:left="6874" w:hanging="360"/>
      </w:pPr>
      <w:rPr>
        <w:rFonts w:ascii="Noto Sans Symbols" w:eastAsia="Noto Sans Symbols" w:hAnsi="Noto Sans Symbols" w:cs="Noto Sans Symbols"/>
      </w:rPr>
    </w:lvl>
  </w:abstractNum>
  <w:abstractNum w:abstractNumId="12" w15:restartNumberingAfterBreak="0">
    <w:nsid w:val="2FCC568A"/>
    <w:multiLevelType w:val="multilevel"/>
    <w:tmpl w:val="6DA60EB4"/>
    <w:lvl w:ilvl="0">
      <w:start w:val="3"/>
      <w:numFmt w:val="decimal"/>
      <w:lvlText w:val="%1"/>
      <w:lvlJc w:val="left"/>
      <w:pPr>
        <w:ind w:left="375" w:hanging="375"/>
      </w:pPr>
      <w:rPr>
        <w:rFonts w:cs="Times New Roman"/>
      </w:rPr>
    </w:lvl>
    <w:lvl w:ilvl="1">
      <w:start w:val="1"/>
      <w:numFmt w:val="decimal"/>
      <w:lvlText w:val="%1.%2"/>
      <w:lvlJc w:val="left"/>
      <w:pPr>
        <w:ind w:left="1126" w:hanging="375"/>
      </w:pPr>
      <w:rPr>
        <w:rFonts w:cs="Times New Roman"/>
      </w:rPr>
    </w:lvl>
    <w:lvl w:ilvl="2">
      <w:start w:val="1"/>
      <w:numFmt w:val="decimal"/>
      <w:lvlText w:val="%1.%2.%3"/>
      <w:lvlJc w:val="left"/>
      <w:pPr>
        <w:ind w:left="2222" w:hanging="720"/>
      </w:pPr>
      <w:rPr>
        <w:rFonts w:cs="Times New Roman"/>
      </w:rPr>
    </w:lvl>
    <w:lvl w:ilvl="3">
      <w:start w:val="1"/>
      <w:numFmt w:val="decimal"/>
      <w:lvlText w:val="%1.%2.%3.%4"/>
      <w:lvlJc w:val="left"/>
      <w:pPr>
        <w:ind w:left="3333" w:hanging="1080"/>
      </w:pPr>
      <w:rPr>
        <w:rFonts w:cs="Times New Roman"/>
      </w:rPr>
    </w:lvl>
    <w:lvl w:ilvl="4">
      <w:start w:val="1"/>
      <w:numFmt w:val="decimal"/>
      <w:lvlText w:val="%1.%2.%3.%4.%5"/>
      <w:lvlJc w:val="left"/>
      <w:pPr>
        <w:ind w:left="4084" w:hanging="1080"/>
      </w:pPr>
      <w:rPr>
        <w:rFonts w:cs="Times New Roman"/>
      </w:rPr>
    </w:lvl>
    <w:lvl w:ilvl="5">
      <w:start w:val="1"/>
      <w:numFmt w:val="decimal"/>
      <w:lvlText w:val="%1.%2.%3.%4.%5.%6"/>
      <w:lvlJc w:val="left"/>
      <w:pPr>
        <w:ind w:left="5195" w:hanging="1440"/>
      </w:pPr>
      <w:rPr>
        <w:rFonts w:cs="Times New Roman"/>
      </w:rPr>
    </w:lvl>
    <w:lvl w:ilvl="6">
      <w:start w:val="1"/>
      <w:numFmt w:val="decimal"/>
      <w:lvlText w:val="%1.%2.%3.%4.%5.%6.%7"/>
      <w:lvlJc w:val="left"/>
      <w:pPr>
        <w:ind w:left="5946" w:hanging="1440"/>
      </w:pPr>
      <w:rPr>
        <w:rFonts w:cs="Times New Roman"/>
      </w:rPr>
    </w:lvl>
    <w:lvl w:ilvl="7">
      <w:start w:val="1"/>
      <w:numFmt w:val="decimal"/>
      <w:lvlText w:val="%1.%2.%3.%4.%5.%6.%7.%8"/>
      <w:lvlJc w:val="left"/>
      <w:pPr>
        <w:ind w:left="7057" w:hanging="1800"/>
      </w:pPr>
      <w:rPr>
        <w:rFonts w:cs="Times New Roman"/>
      </w:rPr>
    </w:lvl>
    <w:lvl w:ilvl="8">
      <w:start w:val="1"/>
      <w:numFmt w:val="decimal"/>
      <w:lvlText w:val="%1.%2.%3.%4.%5.%6.%7.%8.%9"/>
      <w:lvlJc w:val="left"/>
      <w:pPr>
        <w:ind w:left="8168" w:hanging="2160"/>
      </w:pPr>
      <w:rPr>
        <w:rFonts w:cs="Times New Roman"/>
      </w:rPr>
    </w:lvl>
  </w:abstractNum>
  <w:abstractNum w:abstractNumId="13" w15:restartNumberingAfterBreak="0">
    <w:nsid w:val="39E7188A"/>
    <w:multiLevelType w:val="hybridMultilevel"/>
    <w:tmpl w:val="C9242862"/>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3A685FF1"/>
    <w:multiLevelType w:val="multilevel"/>
    <w:tmpl w:val="E5B4D81A"/>
    <w:lvl w:ilvl="0">
      <w:start w:val="1"/>
      <w:numFmt w:val="decimal"/>
      <w:lvlText w:val="%1)"/>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40745E95"/>
    <w:multiLevelType w:val="multilevel"/>
    <w:tmpl w:val="7B701F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15E078C"/>
    <w:multiLevelType w:val="hybridMultilevel"/>
    <w:tmpl w:val="E766C7A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7635C0E"/>
    <w:multiLevelType w:val="hybridMultilevel"/>
    <w:tmpl w:val="87D44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8C0225B"/>
    <w:multiLevelType w:val="multilevel"/>
    <w:tmpl w:val="4B705D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687924"/>
    <w:multiLevelType w:val="multilevel"/>
    <w:tmpl w:val="74ECF3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502016A8"/>
    <w:multiLevelType w:val="multilevel"/>
    <w:tmpl w:val="052476CA"/>
    <w:lvl w:ilvl="0">
      <w:start w:val="1"/>
      <w:numFmt w:val="decimal"/>
      <w:lvlText w:val="%1."/>
      <w:lvlJc w:val="left"/>
      <w:pPr>
        <w:ind w:left="1069" w:hanging="360"/>
      </w:pPr>
      <w:rPr>
        <w:rFonts w:cs="Times New Roman"/>
      </w:rPr>
    </w:lvl>
    <w:lvl w:ilvl="1">
      <w:start w:val="1"/>
      <w:numFmt w:val="decimal"/>
      <w:lvlText w:val="%2."/>
      <w:lvlJc w:val="left"/>
      <w:pPr>
        <w:ind w:left="2119" w:hanging="1410"/>
      </w:pPr>
      <w:rPr>
        <w:rFonts w:cs="Times New Roman"/>
      </w:rPr>
    </w:lvl>
    <w:lvl w:ilvl="2">
      <w:start w:val="1"/>
      <w:numFmt w:val="decimal"/>
      <w:isLgl/>
      <w:lvlText w:val="%1.%2.%3"/>
      <w:lvlJc w:val="left"/>
      <w:pPr>
        <w:ind w:left="2119" w:hanging="1410"/>
      </w:pPr>
      <w:rPr>
        <w:rFonts w:cs="Times New Roman"/>
      </w:rPr>
    </w:lvl>
    <w:lvl w:ilvl="3">
      <w:start w:val="1"/>
      <w:numFmt w:val="decimal"/>
      <w:isLgl/>
      <w:lvlText w:val="%1.%2.%3.%4"/>
      <w:lvlJc w:val="left"/>
      <w:pPr>
        <w:ind w:left="2119" w:hanging="1410"/>
      </w:pPr>
      <w:rPr>
        <w:rFonts w:cs="Times New Roman"/>
      </w:rPr>
    </w:lvl>
    <w:lvl w:ilvl="4">
      <w:start w:val="1"/>
      <w:numFmt w:val="decimal"/>
      <w:isLgl/>
      <w:lvlText w:val="%1.%2.%3.%4.%5"/>
      <w:lvlJc w:val="left"/>
      <w:pPr>
        <w:ind w:left="2119" w:hanging="141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21" w15:restartNumberingAfterBreak="0">
    <w:nsid w:val="52A53E6D"/>
    <w:multiLevelType w:val="hybridMultilevel"/>
    <w:tmpl w:val="A4FA7D48"/>
    <w:lvl w:ilvl="0" w:tplc="0419000F">
      <w:start w:val="1"/>
      <w:numFmt w:val="decimal"/>
      <w:lvlText w:val="%1."/>
      <w:lvlJc w:val="left"/>
      <w:pPr>
        <w:ind w:left="928"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E0C4E9B"/>
    <w:multiLevelType w:val="multilevel"/>
    <w:tmpl w:val="B0A074E0"/>
    <w:lvl w:ilvl="0">
      <w:numFmt w:val="bullet"/>
      <w:lvlText w:val="-"/>
      <w:lvlJc w:val="left"/>
      <w:pPr>
        <w:ind w:left="720" w:hanging="360"/>
      </w:pPr>
      <w:rPr>
        <w:rFonts w:ascii="Times New Roman" w:eastAsia="Times New Roman" w:hAnsi="Times New Roman" w:cs="Times New Roman"/>
        <w: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403730"/>
    <w:multiLevelType w:val="hybridMultilevel"/>
    <w:tmpl w:val="683AE63A"/>
    <w:lvl w:ilvl="0" w:tplc="A8BA6926">
      <w:start w:val="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24" w15:restartNumberingAfterBreak="0">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535F0C"/>
    <w:multiLevelType w:val="hybridMultilevel"/>
    <w:tmpl w:val="21AC1F8E"/>
    <w:lvl w:ilvl="0" w:tplc="896C6586">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6" w15:restartNumberingAfterBreak="0">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B53E96"/>
    <w:multiLevelType w:val="multilevel"/>
    <w:tmpl w:val="FA9CE4F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
        <w:w w:val="100"/>
        <w:position w:val="0"/>
        <w:sz w:val="24"/>
        <w:szCs w:val="24"/>
        <w:u w:val="none"/>
        <w:effect w:val="none"/>
      </w:rPr>
    </w:lvl>
    <w:lvl w:ilvl="1">
      <w:start w:val="1"/>
      <w:numFmt w:val="decimal"/>
      <w:lvlText w:val="%2."/>
      <w:lvlJc w:val="left"/>
      <w:pPr>
        <w:ind w:left="0" w:firstLine="0"/>
      </w:pPr>
      <w:rPr>
        <w:rFonts w:cs="Times New Roman"/>
        <w:b w:val="0"/>
        <w:bCs w:val="0"/>
        <w:i w:val="0"/>
        <w:iCs w:val="0"/>
        <w:smallCaps w:val="0"/>
        <w:strike w:val="0"/>
        <w:dstrike w:val="0"/>
        <w:color w:val="000000"/>
        <w:spacing w:val="1"/>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15:restartNumberingAfterBreak="0">
    <w:nsid w:val="7EC75EF0"/>
    <w:multiLevelType w:val="hybridMultilevel"/>
    <w:tmpl w:val="B6429C98"/>
    <w:lvl w:ilvl="0" w:tplc="0422000F">
      <w:start w:val="1"/>
      <w:numFmt w:val="decimal"/>
      <w:lvlText w:val="%1."/>
      <w:lvlJc w:val="left"/>
      <w:pPr>
        <w:ind w:left="121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7FDE2B1E"/>
    <w:multiLevelType w:val="multilevel"/>
    <w:tmpl w:val="8E9C8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68731859">
    <w:abstractNumId w:val="26"/>
  </w:num>
  <w:num w:numId="2" w16cid:durableId="1393504424">
    <w:abstractNumId w:val="18"/>
  </w:num>
  <w:num w:numId="3" w16cid:durableId="1635865463">
    <w:abstractNumId w:val="22"/>
  </w:num>
  <w:num w:numId="4" w16cid:durableId="1375035322">
    <w:abstractNumId w:val="11"/>
  </w:num>
  <w:num w:numId="5" w16cid:durableId="497891975">
    <w:abstractNumId w:val="19"/>
  </w:num>
  <w:num w:numId="6" w16cid:durableId="630331992">
    <w:abstractNumId w:val="15"/>
  </w:num>
  <w:num w:numId="7" w16cid:durableId="663514385">
    <w:abstractNumId w:val="29"/>
  </w:num>
  <w:num w:numId="8" w16cid:durableId="1122965575">
    <w:abstractNumId w:val="24"/>
  </w:num>
  <w:num w:numId="9" w16cid:durableId="1393767795">
    <w:abstractNumId w:val="10"/>
  </w:num>
  <w:num w:numId="10" w16cid:durableId="1246962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3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8596908">
    <w:abstractNumId w:val="13"/>
  </w:num>
  <w:num w:numId="13" w16cid:durableId="1977252938">
    <w:abstractNumId w:val="16"/>
  </w:num>
  <w:num w:numId="14" w16cid:durableId="317001413">
    <w:abstractNumId w:val="25"/>
  </w:num>
  <w:num w:numId="15" w16cid:durableId="410740739">
    <w:abstractNumId w:val="4"/>
  </w:num>
  <w:num w:numId="16" w16cid:durableId="1556357879">
    <w:abstractNumId w:val="23"/>
  </w:num>
  <w:num w:numId="17" w16cid:durableId="200523309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2462932">
    <w:abstractNumId w:val="7"/>
  </w:num>
  <w:num w:numId="19" w16cid:durableId="137188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2202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421447">
    <w:abstractNumId w:val="3"/>
    <w:lvlOverride w:ilvl="0">
      <w:startOverride w:val="2"/>
    </w:lvlOverride>
    <w:lvlOverride w:ilvl="1"/>
    <w:lvlOverride w:ilvl="2"/>
    <w:lvlOverride w:ilvl="3"/>
    <w:lvlOverride w:ilvl="4"/>
    <w:lvlOverride w:ilvl="5"/>
    <w:lvlOverride w:ilvl="6"/>
    <w:lvlOverride w:ilvl="7"/>
    <w:lvlOverride w:ilvl="8"/>
  </w:num>
  <w:num w:numId="22" w16cid:durableId="1899123242">
    <w:abstractNumId w:val="27"/>
    <w:lvlOverride w:ilvl="0">
      <w:startOverride w:val="2"/>
    </w:lvlOverride>
    <w:lvlOverride w:ilvl="1">
      <w:startOverride w:val="1"/>
    </w:lvlOverride>
    <w:lvlOverride w:ilvl="2"/>
    <w:lvlOverride w:ilvl="3"/>
    <w:lvlOverride w:ilvl="4"/>
    <w:lvlOverride w:ilvl="5"/>
    <w:lvlOverride w:ilvl="6"/>
    <w:lvlOverride w:ilvl="7"/>
    <w:lvlOverride w:ilvl="8"/>
  </w:num>
  <w:num w:numId="23" w16cid:durableId="1178613464">
    <w:abstractNumId w:val="1"/>
  </w:num>
  <w:num w:numId="24" w16cid:durableId="1786926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7663669">
    <w:abstractNumId w:val="14"/>
    <w:lvlOverride w:ilvl="0">
      <w:startOverride w:val="1"/>
    </w:lvlOverride>
    <w:lvlOverride w:ilvl="1"/>
    <w:lvlOverride w:ilvl="2"/>
    <w:lvlOverride w:ilvl="3"/>
    <w:lvlOverride w:ilvl="4"/>
    <w:lvlOverride w:ilvl="5"/>
    <w:lvlOverride w:ilvl="6"/>
    <w:lvlOverride w:ilvl="7"/>
    <w:lvlOverride w:ilvl="8"/>
  </w:num>
  <w:num w:numId="26" w16cid:durableId="1179078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8716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6496851">
    <w:abstractNumId w:val="0"/>
  </w:num>
  <w:num w:numId="29" w16cid:durableId="2017878919">
    <w:abstractNumId w:val="2"/>
  </w:num>
  <w:num w:numId="30" w16cid:durableId="7867778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3C"/>
    <w:rsid w:val="00003048"/>
    <w:rsid w:val="00003D65"/>
    <w:rsid w:val="00006C6D"/>
    <w:rsid w:val="0001291B"/>
    <w:rsid w:val="00012AAB"/>
    <w:rsid w:val="00016B9C"/>
    <w:rsid w:val="00024C3D"/>
    <w:rsid w:val="0002672F"/>
    <w:rsid w:val="00027BBF"/>
    <w:rsid w:val="00036FA3"/>
    <w:rsid w:val="00037A70"/>
    <w:rsid w:val="000442D6"/>
    <w:rsid w:val="00046454"/>
    <w:rsid w:val="00050166"/>
    <w:rsid w:val="00052725"/>
    <w:rsid w:val="00072D85"/>
    <w:rsid w:val="00077C59"/>
    <w:rsid w:val="000907B0"/>
    <w:rsid w:val="00091AF8"/>
    <w:rsid w:val="000A2941"/>
    <w:rsid w:val="000A3A70"/>
    <w:rsid w:val="000A593F"/>
    <w:rsid w:val="000B723E"/>
    <w:rsid w:val="000C63C2"/>
    <w:rsid w:val="000D0166"/>
    <w:rsid w:val="000D0B38"/>
    <w:rsid w:val="000D21A0"/>
    <w:rsid w:val="000E35CD"/>
    <w:rsid w:val="000E3719"/>
    <w:rsid w:val="000F1687"/>
    <w:rsid w:val="000F37E2"/>
    <w:rsid w:val="00100714"/>
    <w:rsid w:val="00106764"/>
    <w:rsid w:val="0011603E"/>
    <w:rsid w:val="00117C7C"/>
    <w:rsid w:val="00124528"/>
    <w:rsid w:val="00125F7F"/>
    <w:rsid w:val="00126F28"/>
    <w:rsid w:val="00130E00"/>
    <w:rsid w:val="00142C57"/>
    <w:rsid w:val="00142E1E"/>
    <w:rsid w:val="001439F6"/>
    <w:rsid w:val="00145B4E"/>
    <w:rsid w:val="00154C89"/>
    <w:rsid w:val="001646AB"/>
    <w:rsid w:val="001671A7"/>
    <w:rsid w:val="0017238A"/>
    <w:rsid w:val="001844BB"/>
    <w:rsid w:val="001915F8"/>
    <w:rsid w:val="001A5AA3"/>
    <w:rsid w:val="001A74CB"/>
    <w:rsid w:val="001B479F"/>
    <w:rsid w:val="001C28CE"/>
    <w:rsid w:val="001C4591"/>
    <w:rsid w:val="001C5537"/>
    <w:rsid w:val="001C67CB"/>
    <w:rsid w:val="001D187E"/>
    <w:rsid w:val="001D2558"/>
    <w:rsid w:val="001D4200"/>
    <w:rsid w:val="001E64DA"/>
    <w:rsid w:val="001F1D7D"/>
    <w:rsid w:val="00200C00"/>
    <w:rsid w:val="0020590A"/>
    <w:rsid w:val="00206C40"/>
    <w:rsid w:val="00212874"/>
    <w:rsid w:val="00215191"/>
    <w:rsid w:val="00216DB5"/>
    <w:rsid w:val="00221224"/>
    <w:rsid w:val="002227BE"/>
    <w:rsid w:val="00224922"/>
    <w:rsid w:val="002329E8"/>
    <w:rsid w:val="00232CB4"/>
    <w:rsid w:val="00236206"/>
    <w:rsid w:val="00240996"/>
    <w:rsid w:val="00247090"/>
    <w:rsid w:val="00250471"/>
    <w:rsid w:val="00252451"/>
    <w:rsid w:val="002708D6"/>
    <w:rsid w:val="00272683"/>
    <w:rsid w:val="0028053A"/>
    <w:rsid w:val="0028099A"/>
    <w:rsid w:val="00284DA3"/>
    <w:rsid w:val="002A195C"/>
    <w:rsid w:val="002A7A51"/>
    <w:rsid w:val="002C0904"/>
    <w:rsid w:val="002C5621"/>
    <w:rsid w:val="002C73C7"/>
    <w:rsid w:val="002D4321"/>
    <w:rsid w:val="002D642B"/>
    <w:rsid w:val="002E3113"/>
    <w:rsid w:val="002F1514"/>
    <w:rsid w:val="00305A91"/>
    <w:rsid w:val="00306C9E"/>
    <w:rsid w:val="003078B4"/>
    <w:rsid w:val="00314671"/>
    <w:rsid w:val="003262DB"/>
    <w:rsid w:val="00326824"/>
    <w:rsid w:val="00326CBB"/>
    <w:rsid w:val="00330E9A"/>
    <w:rsid w:val="0033701B"/>
    <w:rsid w:val="003509F5"/>
    <w:rsid w:val="0035431D"/>
    <w:rsid w:val="00371333"/>
    <w:rsid w:val="003734D1"/>
    <w:rsid w:val="00375506"/>
    <w:rsid w:val="00377E8D"/>
    <w:rsid w:val="00391902"/>
    <w:rsid w:val="0039436F"/>
    <w:rsid w:val="00395B83"/>
    <w:rsid w:val="003A05E9"/>
    <w:rsid w:val="003A217F"/>
    <w:rsid w:val="003A4899"/>
    <w:rsid w:val="003B678F"/>
    <w:rsid w:val="003C0EE0"/>
    <w:rsid w:val="003C417B"/>
    <w:rsid w:val="003D0857"/>
    <w:rsid w:val="003D30CA"/>
    <w:rsid w:val="003E2B8F"/>
    <w:rsid w:val="003E5497"/>
    <w:rsid w:val="003F30AB"/>
    <w:rsid w:val="003F5630"/>
    <w:rsid w:val="003F7317"/>
    <w:rsid w:val="00402E8C"/>
    <w:rsid w:val="00410858"/>
    <w:rsid w:val="004135D9"/>
    <w:rsid w:val="00415D75"/>
    <w:rsid w:val="00416538"/>
    <w:rsid w:val="004169DE"/>
    <w:rsid w:val="00434C6A"/>
    <w:rsid w:val="00434FF3"/>
    <w:rsid w:val="0044243A"/>
    <w:rsid w:val="004615DB"/>
    <w:rsid w:val="0046181F"/>
    <w:rsid w:val="0047219B"/>
    <w:rsid w:val="00475BA9"/>
    <w:rsid w:val="00481A70"/>
    <w:rsid w:val="004876B3"/>
    <w:rsid w:val="004906DA"/>
    <w:rsid w:val="00496A38"/>
    <w:rsid w:val="004A344A"/>
    <w:rsid w:val="004C3603"/>
    <w:rsid w:val="004C4959"/>
    <w:rsid w:val="004C4F1D"/>
    <w:rsid w:val="004D72AB"/>
    <w:rsid w:val="004E032A"/>
    <w:rsid w:val="004F2252"/>
    <w:rsid w:val="004F2593"/>
    <w:rsid w:val="004F4465"/>
    <w:rsid w:val="00504E3C"/>
    <w:rsid w:val="005274A3"/>
    <w:rsid w:val="00531DD2"/>
    <w:rsid w:val="00537F8F"/>
    <w:rsid w:val="0054077F"/>
    <w:rsid w:val="00541631"/>
    <w:rsid w:val="00551536"/>
    <w:rsid w:val="00552324"/>
    <w:rsid w:val="00573942"/>
    <w:rsid w:val="00573A50"/>
    <w:rsid w:val="005768EE"/>
    <w:rsid w:val="00577B1F"/>
    <w:rsid w:val="00580A7B"/>
    <w:rsid w:val="00583CA1"/>
    <w:rsid w:val="00584E35"/>
    <w:rsid w:val="00592986"/>
    <w:rsid w:val="00597379"/>
    <w:rsid w:val="005C3306"/>
    <w:rsid w:val="005C51FF"/>
    <w:rsid w:val="005D6B82"/>
    <w:rsid w:val="005E229A"/>
    <w:rsid w:val="005E2435"/>
    <w:rsid w:val="005E6822"/>
    <w:rsid w:val="005E7392"/>
    <w:rsid w:val="005F3BB5"/>
    <w:rsid w:val="00606115"/>
    <w:rsid w:val="00607AAB"/>
    <w:rsid w:val="00621D76"/>
    <w:rsid w:val="0062630E"/>
    <w:rsid w:val="00631796"/>
    <w:rsid w:val="0063390C"/>
    <w:rsid w:val="006349CA"/>
    <w:rsid w:val="006362F4"/>
    <w:rsid w:val="00636DB8"/>
    <w:rsid w:val="006565E9"/>
    <w:rsid w:val="006702BF"/>
    <w:rsid w:val="00670DE6"/>
    <w:rsid w:val="00671CB4"/>
    <w:rsid w:val="00671D7D"/>
    <w:rsid w:val="006754E3"/>
    <w:rsid w:val="00675761"/>
    <w:rsid w:val="006852B9"/>
    <w:rsid w:val="00691BDB"/>
    <w:rsid w:val="00694545"/>
    <w:rsid w:val="006A06AB"/>
    <w:rsid w:val="006B024F"/>
    <w:rsid w:val="006B68F7"/>
    <w:rsid w:val="006C287A"/>
    <w:rsid w:val="006E072E"/>
    <w:rsid w:val="006F00F4"/>
    <w:rsid w:val="006F1FA5"/>
    <w:rsid w:val="007013B2"/>
    <w:rsid w:val="0070728B"/>
    <w:rsid w:val="00715C14"/>
    <w:rsid w:val="00721747"/>
    <w:rsid w:val="007219E7"/>
    <w:rsid w:val="00743609"/>
    <w:rsid w:val="00755599"/>
    <w:rsid w:val="00763C16"/>
    <w:rsid w:val="00770210"/>
    <w:rsid w:val="00775F87"/>
    <w:rsid w:val="00786C67"/>
    <w:rsid w:val="007911B4"/>
    <w:rsid w:val="007B1641"/>
    <w:rsid w:val="007B181C"/>
    <w:rsid w:val="007C0264"/>
    <w:rsid w:val="007C7FFC"/>
    <w:rsid w:val="007D148A"/>
    <w:rsid w:val="007D32C8"/>
    <w:rsid w:val="007D542B"/>
    <w:rsid w:val="007D7661"/>
    <w:rsid w:val="00803D24"/>
    <w:rsid w:val="008068D4"/>
    <w:rsid w:val="00807FF8"/>
    <w:rsid w:val="00813D4C"/>
    <w:rsid w:val="00825884"/>
    <w:rsid w:val="00826D73"/>
    <w:rsid w:val="0083581C"/>
    <w:rsid w:val="008364CC"/>
    <w:rsid w:val="00840296"/>
    <w:rsid w:val="00842ECD"/>
    <w:rsid w:val="008431CA"/>
    <w:rsid w:val="0085309F"/>
    <w:rsid w:val="00854177"/>
    <w:rsid w:val="008546BC"/>
    <w:rsid w:val="00855E45"/>
    <w:rsid w:val="008577E5"/>
    <w:rsid w:val="00857B53"/>
    <w:rsid w:val="00861902"/>
    <w:rsid w:val="00873821"/>
    <w:rsid w:val="0088182A"/>
    <w:rsid w:val="00896394"/>
    <w:rsid w:val="008A0E9C"/>
    <w:rsid w:val="008A4A27"/>
    <w:rsid w:val="008B0F68"/>
    <w:rsid w:val="008B445C"/>
    <w:rsid w:val="008C49E4"/>
    <w:rsid w:val="008C610F"/>
    <w:rsid w:val="008E3309"/>
    <w:rsid w:val="008F04E2"/>
    <w:rsid w:val="008F1F76"/>
    <w:rsid w:val="008F4665"/>
    <w:rsid w:val="008F4B88"/>
    <w:rsid w:val="00907894"/>
    <w:rsid w:val="009172AB"/>
    <w:rsid w:val="00922DF2"/>
    <w:rsid w:val="00925B16"/>
    <w:rsid w:val="00960D63"/>
    <w:rsid w:val="009614F9"/>
    <w:rsid w:val="00967851"/>
    <w:rsid w:val="009732E5"/>
    <w:rsid w:val="009747B9"/>
    <w:rsid w:val="00974D32"/>
    <w:rsid w:val="00995F37"/>
    <w:rsid w:val="00997D69"/>
    <w:rsid w:val="009A3ECE"/>
    <w:rsid w:val="009A519F"/>
    <w:rsid w:val="009B460F"/>
    <w:rsid w:val="009B61FF"/>
    <w:rsid w:val="009B7662"/>
    <w:rsid w:val="009C288B"/>
    <w:rsid w:val="009C3C1F"/>
    <w:rsid w:val="009E1B4E"/>
    <w:rsid w:val="009E3DB5"/>
    <w:rsid w:val="009E46CF"/>
    <w:rsid w:val="00A01455"/>
    <w:rsid w:val="00A03336"/>
    <w:rsid w:val="00A0463C"/>
    <w:rsid w:val="00A10319"/>
    <w:rsid w:val="00A160DD"/>
    <w:rsid w:val="00A41475"/>
    <w:rsid w:val="00A616B2"/>
    <w:rsid w:val="00A766FA"/>
    <w:rsid w:val="00A8158D"/>
    <w:rsid w:val="00A9127E"/>
    <w:rsid w:val="00AA30EA"/>
    <w:rsid w:val="00AA34FF"/>
    <w:rsid w:val="00AA6552"/>
    <w:rsid w:val="00AB636A"/>
    <w:rsid w:val="00AB7B3C"/>
    <w:rsid w:val="00AC1D0F"/>
    <w:rsid w:val="00AD0B87"/>
    <w:rsid w:val="00AE0674"/>
    <w:rsid w:val="00AE06B1"/>
    <w:rsid w:val="00AE1849"/>
    <w:rsid w:val="00AE778B"/>
    <w:rsid w:val="00AF5724"/>
    <w:rsid w:val="00AF7E44"/>
    <w:rsid w:val="00B1348C"/>
    <w:rsid w:val="00B15960"/>
    <w:rsid w:val="00B21E03"/>
    <w:rsid w:val="00B2737F"/>
    <w:rsid w:val="00B3168A"/>
    <w:rsid w:val="00B42FD1"/>
    <w:rsid w:val="00B46429"/>
    <w:rsid w:val="00B52863"/>
    <w:rsid w:val="00B60338"/>
    <w:rsid w:val="00B74207"/>
    <w:rsid w:val="00B8751A"/>
    <w:rsid w:val="00B95E43"/>
    <w:rsid w:val="00B95E57"/>
    <w:rsid w:val="00BB44D8"/>
    <w:rsid w:val="00BC2928"/>
    <w:rsid w:val="00BD6EA5"/>
    <w:rsid w:val="00BD7184"/>
    <w:rsid w:val="00BE0B8A"/>
    <w:rsid w:val="00BE621D"/>
    <w:rsid w:val="00BF1666"/>
    <w:rsid w:val="00BF1877"/>
    <w:rsid w:val="00C120E7"/>
    <w:rsid w:val="00C13AF6"/>
    <w:rsid w:val="00C241D7"/>
    <w:rsid w:val="00C25B3E"/>
    <w:rsid w:val="00C2781F"/>
    <w:rsid w:val="00C3497F"/>
    <w:rsid w:val="00C41A98"/>
    <w:rsid w:val="00C453B8"/>
    <w:rsid w:val="00C4643A"/>
    <w:rsid w:val="00C50189"/>
    <w:rsid w:val="00C5350D"/>
    <w:rsid w:val="00C53C57"/>
    <w:rsid w:val="00C57416"/>
    <w:rsid w:val="00C81CC2"/>
    <w:rsid w:val="00C84AB9"/>
    <w:rsid w:val="00C91E12"/>
    <w:rsid w:val="00C924B3"/>
    <w:rsid w:val="00C92E71"/>
    <w:rsid w:val="00C93405"/>
    <w:rsid w:val="00CA05FD"/>
    <w:rsid w:val="00CA1001"/>
    <w:rsid w:val="00CA6449"/>
    <w:rsid w:val="00CA6F1D"/>
    <w:rsid w:val="00CA710A"/>
    <w:rsid w:val="00CA75DD"/>
    <w:rsid w:val="00CB25B1"/>
    <w:rsid w:val="00CB5B95"/>
    <w:rsid w:val="00CB6828"/>
    <w:rsid w:val="00CC1821"/>
    <w:rsid w:val="00CC4C46"/>
    <w:rsid w:val="00CC4F1E"/>
    <w:rsid w:val="00CD01FC"/>
    <w:rsid w:val="00CD0BD8"/>
    <w:rsid w:val="00CD10B9"/>
    <w:rsid w:val="00CD54F4"/>
    <w:rsid w:val="00CD6FDD"/>
    <w:rsid w:val="00CE689F"/>
    <w:rsid w:val="00CF22A3"/>
    <w:rsid w:val="00D0574F"/>
    <w:rsid w:val="00D06992"/>
    <w:rsid w:val="00D10A7F"/>
    <w:rsid w:val="00D213EF"/>
    <w:rsid w:val="00D2733C"/>
    <w:rsid w:val="00D31C59"/>
    <w:rsid w:val="00D352F3"/>
    <w:rsid w:val="00D43949"/>
    <w:rsid w:val="00D60692"/>
    <w:rsid w:val="00D60E09"/>
    <w:rsid w:val="00D64275"/>
    <w:rsid w:val="00D7109D"/>
    <w:rsid w:val="00D74236"/>
    <w:rsid w:val="00D871C3"/>
    <w:rsid w:val="00D91865"/>
    <w:rsid w:val="00D960E6"/>
    <w:rsid w:val="00D97CB3"/>
    <w:rsid w:val="00DA5412"/>
    <w:rsid w:val="00DA6842"/>
    <w:rsid w:val="00DC1BE2"/>
    <w:rsid w:val="00DC3E04"/>
    <w:rsid w:val="00DC70F8"/>
    <w:rsid w:val="00DC756F"/>
    <w:rsid w:val="00DC7EC9"/>
    <w:rsid w:val="00DD05A9"/>
    <w:rsid w:val="00DE2830"/>
    <w:rsid w:val="00DE34A3"/>
    <w:rsid w:val="00DE658C"/>
    <w:rsid w:val="00DF01B0"/>
    <w:rsid w:val="00DF4309"/>
    <w:rsid w:val="00E015E8"/>
    <w:rsid w:val="00E078F0"/>
    <w:rsid w:val="00E13E65"/>
    <w:rsid w:val="00E17142"/>
    <w:rsid w:val="00E20E32"/>
    <w:rsid w:val="00E234FE"/>
    <w:rsid w:val="00E31F26"/>
    <w:rsid w:val="00E3435C"/>
    <w:rsid w:val="00E36759"/>
    <w:rsid w:val="00E37CB8"/>
    <w:rsid w:val="00E42454"/>
    <w:rsid w:val="00E446C4"/>
    <w:rsid w:val="00E45FDB"/>
    <w:rsid w:val="00E51486"/>
    <w:rsid w:val="00E638BD"/>
    <w:rsid w:val="00E65B44"/>
    <w:rsid w:val="00E871D8"/>
    <w:rsid w:val="00E9144F"/>
    <w:rsid w:val="00E961B7"/>
    <w:rsid w:val="00E9719A"/>
    <w:rsid w:val="00EA02D1"/>
    <w:rsid w:val="00EA2244"/>
    <w:rsid w:val="00EA3C72"/>
    <w:rsid w:val="00EA4000"/>
    <w:rsid w:val="00EA7A2A"/>
    <w:rsid w:val="00EB255F"/>
    <w:rsid w:val="00EC6F60"/>
    <w:rsid w:val="00EF1D5B"/>
    <w:rsid w:val="00F01307"/>
    <w:rsid w:val="00F0142B"/>
    <w:rsid w:val="00F04A7B"/>
    <w:rsid w:val="00F05876"/>
    <w:rsid w:val="00F12B43"/>
    <w:rsid w:val="00F1680D"/>
    <w:rsid w:val="00F22AE1"/>
    <w:rsid w:val="00F22EB6"/>
    <w:rsid w:val="00F233C5"/>
    <w:rsid w:val="00F4068A"/>
    <w:rsid w:val="00F40D4B"/>
    <w:rsid w:val="00F424F8"/>
    <w:rsid w:val="00F43E36"/>
    <w:rsid w:val="00F45423"/>
    <w:rsid w:val="00F4665C"/>
    <w:rsid w:val="00F53A91"/>
    <w:rsid w:val="00F6162C"/>
    <w:rsid w:val="00F650B5"/>
    <w:rsid w:val="00F65DAB"/>
    <w:rsid w:val="00F675EF"/>
    <w:rsid w:val="00F8775E"/>
    <w:rsid w:val="00F90D76"/>
    <w:rsid w:val="00F921DD"/>
    <w:rsid w:val="00F95421"/>
    <w:rsid w:val="00FB69F1"/>
    <w:rsid w:val="00FC176E"/>
    <w:rsid w:val="00FC19EF"/>
    <w:rsid w:val="00FC2BD4"/>
    <w:rsid w:val="00FC346F"/>
    <w:rsid w:val="00FC5D2F"/>
    <w:rsid w:val="00FD33EC"/>
    <w:rsid w:val="00FE1301"/>
    <w:rsid w:val="00FE1EFE"/>
    <w:rsid w:val="00FE70C0"/>
    <w:rsid w:val="00FF0FB6"/>
    <w:rsid w:val="00FF2107"/>
    <w:rsid w:val="00FF6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6F06F"/>
  <w15:docId w15:val="{54CE6C5C-D03F-42E1-B544-7FBD3445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1A7"/>
    <w:rPr>
      <w:rFonts w:ascii="Calibri" w:eastAsia="Calibri" w:hAnsi="Calibri" w:cs="Calibri"/>
      <w:lang w:eastAsia="uk-UA"/>
    </w:rPr>
  </w:style>
  <w:style w:type="paragraph" w:styleId="1">
    <w:name w:val="heading 1"/>
    <w:basedOn w:val="a"/>
    <w:next w:val="a"/>
    <w:link w:val="10"/>
    <w:uiPriority w:val="9"/>
    <w:qFormat/>
    <w:rsid w:val="001671A7"/>
    <w:pPr>
      <w:keepNext/>
      <w:keepLines/>
      <w:spacing w:before="480" w:after="120"/>
      <w:outlineLvl w:val="0"/>
    </w:pPr>
    <w:rPr>
      <w:b/>
      <w:sz w:val="48"/>
      <w:szCs w:val="48"/>
    </w:rPr>
  </w:style>
  <w:style w:type="paragraph" w:styleId="2">
    <w:name w:val="heading 2"/>
    <w:basedOn w:val="a"/>
    <w:link w:val="20"/>
    <w:uiPriority w:val="9"/>
    <w:unhideWhenUsed/>
    <w:qFormat/>
    <w:rsid w:val="001671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unhideWhenUsed/>
    <w:qFormat/>
    <w:rsid w:val="001671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1671A7"/>
    <w:pPr>
      <w:keepNext/>
      <w:keepLines/>
      <w:spacing w:before="240" w:after="40"/>
      <w:outlineLvl w:val="3"/>
    </w:pPr>
    <w:rPr>
      <w:b/>
      <w:sz w:val="24"/>
      <w:szCs w:val="24"/>
    </w:rPr>
  </w:style>
  <w:style w:type="paragraph" w:styleId="5">
    <w:name w:val="heading 5"/>
    <w:basedOn w:val="a"/>
    <w:next w:val="a"/>
    <w:link w:val="50"/>
    <w:uiPriority w:val="9"/>
    <w:unhideWhenUsed/>
    <w:qFormat/>
    <w:rsid w:val="001671A7"/>
    <w:pPr>
      <w:keepNext/>
      <w:keepLines/>
      <w:spacing w:before="220" w:after="40"/>
      <w:outlineLvl w:val="4"/>
    </w:pPr>
    <w:rPr>
      <w:b/>
    </w:rPr>
  </w:style>
  <w:style w:type="paragraph" w:styleId="6">
    <w:name w:val="heading 6"/>
    <w:basedOn w:val="a"/>
    <w:next w:val="a"/>
    <w:link w:val="60"/>
    <w:uiPriority w:val="9"/>
    <w:unhideWhenUsed/>
    <w:qFormat/>
    <w:rsid w:val="001671A7"/>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A41475"/>
    <w:pPr>
      <w:keepNext/>
      <w:keepLines/>
      <w:spacing w:before="40" w:after="0" w:line="240" w:lineRule="auto"/>
      <w:outlineLvl w:val="6"/>
    </w:pPr>
    <w:rPr>
      <w:rFonts w:asciiTheme="minorHAnsi" w:eastAsiaTheme="majorEastAsia" w:hAnsiTheme="minorHAnsi" w:cstheme="majorBidi"/>
      <w:color w:val="595959" w:themeColor="text1" w:themeTint="A6"/>
      <w:sz w:val="28"/>
      <w:lang w:val="ru-RU" w:eastAsia="en-US"/>
    </w:rPr>
  </w:style>
  <w:style w:type="paragraph" w:styleId="8">
    <w:name w:val="heading 8"/>
    <w:basedOn w:val="a"/>
    <w:next w:val="a"/>
    <w:link w:val="80"/>
    <w:uiPriority w:val="9"/>
    <w:semiHidden/>
    <w:unhideWhenUsed/>
    <w:qFormat/>
    <w:rsid w:val="00A41475"/>
    <w:pPr>
      <w:keepNext/>
      <w:keepLines/>
      <w:spacing w:after="0" w:line="240" w:lineRule="auto"/>
      <w:outlineLvl w:val="7"/>
    </w:pPr>
    <w:rPr>
      <w:rFonts w:asciiTheme="minorHAnsi" w:eastAsiaTheme="majorEastAsia" w:hAnsiTheme="minorHAnsi"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A41475"/>
    <w:pPr>
      <w:keepNext/>
      <w:keepLines/>
      <w:spacing w:after="0" w:line="240" w:lineRule="auto"/>
      <w:outlineLvl w:val="8"/>
    </w:pPr>
    <w:rPr>
      <w:rFonts w:asciiTheme="minorHAnsi" w:eastAsiaTheme="majorEastAsia" w:hAnsiTheme="minorHAnsi"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1A7"/>
    <w:rPr>
      <w:rFonts w:ascii="Calibri" w:eastAsia="Calibri" w:hAnsi="Calibri" w:cs="Calibri"/>
      <w:b/>
      <w:sz w:val="48"/>
      <w:szCs w:val="48"/>
      <w:lang w:eastAsia="uk-UA"/>
    </w:rPr>
  </w:style>
  <w:style w:type="character" w:customStyle="1" w:styleId="20">
    <w:name w:val="Заголовок 2 Знак"/>
    <w:basedOn w:val="a0"/>
    <w:link w:val="2"/>
    <w:uiPriority w:val="9"/>
    <w:rsid w:val="001671A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1671A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1671A7"/>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1671A7"/>
    <w:rPr>
      <w:rFonts w:ascii="Calibri" w:eastAsia="Calibri" w:hAnsi="Calibri" w:cs="Calibri"/>
      <w:b/>
      <w:lang w:eastAsia="uk-UA"/>
    </w:rPr>
  </w:style>
  <w:style w:type="character" w:customStyle="1" w:styleId="60">
    <w:name w:val="Заголовок 6 Знак"/>
    <w:basedOn w:val="a0"/>
    <w:link w:val="6"/>
    <w:uiPriority w:val="9"/>
    <w:semiHidden/>
    <w:rsid w:val="001671A7"/>
    <w:rPr>
      <w:rFonts w:ascii="Calibri" w:eastAsia="Calibri" w:hAnsi="Calibri" w:cs="Calibri"/>
      <w:b/>
      <w:sz w:val="20"/>
      <w:szCs w:val="20"/>
      <w:lang w:eastAsia="uk-UA"/>
    </w:rPr>
  </w:style>
  <w:style w:type="paragraph" w:styleId="a3">
    <w:name w:val="Title"/>
    <w:basedOn w:val="a"/>
    <w:next w:val="a"/>
    <w:link w:val="a4"/>
    <w:uiPriority w:val="10"/>
    <w:qFormat/>
    <w:rsid w:val="001671A7"/>
    <w:pPr>
      <w:keepNext/>
      <w:keepLines/>
      <w:spacing w:before="480" w:after="120"/>
    </w:pPr>
    <w:rPr>
      <w:b/>
      <w:sz w:val="72"/>
      <w:szCs w:val="72"/>
    </w:rPr>
  </w:style>
  <w:style w:type="character" w:customStyle="1" w:styleId="a4">
    <w:name w:val="Назва Знак"/>
    <w:basedOn w:val="a0"/>
    <w:link w:val="a3"/>
    <w:uiPriority w:val="10"/>
    <w:rsid w:val="001671A7"/>
    <w:rPr>
      <w:rFonts w:ascii="Calibri" w:eastAsia="Calibri" w:hAnsi="Calibri" w:cs="Calibri"/>
      <w:b/>
      <w:sz w:val="72"/>
      <w:szCs w:val="72"/>
      <w:lang w:eastAsia="uk-UA"/>
    </w:rPr>
  </w:style>
  <w:style w:type="table" w:customStyle="1" w:styleId="TableNormal1">
    <w:name w:val="Table Normal1"/>
    <w:rsid w:val="001671A7"/>
    <w:rPr>
      <w:rFonts w:ascii="Calibri" w:eastAsia="Calibri" w:hAnsi="Calibri" w:cs="Calibri"/>
      <w:lang w:eastAsia="uk-UA"/>
    </w:rPr>
    <w:tblPr>
      <w:tblCellMar>
        <w:top w:w="0" w:type="dxa"/>
        <w:left w:w="0" w:type="dxa"/>
        <w:bottom w:w="0" w:type="dxa"/>
        <w:right w:w="0" w:type="dxa"/>
      </w:tblCellMar>
    </w:tblPr>
  </w:style>
  <w:style w:type="character" w:customStyle="1" w:styleId="a5">
    <w:name w:val="Верхній колонтитул Знак"/>
    <w:basedOn w:val="a0"/>
    <w:link w:val="a6"/>
    <w:uiPriority w:val="99"/>
    <w:rsid w:val="001671A7"/>
  </w:style>
  <w:style w:type="paragraph" w:styleId="a6">
    <w:name w:val="header"/>
    <w:basedOn w:val="a"/>
    <w:link w:val="a5"/>
    <w:uiPriority w:val="99"/>
    <w:unhideWhenUsed/>
    <w:rsid w:val="001671A7"/>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11">
    <w:name w:val="Верхній колонтитул Знак1"/>
    <w:basedOn w:val="a0"/>
    <w:uiPriority w:val="99"/>
    <w:semiHidden/>
    <w:rsid w:val="001671A7"/>
    <w:rPr>
      <w:rFonts w:ascii="Calibri" w:eastAsia="Calibri" w:hAnsi="Calibri" w:cs="Calibri"/>
      <w:lang w:eastAsia="uk-UA"/>
    </w:rPr>
  </w:style>
  <w:style w:type="character" w:customStyle="1" w:styleId="a7">
    <w:name w:val="Нижній колонтитул Знак"/>
    <w:basedOn w:val="a0"/>
    <w:link w:val="a8"/>
    <w:uiPriority w:val="99"/>
    <w:rsid w:val="001671A7"/>
  </w:style>
  <w:style w:type="paragraph" w:styleId="a8">
    <w:name w:val="footer"/>
    <w:basedOn w:val="a"/>
    <w:link w:val="a7"/>
    <w:uiPriority w:val="99"/>
    <w:unhideWhenUsed/>
    <w:rsid w:val="001671A7"/>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12">
    <w:name w:val="Нижній колонтитул Знак1"/>
    <w:basedOn w:val="a0"/>
    <w:uiPriority w:val="99"/>
    <w:semiHidden/>
    <w:rsid w:val="001671A7"/>
    <w:rPr>
      <w:rFonts w:ascii="Calibri" w:eastAsia="Calibri" w:hAnsi="Calibri" w:cs="Calibri"/>
      <w:lang w:eastAsia="uk-UA"/>
    </w:rPr>
  </w:style>
  <w:style w:type="character" w:customStyle="1" w:styleId="a9">
    <w:name w:val="Текст у виносці Знак"/>
    <w:basedOn w:val="a0"/>
    <w:link w:val="aa"/>
    <w:uiPriority w:val="99"/>
    <w:semiHidden/>
    <w:rsid w:val="001671A7"/>
    <w:rPr>
      <w:rFonts w:ascii="Segoe UI" w:hAnsi="Segoe UI" w:cs="Segoe UI"/>
      <w:sz w:val="18"/>
      <w:szCs w:val="18"/>
    </w:rPr>
  </w:style>
  <w:style w:type="paragraph" w:styleId="aa">
    <w:name w:val="Balloon Text"/>
    <w:basedOn w:val="a"/>
    <w:link w:val="a9"/>
    <w:uiPriority w:val="99"/>
    <w:semiHidden/>
    <w:unhideWhenUsed/>
    <w:rsid w:val="001671A7"/>
    <w:pPr>
      <w:spacing w:after="0" w:line="240" w:lineRule="auto"/>
    </w:pPr>
    <w:rPr>
      <w:rFonts w:ascii="Segoe UI" w:eastAsiaTheme="minorHAnsi" w:hAnsi="Segoe UI" w:cs="Segoe UI"/>
      <w:sz w:val="18"/>
      <w:szCs w:val="18"/>
      <w:lang w:eastAsia="en-US"/>
    </w:rPr>
  </w:style>
  <w:style w:type="character" w:customStyle="1" w:styleId="13">
    <w:name w:val="Текст у виносці Знак1"/>
    <w:basedOn w:val="a0"/>
    <w:uiPriority w:val="99"/>
    <w:semiHidden/>
    <w:rsid w:val="001671A7"/>
    <w:rPr>
      <w:rFonts w:ascii="Segoe UI" w:eastAsia="Calibri" w:hAnsi="Segoe UI" w:cs="Segoe UI"/>
      <w:sz w:val="18"/>
      <w:szCs w:val="18"/>
      <w:lang w:eastAsia="uk-UA"/>
    </w:rPr>
  </w:style>
  <w:style w:type="character" w:customStyle="1" w:styleId="rvts0">
    <w:name w:val="rvts0"/>
    <w:basedOn w:val="a0"/>
    <w:rsid w:val="001671A7"/>
  </w:style>
  <w:style w:type="character" w:styleId="ab">
    <w:name w:val="Hyperlink"/>
    <w:basedOn w:val="a0"/>
    <w:uiPriority w:val="99"/>
    <w:unhideWhenUsed/>
    <w:rsid w:val="001671A7"/>
    <w:rPr>
      <w:color w:val="0563C1" w:themeColor="hyperlink"/>
      <w:u w:val="single"/>
    </w:rPr>
  </w:style>
  <w:style w:type="paragraph" w:customStyle="1" w:styleId="tc">
    <w:name w:val="tc"/>
    <w:basedOn w:val="a"/>
    <w:rsid w:val="00167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1671A7"/>
  </w:style>
  <w:style w:type="paragraph" w:customStyle="1" w:styleId="rvps14">
    <w:name w:val="rvps14"/>
    <w:basedOn w:val="a"/>
    <w:rsid w:val="001671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671A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c">
    <w:name w:val="List Paragraph"/>
    <w:basedOn w:val="a"/>
    <w:uiPriority w:val="34"/>
    <w:qFormat/>
    <w:rsid w:val="001671A7"/>
    <w:pPr>
      <w:spacing w:after="200" w:line="276" w:lineRule="auto"/>
      <w:ind w:left="720"/>
      <w:contextualSpacing/>
    </w:p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basedOn w:val="a0"/>
    <w:rsid w:val="001671A7"/>
  </w:style>
  <w:style w:type="character" w:customStyle="1" w:styleId="21">
    <w:name w:val="Незакрита згадка2"/>
    <w:basedOn w:val="a0"/>
    <w:uiPriority w:val="99"/>
    <w:semiHidden/>
    <w:unhideWhenUsed/>
    <w:rsid w:val="001671A7"/>
    <w:rPr>
      <w:color w:val="605E5C"/>
      <w:shd w:val="clear" w:color="auto" w:fill="E1DFDD"/>
    </w:rPr>
  </w:style>
  <w:style w:type="paragraph" w:customStyle="1" w:styleId="rvps2">
    <w:name w:val="rvps2"/>
    <w:basedOn w:val="a"/>
    <w:qFormat/>
    <w:rsid w:val="001671A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Subtitle"/>
    <w:basedOn w:val="a"/>
    <w:next w:val="a"/>
    <w:link w:val="ae"/>
    <w:uiPriority w:val="11"/>
    <w:qFormat/>
    <w:rsid w:val="001671A7"/>
    <w:pPr>
      <w:keepNext/>
      <w:keepLines/>
      <w:spacing w:before="360" w:after="80"/>
    </w:pPr>
    <w:rPr>
      <w:rFonts w:ascii="Georgia" w:eastAsia="Georgia" w:hAnsi="Georgia" w:cs="Georgia"/>
      <w:i/>
      <w:color w:val="666666"/>
      <w:sz w:val="48"/>
      <w:szCs w:val="48"/>
    </w:rPr>
  </w:style>
  <w:style w:type="character" w:customStyle="1" w:styleId="ae">
    <w:name w:val="Підзаголовок Знак"/>
    <w:basedOn w:val="a0"/>
    <w:link w:val="ad"/>
    <w:uiPriority w:val="11"/>
    <w:rsid w:val="001671A7"/>
    <w:rPr>
      <w:rFonts w:ascii="Georgia" w:eastAsia="Georgia" w:hAnsi="Georgia" w:cs="Georgia"/>
      <w:i/>
      <w:color w:val="666666"/>
      <w:sz w:val="48"/>
      <w:szCs w:val="48"/>
      <w:lang w:eastAsia="uk-UA"/>
    </w:rPr>
  </w:style>
  <w:style w:type="character" w:customStyle="1" w:styleId="af">
    <w:name w:val="Текст примітки Знак"/>
    <w:basedOn w:val="a0"/>
    <w:link w:val="af0"/>
    <w:uiPriority w:val="99"/>
    <w:semiHidden/>
    <w:rsid w:val="001671A7"/>
    <w:rPr>
      <w:rFonts w:ascii="Calibri" w:eastAsia="Calibri" w:hAnsi="Calibri" w:cs="Calibri"/>
      <w:sz w:val="20"/>
      <w:szCs w:val="20"/>
      <w:lang w:eastAsia="uk-UA"/>
    </w:rPr>
  </w:style>
  <w:style w:type="paragraph" w:styleId="af0">
    <w:name w:val="annotation text"/>
    <w:basedOn w:val="a"/>
    <w:link w:val="af"/>
    <w:uiPriority w:val="99"/>
    <w:semiHidden/>
    <w:unhideWhenUsed/>
    <w:rsid w:val="001671A7"/>
    <w:pPr>
      <w:spacing w:line="240" w:lineRule="auto"/>
    </w:pPr>
    <w:rPr>
      <w:sz w:val="20"/>
      <w:szCs w:val="20"/>
    </w:rPr>
  </w:style>
  <w:style w:type="table" w:customStyle="1" w:styleId="22">
    <w:name w:val="2"/>
    <w:basedOn w:val="TableNormal1"/>
    <w:rsid w:val="001671A7"/>
    <w:pPr>
      <w:spacing w:after="0" w:line="240" w:lineRule="auto"/>
    </w:pPr>
    <w:tblPr>
      <w:tblStyleRowBandSize w:val="1"/>
      <w:tblStyleColBandSize w:val="1"/>
      <w:tblCellMar>
        <w:left w:w="108" w:type="dxa"/>
        <w:right w:w="108" w:type="dxa"/>
      </w:tblCellMar>
    </w:tblPr>
  </w:style>
  <w:style w:type="character" w:customStyle="1" w:styleId="af1">
    <w:name w:val="Тема примітки Знак"/>
    <w:basedOn w:val="af"/>
    <w:link w:val="af2"/>
    <w:uiPriority w:val="99"/>
    <w:semiHidden/>
    <w:rsid w:val="001671A7"/>
    <w:rPr>
      <w:rFonts w:ascii="Calibri" w:eastAsia="Calibri" w:hAnsi="Calibri" w:cs="Calibri"/>
      <w:b/>
      <w:bCs/>
      <w:sz w:val="20"/>
      <w:szCs w:val="20"/>
      <w:lang w:eastAsia="uk-UA"/>
    </w:rPr>
  </w:style>
  <w:style w:type="paragraph" w:styleId="af2">
    <w:name w:val="annotation subject"/>
    <w:basedOn w:val="af0"/>
    <w:next w:val="af0"/>
    <w:link w:val="af1"/>
    <w:uiPriority w:val="99"/>
    <w:semiHidden/>
    <w:unhideWhenUsed/>
    <w:rsid w:val="001671A7"/>
    <w:rPr>
      <w:b/>
      <w:bCs/>
    </w:rPr>
  </w:style>
  <w:style w:type="table" w:styleId="af3">
    <w:name w:val="Table Grid"/>
    <w:basedOn w:val="a1"/>
    <w:uiPriority w:val="39"/>
    <w:rsid w:val="001439F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74207"/>
    <w:rPr>
      <w:rFonts w:ascii="Calibri" w:eastAsia="Calibri" w:hAnsi="Calibri" w:cs="Calibri"/>
      <w:lang w:eastAsia="uk-UA"/>
    </w:rPr>
    <w:tblPr>
      <w:tblCellMar>
        <w:top w:w="0" w:type="dxa"/>
        <w:left w:w="0" w:type="dxa"/>
        <w:bottom w:w="0" w:type="dxa"/>
        <w:right w:w="0" w:type="dxa"/>
      </w:tblCellMar>
    </w:tblPr>
  </w:style>
  <w:style w:type="character" w:styleId="af4">
    <w:name w:val="annotation reference"/>
    <w:basedOn w:val="a0"/>
    <w:uiPriority w:val="99"/>
    <w:semiHidden/>
    <w:unhideWhenUsed/>
    <w:rsid w:val="00B74207"/>
    <w:rPr>
      <w:sz w:val="16"/>
      <w:szCs w:val="16"/>
    </w:rPr>
  </w:style>
  <w:style w:type="paragraph" w:styleId="af5">
    <w:name w:val="Revision"/>
    <w:hidden/>
    <w:uiPriority w:val="99"/>
    <w:semiHidden/>
    <w:rsid w:val="00B74207"/>
    <w:pPr>
      <w:spacing w:after="0" w:line="240" w:lineRule="auto"/>
    </w:pPr>
    <w:rPr>
      <w:rFonts w:ascii="Calibri" w:eastAsia="Calibri" w:hAnsi="Calibri" w:cs="Calibri"/>
      <w:lang w:eastAsia="uk-UA"/>
    </w:rPr>
  </w:style>
  <w:style w:type="character" w:customStyle="1" w:styleId="fontstyle01">
    <w:name w:val="fontstyle01"/>
    <w:rsid w:val="004135D9"/>
    <w:rPr>
      <w:rFonts w:ascii="TimesNewRomanPSMT" w:hAnsi="TimesNewRomanPSMT" w:hint="default"/>
      <w:b w:val="0"/>
      <w:bCs w:val="0"/>
      <w:i w:val="0"/>
      <w:iCs w:val="0"/>
      <w:color w:val="000000"/>
      <w:sz w:val="30"/>
      <w:szCs w:val="30"/>
    </w:rPr>
  </w:style>
  <w:style w:type="character" w:styleId="af6">
    <w:name w:val="FollowedHyperlink"/>
    <w:basedOn w:val="a0"/>
    <w:uiPriority w:val="99"/>
    <w:semiHidden/>
    <w:unhideWhenUsed/>
    <w:rsid w:val="006C287A"/>
    <w:rPr>
      <w:color w:val="954F72"/>
      <w:u w:val="single"/>
    </w:rPr>
  </w:style>
  <w:style w:type="paragraph" w:customStyle="1" w:styleId="msonormal0">
    <w:name w:val="msonormal"/>
    <w:basedOn w:val="a"/>
    <w:rsid w:val="006C28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6C287A"/>
    <w:pPr>
      <w:spacing w:before="100" w:beforeAutospacing="1" w:after="100" w:afterAutospacing="1" w:line="240" w:lineRule="auto"/>
    </w:pPr>
    <w:rPr>
      <w:rFonts w:ascii="Arial" w:eastAsia="Times New Roman" w:hAnsi="Arial" w:cs="Arial"/>
      <w:sz w:val="20"/>
      <w:szCs w:val="20"/>
      <w:lang w:val="ru-RU" w:eastAsia="ru-RU"/>
    </w:rPr>
  </w:style>
  <w:style w:type="paragraph" w:customStyle="1" w:styleId="font6">
    <w:name w:val="font6"/>
    <w:basedOn w:val="a"/>
    <w:rsid w:val="006C287A"/>
    <w:pPr>
      <w:spacing w:before="100" w:beforeAutospacing="1" w:after="100" w:afterAutospacing="1" w:line="240" w:lineRule="auto"/>
    </w:pPr>
    <w:rPr>
      <w:rFonts w:ascii="Arial" w:eastAsia="Times New Roman" w:hAnsi="Arial" w:cs="Arial"/>
      <w:b/>
      <w:bCs/>
      <w:sz w:val="20"/>
      <w:szCs w:val="20"/>
      <w:lang w:val="ru-RU" w:eastAsia="ru-RU"/>
    </w:rPr>
  </w:style>
  <w:style w:type="paragraph" w:customStyle="1" w:styleId="font7">
    <w:name w:val="font7"/>
    <w:basedOn w:val="a"/>
    <w:rsid w:val="006C287A"/>
    <w:pPr>
      <w:spacing w:before="100" w:beforeAutospacing="1" w:after="100" w:afterAutospacing="1" w:line="240" w:lineRule="auto"/>
    </w:pPr>
    <w:rPr>
      <w:rFonts w:ascii="Arial" w:eastAsia="Times New Roman" w:hAnsi="Arial" w:cs="Arial"/>
      <w:color w:val="FF0000"/>
      <w:sz w:val="20"/>
      <w:szCs w:val="20"/>
      <w:lang w:val="ru-RU" w:eastAsia="ru-RU"/>
    </w:rPr>
  </w:style>
  <w:style w:type="paragraph" w:customStyle="1" w:styleId="font8">
    <w:name w:val="font8"/>
    <w:basedOn w:val="a"/>
    <w:rsid w:val="006C287A"/>
    <w:pPr>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font9">
    <w:name w:val="font9"/>
    <w:basedOn w:val="a"/>
    <w:rsid w:val="006C287A"/>
    <w:pPr>
      <w:spacing w:before="100" w:beforeAutospacing="1" w:after="100" w:afterAutospacing="1" w:line="240" w:lineRule="auto"/>
    </w:pPr>
    <w:rPr>
      <w:rFonts w:ascii="Arial" w:eastAsia="Times New Roman" w:hAnsi="Arial" w:cs="Arial"/>
      <w:b/>
      <w:bCs/>
      <w:color w:val="0000FF"/>
      <w:sz w:val="20"/>
      <w:szCs w:val="20"/>
      <w:lang w:val="ru-RU" w:eastAsia="ru-RU"/>
    </w:rPr>
  </w:style>
  <w:style w:type="paragraph" w:customStyle="1" w:styleId="font10">
    <w:name w:val="font10"/>
    <w:basedOn w:val="a"/>
    <w:rsid w:val="006C287A"/>
    <w:pPr>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font11">
    <w:name w:val="font11"/>
    <w:basedOn w:val="a"/>
    <w:rsid w:val="006C287A"/>
    <w:pPr>
      <w:spacing w:before="100" w:beforeAutospacing="1" w:after="100" w:afterAutospacing="1" w:line="240" w:lineRule="auto"/>
    </w:pPr>
    <w:rPr>
      <w:rFonts w:ascii="Arial" w:eastAsia="Times New Roman" w:hAnsi="Arial" w:cs="Arial"/>
      <w:b/>
      <w:bCs/>
      <w:color w:val="0000FF"/>
      <w:sz w:val="20"/>
      <w:szCs w:val="20"/>
      <w:lang w:val="ru-RU" w:eastAsia="ru-RU"/>
    </w:rPr>
  </w:style>
  <w:style w:type="paragraph" w:customStyle="1" w:styleId="font12">
    <w:name w:val="font12"/>
    <w:basedOn w:val="a"/>
    <w:rsid w:val="006C287A"/>
    <w:pPr>
      <w:spacing w:before="100" w:beforeAutospacing="1" w:after="100" w:afterAutospacing="1" w:line="240" w:lineRule="auto"/>
    </w:pPr>
    <w:rPr>
      <w:rFonts w:ascii="Arial" w:eastAsia="Times New Roman" w:hAnsi="Arial" w:cs="Arial"/>
      <w:b/>
      <w:bCs/>
      <w:color w:val="0066CC"/>
      <w:sz w:val="20"/>
      <w:szCs w:val="20"/>
      <w:lang w:val="ru-RU" w:eastAsia="ru-RU"/>
    </w:rPr>
  </w:style>
  <w:style w:type="paragraph" w:customStyle="1" w:styleId="font13">
    <w:name w:val="font13"/>
    <w:basedOn w:val="a"/>
    <w:rsid w:val="006C287A"/>
    <w:pPr>
      <w:spacing w:before="100" w:beforeAutospacing="1" w:after="100" w:afterAutospacing="1" w:line="240" w:lineRule="auto"/>
    </w:pPr>
    <w:rPr>
      <w:rFonts w:ascii="Arial" w:eastAsia="Times New Roman" w:hAnsi="Arial" w:cs="Arial"/>
      <w:color w:val="0066CC"/>
      <w:sz w:val="20"/>
      <w:szCs w:val="20"/>
      <w:lang w:val="ru-RU" w:eastAsia="ru-RU"/>
    </w:rPr>
  </w:style>
  <w:style w:type="paragraph" w:customStyle="1" w:styleId="font14">
    <w:name w:val="font14"/>
    <w:basedOn w:val="a"/>
    <w:rsid w:val="006C287A"/>
    <w:pPr>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font15">
    <w:name w:val="font15"/>
    <w:basedOn w:val="a"/>
    <w:rsid w:val="006C287A"/>
    <w:pPr>
      <w:spacing w:before="100" w:beforeAutospacing="1" w:after="100" w:afterAutospacing="1" w:line="240" w:lineRule="auto"/>
    </w:pPr>
    <w:rPr>
      <w:rFonts w:ascii="Arial" w:eastAsia="Times New Roman" w:hAnsi="Arial" w:cs="Arial"/>
      <w:b/>
      <w:bCs/>
      <w:color w:val="0000FF"/>
      <w:sz w:val="20"/>
      <w:szCs w:val="20"/>
      <w:lang w:val="ru-RU" w:eastAsia="ru-RU"/>
    </w:rPr>
  </w:style>
  <w:style w:type="paragraph" w:customStyle="1" w:styleId="xl69">
    <w:name w:val="xl69"/>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0">
    <w:name w:val="xl7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1">
    <w:name w:val="xl71"/>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2">
    <w:name w:val="xl72"/>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3">
    <w:name w:val="xl73"/>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4">
    <w:name w:val="xl74"/>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5">
    <w:name w:val="xl75"/>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76">
    <w:name w:val="xl7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7">
    <w:name w:val="xl77"/>
    <w:basedOn w:val="a"/>
    <w:rsid w:val="006C287A"/>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79">
    <w:name w:val="xl79"/>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80">
    <w:name w:val="xl80"/>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1">
    <w:name w:val="xl81"/>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82">
    <w:name w:val="xl82"/>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3">
    <w:name w:val="xl83"/>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84">
    <w:name w:val="xl84"/>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5">
    <w:name w:val="xl85"/>
    <w:basedOn w:val="a"/>
    <w:rsid w:val="006C287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6">
    <w:name w:val="xl8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ru-RU" w:eastAsia="ru-RU"/>
    </w:rPr>
  </w:style>
  <w:style w:type="paragraph" w:customStyle="1" w:styleId="xl87">
    <w:name w:val="xl87"/>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ru-RU" w:eastAsia="ru-RU"/>
    </w:rPr>
  </w:style>
  <w:style w:type="paragraph" w:customStyle="1" w:styleId="xl88">
    <w:name w:val="xl88"/>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89">
    <w:name w:val="xl89"/>
    <w:basedOn w:val="a"/>
    <w:rsid w:val="006C28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0">
    <w:name w:val="xl9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1">
    <w:name w:val="xl91"/>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92">
    <w:name w:val="xl92"/>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70C0"/>
      <w:sz w:val="20"/>
      <w:szCs w:val="20"/>
      <w:lang w:val="ru-RU" w:eastAsia="ru-RU"/>
    </w:rPr>
  </w:style>
  <w:style w:type="paragraph" w:customStyle="1" w:styleId="xl93">
    <w:name w:val="xl93"/>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4">
    <w:name w:val="xl94"/>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95">
    <w:name w:val="xl95"/>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6">
    <w:name w:val="xl96"/>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7">
    <w:name w:val="xl97"/>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8">
    <w:name w:val="xl98"/>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99">
    <w:name w:val="xl99"/>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0">
    <w:name w:val="xl10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ru-RU" w:eastAsia="ru-RU"/>
    </w:rPr>
  </w:style>
  <w:style w:type="paragraph" w:customStyle="1" w:styleId="xl101">
    <w:name w:val="xl101"/>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2">
    <w:name w:val="xl102"/>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3">
    <w:name w:val="xl103"/>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ru-RU" w:eastAsia="ru-RU"/>
    </w:rPr>
  </w:style>
  <w:style w:type="paragraph" w:customStyle="1" w:styleId="xl104">
    <w:name w:val="xl104"/>
    <w:basedOn w:val="a"/>
    <w:rsid w:val="006C28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05">
    <w:name w:val="xl105"/>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06">
    <w:name w:val="xl10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07">
    <w:name w:val="xl107"/>
    <w:basedOn w:val="a"/>
    <w:rsid w:val="006C287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08">
    <w:name w:val="xl108"/>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ru-RU" w:eastAsia="ru-RU"/>
    </w:rPr>
  </w:style>
  <w:style w:type="paragraph" w:customStyle="1" w:styleId="xl109">
    <w:name w:val="xl109"/>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0">
    <w:name w:val="xl11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1">
    <w:name w:val="xl111"/>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2">
    <w:name w:val="xl112"/>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ru-RU" w:eastAsia="ru-RU"/>
    </w:rPr>
  </w:style>
  <w:style w:type="paragraph" w:customStyle="1" w:styleId="xl113">
    <w:name w:val="xl113"/>
    <w:basedOn w:val="a"/>
    <w:rsid w:val="006C28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4">
    <w:name w:val="xl114"/>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15">
    <w:name w:val="xl115"/>
    <w:basedOn w:val="a"/>
    <w:rsid w:val="006C28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16">
    <w:name w:val="xl116"/>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17">
    <w:name w:val="xl117"/>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18">
    <w:name w:val="xl118"/>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19">
    <w:name w:val="xl119"/>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20">
    <w:name w:val="xl120"/>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21">
    <w:name w:val="xl121"/>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22">
    <w:name w:val="xl122"/>
    <w:basedOn w:val="a"/>
    <w:rsid w:val="006C287A"/>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123">
    <w:name w:val="xl123"/>
    <w:basedOn w:val="a"/>
    <w:rsid w:val="006C28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ru-RU" w:eastAsia="ru-RU"/>
    </w:rPr>
  </w:style>
  <w:style w:type="paragraph" w:customStyle="1" w:styleId="xl124">
    <w:name w:val="xl124"/>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25">
    <w:name w:val="xl125"/>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26">
    <w:name w:val="xl12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27">
    <w:name w:val="xl127"/>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FF"/>
      <w:sz w:val="20"/>
      <w:szCs w:val="20"/>
      <w:lang w:val="ru-RU" w:eastAsia="ru-RU"/>
    </w:rPr>
  </w:style>
  <w:style w:type="paragraph" w:customStyle="1" w:styleId="xl128">
    <w:name w:val="xl128"/>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29">
    <w:name w:val="xl129"/>
    <w:basedOn w:val="a"/>
    <w:rsid w:val="006C287A"/>
    <w:pPr>
      <w:pBdr>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30">
    <w:name w:val="xl130"/>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31">
    <w:name w:val="xl131"/>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32">
    <w:name w:val="xl132"/>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33">
    <w:name w:val="xl133"/>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34">
    <w:name w:val="xl134"/>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35">
    <w:name w:val="xl135"/>
    <w:basedOn w:val="a"/>
    <w:rsid w:val="006C287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36">
    <w:name w:val="xl136"/>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37">
    <w:name w:val="xl137"/>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38">
    <w:name w:val="xl138"/>
    <w:basedOn w:val="a"/>
    <w:rsid w:val="006C28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39">
    <w:name w:val="xl139"/>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val="ru-RU" w:eastAsia="ru-RU"/>
    </w:rPr>
  </w:style>
  <w:style w:type="paragraph" w:customStyle="1" w:styleId="xl140">
    <w:name w:val="xl140"/>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FF"/>
      <w:sz w:val="20"/>
      <w:szCs w:val="20"/>
      <w:lang w:val="ru-RU" w:eastAsia="ru-RU"/>
    </w:rPr>
  </w:style>
  <w:style w:type="paragraph" w:customStyle="1" w:styleId="xl141">
    <w:name w:val="xl141"/>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2">
    <w:name w:val="xl142"/>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3">
    <w:name w:val="xl143"/>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44">
    <w:name w:val="xl144"/>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5">
    <w:name w:val="xl145"/>
    <w:basedOn w:val="a"/>
    <w:rsid w:val="006C287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ru-RU" w:eastAsia="ru-RU"/>
    </w:rPr>
  </w:style>
  <w:style w:type="paragraph" w:customStyle="1" w:styleId="xl146">
    <w:name w:val="xl146"/>
    <w:basedOn w:val="a"/>
    <w:rsid w:val="006C287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70C0"/>
      <w:sz w:val="20"/>
      <w:szCs w:val="20"/>
      <w:lang w:val="ru-RU" w:eastAsia="ru-RU"/>
    </w:rPr>
  </w:style>
  <w:style w:type="paragraph" w:customStyle="1" w:styleId="xl147">
    <w:name w:val="xl147"/>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48">
    <w:name w:val="xl148"/>
    <w:basedOn w:val="a"/>
    <w:rsid w:val="006C287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49">
    <w:name w:val="xl149"/>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50">
    <w:name w:val="xl150"/>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1">
    <w:name w:val="xl151"/>
    <w:basedOn w:val="a"/>
    <w:rsid w:val="006C28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52">
    <w:name w:val="xl152"/>
    <w:basedOn w:val="a"/>
    <w:rsid w:val="006C287A"/>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53">
    <w:name w:val="xl153"/>
    <w:basedOn w:val="a"/>
    <w:rsid w:val="006C28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4">
    <w:name w:val="xl154"/>
    <w:basedOn w:val="a"/>
    <w:rsid w:val="006C28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5">
    <w:name w:val="xl155"/>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56">
    <w:name w:val="xl156"/>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FF"/>
      <w:sz w:val="20"/>
      <w:szCs w:val="20"/>
      <w:lang w:val="ru-RU" w:eastAsia="ru-RU"/>
    </w:rPr>
  </w:style>
  <w:style w:type="paragraph" w:customStyle="1" w:styleId="xl157">
    <w:name w:val="xl157"/>
    <w:basedOn w:val="a"/>
    <w:rsid w:val="006C287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58">
    <w:name w:val="xl158"/>
    <w:basedOn w:val="a"/>
    <w:rsid w:val="006C28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59">
    <w:name w:val="xl159"/>
    <w:basedOn w:val="a"/>
    <w:rsid w:val="006C287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0">
    <w:name w:val="xl160"/>
    <w:basedOn w:val="a"/>
    <w:rsid w:val="006C28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1">
    <w:name w:val="xl161"/>
    <w:basedOn w:val="a"/>
    <w:rsid w:val="006C287A"/>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ru-RU" w:eastAsia="ru-RU"/>
    </w:rPr>
  </w:style>
  <w:style w:type="paragraph" w:customStyle="1" w:styleId="xl162">
    <w:name w:val="xl162"/>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63">
    <w:name w:val="xl163"/>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4">
    <w:name w:val="xl164"/>
    <w:basedOn w:val="a"/>
    <w:rsid w:val="006C287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val="ru-RU" w:eastAsia="ru-RU"/>
    </w:rPr>
  </w:style>
  <w:style w:type="paragraph" w:customStyle="1" w:styleId="xl165">
    <w:name w:val="xl165"/>
    <w:basedOn w:val="a"/>
    <w:rsid w:val="006C28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6">
    <w:name w:val="xl166"/>
    <w:basedOn w:val="a"/>
    <w:rsid w:val="006C287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7">
    <w:name w:val="xl167"/>
    <w:basedOn w:val="a"/>
    <w:rsid w:val="006C28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8">
    <w:name w:val="xl168"/>
    <w:basedOn w:val="a"/>
    <w:rsid w:val="006C28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ru-RU" w:eastAsia="ru-RU"/>
    </w:rPr>
  </w:style>
  <w:style w:type="paragraph" w:customStyle="1" w:styleId="xl169">
    <w:name w:val="xl169"/>
    <w:basedOn w:val="a"/>
    <w:rsid w:val="006C28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70">
    <w:name w:val="xl170"/>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0"/>
      <w:szCs w:val="20"/>
      <w:lang w:val="ru-RU" w:eastAsia="ru-RU"/>
    </w:rPr>
  </w:style>
  <w:style w:type="paragraph" w:customStyle="1" w:styleId="xl171">
    <w:name w:val="xl171"/>
    <w:basedOn w:val="a"/>
    <w:rsid w:val="006C28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lang w:val="ru-RU" w:eastAsia="ru-RU"/>
    </w:rPr>
  </w:style>
  <w:style w:type="paragraph" w:customStyle="1" w:styleId="xl172">
    <w:name w:val="xl172"/>
    <w:basedOn w:val="a"/>
    <w:rsid w:val="006C28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a"/>
    <w:rsid w:val="006C28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ru-RU" w:eastAsia="ru-RU"/>
    </w:rPr>
  </w:style>
  <w:style w:type="character" w:customStyle="1" w:styleId="xxfmc1">
    <w:name w:val="x_xfmc1"/>
    <w:basedOn w:val="a0"/>
    <w:rsid w:val="006C287A"/>
  </w:style>
  <w:style w:type="character" w:customStyle="1" w:styleId="arvts96">
    <w:name w:val="a_rvts96"/>
    <w:basedOn w:val="a0"/>
    <w:rsid w:val="00C2781F"/>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sid w:val="003A217F"/>
    <w:rPr>
      <w:rFonts w:ascii="Times New Roman" w:eastAsia="Times New Roman" w:hAnsi="Times New Roman" w:cs="Times New Roman"/>
      <w:b w:val="0"/>
      <w:bCs w:val="0"/>
      <w:i w:val="0"/>
      <w:iCs w:val="0"/>
      <w:color w:val="006600"/>
      <w:sz w:val="24"/>
      <w:szCs w:val="24"/>
    </w:rPr>
  </w:style>
  <w:style w:type="character" w:customStyle="1" w:styleId="spanrvts15">
    <w:name w:val="span_rvts15"/>
    <w:basedOn w:val="a0"/>
    <w:rsid w:val="00EA2244"/>
    <w:rPr>
      <w:rFonts w:ascii="Times New Roman" w:eastAsia="Times New Roman" w:hAnsi="Times New Roman" w:cs="Times New Roman"/>
      <w:b/>
      <w:bCs/>
      <w:i w:val="0"/>
      <w:iCs w:val="0"/>
      <w:sz w:val="28"/>
      <w:szCs w:val="28"/>
    </w:rPr>
  </w:style>
  <w:style w:type="character" w:customStyle="1" w:styleId="spanrvts80">
    <w:name w:val="span_rvts80"/>
    <w:basedOn w:val="a0"/>
    <w:rsid w:val="00391902"/>
    <w:rPr>
      <w:rFonts w:ascii="Lucida Sans Unicode" w:eastAsia="Lucida Sans Unicode" w:hAnsi="Lucida Sans Unicode" w:cs="Lucida Sans Unicode"/>
      <w:b/>
      <w:bCs/>
      <w:i w:val="0"/>
      <w:iCs w:val="0"/>
      <w:sz w:val="24"/>
      <w:szCs w:val="24"/>
    </w:rPr>
  </w:style>
  <w:style w:type="paragraph" w:customStyle="1" w:styleId="rvps7">
    <w:name w:val="rvps7"/>
    <w:basedOn w:val="a"/>
    <w:rsid w:val="001646AB"/>
    <w:pPr>
      <w:spacing w:after="0" w:line="240" w:lineRule="auto"/>
      <w:jc w:val="center"/>
    </w:pPr>
    <w:rPr>
      <w:rFonts w:ascii="Times New Roman" w:eastAsia="Times New Roman" w:hAnsi="Times New Roman" w:cs="Times New Roman"/>
      <w:sz w:val="24"/>
      <w:szCs w:val="24"/>
      <w:lang w:val="en-US" w:eastAsia="en-US"/>
    </w:rPr>
  </w:style>
  <w:style w:type="table" w:customStyle="1" w:styleId="articletable">
    <w:name w:val="article_table"/>
    <w:basedOn w:val="a1"/>
    <w:rsid w:val="00434FF3"/>
    <w:pPr>
      <w:spacing w:after="0" w:line="240" w:lineRule="auto"/>
    </w:pPr>
    <w:rPr>
      <w:rFonts w:ascii="Times New Roman" w:eastAsia="Times New Roman" w:hAnsi="Times New Roman" w:cs="Times New Roman"/>
      <w:sz w:val="20"/>
      <w:szCs w:val="20"/>
      <w:lang w:val="en-US"/>
    </w:rPr>
    <w:tblPr/>
  </w:style>
  <w:style w:type="paragraph" w:customStyle="1" w:styleId="rvps12">
    <w:name w:val="rvps12"/>
    <w:basedOn w:val="a"/>
    <w:rsid w:val="00434FF3"/>
    <w:pPr>
      <w:spacing w:after="0" w:line="240" w:lineRule="auto"/>
      <w:jc w:val="center"/>
    </w:pPr>
    <w:rPr>
      <w:rFonts w:ascii="Times New Roman" w:eastAsia="Times New Roman" w:hAnsi="Times New Roman" w:cs="Times New Roman"/>
      <w:sz w:val="24"/>
      <w:szCs w:val="24"/>
      <w:lang w:val="en-US" w:eastAsia="en-US"/>
    </w:rPr>
  </w:style>
  <w:style w:type="character" w:customStyle="1" w:styleId="spanrvts37">
    <w:name w:val="span_rvts37"/>
    <w:basedOn w:val="a0"/>
    <w:rsid w:val="00434FF3"/>
    <w:rPr>
      <w:rFonts w:ascii="Times New Roman" w:eastAsia="Times New Roman" w:hAnsi="Times New Roman" w:cs="Times New Roman"/>
      <w:b/>
      <w:bCs/>
      <w:i w:val="0"/>
      <w:iCs w:val="0"/>
      <w:sz w:val="24"/>
      <w:szCs w:val="24"/>
      <w:vertAlign w:val="superscript"/>
    </w:rPr>
  </w:style>
  <w:style w:type="paragraph" w:customStyle="1" w:styleId="Ch6">
    <w:name w:val="Основной текст (Ch_6 Міністерства)"/>
    <w:basedOn w:val="a"/>
    <w:uiPriority w:val="99"/>
    <w:rsid w:val="00F1680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eastAsia="ru-RU"/>
    </w:rPr>
  </w:style>
  <w:style w:type="paragraph" w:customStyle="1" w:styleId="Ch60">
    <w:name w:val="Заголовок Додатка (Ch_6 Міністерства)"/>
    <w:basedOn w:val="a"/>
    <w:uiPriority w:val="99"/>
    <w:rsid w:val="00F1680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eastAsia="ru-RU"/>
    </w:rPr>
  </w:style>
  <w:style w:type="paragraph" w:customStyle="1" w:styleId="Ch61">
    <w:name w:val="Додаток № (Ch_6 Міністерства)"/>
    <w:basedOn w:val="a"/>
    <w:uiPriority w:val="99"/>
    <w:rsid w:val="00F1680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heme="minorEastAsia" w:hAnsi="Pragmatica Book" w:cs="Pragmatica Book"/>
      <w:color w:val="000000"/>
      <w:w w:val="90"/>
      <w:sz w:val="17"/>
      <w:szCs w:val="17"/>
      <w:lang w:eastAsia="ru-RU"/>
    </w:rPr>
  </w:style>
  <w:style w:type="character" w:customStyle="1" w:styleId="70">
    <w:name w:val="Заголовок 7 Знак"/>
    <w:basedOn w:val="a0"/>
    <w:link w:val="7"/>
    <w:uiPriority w:val="9"/>
    <w:semiHidden/>
    <w:rsid w:val="00A41475"/>
    <w:rPr>
      <w:rFonts w:eastAsiaTheme="majorEastAsia" w:cstheme="majorBidi"/>
      <w:color w:val="595959" w:themeColor="text1" w:themeTint="A6"/>
      <w:sz w:val="28"/>
      <w:lang w:val="ru-RU"/>
    </w:rPr>
  </w:style>
  <w:style w:type="character" w:customStyle="1" w:styleId="80">
    <w:name w:val="Заголовок 8 Знак"/>
    <w:basedOn w:val="a0"/>
    <w:link w:val="8"/>
    <w:uiPriority w:val="9"/>
    <w:semiHidden/>
    <w:rsid w:val="00A41475"/>
    <w:rPr>
      <w:rFonts w:eastAsiaTheme="majorEastAsia" w:cstheme="majorBidi"/>
      <w:i/>
      <w:iCs/>
      <w:color w:val="272727" w:themeColor="text1" w:themeTint="D8"/>
      <w:sz w:val="28"/>
      <w:lang w:val="ru-RU"/>
    </w:rPr>
  </w:style>
  <w:style w:type="character" w:customStyle="1" w:styleId="90">
    <w:name w:val="Заголовок 9 Знак"/>
    <w:basedOn w:val="a0"/>
    <w:link w:val="9"/>
    <w:uiPriority w:val="9"/>
    <w:semiHidden/>
    <w:rsid w:val="00A41475"/>
    <w:rPr>
      <w:rFonts w:eastAsiaTheme="majorEastAsia" w:cstheme="majorBidi"/>
      <w:color w:val="272727" w:themeColor="text1" w:themeTint="D8"/>
      <w:sz w:val="28"/>
      <w:lang w:val="ru-RU"/>
    </w:rPr>
  </w:style>
  <w:style w:type="character" w:customStyle="1" w:styleId="af7">
    <w:name w:val="Цитата Знак"/>
    <w:basedOn w:val="a0"/>
    <w:link w:val="af8"/>
    <w:uiPriority w:val="29"/>
    <w:rsid w:val="00A41475"/>
    <w:rPr>
      <w:rFonts w:ascii="Times New Roman" w:hAnsi="Times New Roman"/>
      <w:i/>
      <w:iCs/>
      <w:color w:val="404040" w:themeColor="text1" w:themeTint="BF"/>
      <w:sz w:val="28"/>
      <w:lang w:val="ru-RU"/>
    </w:rPr>
  </w:style>
  <w:style w:type="paragraph" w:styleId="af8">
    <w:name w:val="Quote"/>
    <w:basedOn w:val="a"/>
    <w:next w:val="a"/>
    <w:link w:val="af7"/>
    <w:uiPriority w:val="29"/>
    <w:qFormat/>
    <w:rsid w:val="00A41475"/>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f9">
    <w:name w:val="Насичена цитата Знак"/>
    <w:basedOn w:val="a0"/>
    <w:link w:val="afa"/>
    <w:uiPriority w:val="30"/>
    <w:rsid w:val="00A41475"/>
    <w:rPr>
      <w:rFonts w:ascii="Times New Roman" w:hAnsi="Times New Roman"/>
      <w:i/>
      <w:iCs/>
      <w:color w:val="2E74B5" w:themeColor="accent1" w:themeShade="BF"/>
      <w:sz w:val="28"/>
      <w:lang w:val="ru-RU"/>
    </w:rPr>
  </w:style>
  <w:style w:type="paragraph" w:styleId="afa">
    <w:name w:val="Intense Quote"/>
    <w:basedOn w:val="a"/>
    <w:next w:val="a"/>
    <w:link w:val="af9"/>
    <w:uiPriority w:val="30"/>
    <w:qFormat/>
    <w:rsid w:val="00A4147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cstheme="minorBidi"/>
      <w:i/>
      <w:iCs/>
      <w:color w:val="2E74B5" w:themeColor="accent1" w:themeShade="BF"/>
      <w:sz w:val="28"/>
      <w:lang w:val="ru-RU" w:eastAsia="en-US"/>
    </w:rPr>
  </w:style>
  <w:style w:type="paragraph" w:customStyle="1" w:styleId="SnoskaSNOSKI">
    <w:name w:val="Snoska* (SNOSKI)"/>
    <w:basedOn w:val="a"/>
    <w:uiPriority w:val="99"/>
    <w:rsid w:val="00236206"/>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 Book" w:eastAsiaTheme="minorEastAsia" w:hAnsi="Pragmatica Book" w:cs="Pragmatica Book"/>
      <w:color w:val="000000"/>
      <w:w w:val="90"/>
      <w:sz w:val="15"/>
      <w:szCs w:val="15"/>
      <w:lang w:eastAsia="ru-RU"/>
    </w:rPr>
  </w:style>
  <w:style w:type="paragraph" w:customStyle="1" w:styleId="Ch62">
    <w:name w:val="Стаття по центру (Ch_6 Міністерства)"/>
    <w:basedOn w:val="afb"/>
    <w:next w:val="afc"/>
    <w:uiPriority w:val="99"/>
    <w:rsid w:val="00A41475"/>
    <w:pPr>
      <w:keepNext/>
    </w:pPr>
  </w:style>
  <w:style w:type="paragraph" w:customStyle="1" w:styleId="afb">
    <w:name w:val="Стаття по центру (Общие:Базовые)"/>
    <w:basedOn w:val="afc"/>
    <w:next w:val="afc"/>
    <w:uiPriority w:val="99"/>
    <w:rsid w:val="00A41475"/>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afc">
    <w:name w:val="[Основний абзац]"/>
    <w:basedOn w:val="afd"/>
    <w:uiPriority w:val="99"/>
    <w:rsid w:val="00A41475"/>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d">
    <w:name w:val="[Немає стилю абзацу]"/>
    <w:rsid w:val="00A41475"/>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ru-RU"/>
    </w:rPr>
  </w:style>
  <w:style w:type="character" w:customStyle="1" w:styleId="Bold">
    <w:name w:val="Bold"/>
    <w:uiPriority w:val="99"/>
    <w:rsid w:val="00A41475"/>
    <w:rPr>
      <w:b/>
      <w:u w:val="none"/>
      <w:vertAlign w:val="baseline"/>
    </w:rPr>
  </w:style>
  <w:style w:type="paragraph" w:customStyle="1" w:styleId="TableshapkaTABL">
    <w:name w:val="Table_shapka (TABL)"/>
    <w:basedOn w:val="afc"/>
    <w:uiPriority w:val="99"/>
    <w:rsid w:val="00A41475"/>
    <w:pPr>
      <w:tabs>
        <w:tab w:val="clear" w:pos="7767"/>
        <w:tab w:val="right" w:pos="6350"/>
      </w:tabs>
      <w:suppressAutoHyphens/>
      <w:ind w:firstLine="0"/>
      <w:jc w:val="center"/>
    </w:pPr>
    <w:rPr>
      <w:sz w:val="15"/>
      <w:szCs w:val="15"/>
    </w:rPr>
  </w:style>
  <w:style w:type="paragraph" w:customStyle="1" w:styleId="TableTABL">
    <w:name w:val="Table (TABL)"/>
    <w:basedOn w:val="afc"/>
    <w:uiPriority w:val="99"/>
    <w:rsid w:val="00A41475"/>
    <w:pPr>
      <w:suppressAutoHyphens/>
      <w:spacing w:line="252" w:lineRule="auto"/>
      <w:ind w:firstLine="0"/>
      <w:jc w:val="left"/>
    </w:pPr>
    <w:rPr>
      <w:rFonts w:ascii="HeliosCond" w:hAnsi="HeliosCond" w:cs="HeliosCond"/>
      <w:spacing w:val="-2"/>
      <w:w w:val="100"/>
      <w:sz w:val="17"/>
      <w:szCs w:val="17"/>
    </w:rPr>
  </w:style>
  <w:style w:type="paragraph" w:customStyle="1" w:styleId="Ch63">
    <w:name w:val="Простой подзаголовок (Ch_6 Міністерства)"/>
    <w:basedOn w:val="a"/>
    <w:uiPriority w:val="99"/>
    <w:rsid w:val="007013B2"/>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eastAsiaTheme="minorEastAsia" w:hAnsi="Pragmatica Bold" w:cs="Pragmatica Bold"/>
      <w:b/>
      <w:bCs/>
      <w:color w:val="000000"/>
      <w:w w:val="90"/>
      <w:sz w:val="18"/>
      <w:szCs w:val="18"/>
      <w:lang w:eastAsia="ru-RU"/>
    </w:rPr>
  </w:style>
  <w:style w:type="paragraph" w:customStyle="1" w:styleId="deFORMULA">
    <w:name w:val="de (FORMULA)"/>
    <w:basedOn w:val="afd"/>
    <w:uiPriority w:val="99"/>
    <w:rsid w:val="007013B2"/>
    <w:pPr>
      <w:tabs>
        <w:tab w:val="left" w:pos="283"/>
        <w:tab w:val="right" w:pos="7710"/>
        <w:tab w:val="right" w:pos="11305"/>
        <w:tab w:val="right" w:pos="11509"/>
        <w:tab w:val="right" w:pos="11684"/>
        <w:tab w:val="right" w:pos="11877"/>
      </w:tabs>
      <w:spacing w:line="252" w:lineRule="auto"/>
      <w:ind w:left="283" w:hanging="283"/>
      <w:jc w:val="both"/>
    </w:pPr>
    <w:rPr>
      <w:rFonts w:ascii="Pragmatica Book" w:hAnsi="Pragmatica Book" w:cs="Pragmatica Book"/>
      <w:w w:val="90"/>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ED15DD-32D3-446A-AAA9-420506AC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5417</Words>
  <Characters>3088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Вайнілович Ірина</cp:lastModifiedBy>
  <cp:revision>5</cp:revision>
  <dcterms:created xsi:type="dcterms:W3CDTF">2026-05-13T11:17:00Z</dcterms:created>
  <dcterms:modified xsi:type="dcterms:W3CDTF">2026-05-13T11:42:00Z</dcterms:modified>
</cp:coreProperties>
</file>