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F0" w:rsidRDefault="00A672F0" w:rsidP="00A672F0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Перелік спеціальн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 w:eastAsia="uk-UA"/>
        </w:rPr>
        <w:t>остей, за якими оголошується прийом на навчання для здобуття наукового ступеня доктора філософії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970"/>
        <w:gridCol w:w="5631"/>
        <w:gridCol w:w="1871"/>
      </w:tblGrid>
      <w:tr w:rsidR="00A672F0" w:rsidTr="00A672F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Факультет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Шифр спец.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Освітньо-наукова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акредитації</w:t>
            </w:r>
            <w:proofErr w:type="spellEnd"/>
          </w:p>
        </w:tc>
      </w:tr>
      <w:tr w:rsidR="00A672F0" w:rsidTr="00A672F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ІФ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032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археологія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ФСНМВ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033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Філософія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052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Політологія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054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Соціологія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291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відносини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суспільні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регіональні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студії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ФУІФМ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035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Філологія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ФЕК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051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Економіка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072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Фінанси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банківська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справа,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страхування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фондовий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ринок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073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Менеджмент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076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Підприємництво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торгівля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292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відносин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ФПСО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освіта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053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Психологія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ФСЗМК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061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Журналістика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ЮФ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081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Право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БЕФ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091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Біологія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біохімія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101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Екологія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rPr>
          <w:trHeight w:val="2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ХФ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102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Хімія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ФФЕКС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104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Фізика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астрономія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105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фізика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наноматеріали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122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Комп’ютерні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науки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123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Комп’ютерна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інженерія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176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наносистемна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техніка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172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Електронні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радіотехніка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ММФ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111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113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математика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ФПМ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113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математика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121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Інженерія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ФТФ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131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механіка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132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Матеріалознавство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134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Авіаційна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ракетно-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космічна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техніка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+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174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Автоматизація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комп’ютерно-інтегровані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робототехніка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173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Авіоніка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672F0" w:rsidTr="00A672F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ФМТДР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224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медичної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лікування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0" w:rsidRDefault="00A67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</w:tbl>
    <w:p w:rsidR="00CE0B72" w:rsidRPr="00A672F0" w:rsidRDefault="00CE0B72" w:rsidP="00A672F0">
      <w:pPr>
        <w:jc w:val="center"/>
        <w:rPr>
          <w:lang w:val="uk-UA"/>
        </w:rPr>
      </w:pPr>
    </w:p>
    <w:sectPr w:rsidR="00CE0B72" w:rsidRPr="00A672F0" w:rsidSect="00A672F0">
      <w:pgSz w:w="12240" w:h="15840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F0"/>
    <w:rsid w:val="00A672F0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B694-8805-47C0-8F0E-4339675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F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2024-05-09T06:50:00Z</dcterms:created>
  <dcterms:modified xsi:type="dcterms:W3CDTF">2024-05-09T06:51:00Z</dcterms:modified>
</cp:coreProperties>
</file>