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9A4" w14:textId="646A2359" w:rsidR="00504F3B" w:rsidRDefault="00504F3B" w:rsidP="00504F3B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3D88D8" wp14:editId="5113171A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F3E1" w14:textId="77777777" w:rsidR="00504F3B" w:rsidRDefault="00504F3B" w:rsidP="00504F3B">
      <w:pPr>
        <w:adjustRightInd w:val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МІНІСТЕРСТВО  ОСВІТИ  І  НАУКИ  УКРАЇНИ</w:t>
      </w:r>
    </w:p>
    <w:p w14:paraId="1FD1EDA2" w14:textId="77777777" w:rsidR="00504F3B" w:rsidRDefault="00504F3B" w:rsidP="00504F3B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ДНІПРОВСЬКИЙ НАЦІОНАЛЬНИЙ УНІВЕРСИТЕТ</w:t>
      </w:r>
    </w:p>
    <w:p w14:paraId="53963319" w14:textId="77777777" w:rsidR="00504F3B" w:rsidRDefault="00504F3B" w:rsidP="00504F3B">
      <w:pPr>
        <w:pStyle w:val="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ІМЕНІ ОЛЕСЯ ГОНЧАРА</w:t>
      </w:r>
    </w:p>
    <w:p w14:paraId="4CBCE2D7" w14:textId="77777777" w:rsidR="00504F3B" w:rsidRDefault="00504F3B" w:rsidP="00504F3B">
      <w:pPr>
        <w:pStyle w:val="1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НАКАЗ</w:t>
      </w:r>
    </w:p>
    <w:p w14:paraId="0809D2B8" w14:textId="718F6769" w:rsidR="00504F3B" w:rsidRPr="00B96892" w:rsidRDefault="00504F3B" w:rsidP="00B96892">
      <w:pPr>
        <w:spacing w:before="120"/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B96892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» </w:t>
      </w:r>
      <w:r w:rsidR="00B96892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</w:rPr>
        <w:t>2022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96892">
        <w:rPr>
          <w:sz w:val="28"/>
          <w:szCs w:val="28"/>
          <w:lang w:val="uk-UA"/>
        </w:rPr>
        <w:t>879с</w:t>
      </w:r>
    </w:p>
    <w:p w14:paraId="1D3A412B" w14:textId="77777777" w:rsidR="00504F3B" w:rsidRPr="00504F3B" w:rsidRDefault="00504F3B" w:rsidP="00504F3B">
      <w:pPr>
        <w:rPr>
          <w:sz w:val="28"/>
          <w:szCs w:val="28"/>
          <w:u w:val="single"/>
        </w:rPr>
      </w:pPr>
    </w:p>
    <w:p w14:paraId="2E8596BB" w14:textId="5CEB0644" w:rsidR="00504F3B" w:rsidRDefault="00504F3B" w:rsidP="00504F3B">
      <w:pPr>
        <w:pStyle w:val="2"/>
        <w:spacing w:line="240" w:lineRule="auto"/>
        <w:outlineLvl w:val="1"/>
        <w:rPr>
          <w:bCs/>
        </w:rPr>
      </w:pPr>
      <w:r>
        <w:rPr>
          <w:bCs/>
        </w:rPr>
        <w:t>Про проведення річної</w:t>
      </w:r>
    </w:p>
    <w:p w14:paraId="55F45A1A" w14:textId="77777777" w:rsidR="00504F3B" w:rsidRDefault="00504F3B" w:rsidP="00504F3B">
      <w:pPr>
        <w:pStyle w:val="2"/>
        <w:spacing w:line="240" w:lineRule="auto"/>
        <w:outlineLvl w:val="1"/>
        <w:rPr>
          <w:bCs/>
        </w:rPr>
      </w:pPr>
      <w:r>
        <w:rPr>
          <w:bCs/>
        </w:rPr>
        <w:t>атестації аспірантів</w:t>
      </w:r>
    </w:p>
    <w:p w14:paraId="1A316CF1" w14:textId="77777777" w:rsidR="00504F3B" w:rsidRDefault="00504F3B" w:rsidP="00504F3B">
      <w:pPr>
        <w:rPr>
          <w:sz w:val="28"/>
          <w:szCs w:val="28"/>
          <w:lang w:val="uk-UA"/>
        </w:rPr>
      </w:pPr>
    </w:p>
    <w:p w14:paraId="752D16B0" w14:textId="3F5C3446" w:rsidR="00504F3B" w:rsidRDefault="00504F3B" w:rsidP="00504F3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Положення про підготовку здобувачів вищої освіти ступеня доктора філософії та доктора наук у ДНУ, затвердженого вченою радою ДНУ від 28.09.2020 р. протокол № 2 та у відповідності до індивідуальних навчальних планів роботи аспірантів</w:t>
      </w:r>
    </w:p>
    <w:p w14:paraId="5DCC6688" w14:textId="77777777" w:rsidR="00504F3B" w:rsidRDefault="00504F3B" w:rsidP="00504F3B">
      <w:pPr>
        <w:jc w:val="both"/>
        <w:rPr>
          <w:i/>
          <w:sz w:val="16"/>
          <w:szCs w:val="16"/>
          <w:lang w:val="uk-UA"/>
        </w:rPr>
      </w:pPr>
    </w:p>
    <w:p w14:paraId="05864E58" w14:textId="77777777" w:rsidR="00504F3B" w:rsidRDefault="00504F3B" w:rsidP="00504F3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14:paraId="0C783EC5" w14:textId="77777777" w:rsidR="00504F3B" w:rsidRDefault="00504F3B" w:rsidP="00504F3B">
      <w:pPr>
        <w:rPr>
          <w:bCs/>
          <w:sz w:val="16"/>
          <w:szCs w:val="16"/>
          <w:lang w:val="uk-UA"/>
        </w:rPr>
      </w:pPr>
    </w:p>
    <w:p w14:paraId="7C0CB2E7" w14:textId="065DCC06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Провести </w:t>
      </w:r>
      <w:r>
        <w:rPr>
          <w:sz w:val="28"/>
          <w:szCs w:val="28"/>
          <w:lang w:val="uk-UA"/>
        </w:rPr>
        <w:t xml:space="preserve">річну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 xml:space="preserve"> в пер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од з</w:t>
      </w:r>
      <w:r>
        <w:rPr>
          <w:sz w:val="28"/>
          <w:szCs w:val="28"/>
          <w:lang w:val="uk-UA"/>
        </w:rPr>
        <w:t xml:space="preserve"> 01.09.2022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 16.09.2022 р.</w:t>
      </w:r>
    </w:p>
    <w:p w14:paraId="0E382F9F" w14:textId="211774D1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аспірантури підготувати списки аспірантів для проходження атестації (надіслати електронною поштою до деканатів не пізніше 30.08.2022 р.)</w:t>
      </w:r>
    </w:p>
    <w:p w14:paraId="1C87A93A" w14:textId="0D62CD5D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Аспірантам всіх років навчання отримати індивідуальний план роботи аспіранта у відділі аспірантури та пройти річну атестацію (заповнивши відповідну сторінку в індивідуальному плані). </w:t>
      </w:r>
    </w:p>
    <w:p w14:paraId="44B169E7" w14:textId="77777777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Завідувачам</w:t>
      </w:r>
      <w:proofErr w:type="spellEnd"/>
      <w:r>
        <w:rPr>
          <w:sz w:val="28"/>
          <w:szCs w:val="28"/>
        </w:rPr>
        <w:t xml:space="preserve"> кафедр провести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кафедр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заслухати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ухвалити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>. Особиста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присутність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аспіранта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обов’язкова</w:t>
      </w:r>
      <w:proofErr w:type="spellEnd"/>
      <w:r>
        <w:rPr>
          <w:sz w:val="28"/>
          <w:szCs w:val="28"/>
        </w:rPr>
        <w:t>.</w:t>
      </w:r>
    </w:p>
    <w:p w14:paraId="65388F58" w14:textId="5DE75F12" w:rsidR="00504F3B" w:rsidRDefault="00504F3B" w:rsidP="00504F3B">
      <w:pPr>
        <w:pStyle w:val="a3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Звернути особливу увагу на атестацію аспірантів останнього року навчання (термін закінчення 19.09.2022 р.). Згідно з п.1.13 Положення про підготовку здобувачів вищої освіти ступеня доктора філософії та доктора наук у ДНУ: </w:t>
      </w:r>
    </w:p>
    <w:p w14:paraId="45E0074C" w14:textId="77777777" w:rsidR="00504F3B" w:rsidRDefault="00504F3B" w:rsidP="00504F3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”Підготовка в аспірантурі завершується наданням висновку про наукову новизну, теоретичне та практичне значення результатів дисертації.”</w:t>
      </w:r>
    </w:p>
    <w:p w14:paraId="3E84D0C4" w14:textId="77777777" w:rsidR="00504F3B" w:rsidRDefault="00504F3B" w:rsidP="00504F3B">
      <w:pPr>
        <w:pStyle w:val="a3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розширене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заслухати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аспіранта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весь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аспірантурі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За результатами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сторінку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аспіранта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(ЗАГАЛЬНА ОЦІНКА ТА НАСЛІДКИ НАВЧАННЯ В АСПІРАНТУРІ)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витяг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засідання,в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аспіранта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0849C719" w14:textId="77777777" w:rsidR="00504F3B" w:rsidRDefault="00504F3B" w:rsidP="00504F3B">
      <w:pPr>
        <w:pStyle w:val="a3"/>
        <w:numPr>
          <w:ilvl w:val="0"/>
          <w:numId w:val="2"/>
        </w:numPr>
        <w:spacing w:before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167C009" w14:textId="77777777" w:rsidR="00504F3B" w:rsidRDefault="00504F3B" w:rsidP="00504F3B">
      <w:pPr>
        <w:pStyle w:val="a3"/>
        <w:numPr>
          <w:ilvl w:val="0"/>
          <w:numId w:val="2"/>
        </w:numPr>
        <w:spacing w:before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43EC45A" w14:textId="77777777" w:rsidR="00504F3B" w:rsidRDefault="00504F3B" w:rsidP="00504F3B">
      <w:pPr>
        <w:pStyle w:val="a3"/>
        <w:numPr>
          <w:ilvl w:val="0"/>
          <w:numId w:val="2"/>
        </w:numPr>
        <w:spacing w:before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06FF9B8C" w14:textId="77777777" w:rsidR="00504F3B" w:rsidRDefault="00504F3B" w:rsidP="00504F3B">
      <w:pPr>
        <w:pStyle w:val="a3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новизну,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теоретичне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практичнее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14:paraId="16FEFE16" w14:textId="77777777" w:rsidR="00504F3B" w:rsidRDefault="00504F3B" w:rsidP="00504F3B">
      <w:pPr>
        <w:pStyle w:val="a3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публікацій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4F665C9F" w14:textId="77777777" w:rsidR="00504F3B" w:rsidRDefault="00504F3B" w:rsidP="00504F3B">
      <w:pPr>
        <w:pStyle w:val="a3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загальний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відсоток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24FC164E" w14:textId="77777777" w:rsidR="00504F3B" w:rsidRDefault="00504F3B" w:rsidP="00504F3B">
      <w:pPr>
        <w:pStyle w:val="a3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причини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</w:t>
      </w:r>
    </w:p>
    <w:p w14:paraId="75F0804E" w14:textId="77777777" w:rsidR="00504F3B" w:rsidRDefault="00504F3B" w:rsidP="00504F3B">
      <w:pPr>
        <w:pStyle w:val="a3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677259A" w14:textId="7E4360C9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до 16.09.2022 р. провести засідання вчених рад факультетів з питань атестації аспірантів, на яких заслухати завідувачів кафедр і прийняти рішення про доцільність продовження навчання в аспірантурі по кожному аспіранту. За підсумками атестації подати до відділу аспірантури відповідний витяг з протоколу засідання вченої ради факультету.</w:t>
      </w:r>
    </w:p>
    <w:p w14:paraId="43EA42C3" w14:textId="6DEA5F70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Заповнені індивідуальні плани повернути до відділу аспірантури не пізніше 16.09.2022 р. для оформлення наказів:</w:t>
      </w:r>
    </w:p>
    <w:p w14:paraId="0D100710" w14:textId="77777777" w:rsidR="00504F3B" w:rsidRDefault="00504F3B" w:rsidP="00504F3B">
      <w:pPr>
        <w:numPr>
          <w:ilvl w:val="0"/>
          <w:numId w:val="4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переведення на наступний рік навчання (для аспірантів 1-го, 2-го та 3-го років навчання);</w:t>
      </w:r>
    </w:p>
    <w:p w14:paraId="3AEBAA95" w14:textId="77777777" w:rsidR="00504F3B" w:rsidRDefault="00504F3B" w:rsidP="00504F3B">
      <w:pPr>
        <w:numPr>
          <w:ilvl w:val="0"/>
          <w:numId w:val="4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відрахування у зв'язку із закінченням терміну навчання (для аспірантів останнього року навчання).</w:t>
      </w:r>
    </w:p>
    <w:p w14:paraId="7DFBF1B0" w14:textId="703C26AC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не пізніше 19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09.2022 р. подати документи на відрахування аспірантів, які мають значне відставання у виконанні індивідуального навчального плану роботи аспіранта, втратили зв'язок з кафедрою та науковим керівником.</w:t>
      </w:r>
    </w:p>
    <w:p w14:paraId="4573EBCB" w14:textId="4EA47A76" w:rsidR="00504F3B" w:rsidRDefault="00504F3B" w:rsidP="00504F3B">
      <w:pPr>
        <w:numPr>
          <w:ilvl w:val="0"/>
          <w:numId w:val="1"/>
        </w:numPr>
        <w:spacing w:before="60" w:after="6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проректора з наукової роботи Олега </w:t>
      </w:r>
      <w:proofErr w:type="spellStart"/>
      <w:r>
        <w:rPr>
          <w:sz w:val="28"/>
          <w:szCs w:val="28"/>
          <w:lang w:val="uk-UA"/>
        </w:rPr>
        <w:t>Маренкова</w:t>
      </w:r>
      <w:proofErr w:type="spellEnd"/>
      <w:r>
        <w:rPr>
          <w:sz w:val="28"/>
          <w:szCs w:val="28"/>
          <w:lang w:val="uk-UA"/>
        </w:rPr>
        <w:t>. </w:t>
      </w:r>
    </w:p>
    <w:p w14:paraId="0B299228" w14:textId="77777777" w:rsidR="00504F3B" w:rsidRDefault="00504F3B" w:rsidP="00504F3B">
      <w:pPr>
        <w:pStyle w:val="10"/>
        <w:rPr>
          <w:sz w:val="26"/>
          <w:szCs w:val="28"/>
        </w:rPr>
      </w:pPr>
    </w:p>
    <w:p w14:paraId="54D8BFFA" w14:textId="77777777" w:rsidR="00504F3B" w:rsidRDefault="00504F3B" w:rsidP="00504F3B">
      <w:pPr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ОКОВИТИЙ</w:t>
      </w:r>
    </w:p>
    <w:p w14:paraId="1A49C38C" w14:textId="77777777" w:rsidR="00504F3B" w:rsidRDefault="00504F3B" w:rsidP="00504F3B">
      <w:pPr>
        <w:rPr>
          <w:sz w:val="28"/>
          <w:szCs w:val="28"/>
        </w:rPr>
      </w:pPr>
    </w:p>
    <w:sectPr w:rsidR="00504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3E"/>
    <w:multiLevelType w:val="hybridMultilevel"/>
    <w:tmpl w:val="639EF87A"/>
    <w:lvl w:ilvl="0" w:tplc="F9BA154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911470"/>
    <w:multiLevelType w:val="hybridMultilevel"/>
    <w:tmpl w:val="F3CC5CDA"/>
    <w:lvl w:ilvl="0" w:tplc="B114CF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4031AF"/>
    <w:multiLevelType w:val="multilevel"/>
    <w:tmpl w:val="BAD065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" w15:restartNumberingAfterBreak="0">
    <w:nsid w:val="7A3A5407"/>
    <w:multiLevelType w:val="hybridMultilevel"/>
    <w:tmpl w:val="CC2C700A"/>
    <w:lvl w:ilvl="0" w:tplc="7D2A28D4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27991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454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480989">
    <w:abstractNumId w:val="0"/>
  </w:num>
  <w:num w:numId="4" w16cid:durableId="1202748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3B"/>
    <w:rsid w:val="000D1852"/>
    <w:rsid w:val="00504F3B"/>
    <w:rsid w:val="00A64C3D"/>
    <w:rsid w:val="00B96892"/>
    <w:rsid w:val="00D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96C"/>
  <w15:chartTrackingRefBased/>
  <w15:docId w15:val="{3E12848C-A7D5-4B3D-BBE3-19ED9D8C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4F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4F3B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04F3B"/>
    <w:rPr>
      <w:rFonts w:ascii="Times New Roman" w:eastAsia="Calibri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504F3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 1"/>
    <w:basedOn w:val="a"/>
    <w:next w:val="a"/>
    <w:rsid w:val="00504F3B"/>
    <w:pPr>
      <w:keepNext/>
      <w:jc w:val="center"/>
    </w:pPr>
    <w:rPr>
      <w:b/>
      <w:bCs/>
      <w:sz w:val="32"/>
      <w:szCs w:val="32"/>
      <w:lang w:val="uk-UA"/>
    </w:rPr>
  </w:style>
  <w:style w:type="paragraph" w:customStyle="1" w:styleId="2">
    <w:name w:val="заголовок 2"/>
    <w:basedOn w:val="a"/>
    <w:next w:val="a"/>
    <w:rsid w:val="00504F3B"/>
    <w:pPr>
      <w:keepNext/>
      <w:spacing w:line="360" w:lineRule="auto"/>
    </w:pPr>
    <w:rPr>
      <w:sz w:val="28"/>
      <w:szCs w:val="28"/>
      <w:lang w:val="uk-UA"/>
    </w:rPr>
  </w:style>
  <w:style w:type="paragraph" w:customStyle="1" w:styleId="a3">
    <w:name w:val="Нормальний текст"/>
    <w:basedOn w:val="a"/>
    <w:rsid w:val="00504F3B"/>
    <w:pPr>
      <w:widowControl/>
      <w:autoSpaceDE/>
      <w:autoSpaceDN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10">
    <w:name w:val="Обычный1"/>
    <w:rsid w:val="00504F3B"/>
    <w:pPr>
      <w:widowControl w:val="0"/>
      <w:snapToGrid w:val="0"/>
      <w:spacing w:after="0" w:line="314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2</cp:revision>
  <cp:lastPrinted>2022-08-22T11:42:00Z</cp:lastPrinted>
  <dcterms:created xsi:type="dcterms:W3CDTF">2022-08-22T11:13:00Z</dcterms:created>
  <dcterms:modified xsi:type="dcterms:W3CDTF">2022-08-26T12:51:00Z</dcterms:modified>
</cp:coreProperties>
</file>