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1196" w14:textId="77777777" w:rsidR="00815DEF" w:rsidRDefault="00815DEF" w:rsidP="00815DEF">
      <w:pPr>
        <w:spacing w:after="0" w:line="240" w:lineRule="auto"/>
        <w:ind w:left="10206" w:hanging="8930"/>
        <w:jc w:val="right"/>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 xml:space="preserve">Пропозиції надсилати на </w:t>
      </w:r>
    </w:p>
    <w:p w14:paraId="5DF369A7" w14:textId="77777777" w:rsidR="00815DEF" w:rsidRDefault="00815DEF" w:rsidP="00815DEF">
      <w:pPr>
        <w:spacing w:after="0" w:line="240" w:lineRule="auto"/>
        <w:ind w:left="10206" w:hanging="8930"/>
        <w:jc w:val="right"/>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 xml:space="preserve">електронну пошту відділу аспірантури </w:t>
      </w:r>
      <w:hyperlink r:id="rId7" w:history="1">
        <w:r>
          <w:rPr>
            <w:rStyle w:val="a6"/>
            <w:rFonts w:ascii="Times New Roman" w:hAnsi="Times New Roman" w:cs="Times New Roman"/>
            <w:b/>
            <w:bCs/>
            <w:sz w:val="28"/>
            <w:szCs w:val="28"/>
            <w:lang w:val="en-US" w:eastAsia="uk-UA"/>
          </w:rPr>
          <w:t>aspdnu</w:t>
        </w:r>
        <w:r>
          <w:rPr>
            <w:rStyle w:val="a6"/>
            <w:rFonts w:ascii="Times New Roman" w:hAnsi="Times New Roman" w:cs="Times New Roman"/>
            <w:b/>
            <w:bCs/>
            <w:sz w:val="28"/>
            <w:szCs w:val="28"/>
            <w:lang w:val="ru-RU" w:eastAsia="uk-UA"/>
          </w:rPr>
          <w:t>@</w:t>
        </w:r>
        <w:r>
          <w:rPr>
            <w:rStyle w:val="a6"/>
            <w:rFonts w:ascii="Times New Roman" w:hAnsi="Times New Roman" w:cs="Times New Roman"/>
            <w:b/>
            <w:bCs/>
            <w:sz w:val="28"/>
            <w:szCs w:val="28"/>
            <w:lang w:val="en-US" w:eastAsia="uk-UA"/>
          </w:rPr>
          <w:t>i</w:t>
        </w:r>
        <w:r>
          <w:rPr>
            <w:rStyle w:val="a6"/>
            <w:rFonts w:ascii="Times New Roman" w:hAnsi="Times New Roman" w:cs="Times New Roman"/>
            <w:b/>
            <w:bCs/>
            <w:sz w:val="28"/>
            <w:szCs w:val="28"/>
            <w:lang w:val="ru-RU" w:eastAsia="uk-UA"/>
          </w:rPr>
          <w:t>.</w:t>
        </w:r>
        <w:r>
          <w:rPr>
            <w:rStyle w:val="a6"/>
            <w:rFonts w:ascii="Times New Roman" w:hAnsi="Times New Roman" w:cs="Times New Roman"/>
            <w:b/>
            <w:bCs/>
            <w:sz w:val="28"/>
            <w:szCs w:val="28"/>
            <w:lang w:val="en-US" w:eastAsia="uk-UA"/>
          </w:rPr>
          <w:t>ua</w:t>
        </w:r>
      </w:hyperlink>
      <w:r>
        <w:rPr>
          <w:rFonts w:ascii="Times New Roman" w:hAnsi="Times New Roman" w:cs="Times New Roman"/>
          <w:b/>
          <w:bCs/>
          <w:color w:val="000000"/>
          <w:sz w:val="28"/>
          <w:szCs w:val="28"/>
          <w:lang w:val="ru-RU" w:eastAsia="uk-UA"/>
        </w:rPr>
        <w:t xml:space="preserve"> </w:t>
      </w:r>
    </w:p>
    <w:p w14:paraId="5E29146B" w14:textId="77777777" w:rsidR="00815DEF" w:rsidRDefault="00815DEF" w:rsidP="00815DEF">
      <w:pPr>
        <w:spacing w:after="0" w:line="240" w:lineRule="auto"/>
        <w:ind w:left="10206" w:hanging="8930"/>
        <w:jc w:val="right"/>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не пізніше</w:t>
      </w:r>
      <w:r>
        <w:rPr>
          <w:rFonts w:ascii="Times New Roman" w:hAnsi="Times New Roman" w:cs="Times New Roman"/>
          <w:b/>
          <w:bCs/>
          <w:color w:val="000000"/>
          <w:sz w:val="28"/>
          <w:szCs w:val="28"/>
          <w:lang w:val="ru-RU" w:eastAsia="uk-UA"/>
        </w:rPr>
        <w:t xml:space="preserve"> 2</w:t>
      </w:r>
      <w:r w:rsidRPr="00815DEF">
        <w:rPr>
          <w:rFonts w:ascii="Times New Roman" w:hAnsi="Times New Roman" w:cs="Times New Roman"/>
          <w:b/>
          <w:bCs/>
          <w:color w:val="000000"/>
          <w:sz w:val="28"/>
          <w:szCs w:val="28"/>
          <w:lang w:val="ru-RU" w:eastAsia="uk-UA"/>
        </w:rPr>
        <w:t>2</w:t>
      </w:r>
      <w:r>
        <w:rPr>
          <w:rFonts w:ascii="Times New Roman" w:hAnsi="Times New Roman" w:cs="Times New Roman"/>
          <w:b/>
          <w:bCs/>
          <w:color w:val="000000"/>
          <w:sz w:val="28"/>
          <w:szCs w:val="28"/>
          <w:lang w:val="ru-RU" w:eastAsia="uk-UA"/>
        </w:rPr>
        <w:t>.</w:t>
      </w:r>
      <w:r w:rsidRPr="00815DEF">
        <w:rPr>
          <w:rFonts w:ascii="Times New Roman" w:hAnsi="Times New Roman" w:cs="Times New Roman"/>
          <w:b/>
          <w:bCs/>
          <w:color w:val="000000"/>
          <w:sz w:val="28"/>
          <w:szCs w:val="28"/>
          <w:lang w:val="ru-RU" w:eastAsia="uk-UA"/>
        </w:rPr>
        <w:t>1</w:t>
      </w:r>
      <w:r>
        <w:rPr>
          <w:rFonts w:ascii="Times New Roman" w:hAnsi="Times New Roman" w:cs="Times New Roman"/>
          <w:b/>
          <w:bCs/>
          <w:color w:val="000000"/>
          <w:sz w:val="28"/>
          <w:szCs w:val="28"/>
          <w:lang w:val="ru-RU" w:eastAsia="uk-UA"/>
        </w:rPr>
        <w:t>1.202</w:t>
      </w:r>
      <w:r w:rsidRPr="00815DEF">
        <w:rPr>
          <w:rFonts w:ascii="Times New Roman" w:hAnsi="Times New Roman" w:cs="Times New Roman"/>
          <w:b/>
          <w:bCs/>
          <w:color w:val="000000"/>
          <w:sz w:val="28"/>
          <w:szCs w:val="28"/>
          <w:lang w:val="ru-RU" w:eastAsia="uk-UA"/>
        </w:rPr>
        <w:t>3</w:t>
      </w:r>
      <w:r>
        <w:rPr>
          <w:rFonts w:ascii="Times New Roman" w:hAnsi="Times New Roman" w:cs="Times New Roman"/>
          <w:b/>
          <w:bCs/>
          <w:color w:val="000000"/>
          <w:sz w:val="28"/>
          <w:szCs w:val="28"/>
          <w:lang w:val="ru-RU" w:eastAsia="uk-UA"/>
        </w:rPr>
        <w:t xml:space="preserve"> </w:t>
      </w:r>
      <w:r>
        <w:rPr>
          <w:rFonts w:ascii="Times New Roman" w:hAnsi="Times New Roman" w:cs="Times New Roman"/>
          <w:b/>
          <w:bCs/>
          <w:color w:val="000000"/>
          <w:sz w:val="28"/>
          <w:szCs w:val="28"/>
          <w:lang w:eastAsia="uk-UA"/>
        </w:rPr>
        <w:t>р.</w:t>
      </w:r>
    </w:p>
    <w:p w14:paraId="69012429" w14:textId="77777777" w:rsidR="00815DEF" w:rsidRDefault="00815DEF" w:rsidP="00815DEF">
      <w:pPr>
        <w:shd w:val="clear" w:color="auto" w:fill="FFFFFF"/>
        <w:spacing w:after="0" w:line="240" w:lineRule="auto"/>
        <w:jc w:val="center"/>
        <w:rPr>
          <w:rFonts w:ascii="Times New Roman" w:hAnsi="Times New Roman" w:cs="Times New Roman"/>
          <w:b/>
          <w:bCs/>
          <w:color w:val="000000"/>
          <w:sz w:val="28"/>
          <w:szCs w:val="28"/>
          <w:lang w:val="ru-RU" w:eastAsia="uk-UA"/>
        </w:rPr>
      </w:pPr>
    </w:p>
    <w:p w14:paraId="34826A8D" w14:textId="77777777" w:rsidR="00201D95" w:rsidRPr="00815DEF" w:rsidRDefault="00201D95" w:rsidP="00201D95">
      <w:pPr>
        <w:pStyle w:val="Style6"/>
        <w:widowControl/>
        <w:ind w:left="307"/>
        <w:jc w:val="center"/>
        <w:rPr>
          <w:sz w:val="28"/>
          <w:szCs w:val="28"/>
        </w:rPr>
      </w:pPr>
    </w:p>
    <w:p w14:paraId="0A3E8156" w14:textId="77777777" w:rsidR="00201D95" w:rsidRPr="00A00AFA" w:rsidRDefault="00201D95" w:rsidP="00201D95">
      <w:pPr>
        <w:shd w:val="clear" w:color="auto" w:fill="FFFFFF"/>
        <w:spacing w:after="0" w:line="240" w:lineRule="auto"/>
        <w:jc w:val="center"/>
        <w:rPr>
          <w:rFonts w:ascii="Times New Roman" w:hAnsi="Times New Roman" w:cs="Times New Roman"/>
          <w:b/>
          <w:bCs/>
          <w:sz w:val="28"/>
          <w:szCs w:val="28"/>
          <w:lang w:eastAsia="uk-UA"/>
        </w:rPr>
      </w:pPr>
      <w:r w:rsidRPr="00A00AFA">
        <w:rPr>
          <w:rFonts w:ascii="Times New Roman" w:hAnsi="Times New Roman" w:cs="Times New Roman"/>
          <w:b/>
          <w:bCs/>
          <w:sz w:val="28"/>
          <w:szCs w:val="28"/>
          <w:lang w:eastAsia="uk-UA"/>
        </w:rPr>
        <w:t>ПОЛОЖЕННЯ</w:t>
      </w:r>
    </w:p>
    <w:p w14:paraId="7A75199A" w14:textId="77777777" w:rsidR="00D30094" w:rsidRPr="00D30094" w:rsidRDefault="00D30094" w:rsidP="00D30094">
      <w:pPr>
        <w:shd w:val="clear" w:color="auto" w:fill="FFFFFF"/>
        <w:spacing w:after="0" w:line="240" w:lineRule="auto"/>
        <w:jc w:val="center"/>
        <w:rPr>
          <w:rFonts w:ascii="Times New Roman" w:hAnsi="Times New Roman" w:cs="Times New Roman"/>
          <w:b/>
          <w:color w:val="000000"/>
          <w:sz w:val="28"/>
          <w:szCs w:val="28"/>
          <w:lang w:eastAsia="uk-UA"/>
        </w:rPr>
      </w:pPr>
      <w:r w:rsidRPr="00D30094">
        <w:rPr>
          <w:rFonts w:ascii="Times New Roman" w:hAnsi="Times New Roman" w:cs="Times New Roman"/>
          <w:b/>
          <w:color w:val="000000"/>
          <w:sz w:val="28"/>
          <w:szCs w:val="28"/>
          <w:lang w:eastAsia="uk-UA"/>
        </w:rPr>
        <w:t xml:space="preserve">про порядок присудження ступеня доктора філософії </w:t>
      </w:r>
    </w:p>
    <w:p w14:paraId="796429E5" w14:textId="77777777" w:rsidR="00D30094" w:rsidRPr="00D30094" w:rsidRDefault="00D30094" w:rsidP="00D30094">
      <w:pPr>
        <w:shd w:val="clear" w:color="auto" w:fill="FFFFFF"/>
        <w:spacing w:after="0" w:line="240" w:lineRule="auto"/>
        <w:jc w:val="center"/>
        <w:rPr>
          <w:rFonts w:ascii="Times New Roman" w:hAnsi="Times New Roman" w:cs="Times New Roman"/>
          <w:b/>
          <w:color w:val="000000"/>
          <w:sz w:val="28"/>
          <w:szCs w:val="28"/>
          <w:lang w:eastAsia="uk-UA"/>
        </w:rPr>
      </w:pPr>
      <w:r w:rsidRPr="00D30094">
        <w:rPr>
          <w:rFonts w:ascii="Times New Roman" w:hAnsi="Times New Roman" w:cs="Times New Roman"/>
          <w:b/>
          <w:color w:val="000000"/>
          <w:sz w:val="28"/>
          <w:szCs w:val="28"/>
          <w:lang w:eastAsia="uk-UA"/>
        </w:rPr>
        <w:t xml:space="preserve">та скасування рішення разової спеціалізованої вченої ради </w:t>
      </w:r>
    </w:p>
    <w:p w14:paraId="12A82743" w14:textId="77777777" w:rsidR="00D30094" w:rsidRPr="00D30094" w:rsidRDefault="00D30094" w:rsidP="00D30094">
      <w:pPr>
        <w:shd w:val="clear" w:color="auto" w:fill="FFFFFF"/>
        <w:spacing w:after="0" w:line="240" w:lineRule="auto"/>
        <w:jc w:val="center"/>
        <w:rPr>
          <w:rFonts w:ascii="Times New Roman" w:hAnsi="Times New Roman" w:cs="Times New Roman"/>
          <w:b/>
          <w:color w:val="000000"/>
          <w:sz w:val="28"/>
          <w:szCs w:val="28"/>
          <w:lang w:eastAsia="uk-UA"/>
        </w:rPr>
      </w:pPr>
      <w:r w:rsidRPr="00D30094">
        <w:rPr>
          <w:rFonts w:ascii="Times New Roman" w:eastAsia="Times New Roman" w:hAnsi="Times New Roman" w:cs="Times New Roman"/>
          <w:b/>
          <w:sz w:val="28"/>
          <w:szCs w:val="28"/>
          <w:lang w:eastAsia="uk-UA"/>
        </w:rPr>
        <w:t>про присудження ступеня доктора філософії</w:t>
      </w:r>
      <w:r w:rsidRPr="00D30094">
        <w:rPr>
          <w:rFonts w:ascii="Times New Roman" w:hAnsi="Times New Roman" w:cs="Times New Roman"/>
          <w:b/>
          <w:color w:val="000000"/>
          <w:sz w:val="28"/>
          <w:szCs w:val="28"/>
          <w:lang w:eastAsia="uk-UA"/>
        </w:rPr>
        <w:t xml:space="preserve"> </w:t>
      </w:r>
    </w:p>
    <w:p w14:paraId="57F6EC90" w14:textId="77777777" w:rsidR="00D30094" w:rsidRDefault="00D30094" w:rsidP="00D30094">
      <w:pPr>
        <w:shd w:val="clear" w:color="auto" w:fill="FFFFFF"/>
        <w:spacing w:after="0" w:line="240" w:lineRule="auto"/>
        <w:jc w:val="center"/>
        <w:rPr>
          <w:rFonts w:ascii="Times New Roman" w:hAnsi="Times New Roman" w:cs="Times New Roman"/>
          <w:b/>
          <w:color w:val="000000"/>
          <w:sz w:val="28"/>
          <w:szCs w:val="28"/>
          <w:lang w:eastAsia="uk-UA"/>
        </w:rPr>
      </w:pPr>
      <w:r w:rsidRPr="00D30094">
        <w:rPr>
          <w:rFonts w:ascii="Times New Roman" w:hAnsi="Times New Roman" w:cs="Times New Roman"/>
          <w:b/>
          <w:color w:val="000000"/>
          <w:sz w:val="28"/>
          <w:szCs w:val="28"/>
          <w:lang w:eastAsia="uk-UA"/>
        </w:rPr>
        <w:t>у Дніпровському національному університеті імені Олеся Гончара</w:t>
      </w:r>
    </w:p>
    <w:p w14:paraId="1279079E" w14:textId="77777777" w:rsidR="00201D95" w:rsidRPr="00A00AFA" w:rsidRDefault="00201D95" w:rsidP="00201D95">
      <w:pPr>
        <w:pStyle w:val="a3"/>
        <w:spacing w:before="0" w:beforeAutospacing="0" w:after="0" w:afterAutospacing="0"/>
        <w:jc w:val="center"/>
        <w:rPr>
          <w:sz w:val="28"/>
          <w:szCs w:val="28"/>
          <w:lang w:val="uk-UA"/>
        </w:rPr>
      </w:pPr>
    </w:p>
    <w:p w14:paraId="4825E07C" w14:textId="77777777" w:rsidR="00201D95" w:rsidRPr="00A00AFA" w:rsidRDefault="00201D95" w:rsidP="00201D95">
      <w:pPr>
        <w:pStyle w:val="a3"/>
        <w:spacing w:before="0" w:beforeAutospacing="0" w:after="0" w:afterAutospacing="0"/>
        <w:jc w:val="center"/>
        <w:rPr>
          <w:sz w:val="28"/>
          <w:szCs w:val="28"/>
          <w:lang w:val="uk-UA"/>
        </w:rPr>
      </w:pPr>
    </w:p>
    <w:p w14:paraId="7DF17EE8" w14:textId="77777777" w:rsidR="00416E50" w:rsidRPr="00A00AFA" w:rsidRDefault="00416E50" w:rsidP="00416E50">
      <w:pPr>
        <w:pStyle w:val="rvps7"/>
        <w:numPr>
          <w:ilvl w:val="0"/>
          <w:numId w:val="1"/>
        </w:numPr>
        <w:shd w:val="clear" w:color="auto" w:fill="FFFFFF"/>
        <w:spacing w:before="0" w:beforeAutospacing="0" w:after="0" w:afterAutospacing="0"/>
        <w:ind w:right="450"/>
        <w:jc w:val="center"/>
        <w:rPr>
          <w:rStyle w:val="rvts15"/>
          <w:b/>
          <w:bCs/>
        </w:rPr>
      </w:pPr>
      <w:bookmarkStart w:id="0" w:name="n10"/>
      <w:bookmarkEnd w:id="0"/>
      <w:r w:rsidRPr="00A00AFA">
        <w:rPr>
          <w:rStyle w:val="rvts15"/>
          <w:b/>
          <w:bCs/>
          <w:sz w:val="28"/>
          <w:szCs w:val="28"/>
        </w:rPr>
        <w:t>ЗАГАЛЬНА ЧАСТИНА</w:t>
      </w:r>
    </w:p>
    <w:p w14:paraId="349E8FA8" w14:textId="77777777" w:rsidR="00416E50" w:rsidRPr="00A00AFA" w:rsidRDefault="00416E50" w:rsidP="00416E50">
      <w:pPr>
        <w:pStyle w:val="rvps7"/>
        <w:shd w:val="clear" w:color="auto" w:fill="FFFFFF"/>
        <w:spacing w:before="0" w:beforeAutospacing="0" w:after="0" w:afterAutospacing="0"/>
        <w:ind w:left="450" w:right="450"/>
        <w:jc w:val="center"/>
        <w:rPr>
          <w:rStyle w:val="rvts15"/>
          <w:b/>
          <w:bCs/>
          <w:sz w:val="28"/>
          <w:szCs w:val="28"/>
        </w:rPr>
      </w:pPr>
    </w:p>
    <w:p w14:paraId="41F9DFCC"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rPr>
      </w:pPr>
      <w:r w:rsidRPr="00A00AFA">
        <w:rPr>
          <w:sz w:val="28"/>
          <w:szCs w:val="28"/>
        </w:rPr>
        <w:t xml:space="preserve">1.1 Це Положення регулює питання утворення разової спеціалізованої вченої ради в Дніпровському національному університеті імені Олеся Гончара (далі – Університет) та присудження нею ступеня доктора філософії, а також скасування рішення разової спеціалізованої вченої ради про присудження ступеня доктора </w:t>
      </w:r>
      <w:r w:rsidRPr="00A00AFA">
        <w:rPr>
          <w:rFonts w:eastAsiaTheme="minorHAnsi"/>
          <w:sz w:val="28"/>
          <w:szCs w:val="28"/>
        </w:rPr>
        <w:t>філософії.</w:t>
      </w:r>
    </w:p>
    <w:p w14:paraId="2A0B5EB1" w14:textId="100441BE"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1.2 Положення розроблено відповідно до Закону України «Про вищу освіту» від 01.07.2014 р. №1556-VII зі змінами, </w:t>
      </w:r>
      <w:hyperlink r:id="rId8" w:tgtFrame="_blank" w:history="1">
        <w:r w:rsidRPr="00A00AFA">
          <w:rPr>
            <w:rStyle w:val="a6"/>
            <w:rFonts w:eastAsiaTheme="minorHAnsi"/>
            <w:sz w:val="28"/>
            <w:szCs w:val="28"/>
          </w:rPr>
          <w:t>Закону України</w:t>
        </w:r>
      </w:hyperlink>
      <w:r w:rsidRPr="00A00AFA">
        <w:rPr>
          <w:rFonts w:eastAsiaTheme="minorHAnsi"/>
          <w:sz w:val="28"/>
          <w:szCs w:val="28"/>
        </w:rPr>
        <w:t xml:space="preserve"> «Про запобігання корупції» від 14.10.2014 р. №1700-VII зі змінами, Постанови Кабінету Міністрів України «Про затвердження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від 12.01.2022 р. №44</w:t>
      </w:r>
      <w:r w:rsidR="005F005A">
        <w:rPr>
          <w:rFonts w:eastAsiaTheme="minorHAnsi"/>
          <w:sz w:val="28"/>
          <w:szCs w:val="28"/>
        </w:rPr>
        <w:t xml:space="preserve"> </w:t>
      </w:r>
      <w:r w:rsidR="005F005A">
        <w:rPr>
          <w:color w:val="000000"/>
          <w:sz w:val="28"/>
          <w:szCs w:val="28"/>
        </w:rPr>
        <w:t>в</w:t>
      </w:r>
      <w:r w:rsidR="005F005A">
        <w:rPr>
          <w:sz w:val="28"/>
          <w:szCs w:val="28"/>
        </w:rPr>
        <w:t xml:space="preserve"> редакції постанови Кабінету Міністрів України від 19 травня 2023 р. № 502)</w:t>
      </w:r>
      <w:r w:rsidR="005F005A" w:rsidRPr="00EE5279">
        <w:rPr>
          <w:color w:val="000000"/>
          <w:sz w:val="28"/>
          <w:szCs w:val="28"/>
        </w:rPr>
        <w:t>;</w:t>
      </w:r>
    </w:p>
    <w:p w14:paraId="113C6E04"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 w:name="n11"/>
      <w:bookmarkStart w:id="2" w:name="n12"/>
      <w:bookmarkEnd w:id="1"/>
      <w:bookmarkEnd w:id="2"/>
      <w:r w:rsidRPr="00A00AFA">
        <w:rPr>
          <w:rFonts w:eastAsiaTheme="minorHAnsi"/>
          <w:sz w:val="28"/>
          <w:szCs w:val="28"/>
        </w:rPr>
        <w:t>1.3 У цьому Положенні терміни вживаються в такому значенні:</w:t>
      </w:r>
    </w:p>
    <w:p w14:paraId="56554E64"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 w:name="n13"/>
      <w:bookmarkEnd w:id="3"/>
      <w:r w:rsidRPr="00A00AFA">
        <w:rPr>
          <w:rFonts w:eastAsiaTheme="minorHAnsi"/>
          <w:bCs/>
          <w:sz w:val="28"/>
          <w:szCs w:val="28"/>
        </w:rPr>
        <w:t xml:space="preserve">1) атестація здобувача ступеня доктора філософії (далі </w:t>
      </w:r>
      <w:r w:rsidRPr="00A00AFA">
        <w:rPr>
          <w:sz w:val="28"/>
          <w:szCs w:val="28"/>
        </w:rPr>
        <w:t>–</w:t>
      </w:r>
      <w:r w:rsidRPr="00A00AFA">
        <w:rPr>
          <w:rFonts w:eastAsiaTheme="minorHAnsi"/>
          <w:bCs/>
          <w:sz w:val="28"/>
          <w:szCs w:val="28"/>
        </w:rPr>
        <w:t xml:space="preserve"> атестація здобувача)</w:t>
      </w:r>
      <w:r w:rsidRPr="00A00AFA">
        <w:rPr>
          <w:rFonts w:eastAsiaTheme="minorHAnsi"/>
          <w:sz w:val="28"/>
          <w:szCs w:val="28"/>
        </w:rPr>
        <w:t xml:space="preserve"> </w:t>
      </w:r>
      <w:r w:rsidRPr="00A00AFA">
        <w:rPr>
          <w:sz w:val="28"/>
          <w:szCs w:val="28"/>
        </w:rPr>
        <w:t>–</w:t>
      </w:r>
      <w:r w:rsidRPr="00A00AFA">
        <w:rPr>
          <w:rFonts w:eastAsiaTheme="minorHAnsi"/>
          <w:sz w:val="28"/>
          <w:szCs w:val="28"/>
        </w:rPr>
        <w:t xml:space="preserve"> встановлення разовою спеціалізованою вченою радою у результаті успішного виконання здобувачем ступеня доктора філософії </w:t>
      </w:r>
      <w:proofErr w:type="spellStart"/>
      <w:r w:rsidRPr="00A00AFA">
        <w:rPr>
          <w:rFonts w:eastAsiaTheme="minorHAnsi"/>
          <w:sz w:val="28"/>
          <w:szCs w:val="28"/>
        </w:rPr>
        <w:t>освітньо</w:t>
      </w:r>
      <w:proofErr w:type="spellEnd"/>
      <w:r w:rsidRPr="00A00AFA">
        <w:rPr>
          <w:rFonts w:eastAsiaTheme="minorHAnsi"/>
          <w:sz w:val="28"/>
          <w:szCs w:val="28"/>
        </w:rPr>
        <w:t xml:space="preserve">-наукової програми та публічного захисту ним дисертації відповідності результатів його наукової роботи вимогам </w:t>
      </w:r>
      <w:proofErr w:type="spellStart"/>
      <w:r w:rsidRPr="00A00AFA">
        <w:rPr>
          <w:rFonts w:eastAsiaTheme="minorHAnsi"/>
          <w:sz w:val="28"/>
          <w:szCs w:val="28"/>
        </w:rPr>
        <w:t>освітньо</w:t>
      </w:r>
      <w:proofErr w:type="spellEnd"/>
      <w:r w:rsidRPr="00A00AFA">
        <w:rPr>
          <w:rFonts w:eastAsiaTheme="minorHAnsi"/>
          <w:sz w:val="28"/>
          <w:szCs w:val="28"/>
        </w:rPr>
        <w:t>-наукової програми;</w:t>
      </w:r>
    </w:p>
    <w:p w14:paraId="21AD4259"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 w:name="n14"/>
      <w:bookmarkEnd w:id="4"/>
      <w:r w:rsidRPr="00A00AFA">
        <w:rPr>
          <w:rFonts w:eastAsiaTheme="minorHAnsi"/>
          <w:bCs/>
          <w:sz w:val="28"/>
          <w:szCs w:val="28"/>
        </w:rPr>
        <w:t xml:space="preserve">2) голова разової спеціалізованої вченої ради (далі </w:t>
      </w:r>
      <w:r w:rsidRPr="00A00AFA">
        <w:rPr>
          <w:sz w:val="28"/>
          <w:szCs w:val="28"/>
        </w:rPr>
        <w:t>–</w:t>
      </w:r>
      <w:r w:rsidRPr="00A00AFA">
        <w:rPr>
          <w:rFonts w:eastAsiaTheme="minorHAnsi"/>
          <w:bCs/>
          <w:sz w:val="28"/>
          <w:szCs w:val="28"/>
        </w:rPr>
        <w:t xml:space="preserve"> голова разової ради)</w:t>
      </w:r>
      <w:r w:rsidRPr="00A00AFA">
        <w:rPr>
          <w:rFonts w:eastAsiaTheme="minorHAnsi"/>
          <w:sz w:val="28"/>
          <w:szCs w:val="28"/>
        </w:rPr>
        <w:t xml:space="preserve"> </w:t>
      </w:r>
      <w:r w:rsidRPr="00A00AFA">
        <w:rPr>
          <w:sz w:val="28"/>
          <w:szCs w:val="28"/>
        </w:rPr>
        <w:t>–</w:t>
      </w:r>
      <w:r w:rsidRPr="00A00AFA">
        <w:rPr>
          <w:rFonts w:eastAsiaTheme="minorHAnsi"/>
          <w:sz w:val="28"/>
          <w:szCs w:val="28"/>
        </w:rPr>
        <w:t xml:space="preserve"> особа, яка за основним місцем роботи працює науково-педагогічним або науковим працівником Університету, має науковий ступінь доктора наук та є компетентним вченим за тематикою дослідження здобувача ступеня доктора філософії;</w:t>
      </w:r>
    </w:p>
    <w:p w14:paraId="0ED71904"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 w:name="n15"/>
      <w:bookmarkEnd w:id="5"/>
      <w:r w:rsidRPr="00A00AFA">
        <w:rPr>
          <w:rFonts w:eastAsiaTheme="minorHAnsi"/>
          <w:bCs/>
          <w:sz w:val="28"/>
          <w:szCs w:val="28"/>
        </w:rPr>
        <w:t xml:space="preserve">3) дисертація здобувача ступеня доктора філософії (далі </w:t>
      </w:r>
      <w:r w:rsidRPr="00A00AFA">
        <w:rPr>
          <w:sz w:val="28"/>
          <w:szCs w:val="28"/>
        </w:rPr>
        <w:t>–</w:t>
      </w:r>
      <w:r w:rsidRPr="00A00AFA">
        <w:rPr>
          <w:rFonts w:eastAsiaTheme="minorHAnsi"/>
          <w:bCs/>
          <w:sz w:val="28"/>
          <w:szCs w:val="28"/>
        </w:rPr>
        <w:t xml:space="preserve"> дисертація)</w:t>
      </w:r>
      <w:r w:rsidRPr="00A00AFA">
        <w:rPr>
          <w:rFonts w:eastAsiaTheme="minorHAnsi"/>
          <w:sz w:val="28"/>
          <w:szCs w:val="28"/>
        </w:rPr>
        <w:t xml:space="preserve"> </w:t>
      </w:r>
      <w:r w:rsidRPr="00A00AFA">
        <w:rPr>
          <w:sz w:val="28"/>
          <w:szCs w:val="28"/>
        </w:rPr>
        <w:t>–</w:t>
      </w:r>
      <w:r w:rsidRPr="00A00AFA">
        <w:rPr>
          <w:rFonts w:eastAsiaTheme="minorHAnsi"/>
          <w:sz w:val="28"/>
          <w:szCs w:val="28"/>
        </w:rPr>
        <w:t xml:space="preserve"> кваліфікаційна наукова робота, яка виконана здобувачем ступеня доктора філософії особисто, містить наукові результати проведених ним досліджень та подана з метою присудження йому ступеня доктора філософії;</w:t>
      </w:r>
    </w:p>
    <w:p w14:paraId="6CE76945"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 w:name="n16"/>
      <w:bookmarkEnd w:id="6"/>
      <w:r w:rsidRPr="00A00AFA">
        <w:rPr>
          <w:rFonts w:eastAsiaTheme="minorHAnsi"/>
          <w:bCs/>
          <w:sz w:val="28"/>
          <w:szCs w:val="28"/>
        </w:rPr>
        <w:t xml:space="preserve">4) здобувач ступеня доктора філософії (далі </w:t>
      </w:r>
      <w:r w:rsidRPr="00A00AFA">
        <w:rPr>
          <w:sz w:val="28"/>
          <w:szCs w:val="28"/>
        </w:rPr>
        <w:t>–</w:t>
      </w:r>
      <w:r w:rsidRPr="00A00AFA">
        <w:rPr>
          <w:rFonts w:eastAsiaTheme="minorHAnsi"/>
          <w:bCs/>
          <w:sz w:val="28"/>
          <w:szCs w:val="28"/>
        </w:rPr>
        <w:t xml:space="preserve"> здобувач)</w:t>
      </w:r>
      <w:r w:rsidRPr="00A00AFA">
        <w:rPr>
          <w:rFonts w:eastAsiaTheme="minorHAnsi"/>
          <w:sz w:val="28"/>
          <w:szCs w:val="28"/>
        </w:rPr>
        <w:t xml:space="preserve"> </w:t>
      </w:r>
      <w:r w:rsidRPr="00A00AFA">
        <w:rPr>
          <w:sz w:val="28"/>
          <w:szCs w:val="28"/>
        </w:rPr>
        <w:t>–</w:t>
      </w:r>
      <w:r w:rsidRPr="00A00AFA">
        <w:rPr>
          <w:rFonts w:eastAsiaTheme="minorHAnsi"/>
          <w:sz w:val="28"/>
          <w:szCs w:val="28"/>
        </w:rPr>
        <w:t xml:space="preserve"> особа, яка виконує в Університеті </w:t>
      </w:r>
      <w:proofErr w:type="spellStart"/>
      <w:r w:rsidRPr="00A00AFA">
        <w:rPr>
          <w:rFonts w:eastAsiaTheme="minorHAnsi"/>
          <w:sz w:val="28"/>
          <w:szCs w:val="28"/>
        </w:rPr>
        <w:t>освітньо</w:t>
      </w:r>
      <w:proofErr w:type="spellEnd"/>
      <w:r w:rsidRPr="00A00AFA">
        <w:rPr>
          <w:rFonts w:eastAsiaTheme="minorHAnsi"/>
          <w:sz w:val="28"/>
          <w:szCs w:val="28"/>
        </w:rPr>
        <w:t>-наукову програму на третьому (</w:t>
      </w:r>
      <w:proofErr w:type="spellStart"/>
      <w:r w:rsidRPr="00A00AFA">
        <w:rPr>
          <w:rFonts w:eastAsiaTheme="minorHAnsi"/>
          <w:sz w:val="28"/>
          <w:szCs w:val="28"/>
        </w:rPr>
        <w:t>освітньо</w:t>
      </w:r>
      <w:proofErr w:type="spellEnd"/>
      <w:r w:rsidRPr="00A00AFA">
        <w:rPr>
          <w:rFonts w:eastAsiaTheme="minorHAnsi"/>
          <w:sz w:val="28"/>
          <w:szCs w:val="28"/>
        </w:rPr>
        <w:t>-науковому) рівні вищої освіти з метою здобуття ступеня доктора філософії;</w:t>
      </w:r>
    </w:p>
    <w:p w14:paraId="04BE6C76"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 w:name="n17"/>
      <w:bookmarkEnd w:id="7"/>
      <w:r w:rsidRPr="00A00AFA">
        <w:rPr>
          <w:rFonts w:eastAsiaTheme="minorHAnsi"/>
          <w:bCs/>
          <w:sz w:val="28"/>
          <w:szCs w:val="28"/>
        </w:rPr>
        <w:t xml:space="preserve">5) інформаційна система Національного агентства із забезпечення якості вищої освіти (далі </w:t>
      </w:r>
      <w:r w:rsidRPr="00A00AFA">
        <w:rPr>
          <w:sz w:val="28"/>
          <w:szCs w:val="28"/>
        </w:rPr>
        <w:t>–</w:t>
      </w:r>
      <w:r w:rsidRPr="00A00AFA">
        <w:rPr>
          <w:rFonts w:eastAsiaTheme="minorHAnsi"/>
          <w:bCs/>
          <w:sz w:val="28"/>
          <w:szCs w:val="28"/>
        </w:rPr>
        <w:t xml:space="preserve"> інформаційна система)</w:t>
      </w:r>
      <w:r w:rsidRPr="00A00AFA">
        <w:rPr>
          <w:rFonts w:eastAsiaTheme="minorHAnsi"/>
          <w:sz w:val="28"/>
          <w:szCs w:val="28"/>
        </w:rPr>
        <w:t xml:space="preserve"> </w:t>
      </w:r>
      <w:r w:rsidRPr="00A00AFA">
        <w:rPr>
          <w:sz w:val="28"/>
          <w:szCs w:val="28"/>
        </w:rPr>
        <w:t>–</w:t>
      </w:r>
      <w:r w:rsidRPr="00A00AFA">
        <w:rPr>
          <w:rFonts w:eastAsiaTheme="minorHAnsi"/>
          <w:sz w:val="28"/>
          <w:szCs w:val="28"/>
        </w:rPr>
        <w:t xml:space="preserve"> електронна інформаційно-</w:t>
      </w:r>
      <w:r w:rsidRPr="00A00AFA">
        <w:rPr>
          <w:rFonts w:eastAsiaTheme="minorHAnsi"/>
          <w:sz w:val="28"/>
          <w:szCs w:val="28"/>
        </w:rPr>
        <w:lastRenderedPageBreak/>
        <w:t xml:space="preserve">комунікаційна система, що </w:t>
      </w:r>
      <w:proofErr w:type="spellStart"/>
      <w:r w:rsidRPr="00A00AFA">
        <w:rPr>
          <w:rFonts w:eastAsiaTheme="minorHAnsi"/>
          <w:sz w:val="28"/>
          <w:szCs w:val="28"/>
        </w:rPr>
        <w:t>адмініструється</w:t>
      </w:r>
      <w:proofErr w:type="spellEnd"/>
      <w:r w:rsidRPr="00A00AFA">
        <w:rPr>
          <w:rFonts w:eastAsiaTheme="minorHAnsi"/>
          <w:sz w:val="28"/>
          <w:szCs w:val="28"/>
        </w:rPr>
        <w:t xml:space="preserve"> Національним агентством із забезпечення якості вищої освіти (далі </w:t>
      </w:r>
      <w:r w:rsidRPr="00A00AFA">
        <w:rPr>
          <w:sz w:val="28"/>
          <w:szCs w:val="28"/>
        </w:rPr>
        <w:t>–</w:t>
      </w:r>
      <w:r w:rsidRPr="00A00AFA">
        <w:rPr>
          <w:rFonts w:eastAsiaTheme="minorHAnsi"/>
          <w:sz w:val="28"/>
          <w:szCs w:val="28"/>
        </w:rPr>
        <w:t xml:space="preserve"> Національне агентство) та дає змогу створювати, переглядати, обмінюватися інформацією в електронній формі щодо утворення разових спеціалізованих вчених рад, присудження ними ступеня доктора філософії та скасування рішень разових спеціалізованих вчених рад про присудження зазначеного ступеня. Національне агентство встановлює порядок функціонування інформаційної системи, який повинен передбачати функціональні можливості інформаційної системи, компоненти інформаційної системи та механізм їх функціонування, перелік відомостей, які вносяться до інформаційної системи, порядок автентифікації;</w:t>
      </w:r>
    </w:p>
    <w:p w14:paraId="1853B007"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 w:name="n18"/>
      <w:bookmarkEnd w:id="8"/>
      <w:r w:rsidRPr="00A00AFA">
        <w:rPr>
          <w:rFonts w:eastAsiaTheme="minorHAnsi"/>
          <w:bCs/>
          <w:sz w:val="28"/>
          <w:szCs w:val="28"/>
        </w:rPr>
        <w:t>6) офіційний опонент</w:t>
      </w:r>
      <w:r w:rsidRPr="00A00AFA">
        <w:rPr>
          <w:rFonts w:eastAsiaTheme="minorHAnsi"/>
          <w:sz w:val="28"/>
          <w:szCs w:val="28"/>
        </w:rPr>
        <w:t xml:space="preserve"> </w:t>
      </w:r>
      <w:r w:rsidRPr="00A00AFA">
        <w:rPr>
          <w:sz w:val="28"/>
          <w:szCs w:val="28"/>
        </w:rPr>
        <w:t>–</w:t>
      </w:r>
      <w:r w:rsidRPr="00A00AFA">
        <w:rPr>
          <w:rFonts w:eastAsiaTheme="minorHAnsi"/>
          <w:sz w:val="28"/>
          <w:szCs w:val="28"/>
        </w:rPr>
        <w:t xml:space="preserve"> особа, яка є науково-педагогічним або науковим працівником і не працює в Університеті, має науковий ступінь та є компетентним вченим за тематикою дослідження здобувача;</w:t>
      </w:r>
    </w:p>
    <w:p w14:paraId="5D94C91E"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 w:name="n19"/>
      <w:bookmarkEnd w:id="9"/>
      <w:r w:rsidRPr="00A00AFA">
        <w:rPr>
          <w:rFonts w:eastAsiaTheme="minorHAnsi"/>
          <w:bCs/>
          <w:sz w:val="28"/>
          <w:szCs w:val="28"/>
        </w:rPr>
        <w:t xml:space="preserve">7) разова спеціалізована вчена рада (далі </w:t>
      </w:r>
      <w:r w:rsidRPr="00A00AFA">
        <w:rPr>
          <w:sz w:val="28"/>
          <w:szCs w:val="28"/>
        </w:rPr>
        <w:t>–</w:t>
      </w:r>
      <w:r w:rsidRPr="00A00AFA">
        <w:rPr>
          <w:rFonts w:eastAsiaTheme="minorHAnsi"/>
          <w:bCs/>
          <w:sz w:val="28"/>
          <w:szCs w:val="28"/>
        </w:rPr>
        <w:t xml:space="preserve"> разова рада) </w:t>
      </w:r>
      <w:r w:rsidRPr="00A00AFA">
        <w:rPr>
          <w:sz w:val="28"/>
          <w:szCs w:val="28"/>
        </w:rPr>
        <w:t>–</w:t>
      </w:r>
      <w:r w:rsidRPr="00A00AFA">
        <w:rPr>
          <w:rFonts w:eastAsiaTheme="minorHAnsi"/>
          <w:sz w:val="28"/>
          <w:szCs w:val="28"/>
        </w:rPr>
        <w:t xml:space="preserve"> спеціалізована вчена рада, яка утворюється в Університеті з правом прийняття до розгляду та проведення разового захисту дисертації здобувача з метою присудження йому ступеня доктора філософії;</w:t>
      </w:r>
    </w:p>
    <w:p w14:paraId="2FF4762A"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 w:name="n20"/>
      <w:bookmarkEnd w:id="10"/>
      <w:r w:rsidRPr="00A00AFA">
        <w:rPr>
          <w:rFonts w:eastAsiaTheme="minorHAnsi"/>
          <w:bCs/>
          <w:sz w:val="28"/>
          <w:szCs w:val="28"/>
        </w:rPr>
        <w:t>8) рецензент</w:t>
      </w:r>
      <w:r w:rsidRPr="00A00AFA">
        <w:rPr>
          <w:rFonts w:eastAsiaTheme="minorHAnsi"/>
          <w:sz w:val="28"/>
          <w:szCs w:val="28"/>
        </w:rPr>
        <w:t xml:space="preserve"> </w:t>
      </w:r>
      <w:r w:rsidRPr="00A00AFA">
        <w:rPr>
          <w:sz w:val="28"/>
          <w:szCs w:val="28"/>
        </w:rPr>
        <w:t>–</w:t>
      </w:r>
      <w:r w:rsidRPr="00A00AFA">
        <w:rPr>
          <w:rFonts w:eastAsiaTheme="minorHAnsi"/>
          <w:sz w:val="28"/>
          <w:szCs w:val="28"/>
        </w:rPr>
        <w:t xml:space="preserve"> особа, яка за основним місцем роботи працює науково-педагогічним або науковим працівником Університету, має науковий ступінь та є компетентним вченим за тематикою дослідження здобувача;</w:t>
      </w:r>
    </w:p>
    <w:p w14:paraId="5066032C"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 w:name="n21"/>
      <w:bookmarkEnd w:id="11"/>
      <w:r w:rsidRPr="00A00AFA">
        <w:rPr>
          <w:rFonts w:eastAsiaTheme="minorHAnsi"/>
          <w:bCs/>
          <w:sz w:val="28"/>
          <w:szCs w:val="28"/>
        </w:rPr>
        <w:t>9) тематика дослідження</w:t>
      </w:r>
      <w:r w:rsidRPr="00A00AFA">
        <w:rPr>
          <w:rFonts w:eastAsiaTheme="minorHAnsi"/>
          <w:sz w:val="28"/>
          <w:szCs w:val="28"/>
        </w:rPr>
        <w:t xml:space="preserve"> </w:t>
      </w:r>
      <w:r w:rsidRPr="00A00AFA">
        <w:rPr>
          <w:sz w:val="28"/>
          <w:szCs w:val="28"/>
        </w:rPr>
        <w:t>–</w:t>
      </w:r>
      <w:r w:rsidRPr="00A00AFA">
        <w:rPr>
          <w:rFonts w:eastAsiaTheme="minorHAnsi"/>
          <w:sz w:val="28"/>
          <w:szCs w:val="28"/>
        </w:rPr>
        <w:t xml:space="preserve"> частина предметної (дисциплінарної) області спеціальності (спеціальностей), у межах якої (яких) провадиться інтелектуальна творча діяльність, спрямована на одержання і використання нових знань та за якою публікуються наукові результати;</w:t>
      </w:r>
    </w:p>
    <w:p w14:paraId="7494879F" w14:textId="1C376E60"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bCs/>
          <w:sz w:val="28"/>
          <w:szCs w:val="28"/>
        </w:rPr>
        <w:t>10) відповідальна особа із забезпечення діяльності разової ради</w:t>
      </w:r>
      <w:r w:rsidRPr="00A00AFA">
        <w:rPr>
          <w:rFonts w:eastAsiaTheme="minorHAnsi"/>
          <w:sz w:val="28"/>
          <w:szCs w:val="28"/>
        </w:rPr>
        <w:t xml:space="preserve"> – особа, яка за основним місцем роботи працює в Університеті та забезпечує оформлення документів для проведення атестаці</w:t>
      </w:r>
      <w:r w:rsidR="004C2167">
        <w:rPr>
          <w:rFonts w:eastAsiaTheme="minorHAnsi"/>
          <w:sz w:val="28"/>
          <w:szCs w:val="28"/>
        </w:rPr>
        <w:t>ї</w:t>
      </w:r>
      <w:r w:rsidRPr="00A00AFA">
        <w:rPr>
          <w:rFonts w:eastAsiaTheme="minorHAnsi"/>
          <w:sz w:val="28"/>
          <w:szCs w:val="28"/>
        </w:rPr>
        <w:t xml:space="preserve"> здобувача ступеня доктора філософії. </w:t>
      </w:r>
      <w:bookmarkStart w:id="12" w:name="n22"/>
      <w:bookmarkEnd w:id="12"/>
      <w:r w:rsidRPr="00A00AFA">
        <w:rPr>
          <w:rFonts w:eastAsiaTheme="minorHAnsi"/>
          <w:sz w:val="28"/>
          <w:szCs w:val="28"/>
        </w:rPr>
        <w:t>Ректор на підставі доповідної записки декана видає наказ про призначення відповідальної особи. Проєкт наказу готує відділ аспірантури, докторантури.</w:t>
      </w:r>
    </w:p>
    <w:p w14:paraId="0123DA66"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Терміни «близькі особи», «реальний конфлікт інтересів» і «потенційний конфлікт інтересів» вживаються у значенні, наведеному у </w:t>
      </w:r>
      <w:hyperlink r:id="rId9" w:tgtFrame="_blank" w:history="1">
        <w:r w:rsidRPr="00A00AFA">
          <w:rPr>
            <w:rStyle w:val="a6"/>
            <w:rFonts w:eastAsiaTheme="minorHAnsi"/>
            <w:sz w:val="28"/>
            <w:szCs w:val="28"/>
          </w:rPr>
          <w:t>Законі України</w:t>
        </w:r>
      </w:hyperlink>
      <w:r w:rsidRPr="00A00AFA">
        <w:rPr>
          <w:rFonts w:eastAsiaTheme="minorHAnsi"/>
          <w:sz w:val="28"/>
          <w:szCs w:val="28"/>
        </w:rPr>
        <w:t> «Про запобігання корупції».</w:t>
      </w:r>
    </w:p>
    <w:p w14:paraId="577E2371"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 w:name="n23"/>
      <w:bookmarkEnd w:id="13"/>
      <w:r w:rsidRPr="00A00AFA">
        <w:rPr>
          <w:rFonts w:eastAsiaTheme="minorHAnsi"/>
          <w:sz w:val="28"/>
          <w:szCs w:val="28"/>
        </w:rPr>
        <w:t xml:space="preserve">1.4 Разова рада утворюється Університетом лише за акредитованою </w:t>
      </w:r>
      <w:proofErr w:type="spellStart"/>
      <w:r w:rsidRPr="00A00AFA">
        <w:rPr>
          <w:rFonts w:eastAsiaTheme="minorHAnsi"/>
          <w:sz w:val="28"/>
          <w:szCs w:val="28"/>
        </w:rPr>
        <w:t>освітньо</w:t>
      </w:r>
      <w:proofErr w:type="spellEnd"/>
      <w:r w:rsidRPr="00A00AFA">
        <w:rPr>
          <w:rFonts w:eastAsiaTheme="minorHAnsi"/>
          <w:sz w:val="28"/>
          <w:szCs w:val="28"/>
        </w:rPr>
        <w:t>-науковою програмою.</w:t>
      </w:r>
    </w:p>
    <w:p w14:paraId="1D227C39"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4" w:name="n24"/>
      <w:bookmarkEnd w:id="14"/>
      <w:r w:rsidRPr="00A00AFA">
        <w:rPr>
          <w:rFonts w:eastAsiaTheme="minorHAnsi"/>
          <w:sz w:val="28"/>
          <w:szCs w:val="28"/>
        </w:rPr>
        <w:t>Здобувач, який виконує</w:t>
      </w:r>
      <w:r w:rsidRPr="00A00AFA">
        <w:rPr>
          <w:rFonts w:eastAsiaTheme="minorHAnsi"/>
          <w:sz w:val="28"/>
          <w:szCs w:val="28"/>
          <w:lang w:val="ru-RU"/>
        </w:rPr>
        <w:t xml:space="preserve"> </w:t>
      </w:r>
      <w:r w:rsidRPr="00A00AFA">
        <w:rPr>
          <w:rFonts w:eastAsiaTheme="minorHAnsi"/>
          <w:sz w:val="28"/>
          <w:szCs w:val="28"/>
        </w:rPr>
        <w:t xml:space="preserve">неакредитовану </w:t>
      </w:r>
      <w:proofErr w:type="spellStart"/>
      <w:r w:rsidRPr="00A00AFA">
        <w:rPr>
          <w:rFonts w:eastAsiaTheme="minorHAnsi"/>
          <w:sz w:val="28"/>
          <w:szCs w:val="28"/>
        </w:rPr>
        <w:t>освітньо</w:t>
      </w:r>
      <w:proofErr w:type="spellEnd"/>
      <w:r w:rsidRPr="00A00AFA">
        <w:rPr>
          <w:rFonts w:eastAsiaTheme="minorHAnsi"/>
          <w:sz w:val="28"/>
          <w:szCs w:val="28"/>
        </w:rPr>
        <w:t xml:space="preserve">-наукову програму, </w:t>
      </w:r>
      <w:r w:rsidRPr="00A00AFA">
        <w:rPr>
          <w:sz w:val="28"/>
          <w:szCs w:val="28"/>
        </w:rPr>
        <w:t>має право</w:t>
      </w:r>
      <w:r w:rsidRPr="00A00AFA">
        <w:rPr>
          <w:rFonts w:eastAsiaTheme="minorHAnsi"/>
          <w:sz w:val="28"/>
          <w:szCs w:val="28"/>
        </w:rPr>
        <w:t xml:space="preserve"> на переведення до іншого закладу</w:t>
      </w:r>
      <w:r w:rsidRPr="00A00AFA">
        <w:rPr>
          <w:rFonts w:eastAsiaTheme="minorHAnsi"/>
          <w:sz w:val="28"/>
          <w:szCs w:val="28"/>
          <w:u w:val="single"/>
        </w:rPr>
        <w:t>,</w:t>
      </w:r>
      <w:r w:rsidRPr="00A00AFA">
        <w:rPr>
          <w:rFonts w:eastAsiaTheme="minorHAnsi"/>
          <w:sz w:val="28"/>
          <w:szCs w:val="28"/>
        </w:rPr>
        <w:t xml:space="preserve"> який має акредитовану </w:t>
      </w:r>
      <w:proofErr w:type="spellStart"/>
      <w:r w:rsidRPr="00A00AFA">
        <w:rPr>
          <w:rFonts w:eastAsiaTheme="minorHAnsi"/>
          <w:sz w:val="28"/>
          <w:szCs w:val="28"/>
        </w:rPr>
        <w:t>освітньо</w:t>
      </w:r>
      <w:proofErr w:type="spellEnd"/>
      <w:r w:rsidRPr="00A00AFA">
        <w:rPr>
          <w:rFonts w:eastAsiaTheme="minorHAnsi"/>
          <w:sz w:val="28"/>
          <w:szCs w:val="28"/>
        </w:rPr>
        <w:t>-наукову програму за відповідною спеціальністю (спеціальностями).</w:t>
      </w:r>
    </w:p>
    <w:p w14:paraId="4F04514D"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5" w:name="n25"/>
      <w:bookmarkEnd w:id="15"/>
      <w:r w:rsidRPr="00A00AFA">
        <w:rPr>
          <w:rFonts w:eastAsiaTheme="minorHAnsi"/>
          <w:sz w:val="28"/>
          <w:szCs w:val="28"/>
        </w:rPr>
        <w:t xml:space="preserve">1.5 Якщо здобувач виконав акредитовану </w:t>
      </w:r>
      <w:proofErr w:type="spellStart"/>
      <w:r w:rsidRPr="00A00AFA">
        <w:rPr>
          <w:rFonts w:eastAsiaTheme="minorHAnsi"/>
          <w:sz w:val="28"/>
          <w:szCs w:val="28"/>
        </w:rPr>
        <w:t>освітньо</w:t>
      </w:r>
      <w:proofErr w:type="spellEnd"/>
      <w:r w:rsidRPr="00A00AFA">
        <w:rPr>
          <w:rFonts w:eastAsiaTheme="minorHAnsi"/>
          <w:sz w:val="28"/>
          <w:szCs w:val="28"/>
        </w:rPr>
        <w:t xml:space="preserve">-наукову програму, окремі елементи якої забезпечуються іншим закладом, разова рада утворюється в Університеті, із можливим залученням як рецензента особи, що за основним місцем роботи працює науково-педагогічним або науковим працівником закладу, який забезпечував окремі елементи </w:t>
      </w:r>
      <w:proofErr w:type="spellStart"/>
      <w:r w:rsidRPr="00A00AFA">
        <w:rPr>
          <w:rFonts w:eastAsiaTheme="minorHAnsi"/>
          <w:sz w:val="28"/>
          <w:szCs w:val="28"/>
        </w:rPr>
        <w:t>освітньо</w:t>
      </w:r>
      <w:proofErr w:type="spellEnd"/>
      <w:r w:rsidRPr="00A00AFA">
        <w:rPr>
          <w:rFonts w:eastAsiaTheme="minorHAnsi"/>
          <w:sz w:val="28"/>
          <w:szCs w:val="28"/>
        </w:rPr>
        <w:t xml:space="preserve">-наукової програми, за умови дотримання інших вимог до рецензента, встановлених цим Положенням. </w:t>
      </w:r>
    </w:p>
    <w:p w14:paraId="73AFD275"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6" w:name="n26"/>
      <w:bookmarkEnd w:id="16"/>
      <w:r w:rsidRPr="00A00AFA">
        <w:rPr>
          <w:rFonts w:eastAsiaTheme="minorHAnsi"/>
          <w:sz w:val="28"/>
          <w:szCs w:val="28"/>
        </w:rPr>
        <w:t xml:space="preserve">1.6 У разі коли підготовка здобувача здійснювалася за акредитованою </w:t>
      </w:r>
      <w:proofErr w:type="spellStart"/>
      <w:r w:rsidRPr="00A00AFA">
        <w:rPr>
          <w:rFonts w:eastAsiaTheme="minorHAnsi"/>
          <w:sz w:val="28"/>
          <w:szCs w:val="28"/>
        </w:rPr>
        <w:t>освітньо</w:t>
      </w:r>
      <w:proofErr w:type="spellEnd"/>
      <w:r w:rsidRPr="00A00AFA">
        <w:rPr>
          <w:rFonts w:eastAsiaTheme="minorHAnsi"/>
          <w:sz w:val="28"/>
          <w:szCs w:val="28"/>
        </w:rPr>
        <w:t xml:space="preserve">-науковою програмою відповідно до договору між вітчизняним та </w:t>
      </w:r>
      <w:r w:rsidRPr="00A00AFA">
        <w:rPr>
          <w:rFonts w:eastAsiaTheme="minorHAnsi"/>
          <w:sz w:val="28"/>
          <w:szCs w:val="28"/>
        </w:rPr>
        <w:lastRenderedPageBreak/>
        <w:t xml:space="preserve">іноземним закладами, разова рада може утворюватися на базі одного із зазначених закладів. У разі коли разова рада утворюється на базі Університету, утворення такої ради здійснюється відповідно до цього Положення. Працівник іноземного закладу, що був стороною зазначеного договору, може бути рецензентом за умови дотримання інших вимог до рецензента, встановлених цим Положенням. У разі проведення атестації здобувача в іноземному закладі разова рада утворюється відповідно до законодавства іноземної держави. </w:t>
      </w:r>
    </w:p>
    <w:p w14:paraId="3B29CA64" w14:textId="10E7CECC"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p>
    <w:p w14:paraId="27F514D8" w14:textId="002D66CF" w:rsidR="00A00AFA" w:rsidRPr="00A00AFA" w:rsidRDefault="00A00AFA" w:rsidP="00416E50">
      <w:pPr>
        <w:pStyle w:val="rvps2"/>
        <w:shd w:val="clear" w:color="auto" w:fill="FFFFFF"/>
        <w:spacing w:before="0" w:beforeAutospacing="0" w:after="0" w:afterAutospacing="0"/>
        <w:ind w:firstLine="567"/>
        <w:jc w:val="both"/>
        <w:rPr>
          <w:rFonts w:eastAsiaTheme="minorHAnsi"/>
          <w:sz w:val="28"/>
          <w:szCs w:val="28"/>
        </w:rPr>
      </w:pPr>
    </w:p>
    <w:p w14:paraId="68CDB97C" w14:textId="77777777" w:rsidR="00A00AFA" w:rsidRPr="00A00AFA" w:rsidRDefault="00A00AFA" w:rsidP="00416E50">
      <w:pPr>
        <w:pStyle w:val="rvps2"/>
        <w:shd w:val="clear" w:color="auto" w:fill="FFFFFF"/>
        <w:spacing w:before="0" w:beforeAutospacing="0" w:after="0" w:afterAutospacing="0"/>
        <w:ind w:firstLine="567"/>
        <w:jc w:val="both"/>
        <w:rPr>
          <w:rFonts w:eastAsiaTheme="minorHAnsi"/>
          <w:sz w:val="28"/>
          <w:szCs w:val="28"/>
        </w:rPr>
      </w:pPr>
    </w:p>
    <w:p w14:paraId="4D4629C8" w14:textId="77777777" w:rsidR="00416E50" w:rsidRPr="00A00AFA" w:rsidRDefault="00416E50" w:rsidP="00416E50">
      <w:pPr>
        <w:pStyle w:val="rvps7"/>
        <w:shd w:val="clear" w:color="auto" w:fill="FFFFFF"/>
        <w:spacing w:before="0" w:beforeAutospacing="0" w:after="0" w:afterAutospacing="0"/>
        <w:ind w:left="450" w:right="450" w:firstLine="567"/>
        <w:jc w:val="center"/>
        <w:rPr>
          <w:rStyle w:val="rvts15"/>
          <w:b/>
          <w:bCs/>
        </w:rPr>
      </w:pPr>
      <w:bookmarkStart w:id="17" w:name="n27"/>
      <w:bookmarkEnd w:id="17"/>
      <w:r w:rsidRPr="00A00AFA">
        <w:rPr>
          <w:rStyle w:val="rvts15"/>
          <w:b/>
          <w:bCs/>
          <w:sz w:val="28"/>
          <w:szCs w:val="28"/>
        </w:rPr>
        <w:t>2 ПРИСУДЖЕННЯ СТУПЕНЯ ДОКТОРА ФІЛОСОФІЇ</w:t>
      </w:r>
    </w:p>
    <w:p w14:paraId="17BDB420" w14:textId="77777777" w:rsidR="00416E50" w:rsidRPr="00A00AFA" w:rsidRDefault="00416E50" w:rsidP="00416E50">
      <w:pPr>
        <w:pStyle w:val="rvps7"/>
        <w:shd w:val="clear" w:color="auto" w:fill="FFFFFF"/>
        <w:spacing w:before="0" w:beforeAutospacing="0" w:after="0" w:afterAutospacing="0"/>
        <w:ind w:left="450" w:right="450" w:firstLine="567"/>
        <w:jc w:val="center"/>
      </w:pPr>
    </w:p>
    <w:p w14:paraId="63B3FAA0"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8" w:name="n28"/>
      <w:bookmarkEnd w:id="18"/>
      <w:r w:rsidRPr="00A00AFA">
        <w:rPr>
          <w:rFonts w:eastAsiaTheme="minorHAnsi"/>
          <w:sz w:val="28"/>
          <w:szCs w:val="28"/>
        </w:rPr>
        <w:t>2.1 Здобувач повинен набути теоретичні знання, уміння, навички та компетентності, визначені стандартом вищої освіти третього (</w:t>
      </w:r>
      <w:proofErr w:type="spellStart"/>
      <w:r w:rsidRPr="00A00AFA">
        <w:rPr>
          <w:rFonts w:eastAsiaTheme="minorHAnsi"/>
          <w:sz w:val="28"/>
          <w:szCs w:val="28"/>
        </w:rPr>
        <w:t>освітньо</w:t>
      </w:r>
      <w:proofErr w:type="spellEnd"/>
      <w:r w:rsidRPr="00A00AFA">
        <w:rPr>
          <w:rFonts w:eastAsiaTheme="minorHAnsi"/>
          <w:sz w:val="28"/>
          <w:szCs w:val="28"/>
        </w:rPr>
        <w:t>-наукового) рівня за відповідною спеціальністю, провести власне наукове дослідження, оформлене у вигляді дисертації, та опублікувати основні його наукові результати.</w:t>
      </w:r>
    </w:p>
    <w:p w14:paraId="0AA2C583"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9" w:name="n29"/>
      <w:bookmarkStart w:id="20" w:name="n30"/>
      <w:bookmarkEnd w:id="19"/>
      <w:bookmarkEnd w:id="20"/>
      <w:r w:rsidRPr="00A00AFA">
        <w:rPr>
          <w:rFonts w:eastAsiaTheme="minorHAnsi"/>
          <w:sz w:val="28"/>
          <w:szCs w:val="28"/>
        </w:rPr>
        <w:t>2.2 Дисертація повинна містити нові науково обґрунтовані результати проведених здобувачем досліджень, які виконують конкретне наукове завдання, що має істотне значення для певної галузі знань.</w:t>
      </w:r>
    </w:p>
    <w:p w14:paraId="217FEFF5"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1" w:name="n31"/>
      <w:bookmarkEnd w:id="21"/>
      <w:r w:rsidRPr="00A00AFA">
        <w:rPr>
          <w:rFonts w:eastAsiaTheme="minorHAnsi"/>
          <w:sz w:val="28"/>
          <w:szCs w:val="28"/>
        </w:rPr>
        <w:t>2.3 Дисертація виконується державною або англійською мовою.</w:t>
      </w:r>
    </w:p>
    <w:p w14:paraId="44255AC7"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2" w:name="n32"/>
      <w:bookmarkEnd w:id="22"/>
      <w:r w:rsidRPr="00A00AFA">
        <w:rPr>
          <w:rFonts w:eastAsiaTheme="minorHAnsi"/>
          <w:sz w:val="28"/>
          <w:szCs w:val="28"/>
        </w:rPr>
        <w:t xml:space="preserve">2.4 Вимоги щодо оформлення дисертації встановлюються МОН. Максимальний та/або мінімальний обсяг основного тексту дисертації встановлюється </w:t>
      </w:r>
      <w:proofErr w:type="spellStart"/>
      <w:r w:rsidRPr="00A00AFA">
        <w:rPr>
          <w:rFonts w:eastAsiaTheme="minorHAnsi"/>
          <w:sz w:val="28"/>
          <w:szCs w:val="28"/>
        </w:rPr>
        <w:t>освітньо</w:t>
      </w:r>
      <w:proofErr w:type="spellEnd"/>
      <w:r w:rsidRPr="00A00AFA">
        <w:rPr>
          <w:rFonts w:eastAsiaTheme="minorHAnsi"/>
          <w:sz w:val="28"/>
          <w:szCs w:val="28"/>
        </w:rPr>
        <w:t>-науковою програмою Університету відповідно до специфіки відповідної галузі знань та/або спеціальності.</w:t>
      </w:r>
    </w:p>
    <w:p w14:paraId="681856C9"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3" w:name="n33"/>
      <w:bookmarkEnd w:id="23"/>
      <w:r w:rsidRPr="00A00AFA">
        <w:rPr>
          <w:rFonts w:eastAsiaTheme="minorHAnsi"/>
          <w:sz w:val="28"/>
          <w:szCs w:val="28"/>
        </w:rPr>
        <w:t>2.5 Дисертація подається до захисту у вигляді спеціально підготовленого рукопису.</w:t>
      </w:r>
    </w:p>
    <w:p w14:paraId="08C65CB3"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4" w:name="n34"/>
      <w:bookmarkEnd w:id="24"/>
      <w:r w:rsidRPr="00A00AFA">
        <w:rPr>
          <w:rFonts w:eastAsiaTheme="minorHAnsi"/>
          <w:sz w:val="28"/>
          <w:szCs w:val="28"/>
        </w:rPr>
        <w:t>2.6 Наукові результати дисертації повинні бути висвітлені не менше ніж у трьох наукових публікаціях здобувача, до яких зараховуються:</w:t>
      </w:r>
    </w:p>
    <w:p w14:paraId="3CDF0649"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5" w:name="n35"/>
      <w:bookmarkEnd w:id="25"/>
      <w:r w:rsidRPr="00A00AFA">
        <w:rPr>
          <w:rFonts w:eastAsiaTheme="minorHAnsi"/>
          <w:sz w:val="28"/>
          <w:szCs w:val="28"/>
        </w:rPr>
        <w:t>1) статті у наукових виданнях, включених на дату опублікування до переліку наукових фахових видань України. Якщо число співавторів у такій статті (разом із здобувачем) становить більше двох осіб, така стаття прирівнюється до 0,5 публікації (крім публікацій, визначених підпунктом 2 цього пункту);</w:t>
      </w:r>
    </w:p>
    <w:p w14:paraId="5300EE64"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6" w:name="n36"/>
      <w:bookmarkEnd w:id="26"/>
      <w:r w:rsidRPr="00A00AFA">
        <w:rPr>
          <w:rFonts w:eastAsiaTheme="minorHAnsi"/>
          <w:sz w:val="28"/>
          <w:szCs w:val="28"/>
        </w:rPr>
        <w:t xml:space="preserve">2) статті у періодичних наукових виданнях, проіндексованих у базах даних </w:t>
      </w:r>
      <w:proofErr w:type="spellStart"/>
      <w:r w:rsidRPr="00A00AFA">
        <w:rPr>
          <w:rFonts w:eastAsiaTheme="minorHAnsi"/>
          <w:sz w:val="28"/>
          <w:szCs w:val="28"/>
        </w:rPr>
        <w:t>Web</w:t>
      </w:r>
      <w:proofErr w:type="spellEnd"/>
      <w:r w:rsidRPr="00A00AFA">
        <w:rPr>
          <w:rFonts w:eastAsiaTheme="minorHAnsi"/>
          <w:sz w:val="28"/>
          <w:szCs w:val="28"/>
        </w:rPr>
        <w:t xml:space="preserve"> </w:t>
      </w:r>
      <w:proofErr w:type="spellStart"/>
      <w:r w:rsidRPr="00A00AFA">
        <w:rPr>
          <w:rFonts w:eastAsiaTheme="minorHAnsi"/>
          <w:sz w:val="28"/>
          <w:szCs w:val="28"/>
        </w:rPr>
        <w:t>of</w:t>
      </w:r>
      <w:proofErr w:type="spellEnd"/>
      <w:r w:rsidRPr="00A00AFA">
        <w:rPr>
          <w:rFonts w:eastAsiaTheme="minorHAnsi"/>
          <w:sz w:val="28"/>
          <w:szCs w:val="28"/>
        </w:rPr>
        <w:t xml:space="preserve"> </w:t>
      </w:r>
      <w:proofErr w:type="spellStart"/>
      <w:r w:rsidRPr="00A00AFA">
        <w:rPr>
          <w:rFonts w:eastAsiaTheme="minorHAnsi"/>
          <w:sz w:val="28"/>
          <w:szCs w:val="28"/>
        </w:rPr>
        <w:t>Science</w:t>
      </w:r>
      <w:proofErr w:type="spellEnd"/>
      <w:r w:rsidRPr="00A00AFA">
        <w:rPr>
          <w:rFonts w:eastAsiaTheme="minorHAnsi"/>
          <w:sz w:val="28"/>
          <w:szCs w:val="28"/>
        </w:rPr>
        <w:t xml:space="preserve"> </w:t>
      </w:r>
      <w:proofErr w:type="spellStart"/>
      <w:r w:rsidRPr="00A00AFA">
        <w:rPr>
          <w:rFonts w:eastAsiaTheme="minorHAnsi"/>
          <w:sz w:val="28"/>
          <w:szCs w:val="28"/>
        </w:rPr>
        <w:t>Core</w:t>
      </w:r>
      <w:proofErr w:type="spellEnd"/>
      <w:r w:rsidRPr="00A00AFA">
        <w:rPr>
          <w:rFonts w:eastAsiaTheme="minorHAnsi"/>
          <w:sz w:val="28"/>
          <w:szCs w:val="28"/>
        </w:rPr>
        <w:t xml:space="preserve"> </w:t>
      </w:r>
      <w:proofErr w:type="spellStart"/>
      <w:r w:rsidRPr="00A00AFA">
        <w:rPr>
          <w:rFonts w:eastAsiaTheme="minorHAnsi"/>
          <w:sz w:val="28"/>
          <w:szCs w:val="28"/>
        </w:rPr>
        <w:t>Collection</w:t>
      </w:r>
      <w:proofErr w:type="spellEnd"/>
      <w:r w:rsidRPr="00A00AFA">
        <w:rPr>
          <w:rFonts w:eastAsiaTheme="minorHAnsi"/>
          <w:sz w:val="28"/>
          <w:szCs w:val="28"/>
        </w:rPr>
        <w:t xml:space="preserve"> та/або </w:t>
      </w:r>
      <w:proofErr w:type="spellStart"/>
      <w:r w:rsidRPr="00A00AFA">
        <w:rPr>
          <w:rFonts w:eastAsiaTheme="minorHAnsi"/>
          <w:sz w:val="28"/>
          <w:szCs w:val="28"/>
        </w:rPr>
        <w:t>Scopus</w:t>
      </w:r>
      <w:proofErr w:type="spellEnd"/>
      <w:r w:rsidRPr="00A00AFA">
        <w:rPr>
          <w:rFonts w:eastAsiaTheme="minorHAnsi"/>
          <w:sz w:val="28"/>
          <w:szCs w:val="28"/>
        </w:rPr>
        <w:t xml:space="preserve"> (крім видань держави, визнаної Верховною Радою України державою-агресором);</w:t>
      </w:r>
    </w:p>
    <w:p w14:paraId="65C6644B"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7" w:name="n37"/>
      <w:bookmarkEnd w:id="27"/>
      <w:r w:rsidRPr="00A00AFA">
        <w:rPr>
          <w:rFonts w:eastAsiaTheme="minorHAnsi"/>
          <w:sz w:val="28"/>
          <w:szCs w:val="28"/>
        </w:rPr>
        <w:t>3) не більше одного патенту на винахід, що пройшов кваліфікаційну експертизу та безпосередньо стосується наукових результатів дисертації, що прирівнюється до однієї наукової публікації;</w:t>
      </w:r>
    </w:p>
    <w:p w14:paraId="070275A7"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8" w:name="n38"/>
      <w:bookmarkEnd w:id="28"/>
      <w:r w:rsidRPr="00A00AFA">
        <w:rPr>
          <w:rFonts w:eastAsiaTheme="minorHAnsi"/>
          <w:sz w:val="28"/>
          <w:szCs w:val="28"/>
        </w:rPr>
        <w:t>4) одноосібні монографії, що рекомендовані до друку вченими радами закладів та пройшли рецензування, крім одноосібних монографій, виданих у державі, визнаній Верховною Радою України державою-агресором. До одноосібних монографій прирівнюються одноосібні розділи у колективних монографіях за тих же умов.</w:t>
      </w:r>
    </w:p>
    <w:p w14:paraId="04684A6F"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29" w:name="n39"/>
      <w:bookmarkEnd w:id="29"/>
      <w:r w:rsidRPr="00A00AFA">
        <w:rPr>
          <w:rFonts w:eastAsiaTheme="minorHAnsi"/>
          <w:sz w:val="28"/>
          <w:szCs w:val="28"/>
        </w:rPr>
        <w:lastRenderedPageBreak/>
        <w:t>Стаття у виданні, віднесеному до першого</w:t>
      </w:r>
      <w:r w:rsidRPr="00A00AFA">
        <w:rPr>
          <w:sz w:val="28"/>
          <w:szCs w:val="28"/>
        </w:rPr>
        <w:t>–</w:t>
      </w:r>
      <w:r w:rsidRPr="00A00AFA">
        <w:rPr>
          <w:rFonts w:eastAsiaTheme="minorHAnsi"/>
          <w:sz w:val="28"/>
          <w:szCs w:val="28"/>
        </w:rPr>
        <w:t xml:space="preserve">третього </w:t>
      </w:r>
      <w:proofErr w:type="spellStart"/>
      <w:r w:rsidRPr="00A00AFA">
        <w:rPr>
          <w:rFonts w:eastAsiaTheme="minorHAnsi"/>
          <w:sz w:val="28"/>
          <w:szCs w:val="28"/>
        </w:rPr>
        <w:t>квартилів</w:t>
      </w:r>
      <w:proofErr w:type="spellEnd"/>
      <w:r w:rsidRPr="00A00AFA">
        <w:rPr>
          <w:rFonts w:eastAsiaTheme="minorHAnsi"/>
          <w:sz w:val="28"/>
          <w:szCs w:val="28"/>
        </w:rPr>
        <w:t xml:space="preserve"> (Q1</w:t>
      </w:r>
      <w:r w:rsidRPr="00A00AFA">
        <w:rPr>
          <w:sz w:val="28"/>
          <w:szCs w:val="28"/>
        </w:rPr>
        <w:t>–</w:t>
      </w:r>
      <w:r w:rsidRPr="00A00AFA">
        <w:rPr>
          <w:rFonts w:eastAsiaTheme="minorHAnsi"/>
          <w:sz w:val="28"/>
          <w:szCs w:val="28"/>
        </w:rPr>
        <w:t xml:space="preserve">Q3) відповідно до класифікації </w:t>
      </w:r>
      <w:proofErr w:type="spellStart"/>
      <w:r w:rsidRPr="00A00AFA">
        <w:rPr>
          <w:rFonts w:eastAsiaTheme="minorHAnsi"/>
          <w:sz w:val="28"/>
          <w:szCs w:val="28"/>
        </w:rPr>
        <w:t>SCImago</w:t>
      </w:r>
      <w:proofErr w:type="spellEnd"/>
      <w:r w:rsidRPr="00A00AFA">
        <w:rPr>
          <w:rFonts w:eastAsiaTheme="minorHAnsi"/>
          <w:sz w:val="28"/>
          <w:szCs w:val="28"/>
        </w:rPr>
        <w:t xml:space="preserve"> </w:t>
      </w:r>
      <w:proofErr w:type="spellStart"/>
      <w:r w:rsidRPr="00A00AFA">
        <w:rPr>
          <w:rFonts w:eastAsiaTheme="minorHAnsi"/>
          <w:sz w:val="28"/>
          <w:szCs w:val="28"/>
        </w:rPr>
        <w:t>Journal</w:t>
      </w:r>
      <w:proofErr w:type="spellEnd"/>
      <w:r w:rsidRPr="00A00AFA">
        <w:rPr>
          <w:rFonts w:eastAsiaTheme="minorHAnsi"/>
          <w:sz w:val="28"/>
          <w:szCs w:val="28"/>
        </w:rPr>
        <w:t xml:space="preserve"> </w:t>
      </w:r>
      <w:proofErr w:type="spellStart"/>
      <w:r w:rsidRPr="00A00AFA">
        <w:rPr>
          <w:rFonts w:eastAsiaTheme="minorHAnsi"/>
          <w:sz w:val="28"/>
          <w:szCs w:val="28"/>
        </w:rPr>
        <w:t>and</w:t>
      </w:r>
      <w:proofErr w:type="spellEnd"/>
      <w:r w:rsidRPr="00A00AFA">
        <w:rPr>
          <w:rFonts w:eastAsiaTheme="minorHAnsi"/>
          <w:sz w:val="28"/>
          <w:szCs w:val="28"/>
        </w:rPr>
        <w:t xml:space="preserve"> </w:t>
      </w:r>
      <w:proofErr w:type="spellStart"/>
      <w:r w:rsidRPr="00A00AFA">
        <w:rPr>
          <w:rFonts w:eastAsiaTheme="minorHAnsi"/>
          <w:sz w:val="28"/>
          <w:szCs w:val="28"/>
        </w:rPr>
        <w:t>Country</w:t>
      </w:r>
      <w:proofErr w:type="spellEnd"/>
      <w:r w:rsidRPr="00A00AFA">
        <w:rPr>
          <w:rFonts w:eastAsiaTheme="minorHAnsi"/>
          <w:sz w:val="28"/>
          <w:szCs w:val="28"/>
        </w:rPr>
        <w:t xml:space="preserve"> </w:t>
      </w:r>
      <w:proofErr w:type="spellStart"/>
      <w:r w:rsidRPr="00A00AFA">
        <w:rPr>
          <w:rFonts w:eastAsiaTheme="minorHAnsi"/>
          <w:sz w:val="28"/>
          <w:szCs w:val="28"/>
        </w:rPr>
        <w:t>Rank</w:t>
      </w:r>
      <w:proofErr w:type="spellEnd"/>
      <w:r w:rsidRPr="00A00AFA">
        <w:rPr>
          <w:rFonts w:eastAsiaTheme="minorHAnsi"/>
          <w:sz w:val="28"/>
          <w:szCs w:val="28"/>
        </w:rPr>
        <w:t xml:space="preserve"> або </w:t>
      </w:r>
      <w:proofErr w:type="spellStart"/>
      <w:r w:rsidRPr="00A00AFA">
        <w:rPr>
          <w:rFonts w:eastAsiaTheme="minorHAnsi"/>
          <w:sz w:val="28"/>
          <w:szCs w:val="28"/>
        </w:rPr>
        <w:t>Journal</w:t>
      </w:r>
      <w:proofErr w:type="spellEnd"/>
      <w:r w:rsidRPr="00A00AFA">
        <w:rPr>
          <w:rFonts w:eastAsiaTheme="minorHAnsi"/>
          <w:sz w:val="28"/>
          <w:szCs w:val="28"/>
        </w:rPr>
        <w:t xml:space="preserve"> </w:t>
      </w:r>
      <w:proofErr w:type="spellStart"/>
      <w:r w:rsidRPr="00A00AFA">
        <w:rPr>
          <w:rFonts w:eastAsiaTheme="minorHAnsi"/>
          <w:sz w:val="28"/>
          <w:szCs w:val="28"/>
        </w:rPr>
        <w:t>Citation</w:t>
      </w:r>
      <w:proofErr w:type="spellEnd"/>
      <w:r w:rsidRPr="00A00AFA">
        <w:rPr>
          <w:rFonts w:eastAsiaTheme="minorHAnsi"/>
          <w:sz w:val="28"/>
          <w:szCs w:val="28"/>
        </w:rPr>
        <w:t xml:space="preserve"> </w:t>
      </w:r>
      <w:proofErr w:type="spellStart"/>
      <w:r w:rsidRPr="00A00AFA">
        <w:rPr>
          <w:rFonts w:eastAsiaTheme="minorHAnsi"/>
          <w:sz w:val="28"/>
          <w:szCs w:val="28"/>
        </w:rPr>
        <w:t>Reports</w:t>
      </w:r>
      <w:proofErr w:type="spellEnd"/>
      <w:r w:rsidRPr="00A00AFA">
        <w:rPr>
          <w:rFonts w:eastAsiaTheme="minorHAnsi"/>
          <w:sz w:val="28"/>
          <w:szCs w:val="28"/>
        </w:rPr>
        <w:t>, чи одноосібна монографія, що відповідає зазначеним вимогам, прирівнюється до двох наукових публікацій.</w:t>
      </w:r>
    </w:p>
    <w:p w14:paraId="2FFC31BB"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0" w:name="n40"/>
      <w:bookmarkEnd w:id="30"/>
      <w:r w:rsidRPr="00A00AFA">
        <w:rPr>
          <w:rFonts w:eastAsiaTheme="minorHAnsi"/>
          <w:sz w:val="28"/>
          <w:szCs w:val="28"/>
        </w:rPr>
        <w:t>Належність наукового видання до першого</w:t>
      </w:r>
      <w:r w:rsidRPr="00A00AFA">
        <w:rPr>
          <w:sz w:val="28"/>
          <w:szCs w:val="28"/>
        </w:rPr>
        <w:t>–</w:t>
      </w:r>
      <w:r w:rsidRPr="00A00AFA">
        <w:rPr>
          <w:rFonts w:eastAsiaTheme="minorHAnsi"/>
          <w:sz w:val="28"/>
          <w:szCs w:val="28"/>
        </w:rPr>
        <w:t xml:space="preserve">третього </w:t>
      </w:r>
      <w:proofErr w:type="spellStart"/>
      <w:r w:rsidRPr="00A00AFA">
        <w:rPr>
          <w:rFonts w:eastAsiaTheme="minorHAnsi"/>
          <w:sz w:val="28"/>
          <w:szCs w:val="28"/>
        </w:rPr>
        <w:t>квартилів</w:t>
      </w:r>
      <w:proofErr w:type="spellEnd"/>
      <w:r w:rsidRPr="00A00AFA">
        <w:rPr>
          <w:rFonts w:eastAsiaTheme="minorHAnsi"/>
          <w:sz w:val="28"/>
          <w:szCs w:val="28"/>
        </w:rPr>
        <w:t xml:space="preserve"> (Q1</w:t>
      </w:r>
      <w:r w:rsidRPr="00A00AFA">
        <w:rPr>
          <w:sz w:val="28"/>
          <w:szCs w:val="28"/>
        </w:rPr>
        <w:t>–</w:t>
      </w:r>
      <w:r w:rsidRPr="00A00AFA">
        <w:rPr>
          <w:rFonts w:eastAsiaTheme="minorHAnsi"/>
          <w:sz w:val="28"/>
          <w:szCs w:val="28"/>
        </w:rPr>
        <w:t xml:space="preserve">Q3) відповідно до класифікації </w:t>
      </w:r>
      <w:proofErr w:type="spellStart"/>
      <w:r w:rsidRPr="00A00AFA">
        <w:rPr>
          <w:rFonts w:eastAsiaTheme="minorHAnsi"/>
          <w:sz w:val="28"/>
          <w:szCs w:val="28"/>
        </w:rPr>
        <w:t>SCImago</w:t>
      </w:r>
      <w:proofErr w:type="spellEnd"/>
      <w:r w:rsidRPr="00A00AFA">
        <w:rPr>
          <w:rFonts w:eastAsiaTheme="minorHAnsi"/>
          <w:sz w:val="28"/>
          <w:szCs w:val="28"/>
        </w:rPr>
        <w:t xml:space="preserve"> </w:t>
      </w:r>
      <w:proofErr w:type="spellStart"/>
      <w:r w:rsidRPr="00A00AFA">
        <w:rPr>
          <w:rFonts w:eastAsiaTheme="minorHAnsi"/>
          <w:sz w:val="28"/>
          <w:szCs w:val="28"/>
        </w:rPr>
        <w:t>Journal</w:t>
      </w:r>
      <w:proofErr w:type="spellEnd"/>
      <w:r w:rsidRPr="00A00AFA">
        <w:rPr>
          <w:rFonts w:eastAsiaTheme="minorHAnsi"/>
          <w:sz w:val="28"/>
          <w:szCs w:val="28"/>
        </w:rPr>
        <w:t xml:space="preserve"> </w:t>
      </w:r>
      <w:proofErr w:type="spellStart"/>
      <w:r w:rsidRPr="00A00AFA">
        <w:rPr>
          <w:rFonts w:eastAsiaTheme="minorHAnsi"/>
          <w:sz w:val="28"/>
          <w:szCs w:val="28"/>
        </w:rPr>
        <w:t>and</w:t>
      </w:r>
      <w:proofErr w:type="spellEnd"/>
      <w:r w:rsidRPr="00A00AFA">
        <w:rPr>
          <w:rFonts w:eastAsiaTheme="minorHAnsi"/>
          <w:sz w:val="28"/>
          <w:szCs w:val="28"/>
        </w:rPr>
        <w:t xml:space="preserve"> </w:t>
      </w:r>
      <w:proofErr w:type="spellStart"/>
      <w:r w:rsidRPr="00A00AFA">
        <w:rPr>
          <w:rFonts w:eastAsiaTheme="minorHAnsi"/>
          <w:sz w:val="28"/>
          <w:szCs w:val="28"/>
        </w:rPr>
        <w:t>Country</w:t>
      </w:r>
      <w:proofErr w:type="spellEnd"/>
      <w:r w:rsidRPr="00A00AFA">
        <w:rPr>
          <w:rFonts w:eastAsiaTheme="minorHAnsi"/>
          <w:sz w:val="28"/>
          <w:szCs w:val="28"/>
        </w:rPr>
        <w:t xml:space="preserve"> </w:t>
      </w:r>
      <w:proofErr w:type="spellStart"/>
      <w:r w:rsidRPr="00A00AFA">
        <w:rPr>
          <w:rFonts w:eastAsiaTheme="minorHAnsi"/>
          <w:sz w:val="28"/>
          <w:szCs w:val="28"/>
        </w:rPr>
        <w:t>Rank</w:t>
      </w:r>
      <w:proofErr w:type="spellEnd"/>
      <w:r w:rsidRPr="00A00AFA">
        <w:rPr>
          <w:rFonts w:eastAsiaTheme="minorHAnsi"/>
          <w:sz w:val="28"/>
          <w:szCs w:val="28"/>
        </w:rPr>
        <w:t xml:space="preserve"> або </w:t>
      </w:r>
      <w:proofErr w:type="spellStart"/>
      <w:r w:rsidRPr="00A00AFA">
        <w:rPr>
          <w:rFonts w:eastAsiaTheme="minorHAnsi"/>
          <w:sz w:val="28"/>
          <w:szCs w:val="28"/>
        </w:rPr>
        <w:t>Journal</w:t>
      </w:r>
      <w:proofErr w:type="spellEnd"/>
      <w:r w:rsidRPr="00A00AFA">
        <w:rPr>
          <w:rFonts w:eastAsiaTheme="minorHAnsi"/>
          <w:sz w:val="28"/>
          <w:szCs w:val="28"/>
        </w:rPr>
        <w:t xml:space="preserve"> </w:t>
      </w:r>
      <w:proofErr w:type="spellStart"/>
      <w:r w:rsidRPr="00A00AFA">
        <w:rPr>
          <w:rFonts w:eastAsiaTheme="minorHAnsi"/>
          <w:sz w:val="28"/>
          <w:szCs w:val="28"/>
        </w:rPr>
        <w:t>Citation</w:t>
      </w:r>
      <w:proofErr w:type="spellEnd"/>
      <w:r w:rsidRPr="00A00AFA">
        <w:rPr>
          <w:rFonts w:eastAsiaTheme="minorHAnsi"/>
          <w:sz w:val="28"/>
          <w:szCs w:val="28"/>
        </w:rPr>
        <w:t xml:space="preserve"> </w:t>
      </w:r>
      <w:proofErr w:type="spellStart"/>
      <w:r w:rsidRPr="00A00AFA">
        <w:rPr>
          <w:rFonts w:eastAsiaTheme="minorHAnsi"/>
          <w:sz w:val="28"/>
          <w:szCs w:val="28"/>
        </w:rPr>
        <w:t>Reports</w:t>
      </w:r>
      <w:proofErr w:type="spellEnd"/>
      <w:r w:rsidRPr="00A00AFA">
        <w:rPr>
          <w:rFonts w:eastAsiaTheme="minorHAnsi"/>
          <w:sz w:val="28"/>
          <w:szCs w:val="28"/>
        </w:rPr>
        <w:t xml:space="preserve"> визначається згідно з рейтингом у році, в якому опублікована відповідна публікація здобувача або у разі, коли рейтинг за відповідний рік не опублікований на дату утворення разової ради, згідно з останнім опублікованим рейтингом.</w:t>
      </w:r>
    </w:p>
    <w:p w14:paraId="790CAF9E"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1" w:name="n41"/>
      <w:bookmarkEnd w:id="31"/>
      <w:r w:rsidRPr="00A00AFA">
        <w:rPr>
          <w:rFonts w:eastAsiaTheme="minorHAnsi"/>
          <w:sz w:val="28"/>
          <w:szCs w:val="28"/>
        </w:rPr>
        <w:t>2.7 Статті зараховуються за темою дисертації за умови обґрунтування отриманих наукових результатів відповідно до мети статті (поставленого завдання) та висновків, а також опублікування не більше ніж однієї статті в одному випуску (номері) наукового видання.</w:t>
      </w:r>
    </w:p>
    <w:p w14:paraId="76BA34AF"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2" w:name="n42"/>
      <w:bookmarkEnd w:id="32"/>
      <w:r w:rsidRPr="00A00AFA">
        <w:rPr>
          <w:rFonts w:eastAsiaTheme="minorHAnsi"/>
          <w:sz w:val="28"/>
          <w:szCs w:val="28"/>
        </w:rPr>
        <w:t>Статті, опубліковані після 12 січня 2022 р (набрання чинності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від 12 січня 2022</w:t>
      </w:r>
      <w:r w:rsidRPr="00A00AFA">
        <w:rPr>
          <w:rFonts w:eastAsiaTheme="minorHAnsi"/>
          <w:sz w:val="28"/>
          <w:szCs w:val="28"/>
          <w:lang w:val="en-US"/>
        </w:rPr>
        <w:t> </w:t>
      </w:r>
      <w:r w:rsidRPr="00A00AFA">
        <w:rPr>
          <w:rFonts w:eastAsiaTheme="minorHAnsi"/>
          <w:sz w:val="28"/>
          <w:szCs w:val="28"/>
        </w:rPr>
        <w:t>р. №44), зараховуються за темою дисертації лише за наявності у них активного ідентифікатора DOI (</w:t>
      </w:r>
      <w:proofErr w:type="spellStart"/>
      <w:r w:rsidRPr="00A00AFA">
        <w:rPr>
          <w:rFonts w:eastAsiaTheme="minorHAnsi"/>
          <w:sz w:val="28"/>
          <w:szCs w:val="28"/>
        </w:rPr>
        <w:t>Digital</w:t>
      </w:r>
      <w:proofErr w:type="spellEnd"/>
      <w:r w:rsidRPr="00A00AFA">
        <w:rPr>
          <w:rFonts w:eastAsiaTheme="minorHAnsi"/>
          <w:sz w:val="28"/>
          <w:szCs w:val="28"/>
        </w:rPr>
        <w:t xml:space="preserve"> </w:t>
      </w:r>
      <w:proofErr w:type="spellStart"/>
      <w:r w:rsidRPr="00A00AFA">
        <w:rPr>
          <w:rFonts w:eastAsiaTheme="minorHAnsi"/>
          <w:sz w:val="28"/>
          <w:szCs w:val="28"/>
        </w:rPr>
        <w:t>Object</w:t>
      </w:r>
      <w:proofErr w:type="spellEnd"/>
      <w:r w:rsidRPr="00A00AFA">
        <w:rPr>
          <w:rFonts w:eastAsiaTheme="minorHAnsi"/>
          <w:sz w:val="28"/>
          <w:szCs w:val="28"/>
        </w:rPr>
        <w:t xml:space="preserve"> </w:t>
      </w:r>
      <w:proofErr w:type="spellStart"/>
      <w:r w:rsidRPr="00A00AFA">
        <w:rPr>
          <w:rFonts w:eastAsiaTheme="minorHAnsi"/>
          <w:sz w:val="28"/>
          <w:szCs w:val="28"/>
        </w:rPr>
        <w:t>Identifier</w:t>
      </w:r>
      <w:proofErr w:type="spellEnd"/>
      <w:r w:rsidRPr="00A00AFA">
        <w:rPr>
          <w:rFonts w:eastAsiaTheme="minorHAnsi"/>
          <w:sz w:val="28"/>
          <w:szCs w:val="28"/>
        </w:rPr>
        <w:t>), крім публікацій, що містять інформацію, віднесену до державної таємниці, або інформацію для службового користування.</w:t>
      </w:r>
    </w:p>
    <w:p w14:paraId="60841A2E"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3" w:name="n43"/>
      <w:bookmarkEnd w:id="33"/>
      <w:r w:rsidRPr="00A00AFA">
        <w:rPr>
          <w:rFonts w:eastAsiaTheme="minorHAnsi"/>
          <w:sz w:val="28"/>
          <w:szCs w:val="28"/>
        </w:rPr>
        <w:t xml:space="preserve">Не вважається </w:t>
      </w:r>
      <w:proofErr w:type="spellStart"/>
      <w:r w:rsidRPr="00A00AFA">
        <w:rPr>
          <w:rFonts w:eastAsiaTheme="minorHAnsi"/>
          <w:sz w:val="28"/>
          <w:szCs w:val="28"/>
        </w:rPr>
        <w:t>самоплагіатом</w:t>
      </w:r>
      <w:proofErr w:type="spellEnd"/>
      <w:r w:rsidRPr="00A00AFA">
        <w:rPr>
          <w:rFonts w:eastAsiaTheme="minorHAnsi"/>
          <w:sz w:val="28"/>
          <w:szCs w:val="28"/>
        </w:rPr>
        <w:t xml:space="preserve"> використання здобувачем своїх наукових праць у тексті дисертації без посилання на ці праці, якщо вони попередньо опубліковані з метою висвітлення в них основних наукових результатів дисертації та вказані здобувачем в анотації дисертації.</w:t>
      </w:r>
    </w:p>
    <w:p w14:paraId="7C6D9F4F" w14:textId="15BD1890" w:rsidR="003961C2" w:rsidRPr="003961C2" w:rsidRDefault="003961C2" w:rsidP="00416E50">
      <w:pPr>
        <w:pStyle w:val="rvps2"/>
        <w:shd w:val="clear" w:color="auto" w:fill="FFFFFF"/>
        <w:spacing w:before="0" w:beforeAutospacing="0" w:after="0" w:afterAutospacing="0"/>
        <w:ind w:firstLine="567"/>
        <w:jc w:val="both"/>
        <w:rPr>
          <w:rFonts w:eastAsiaTheme="minorHAnsi"/>
          <w:b/>
          <w:bCs/>
          <w:sz w:val="28"/>
          <w:szCs w:val="28"/>
        </w:rPr>
      </w:pPr>
      <w:r w:rsidRPr="003961C2">
        <w:rPr>
          <w:rFonts w:eastAsiaTheme="minorHAnsi"/>
          <w:b/>
          <w:bCs/>
          <w:sz w:val="28"/>
          <w:szCs w:val="28"/>
        </w:rPr>
        <w:t>п. 2.8 – 2.12 вилучено</w:t>
      </w:r>
    </w:p>
    <w:p w14:paraId="29AE592E" w14:textId="5782B9CB" w:rsidR="0004147C" w:rsidRPr="0004147C" w:rsidRDefault="00416E50" w:rsidP="0004147C">
      <w:pPr>
        <w:pStyle w:val="rvps2"/>
        <w:shd w:val="clear" w:color="auto" w:fill="FFFFFF"/>
        <w:spacing w:before="0" w:beforeAutospacing="0" w:after="0" w:afterAutospacing="0"/>
        <w:ind w:firstLine="567"/>
        <w:jc w:val="both"/>
        <w:rPr>
          <w:rFonts w:eastAsiaTheme="minorHAnsi"/>
          <w:sz w:val="28"/>
          <w:szCs w:val="28"/>
        </w:rPr>
      </w:pPr>
      <w:bookmarkStart w:id="34" w:name="n44"/>
      <w:bookmarkEnd w:id="34"/>
      <w:r w:rsidRPr="00A00AFA">
        <w:rPr>
          <w:rFonts w:eastAsiaTheme="minorHAnsi"/>
          <w:sz w:val="28"/>
          <w:szCs w:val="28"/>
        </w:rPr>
        <w:t xml:space="preserve">2.13 За </w:t>
      </w:r>
      <w:r w:rsidR="00820A29">
        <w:rPr>
          <w:sz w:val="28"/>
          <w:szCs w:val="28"/>
        </w:rPr>
        <w:t>умови</w:t>
      </w:r>
      <w:r w:rsidR="0004147C">
        <w:rPr>
          <w:sz w:val="28"/>
          <w:szCs w:val="28"/>
        </w:rPr>
        <w:t xml:space="preserve"> </w:t>
      </w:r>
      <w:r w:rsidRPr="00A00AFA">
        <w:rPr>
          <w:rFonts w:eastAsiaTheme="minorHAnsi"/>
          <w:sz w:val="28"/>
          <w:szCs w:val="28"/>
        </w:rPr>
        <w:t>позитивного висновку про наукову новизну, теоретичне та практичне значення результатів дисертації здобувач має право звернутися до вченої ради Університету з письмовою заявою про утворення разової ради</w:t>
      </w:r>
      <w:r w:rsidR="0004147C">
        <w:rPr>
          <w:rFonts w:eastAsiaTheme="minorHAnsi"/>
          <w:sz w:val="28"/>
          <w:szCs w:val="28"/>
        </w:rPr>
        <w:t xml:space="preserve"> </w:t>
      </w:r>
      <w:r w:rsidR="0004147C" w:rsidRPr="00490563">
        <w:rPr>
          <w:b/>
          <w:bCs/>
          <w:sz w:val="28"/>
          <w:szCs w:val="28"/>
        </w:rPr>
        <w:t>не пізніше ніж протягом двох тижнів з дня отримання зазначеного висновку</w:t>
      </w:r>
      <w:r w:rsidRPr="00A00AFA">
        <w:rPr>
          <w:rFonts w:eastAsiaTheme="minorHAnsi"/>
          <w:sz w:val="28"/>
          <w:szCs w:val="28"/>
        </w:rPr>
        <w:t>.</w:t>
      </w:r>
      <w:r w:rsidRPr="00A00AFA">
        <w:rPr>
          <w:rFonts w:eastAsiaTheme="minorHAnsi"/>
          <w:sz w:val="28"/>
          <w:szCs w:val="28"/>
          <w:lang w:val="ru-RU"/>
        </w:rPr>
        <w:t xml:space="preserve"> </w:t>
      </w:r>
    </w:p>
    <w:p w14:paraId="1B6C12DF" w14:textId="07FA557D"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sz w:val="28"/>
          <w:szCs w:val="28"/>
        </w:rPr>
        <w:t>У заяві здобувач засвідчує, що дисертація виконана ним самостійно з дотриманням академічної доброчесності, підтверджує, що подано до захисту остаточний текст дисертації, та зазначає мову захисту дисертації (державна або за бажанням здобувача англійська мова).</w:t>
      </w:r>
    </w:p>
    <w:p w14:paraId="1C1CABC9"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Відповідальна особа із забезпечення діяльності разової ради передає до відділу аспірантури, докторантури:</w:t>
      </w:r>
    </w:p>
    <w:p w14:paraId="12F70F65" w14:textId="4BE06A4A"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1) доповідну записку за підписом декана факультету про внесення питання до порядку денно</w:t>
      </w:r>
      <w:r w:rsidR="00642793" w:rsidRPr="00A00AFA">
        <w:rPr>
          <w:rFonts w:eastAsiaTheme="minorHAnsi"/>
          <w:sz w:val="28"/>
          <w:szCs w:val="28"/>
        </w:rPr>
        <w:t>го</w:t>
      </w:r>
      <w:r w:rsidRPr="00A00AFA">
        <w:rPr>
          <w:rFonts w:eastAsiaTheme="minorHAnsi"/>
          <w:sz w:val="28"/>
          <w:szCs w:val="28"/>
        </w:rPr>
        <w:t xml:space="preserve"> вченої ради Університету про створення разової ради.</w:t>
      </w:r>
    </w:p>
    <w:p w14:paraId="2B165336"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2) дисертацію в друкованому та електронному вигляді у форматі PDF/A з текстовим шаром з накладенням електронного підпису здобувача, що базується на кваліфікованому сертифікаті електронного підпису (з використанням кваліфікованої електронної позначки часу); </w:t>
      </w:r>
    </w:p>
    <w:p w14:paraId="1282F6F7" w14:textId="3C9F0243"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lastRenderedPageBreak/>
        <w:t>3) наукові публікації (або їх копії), в яких висвітлено наукові результати дисертації (завірені деканом або зав</w:t>
      </w:r>
      <w:r w:rsidR="00642793" w:rsidRPr="00A00AFA">
        <w:rPr>
          <w:rFonts w:eastAsiaTheme="minorHAnsi"/>
          <w:sz w:val="28"/>
          <w:szCs w:val="28"/>
        </w:rPr>
        <w:t>ідувачем</w:t>
      </w:r>
      <w:r w:rsidRPr="00A00AFA">
        <w:rPr>
          <w:rFonts w:eastAsiaTheme="minorHAnsi"/>
          <w:sz w:val="28"/>
          <w:szCs w:val="28"/>
        </w:rPr>
        <w:t xml:space="preserve"> кафедри та вченим секретарем Університету); </w:t>
      </w:r>
    </w:p>
    <w:p w14:paraId="45492BFC" w14:textId="43EA20D5"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4) довідку про виконання </w:t>
      </w:r>
      <w:proofErr w:type="spellStart"/>
      <w:r w:rsidRPr="00A00AFA">
        <w:rPr>
          <w:rFonts w:eastAsiaTheme="minorHAnsi"/>
          <w:sz w:val="28"/>
          <w:szCs w:val="28"/>
        </w:rPr>
        <w:t>освітньо</w:t>
      </w:r>
      <w:proofErr w:type="spellEnd"/>
      <w:r w:rsidRPr="00A00AFA">
        <w:rPr>
          <w:rFonts w:eastAsiaTheme="minorHAnsi"/>
          <w:sz w:val="28"/>
          <w:szCs w:val="28"/>
        </w:rPr>
        <w:t>-наукової програми;</w:t>
      </w:r>
    </w:p>
    <w:p w14:paraId="23293C9D"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5) висновок наукового керівника (керівників);</w:t>
      </w:r>
    </w:p>
    <w:p w14:paraId="00071341" w14:textId="5D345D1B"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6) висновок про наукову новизну, теоретичне та практичне значення результатів дисертації (2 </w:t>
      </w:r>
      <w:r w:rsidR="00642793" w:rsidRPr="00A00AFA">
        <w:rPr>
          <w:rFonts w:eastAsiaTheme="minorHAnsi"/>
          <w:sz w:val="28"/>
          <w:szCs w:val="28"/>
        </w:rPr>
        <w:t>прим</w:t>
      </w:r>
      <w:r w:rsidRPr="00A00AFA">
        <w:rPr>
          <w:rFonts w:eastAsiaTheme="minorHAnsi"/>
          <w:sz w:val="28"/>
          <w:szCs w:val="28"/>
        </w:rPr>
        <w:t xml:space="preserve">.). </w:t>
      </w:r>
    </w:p>
    <w:p w14:paraId="2A7A4B47" w14:textId="21C49620"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7) </w:t>
      </w:r>
      <w:r w:rsidRPr="00A00AFA">
        <w:rPr>
          <w:sz w:val="28"/>
          <w:szCs w:val="28"/>
        </w:rPr>
        <w:t>відомості про членів разової ради для захисту дисертації на здобуття наукового ступеня доктора філософії</w:t>
      </w:r>
      <w:r w:rsidRPr="00A00AFA">
        <w:rPr>
          <w:rFonts w:eastAsiaTheme="minorHAnsi"/>
          <w:sz w:val="28"/>
          <w:szCs w:val="28"/>
        </w:rPr>
        <w:t xml:space="preserve"> в паперовому та електронному вигляді</w:t>
      </w:r>
      <w:r w:rsidR="009C4CE0" w:rsidRPr="00A00AFA">
        <w:rPr>
          <w:rFonts w:eastAsiaTheme="minorHAnsi"/>
          <w:sz w:val="28"/>
          <w:szCs w:val="28"/>
        </w:rPr>
        <w:t>.</w:t>
      </w:r>
    </w:p>
    <w:p w14:paraId="68AA1765" w14:textId="10215A33" w:rsidR="00642793" w:rsidRPr="00A00AFA" w:rsidRDefault="00642793"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Відділ аспірантури, докторантури перевіряє</w:t>
      </w:r>
      <w:r w:rsidR="009C4CE0" w:rsidRPr="00A00AFA">
        <w:rPr>
          <w:rFonts w:eastAsiaTheme="minorHAnsi"/>
          <w:sz w:val="28"/>
          <w:szCs w:val="28"/>
        </w:rPr>
        <w:t xml:space="preserve"> наявність документів і їх відповідність чинним вимогам та передає голові вченої ради доповідну записку за підписом декана факультету про внесення питання до порядку денного вченої ради Університету про створення разової ради разом із заявою здобувача про утворення разової ради.</w:t>
      </w:r>
    </w:p>
    <w:p w14:paraId="4B402482" w14:textId="14CDEEE5" w:rsidR="0004147C"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2.14 </w:t>
      </w:r>
      <w:r w:rsidR="0004147C">
        <w:rPr>
          <w:sz w:val="28"/>
          <w:szCs w:val="28"/>
        </w:rPr>
        <w:t xml:space="preserve">Вчена рада Університету не пізніше ніж протягом двох місяців з дня отримання заяви здобувача утворює разову раду у складі п’яти осіб, </w:t>
      </w:r>
      <w:r w:rsidR="0004147C" w:rsidRPr="00490563">
        <w:rPr>
          <w:b/>
          <w:bCs/>
          <w:sz w:val="28"/>
          <w:szCs w:val="28"/>
        </w:rPr>
        <w:t>дані про яких внесені до Єдиної державної електронної бази з питань освіти</w:t>
      </w:r>
      <w:r w:rsidR="0004147C">
        <w:rPr>
          <w:sz w:val="28"/>
          <w:szCs w:val="28"/>
        </w:rPr>
        <w:t>, – голови разової ради, двох рецензентів та двох офіційних опонентів.</w:t>
      </w:r>
    </w:p>
    <w:p w14:paraId="060D0445"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Компетентність членів разової ради за тематикою дослідження здобувача визначається наявністю не менше трьох наукових публікацій за тематикою дослідження здобувача за умови їх опублікування протягом останніх п’яти років до дня утворення разової ради та після присудження вченому ступеня доктора філософії (кандидата наук), до яких зараховуються:</w:t>
      </w:r>
    </w:p>
    <w:p w14:paraId="3C6981D7"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одноосібні монографії, що рекомендовані до друку вченими радами закладів та пройшли рецензування, крім одноосібних монографій, виданих у державі, визнаній Верховною Радою України державою-агресором. До одноосібних монографій прирівнюються одноосібні розділи у колективних монографіях за тих же умов (для іноземних видань – згідно з вимогами до наукових видань відповідної держави);</w:t>
      </w:r>
    </w:p>
    <w:p w14:paraId="36A6E67A"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наукові статті, опубліковані у наукових виданнях, включених на дату опублікування до переліку наукових фахових видань України;</w:t>
      </w:r>
    </w:p>
    <w:p w14:paraId="3BE4BA33"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 наукові статті, опубліковані у періодичних наукових виданнях, проіндексованих у базах даних </w:t>
      </w:r>
      <w:proofErr w:type="spellStart"/>
      <w:r w:rsidRPr="00A00AFA">
        <w:rPr>
          <w:rFonts w:eastAsiaTheme="minorHAnsi"/>
          <w:sz w:val="28"/>
          <w:szCs w:val="28"/>
        </w:rPr>
        <w:t>Web</w:t>
      </w:r>
      <w:proofErr w:type="spellEnd"/>
      <w:r w:rsidRPr="00A00AFA">
        <w:rPr>
          <w:rFonts w:eastAsiaTheme="minorHAnsi"/>
          <w:sz w:val="28"/>
          <w:szCs w:val="28"/>
        </w:rPr>
        <w:t xml:space="preserve"> </w:t>
      </w:r>
      <w:proofErr w:type="spellStart"/>
      <w:r w:rsidRPr="00A00AFA">
        <w:rPr>
          <w:rFonts w:eastAsiaTheme="minorHAnsi"/>
          <w:sz w:val="28"/>
          <w:szCs w:val="28"/>
        </w:rPr>
        <w:t>of</w:t>
      </w:r>
      <w:proofErr w:type="spellEnd"/>
      <w:r w:rsidRPr="00A00AFA">
        <w:rPr>
          <w:rFonts w:eastAsiaTheme="minorHAnsi"/>
          <w:sz w:val="28"/>
          <w:szCs w:val="28"/>
        </w:rPr>
        <w:t xml:space="preserve"> </w:t>
      </w:r>
      <w:proofErr w:type="spellStart"/>
      <w:r w:rsidRPr="00A00AFA">
        <w:rPr>
          <w:rFonts w:eastAsiaTheme="minorHAnsi"/>
          <w:sz w:val="28"/>
          <w:szCs w:val="28"/>
        </w:rPr>
        <w:t>Science</w:t>
      </w:r>
      <w:proofErr w:type="spellEnd"/>
      <w:r w:rsidRPr="00A00AFA">
        <w:rPr>
          <w:rFonts w:eastAsiaTheme="minorHAnsi"/>
          <w:sz w:val="28"/>
          <w:szCs w:val="28"/>
        </w:rPr>
        <w:t xml:space="preserve"> </w:t>
      </w:r>
      <w:proofErr w:type="spellStart"/>
      <w:r w:rsidRPr="00A00AFA">
        <w:rPr>
          <w:rFonts w:eastAsiaTheme="minorHAnsi"/>
          <w:sz w:val="28"/>
          <w:szCs w:val="28"/>
        </w:rPr>
        <w:t>Core</w:t>
      </w:r>
      <w:proofErr w:type="spellEnd"/>
      <w:r w:rsidRPr="00A00AFA">
        <w:rPr>
          <w:rFonts w:eastAsiaTheme="minorHAnsi"/>
          <w:sz w:val="28"/>
          <w:szCs w:val="28"/>
        </w:rPr>
        <w:t xml:space="preserve"> </w:t>
      </w:r>
      <w:proofErr w:type="spellStart"/>
      <w:r w:rsidRPr="00A00AFA">
        <w:rPr>
          <w:rFonts w:eastAsiaTheme="minorHAnsi"/>
          <w:sz w:val="28"/>
          <w:szCs w:val="28"/>
        </w:rPr>
        <w:t>Collection</w:t>
      </w:r>
      <w:proofErr w:type="spellEnd"/>
      <w:r w:rsidRPr="00A00AFA">
        <w:rPr>
          <w:rFonts w:eastAsiaTheme="minorHAnsi"/>
          <w:sz w:val="28"/>
          <w:szCs w:val="28"/>
        </w:rPr>
        <w:t xml:space="preserve"> та/або </w:t>
      </w:r>
      <w:proofErr w:type="spellStart"/>
      <w:r w:rsidRPr="00A00AFA">
        <w:rPr>
          <w:rFonts w:eastAsiaTheme="minorHAnsi"/>
          <w:sz w:val="28"/>
          <w:szCs w:val="28"/>
        </w:rPr>
        <w:t>Scopus</w:t>
      </w:r>
      <w:proofErr w:type="spellEnd"/>
      <w:r w:rsidRPr="00A00AFA">
        <w:rPr>
          <w:rFonts w:eastAsiaTheme="minorHAnsi"/>
          <w:sz w:val="28"/>
          <w:szCs w:val="28"/>
        </w:rPr>
        <w:t xml:space="preserve">, крім видань держави, визнаної Верховною Радою України державою-агресором. </w:t>
      </w:r>
    </w:p>
    <w:p w14:paraId="50C8153C"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Одноосібна монографія загальним обсягом не менше п’яти авторських аркушів або наукова публікація у періодичному науковому виданні, віднесеному до першого–третього </w:t>
      </w:r>
      <w:proofErr w:type="spellStart"/>
      <w:r w:rsidRPr="00A00AFA">
        <w:rPr>
          <w:rFonts w:eastAsiaTheme="minorHAnsi"/>
          <w:sz w:val="28"/>
          <w:szCs w:val="28"/>
        </w:rPr>
        <w:t>квартилів</w:t>
      </w:r>
      <w:proofErr w:type="spellEnd"/>
      <w:r w:rsidRPr="00A00AFA">
        <w:rPr>
          <w:rFonts w:eastAsiaTheme="minorHAnsi"/>
          <w:sz w:val="28"/>
          <w:szCs w:val="28"/>
        </w:rPr>
        <w:t xml:space="preserve"> (Q1</w:t>
      </w:r>
      <w:r w:rsidRPr="00A00AFA">
        <w:rPr>
          <w:sz w:val="28"/>
          <w:szCs w:val="28"/>
        </w:rPr>
        <w:t>–</w:t>
      </w:r>
      <w:r w:rsidRPr="00A00AFA">
        <w:rPr>
          <w:rFonts w:eastAsiaTheme="minorHAnsi"/>
          <w:sz w:val="28"/>
          <w:szCs w:val="28"/>
        </w:rPr>
        <w:t xml:space="preserve">Q3) відповідно до класифікації </w:t>
      </w:r>
      <w:proofErr w:type="spellStart"/>
      <w:r w:rsidRPr="00A00AFA">
        <w:rPr>
          <w:rFonts w:eastAsiaTheme="minorHAnsi"/>
          <w:sz w:val="28"/>
          <w:szCs w:val="28"/>
        </w:rPr>
        <w:t>SCImago</w:t>
      </w:r>
      <w:proofErr w:type="spellEnd"/>
      <w:r w:rsidRPr="00A00AFA">
        <w:rPr>
          <w:rFonts w:eastAsiaTheme="minorHAnsi"/>
          <w:sz w:val="28"/>
          <w:szCs w:val="28"/>
        </w:rPr>
        <w:t xml:space="preserve"> </w:t>
      </w:r>
      <w:proofErr w:type="spellStart"/>
      <w:r w:rsidRPr="00A00AFA">
        <w:rPr>
          <w:rFonts w:eastAsiaTheme="minorHAnsi"/>
          <w:sz w:val="28"/>
          <w:szCs w:val="28"/>
        </w:rPr>
        <w:t>Journal</w:t>
      </w:r>
      <w:proofErr w:type="spellEnd"/>
      <w:r w:rsidRPr="00A00AFA">
        <w:rPr>
          <w:rFonts w:eastAsiaTheme="minorHAnsi"/>
          <w:sz w:val="28"/>
          <w:szCs w:val="28"/>
        </w:rPr>
        <w:t xml:space="preserve"> </w:t>
      </w:r>
      <w:proofErr w:type="spellStart"/>
      <w:r w:rsidRPr="00A00AFA">
        <w:rPr>
          <w:rFonts w:eastAsiaTheme="minorHAnsi"/>
          <w:sz w:val="28"/>
          <w:szCs w:val="28"/>
        </w:rPr>
        <w:t>and</w:t>
      </w:r>
      <w:proofErr w:type="spellEnd"/>
      <w:r w:rsidRPr="00A00AFA">
        <w:rPr>
          <w:rFonts w:eastAsiaTheme="minorHAnsi"/>
          <w:sz w:val="28"/>
          <w:szCs w:val="28"/>
        </w:rPr>
        <w:t xml:space="preserve"> </w:t>
      </w:r>
      <w:proofErr w:type="spellStart"/>
      <w:r w:rsidRPr="00A00AFA">
        <w:rPr>
          <w:rFonts w:eastAsiaTheme="minorHAnsi"/>
          <w:sz w:val="28"/>
          <w:szCs w:val="28"/>
        </w:rPr>
        <w:t>Country</w:t>
      </w:r>
      <w:proofErr w:type="spellEnd"/>
      <w:r w:rsidRPr="00A00AFA">
        <w:rPr>
          <w:rFonts w:eastAsiaTheme="minorHAnsi"/>
          <w:sz w:val="28"/>
          <w:szCs w:val="28"/>
        </w:rPr>
        <w:t xml:space="preserve"> </w:t>
      </w:r>
      <w:proofErr w:type="spellStart"/>
      <w:r w:rsidRPr="00A00AFA">
        <w:rPr>
          <w:rFonts w:eastAsiaTheme="minorHAnsi"/>
          <w:sz w:val="28"/>
          <w:szCs w:val="28"/>
        </w:rPr>
        <w:t>Rank</w:t>
      </w:r>
      <w:proofErr w:type="spellEnd"/>
      <w:r w:rsidRPr="00A00AFA">
        <w:rPr>
          <w:rFonts w:eastAsiaTheme="minorHAnsi"/>
          <w:sz w:val="28"/>
          <w:szCs w:val="28"/>
        </w:rPr>
        <w:t xml:space="preserve"> або </w:t>
      </w:r>
      <w:proofErr w:type="spellStart"/>
      <w:r w:rsidRPr="00A00AFA">
        <w:rPr>
          <w:rFonts w:eastAsiaTheme="minorHAnsi"/>
          <w:sz w:val="28"/>
          <w:szCs w:val="28"/>
        </w:rPr>
        <w:t>Journal</w:t>
      </w:r>
      <w:proofErr w:type="spellEnd"/>
      <w:r w:rsidRPr="00A00AFA">
        <w:rPr>
          <w:rFonts w:eastAsiaTheme="minorHAnsi"/>
          <w:sz w:val="28"/>
          <w:szCs w:val="28"/>
        </w:rPr>
        <w:t xml:space="preserve"> </w:t>
      </w:r>
      <w:proofErr w:type="spellStart"/>
      <w:r w:rsidRPr="00A00AFA">
        <w:rPr>
          <w:rFonts w:eastAsiaTheme="minorHAnsi"/>
          <w:sz w:val="28"/>
          <w:szCs w:val="28"/>
        </w:rPr>
        <w:t>Citation</w:t>
      </w:r>
      <w:proofErr w:type="spellEnd"/>
      <w:r w:rsidRPr="00A00AFA">
        <w:rPr>
          <w:rFonts w:eastAsiaTheme="minorHAnsi"/>
          <w:sz w:val="28"/>
          <w:szCs w:val="28"/>
        </w:rPr>
        <w:t xml:space="preserve"> </w:t>
      </w:r>
      <w:proofErr w:type="spellStart"/>
      <w:r w:rsidRPr="00A00AFA">
        <w:rPr>
          <w:rFonts w:eastAsiaTheme="minorHAnsi"/>
          <w:sz w:val="28"/>
          <w:szCs w:val="28"/>
        </w:rPr>
        <w:t>Reports</w:t>
      </w:r>
      <w:proofErr w:type="spellEnd"/>
      <w:r w:rsidRPr="00A00AFA">
        <w:rPr>
          <w:rFonts w:eastAsiaTheme="minorHAnsi"/>
          <w:sz w:val="28"/>
          <w:szCs w:val="28"/>
        </w:rPr>
        <w:t>, прирівнюється до двох наукових публікацій.</w:t>
      </w:r>
    </w:p>
    <w:p w14:paraId="26E38F6A"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Належність наукового видання до першого–третього </w:t>
      </w:r>
      <w:proofErr w:type="spellStart"/>
      <w:r w:rsidRPr="00A00AFA">
        <w:rPr>
          <w:rFonts w:eastAsiaTheme="minorHAnsi"/>
          <w:sz w:val="28"/>
          <w:szCs w:val="28"/>
        </w:rPr>
        <w:t>квартилів</w:t>
      </w:r>
      <w:proofErr w:type="spellEnd"/>
      <w:r w:rsidRPr="00A00AFA">
        <w:rPr>
          <w:rFonts w:eastAsiaTheme="minorHAnsi"/>
          <w:sz w:val="28"/>
          <w:szCs w:val="28"/>
        </w:rPr>
        <w:t xml:space="preserve"> </w:t>
      </w:r>
      <w:r w:rsidRPr="00A00AFA">
        <w:rPr>
          <w:rFonts w:eastAsiaTheme="minorHAnsi"/>
          <w:sz w:val="28"/>
          <w:szCs w:val="28"/>
        </w:rPr>
        <w:br/>
        <w:t>(Q1</w:t>
      </w:r>
      <w:r w:rsidRPr="00A00AFA">
        <w:rPr>
          <w:sz w:val="28"/>
          <w:szCs w:val="28"/>
        </w:rPr>
        <w:t>–</w:t>
      </w:r>
      <w:r w:rsidRPr="00A00AFA">
        <w:rPr>
          <w:rFonts w:eastAsiaTheme="minorHAnsi"/>
          <w:sz w:val="28"/>
          <w:szCs w:val="28"/>
        </w:rPr>
        <w:t xml:space="preserve">Q3) відповідно до класифікації </w:t>
      </w:r>
      <w:proofErr w:type="spellStart"/>
      <w:r w:rsidRPr="00A00AFA">
        <w:rPr>
          <w:rFonts w:eastAsiaTheme="minorHAnsi"/>
          <w:sz w:val="28"/>
          <w:szCs w:val="28"/>
        </w:rPr>
        <w:t>SCImago</w:t>
      </w:r>
      <w:proofErr w:type="spellEnd"/>
      <w:r w:rsidRPr="00A00AFA">
        <w:rPr>
          <w:rFonts w:eastAsiaTheme="minorHAnsi"/>
          <w:sz w:val="28"/>
          <w:szCs w:val="28"/>
        </w:rPr>
        <w:t xml:space="preserve"> </w:t>
      </w:r>
      <w:proofErr w:type="spellStart"/>
      <w:r w:rsidRPr="00A00AFA">
        <w:rPr>
          <w:rFonts w:eastAsiaTheme="minorHAnsi"/>
          <w:sz w:val="28"/>
          <w:szCs w:val="28"/>
        </w:rPr>
        <w:t>Journal</w:t>
      </w:r>
      <w:proofErr w:type="spellEnd"/>
      <w:r w:rsidRPr="00A00AFA">
        <w:rPr>
          <w:rFonts w:eastAsiaTheme="minorHAnsi"/>
          <w:sz w:val="28"/>
          <w:szCs w:val="28"/>
        </w:rPr>
        <w:t xml:space="preserve"> </w:t>
      </w:r>
      <w:proofErr w:type="spellStart"/>
      <w:r w:rsidRPr="00A00AFA">
        <w:rPr>
          <w:rFonts w:eastAsiaTheme="minorHAnsi"/>
          <w:sz w:val="28"/>
          <w:szCs w:val="28"/>
        </w:rPr>
        <w:t>and</w:t>
      </w:r>
      <w:proofErr w:type="spellEnd"/>
      <w:r w:rsidRPr="00A00AFA">
        <w:rPr>
          <w:rFonts w:eastAsiaTheme="minorHAnsi"/>
          <w:sz w:val="28"/>
          <w:szCs w:val="28"/>
        </w:rPr>
        <w:t xml:space="preserve"> </w:t>
      </w:r>
      <w:proofErr w:type="spellStart"/>
      <w:r w:rsidRPr="00A00AFA">
        <w:rPr>
          <w:rFonts w:eastAsiaTheme="minorHAnsi"/>
          <w:sz w:val="28"/>
          <w:szCs w:val="28"/>
        </w:rPr>
        <w:t>Country</w:t>
      </w:r>
      <w:proofErr w:type="spellEnd"/>
      <w:r w:rsidRPr="00A00AFA">
        <w:rPr>
          <w:rFonts w:eastAsiaTheme="minorHAnsi"/>
          <w:sz w:val="28"/>
          <w:szCs w:val="28"/>
        </w:rPr>
        <w:t xml:space="preserve"> </w:t>
      </w:r>
      <w:proofErr w:type="spellStart"/>
      <w:r w:rsidRPr="00A00AFA">
        <w:rPr>
          <w:rFonts w:eastAsiaTheme="minorHAnsi"/>
          <w:sz w:val="28"/>
          <w:szCs w:val="28"/>
        </w:rPr>
        <w:t>Rank</w:t>
      </w:r>
      <w:proofErr w:type="spellEnd"/>
      <w:r w:rsidRPr="00A00AFA">
        <w:rPr>
          <w:rFonts w:eastAsiaTheme="minorHAnsi"/>
          <w:sz w:val="28"/>
          <w:szCs w:val="28"/>
        </w:rPr>
        <w:t xml:space="preserve"> або </w:t>
      </w:r>
      <w:proofErr w:type="spellStart"/>
      <w:r w:rsidRPr="00A00AFA">
        <w:rPr>
          <w:rFonts w:eastAsiaTheme="minorHAnsi"/>
          <w:sz w:val="28"/>
          <w:szCs w:val="28"/>
        </w:rPr>
        <w:t>Journal</w:t>
      </w:r>
      <w:proofErr w:type="spellEnd"/>
      <w:r w:rsidRPr="00A00AFA">
        <w:rPr>
          <w:rFonts w:eastAsiaTheme="minorHAnsi"/>
          <w:sz w:val="28"/>
          <w:szCs w:val="28"/>
        </w:rPr>
        <w:t xml:space="preserve"> </w:t>
      </w:r>
      <w:proofErr w:type="spellStart"/>
      <w:r w:rsidRPr="00A00AFA">
        <w:rPr>
          <w:rFonts w:eastAsiaTheme="minorHAnsi"/>
          <w:sz w:val="28"/>
          <w:szCs w:val="28"/>
        </w:rPr>
        <w:t>Citation</w:t>
      </w:r>
      <w:proofErr w:type="spellEnd"/>
      <w:r w:rsidRPr="00A00AFA">
        <w:rPr>
          <w:rFonts w:eastAsiaTheme="minorHAnsi"/>
          <w:sz w:val="28"/>
          <w:szCs w:val="28"/>
        </w:rPr>
        <w:t xml:space="preserve"> </w:t>
      </w:r>
      <w:proofErr w:type="spellStart"/>
      <w:r w:rsidRPr="00A00AFA">
        <w:rPr>
          <w:rFonts w:eastAsiaTheme="minorHAnsi"/>
          <w:sz w:val="28"/>
          <w:szCs w:val="28"/>
        </w:rPr>
        <w:t>Reports</w:t>
      </w:r>
      <w:proofErr w:type="spellEnd"/>
      <w:r w:rsidRPr="00A00AFA">
        <w:rPr>
          <w:rFonts w:eastAsiaTheme="minorHAnsi"/>
          <w:sz w:val="28"/>
          <w:szCs w:val="28"/>
        </w:rPr>
        <w:t xml:space="preserve"> визначається згідно з рейтингом у році, в якому опублікована відповідна публікація члена разової ради або у разі, коли рейтинг за відповідний рік не опублікований на дату утворення разової ради, згідно з останнім опублікованим рейтингом.</w:t>
      </w:r>
    </w:p>
    <w:p w14:paraId="0301AF93"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lastRenderedPageBreak/>
        <w:t xml:space="preserve">2.15 Пропозиції щодо кандидатур до складу разової ради затверджуються на засіданні </w:t>
      </w:r>
      <w:proofErr w:type="spellStart"/>
      <w:r w:rsidRPr="00A00AFA">
        <w:rPr>
          <w:rFonts w:eastAsiaTheme="minorHAnsi"/>
          <w:sz w:val="28"/>
          <w:szCs w:val="28"/>
        </w:rPr>
        <w:t>міжкафедрального</w:t>
      </w:r>
      <w:proofErr w:type="spellEnd"/>
      <w:r w:rsidRPr="00A00AFA">
        <w:rPr>
          <w:rFonts w:eastAsiaTheme="minorHAnsi"/>
          <w:sz w:val="28"/>
          <w:szCs w:val="28"/>
        </w:rPr>
        <w:t xml:space="preserve"> семінару. </w:t>
      </w:r>
    </w:p>
    <w:p w14:paraId="72B95A9D"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У разі відсутності в Університеті можливості призначити двох рецензентів з урахуванням вимог цього Положення разова рада утворюється у складі голови ради, одного рецензента та трьох офіційних опонентів.</w:t>
      </w:r>
    </w:p>
    <w:p w14:paraId="6259B4FA" w14:textId="15724C90" w:rsidR="0004147C" w:rsidRPr="00A00AFA" w:rsidRDefault="0004147C" w:rsidP="00416E50">
      <w:pPr>
        <w:pStyle w:val="rvps2"/>
        <w:shd w:val="clear" w:color="auto" w:fill="FFFFFF"/>
        <w:spacing w:before="0" w:beforeAutospacing="0" w:after="0" w:afterAutospacing="0"/>
        <w:ind w:firstLine="567"/>
        <w:jc w:val="both"/>
        <w:rPr>
          <w:rFonts w:eastAsiaTheme="minorHAnsi"/>
          <w:sz w:val="28"/>
          <w:szCs w:val="28"/>
        </w:rPr>
      </w:pPr>
      <w:r>
        <w:rPr>
          <w:sz w:val="28"/>
          <w:szCs w:val="28"/>
        </w:rPr>
        <w:t xml:space="preserve">Офіційні опоненти не можуть працювати в одному і тому ж закладі, </w:t>
      </w:r>
      <w:r w:rsidRPr="00490563">
        <w:rPr>
          <w:b/>
          <w:bCs/>
          <w:sz w:val="28"/>
          <w:szCs w:val="28"/>
        </w:rPr>
        <w:t xml:space="preserve">мати спільні публікації за останні п’ять років з головою, рецензентами та науковим керівником </w:t>
      </w:r>
      <w:r>
        <w:rPr>
          <w:sz w:val="28"/>
          <w:szCs w:val="28"/>
        </w:rPr>
        <w:t>та включаються до складу разової ради за їх письмовою згодою</w:t>
      </w:r>
      <w:r>
        <w:rPr>
          <w:rFonts w:eastAsiaTheme="minorHAnsi"/>
          <w:sz w:val="28"/>
          <w:szCs w:val="28"/>
        </w:rPr>
        <w:t>.</w:t>
      </w:r>
    </w:p>
    <w:p w14:paraId="72733806"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2.16 Особа не може входити до складу разової ради у разі, коли вона:</w:t>
      </w:r>
    </w:p>
    <w:p w14:paraId="493923A2"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1) є науковим керівником здобувача;</w:t>
      </w:r>
    </w:p>
    <w:p w14:paraId="3018D598"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 є керівником закладу, в якому утворюється разова рада;</w:t>
      </w:r>
    </w:p>
    <w:p w14:paraId="43C6F698"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3) є співавтором наукових публікацій здобувача; </w:t>
      </w:r>
    </w:p>
    <w:p w14:paraId="42EEFEE8" w14:textId="50326B21" w:rsidR="00416E50" w:rsidRPr="00490563" w:rsidRDefault="00416E50" w:rsidP="00416E50">
      <w:pPr>
        <w:pStyle w:val="rvps2"/>
        <w:shd w:val="clear" w:color="auto" w:fill="FFFFFF"/>
        <w:spacing w:before="0" w:beforeAutospacing="0" w:after="0" w:afterAutospacing="0"/>
        <w:ind w:firstLine="567"/>
        <w:jc w:val="both"/>
        <w:rPr>
          <w:rFonts w:eastAsiaTheme="minorHAnsi"/>
          <w:b/>
          <w:bCs/>
          <w:sz w:val="28"/>
          <w:szCs w:val="28"/>
        </w:rPr>
      </w:pPr>
      <w:r w:rsidRPr="00A00AFA">
        <w:rPr>
          <w:rFonts w:eastAsiaTheme="minorHAnsi"/>
          <w:sz w:val="28"/>
          <w:szCs w:val="28"/>
        </w:rPr>
        <w:t>4) має реальний чи потенційний конфлікт інтересів щодо здобувача (зокрема, є його близькою особою) та/або його наукового керівника</w:t>
      </w:r>
      <w:r w:rsidR="00CD2E51">
        <w:rPr>
          <w:sz w:val="28"/>
          <w:szCs w:val="28"/>
        </w:rPr>
        <w:t xml:space="preserve">, </w:t>
      </w:r>
      <w:r w:rsidR="00CD2E51" w:rsidRPr="00490563">
        <w:rPr>
          <w:b/>
          <w:bCs/>
          <w:sz w:val="28"/>
          <w:szCs w:val="28"/>
        </w:rPr>
        <w:t>та/або іншого члена разової ради.</w:t>
      </w:r>
    </w:p>
    <w:p w14:paraId="65B5F461"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5) притягувалася до академічної відповідальності за порушення академічної доброчесності, зокрема щодо позбавлення права участі у роботі спеціалізованих вчених рад відповідно до Законів України «Про вищу освіту», «Про наукову і науково-технічну діяльність»;</w:t>
      </w:r>
    </w:p>
    <w:p w14:paraId="106D0EE0"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6) працює (працювала) на керівних посадах у закладах, установах, організаціях, що незаконно провадять (провадили) свою діяльність на тимчасово окупованих територіях України;</w:t>
      </w:r>
    </w:p>
    <w:p w14:paraId="42E04E7D"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7) не володіє мовою захисту дисертації в обсязі, достатньому для кваліфікованого проведення атестації здобувача;</w:t>
      </w:r>
    </w:p>
    <w:p w14:paraId="322FE435"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8) отримала диплом доктора філософії (кандидата наук) менше ніж за три роки до дати утворення разової ради.</w:t>
      </w:r>
    </w:p>
    <w:p w14:paraId="72529413"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Одна особа протягом календарного року може брати участь як член разової ради не більш як у восьми захистах дисертацій.</w:t>
      </w:r>
    </w:p>
    <w:p w14:paraId="6507A066"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2.17 Рішення про утворення разової ради приймає вчена рада Університету. Ректор на підставі рішення вченої ради видає наказ про утворення разової ради. Проєкт наказу готує відділ аспірантури, докторантури.</w:t>
      </w:r>
    </w:p>
    <w:p w14:paraId="70A160DD"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2.18 Протягом п’яти робочих днів з дати видання наказу про утворення разової ради:</w:t>
      </w:r>
    </w:p>
    <w:p w14:paraId="7A0DE921" w14:textId="26D8AAB1"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1) відділ аспірантури, докторантури оприлюднює з урахуванням вимог законодавства з питань державної таємниці та службової інформації на своєму офіційному веб-сайті електронну копію дисертації у форматі PDF/A з текстовим шаром з накладенням електронного підпису здобувача, що базується на кваліфікованому сертифікаті електронного підпису (з використанням кваліфікованої електронної позначки часу), </w:t>
      </w:r>
      <w:r w:rsidR="00CD2E51" w:rsidRPr="00490563">
        <w:rPr>
          <w:b/>
          <w:bCs/>
          <w:sz w:val="28"/>
          <w:szCs w:val="28"/>
        </w:rPr>
        <w:t>висновок про наукову новизну, теоретичне та практичне значення результатів дисертації</w:t>
      </w:r>
      <w:r w:rsidR="00CD2E51" w:rsidRPr="00A00AFA">
        <w:rPr>
          <w:rFonts w:eastAsiaTheme="minorHAnsi"/>
          <w:sz w:val="28"/>
          <w:szCs w:val="28"/>
        </w:rPr>
        <w:t xml:space="preserve"> </w:t>
      </w:r>
      <w:r w:rsidRPr="00A00AFA">
        <w:rPr>
          <w:rFonts w:eastAsiaTheme="minorHAnsi"/>
          <w:sz w:val="28"/>
          <w:szCs w:val="28"/>
        </w:rPr>
        <w:t>та інформацію про склад разової ради, посилання на веб-сайт, де здійснюватиметься трансляція захисту дисертації;</w:t>
      </w:r>
    </w:p>
    <w:p w14:paraId="02B59818"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 відділ аспірантури, докторантури вносить інформацію про утворення разової ради до інформаційної системи;</w:t>
      </w:r>
    </w:p>
    <w:p w14:paraId="0B988300"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lastRenderedPageBreak/>
        <w:t>3) відповідальна особа із забезпечення діяльності разової ради передає друкований примірник дисертації, підписаний здобувачем, до бібліотеки Університету;</w:t>
      </w:r>
    </w:p>
    <w:p w14:paraId="74E645E8"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4) відповідальна особа із забезпечення діяльності разової ради подає електронний примірник дисертації до державної наукової установи «Український інститут науково-технічної експертизи та інформації», а також до </w:t>
      </w:r>
      <w:proofErr w:type="spellStart"/>
      <w:r w:rsidRPr="00A00AFA">
        <w:rPr>
          <w:rFonts w:eastAsiaTheme="minorHAnsi"/>
          <w:sz w:val="28"/>
          <w:szCs w:val="28"/>
        </w:rPr>
        <w:t>репозитарію</w:t>
      </w:r>
      <w:proofErr w:type="spellEnd"/>
      <w:r w:rsidRPr="00A00AFA">
        <w:rPr>
          <w:rFonts w:eastAsiaTheme="minorHAnsi"/>
          <w:sz w:val="28"/>
          <w:szCs w:val="28"/>
        </w:rPr>
        <w:t xml:space="preserve"> Університету. </w:t>
      </w:r>
    </w:p>
    <w:p w14:paraId="4114BAE0"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2.19 Інформація про утворення разової ради вважається оприлюдненою з дня її внесення до інформаційної системи.</w:t>
      </w:r>
    </w:p>
    <w:p w14:paraId="5351F9C4"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Будь-яка особа, яка є суб’єктом наукової і науково-технічної діяльності, може подати МОН повідомлення щодо невідповідності складу разової ради вимогам законодавства </w:t>
      </w:r>
      <w:r w:rsidRPr="00A00AFA">
        <w:rPr>
          <w:rFonts w:eastAsiaTheme="minorHAnsi"/>
          <w:bCs/>
          <w:sz w:val="28"/>
          <w:szCs w:val="28"/>
        </w:rPr>
        <w:t>протягом 15 днів</w:t>
      </w:r>
      <w:r w:rsidRPr="00A00AFA">
        <w:rPr>
          <w:rFonts w:eastAsiaTheme="minorHAnsi"/>
          <w:sz w:val="28"/>
          <w:szCs w:val="28"/>
        </w:rPr>
        <w:t xml:space="preserve"> з дня оприлюднення Національним агентством інформації про утворення разової ради (внесення змін до складу разової ради).</w:t>
      </w:r>
    </w:p>
    <w:p w14:paraId="0AE7BE9B"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МОН проводить перевірку відповідності складу разової ради вимогам пунктів 2.14</w:t>
      </w:r>
      <w:r w:rsidRPr="00A00AFA">
        <w:rPr>
          <w:sz w:val="28"/>
          <w:szCs w:val="28"/>
        </w:rPr>
        <w:t>–2.</w:t>
      </w:r>
      <w:r w:rsidRPr="00A00AFA">
        <w:rPr>
          <w:rFonts w:eastAsiaTheme="minorHAnsi"/>
          <w:sz w:val="28"/>
          <w:szCs w:val="28"/>
        </w:rPr>
        <w:t xml:space="preserve">16 цього Положення та розглядає повідомлення щодо невідповідності складу разової ради (у разі надходження) протягом місяця з дня оприлюднення Національним агентством інформації про утворення разової ради (внесення змін до складу разової ради). </w:t>
      </w:r>
    </w:p>
    <w:p w14:paraId="7787F115"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У разі виявлення порушень МОН зупиняє роботу разової ради шляхом внесення відповідної інформації до інформаційної системи із зазначенням підстав для усунення виявлених порушень.</w:t>
      </w:r>
    </w:p>
    <w:p w14:paraId="3538BC59"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2.20 З метою усунення виявлених порушень, а також у разі неможливості виконання членом (членами) разової ради своїх обов’язків ректор видає наказ про внесення змін до складу разової ради, інформацію про що відділ аспірантури, докторантури вносить до інформаційної системи. </w:t>
      </w:r>
    </w:p>
    <w:p w14:paraId="5C9E76C6"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Рішення про внесення змін до складу разової ради приймає вчена рада Університету. Ректор на підставі рішення вченої ради видає наказ про внесення змін до складу разової ради. Відповідний проєкт наказу готує відділ аспірантури, докторантури.</w:t>
      </w:r>
    </w:p>
    <w:p w14:paraId="463F7EF8"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5" w:name="n89"/>
      <w:bookmarkEnd w:id="35"/>
      <w:r w:rsidRPr="00A00AFA">
        <w:rPr>
          <w:rFonts w:eastAsiaTheme="minorHAnsi"/>
          <w:sz w:val="28"/>
          <w:szCs w:val="28"/>
        </w:rPr>
        <w:t>2.21 Інформація про зміни у складі разової ради оприлюднюється в інформаційній системі.</w:t>
      </w:r>
    </w:p>
    <w:p w14:paraId="0CF6BF4C"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6" w:name="n90"/>
      <w:bookmarkEnd w:id="36"/>
      <w:r w:rsidRPr="00A00AFA">
        <w:rPr>
          <w:rFonts w:eastAsiaTheme="minorHAnsi"/>
          <w:sz w:val="28"/>
          <w:szCs w:val="28"/>
        </w:rPr>
        <w:t xml:space="preserve">2.22 За результатами вивчення дисертації та наукових публікацій здобувача, зарахованих за темою дисертації, протягом 45 календарних днів з дня оприлюднення інформації про утворення разової ради кожен рецензент подає разовій раді рецензію, а кожен офіційний опонент </w:t>
      </w:r>
      <w:r w:rsidRPr="00A00AFA">
        <w:rPr>
          <w:sz w:val="28"/>
          <w:szCs w:val="28"/>
        </w:rPr>
        <w:t>–</w:t>
      </w:r>
      <w:r w:rsidRPr="00A00AFA">
        <w:rPr>
          <w:rFonts w:eastAsiaTheme="minorHAnsi"/>
          <w:sz w:val="28"/>
          <w:szCs w:val="28"/>
        </w:rPr>
        <w:t xml:space="preserve"> відгук, в яких зазначають результати власної оцінки наукового рівня дисертації і наукових публікацій здобувача, зокрема новизни представлених теоретичних та/або експериментальних результатів проведених здобувачем досліджень, їх наукової обґрунтованості, рівня виконання поставленого наукового завдання та оволодіння здобувачем методологією наукової діяльності.</w:t>
      </w:r>
    </w:p>
    <w:p w14:paraId="711579DC"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7" w:name="n91"/>
      <w:bookmarkEnd w:id="37"/>
      <w:r w:rsidRPr="00A00AFA">
        <w:rPr>
          <w:rFonts w:eastAsiaTheme="minorHAnsi"/>
          <w:sz w:val="28"/>
          <w:szCs w:val="28"/>
        </w:rPr>
        <w:t>Рецензенти та офіційні опоненти забезпечують об’єктивність підготовлених ними рецензій і відгуків, засвідчують їх власними підписами та відбитками печаток закладів за основним місцем роботи.</w:t>
      </w:r>
    </w:p>
    <w:p w14:paraId="5FF0D00D"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8" w:name="n92"/>
      <w:bookmarkEnd w:id="38"/>
      <w:r w:rsidRPr="00A00AFA">
        <w:rPr>
          <w:rFonts w:eastAsiaTheme="minorHAnsi"/>
          <w:sz w:val="28"/>
          <w:szCs w:val="28"/>
        </w:rPr>
        <w:lastRenderedPageBreak/>
        <w:t>У разі коли рецензія (відгук) не відповідає встановленим вимогам, голова разової ради визначає строк для її (його) доопрацювання.</w:t>
      </w:r>
    </w:p>
    <w:p w14:paraId="346A688D"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39" w:name="n93"/>
      <w:bookmarkEnd w:id="39"/>
      <w:r w:rsidRPr="00A00AFA">
        <w:rPr>
          <w:rFonts w:eastAsiaTheme="minorHAnsi"/>
          <w:sz w:val="28"/>
          <w:szCs w:val="28"/>
        </w:rPr>
        <w:t>У разі неподання рецензії (відгуку) у встановлений строк або подання з порушенням встановленого строку голова разової ради ініціює перед вченою радою закладу питання про заміну відповідного члена ради.</w:t>
      </w:r>
    </w:p>
    <w:p w14:paraId="7139BD4A"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2.23 Університет забезпечує створення необхідних умов для проведення разовою радою перевірки дотримання здобувачем академічної доброчесності.</w:t>
      </w:r>
    </w:p>
    <w:p w14:paraId="4F1FB871"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У разі виявлення членами ради академічного плагіату, фабрикації, фальсифікації у дисертації та/або наукових публікаціях здобувача рецензент (офіційний опонент) зазначає про це у своїй рецензії (відгуку). </w:t>
      </w:r>
    </w:p>
    <w:p w14:paraId="0EF3AAEF"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2.24 </w:t>
      </w:r>
      <w:r w:rsidRPr="00A00AFA">
        <w:rPr>
          <w:rFonts w:eastAsiaTheme="minorHAnsi"/>
          <w:bCs/>
          <w:sz w:val="28"/>
          <w:szCs w:val="28"/>
        </w:rPr>
        <w:t>Протягом трьох робочих днів</w:t>
      </w:r>
      <w:r w:rsidRPr="00A00AFA">
        <w:rPr>
          <w:rFonts w:eastAsiaTheme="minorHAnsi"/>
          <w:sz w:val="28"/>
          <w:szCs w:val="28"/>
        </w:rPr>
        <w:t xml:space="preserve"> з дня надходження до разової ради останньої рецензії (відгуку):</w:t>
      </w:r>
    </w:p>
    <w:p w14:paraId="34F14B2C"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 разова рада призначає дату, час і місце проведення публічного захисту дисертації. Дата проведення публічного захисту дисертації призначається не раніше ніж через два тижні та не пізніше ніж через чотири тижні з дня надходження до разової ради останньої рецензії (відгуку). Інформація про дату, час і місце проведення публічного захисту дисертації здобувача оприлюднюється </w:t>
      </w:r>
      <w:r w:rsidRPr="00A00AFA">
        <w:rPr>
          <w:sz w:val="28"/>
          <w:szCs w:val="28"/>
        </w:rPr>
        <w:t xml:space="preserve">на відповідній сторінці офіційного веб-сайту Університету </w:t>
      </w:r>
      <w:r w:rsidRPr="00A00AFA">
        <w:rPr>
          <w:rFonts w:eastAsiaTheme="minorHAnsi"/>
          <w:sz w:val="28"/>
          <w:szCs w:val="28"/>
        </w:rPr>
        <w:t>та вноситься до інформаційної системи відділом аспірантури, докторантури;</w:t>
      </w:r>
    </w:p>
    <w:p w14:paraId="27DDA13D"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 електронні копії рецензій (відгуків) у форматі PDF/А з текстовим шаром з накладенням електронного підпису рецензента (офіційного опонента), що базується на кваліфікованому сертифікаті електронного підпису (з використанням кваліфікованої електронної позначки часу), оприлюднюються відділом аспірантури, докторантури на </w:t>
      </w:r>
      <w:r w:rsidRPr="00A00AFA">
        <w:rPr>
          <w:sz w:val="28"/>
          <w:szCs w:val="28"/>
        </w:rPr>
        <w:t xml:space="preserve">відповідній сторінці офіційного веб-сайту Університету </w:t>
      </w:r>
      <w:r w:rsidRPr="00A00AFA">
        <w:rPr>
          <w:rFonts w:eastAsiaTheme="minorHAnsi"/>
          <w:sz w:val="28"/>
          <w:szCs w:val="28"/>
        </w:rPr>
        <w:t>з урахуванням вимог законодавства з питань державної таємниці та службової інформації, а їх копії на вимогу здобувача надаються йому для ознайомлення.</w:t>
      </w:r>
    </w:p>
    <w:p w14:paraId="7C7F7B38"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2.25 Публічний захист дисертації проводиться на засіданні разової ради, яке вважається правоможним за умови участі в ньому повного складу разової ради.</w:t>
      </w:r>
    </w:p>
    <w:p w14:paraId="41A72049"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Члени разової ради та/або здобувач можуть брати участь у засіданні разової ради за допомогою засобів </w:t>
      </w:r>
      <w:proofErr w:type="spellStart"/>
      <w:r w:rsidRPr="00A00AFA">
        <w:rPr>
          <w:rFonts w:eastAsiaTheme="minorHAnsi"/>
          <w:sz w:val="28"/>
          <w:szCs w:val="28"/>
        </w:rPr>
        <w:t>відеозв’язку</w:t>
      </w:r>
      <w:proofErr w:type="spellEnd"/>
      <w:r w:rsidRPr="00A00AFA">
        <w:rPr>
          <w:rFonts w:eastAsiaTheme="minorHAnsi"/>
          <w:sz w:val="28"/>
          <w:szCs w:val="28"/>
        </w:rPr>
        <w:t xml:space="preserve"> в режимі реального часу. </w:t>
      </w:r>
      <w:r w:rsidRPr="00A00AFA">
        <w:rPr>
          <w:sz w:val="28"/>
          <w:szCs w:val="28"/>
        </w:rPr>
        <w:t>Університет</w:t>
      </w:r>
      <w:r w:rsidRPr="00A00AFA">
        <w:rPr>
          <w:rFonts w:eastAsiaTheme="minorHAnsi"/>
          <w:sz w:val="28"/>
          <w:szCs w:val="28"/>
        </w:rPr>
        <w:t xml:space="preserve"> забезпечує можливість використання засобів </w:t>
      </w:r>
      <w:proofErr w:type="spellStart"/>
      <w:r w:rsidRPr="00A00AFA">
        <w:rPr>
          <w:rFonts w:eastAsiaTheme="minorHAnsi"/>
          <w:sz w:val="28"/>
          <w:szCs w:val="28"/>
        </w:rPr>
        <w:t>відеозв’язку</w:t>
      </w:r>
      <w:proofErr w:type="spellEnd"/>
      <w:r w:rsidRPr="00A00AFA">
        <w:rPr>
          <w:rFonts w:eastAsiaTheme="minorHAnsi"/>
          <w:sz w:val="28"/>
          <w:szCs w:val="28"/>
        </w:rPr>
        <w:t>, зокрема особами з інвалідністю.</w:t>
      </w:r>
    </w:p>
    <w:p w14:paraId="438E5D9F"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У разі відсутності кворуму для проведення засідання разова рада приймає рішення про перенесення дати проведення захисту дисертації, призначаючи іншу дату не раніше ніж через два тижні та не пізніше ніж чотири тижні від попередньої дати.</w:t>
      </w:r>
    </w:p>
    <w:p w14:paraId="47AA7314"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Протягом трьох робочих днів з дня прийняття рішення про зміну дати проведення захисту дисертації інформація про дату, час і місце проведення захисту дисертації оприлюднюється на офіційному веб-сайті Університету та вноситься до інформаційної системи відділом аспірантури, докторантури.</w:t>
      </w:r>
    </w:p>
    <w:p w14:paraId="710DA9B1" w14:textId="3751C348"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2.26 Ресурсний центр ІТ-освіти та технологій Університету забезпечує трансляцію захисту дисертації в режимі реального часу на офіційному веб-сайті, а також відеозапис трансляції захисту дисертації з урахуванням вимог законодавства з питань державної таємниці та службової інформації. </w:t>
      </w:r>
    </w:p>
    <w:p w14:paraId="3433ECEE"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lastRenderedPageBreak/>
        <w:t>Якість і тривалість відеозапису трансляції захисту дисертації повинна бути достатньою для того, щоб повністю (без перерв) відтворити процедуру захисту дисертації, в тому числі з виступами здобувача та членів разової ради, наукової дискусії, а також голосування кожного з членів ради.</w:t>
      </w:r>
    </w:p>
    <w:p w14:paraId="4715233A"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2.27 Під час атестації здобувача члени разової ради повинні оцінити науковий рівень його дисертації та наукових публікацій з урахуванням дотримання ним академічної доброчесності, а також встановити рівень набуття здобувачем теоретичних знань, відповідних умінь, навичок та </w:t>
      </w:r>
      <w:proofErr w:type="spellStart"/>
      <w:r w:rsidRPr="00A00AFA">
        <w:rPr>
          <w:rFonts w:eastAsiaTheme="minorHAnsi"/>
          <w:sz w:val="28"/>
          <w:szCs w:val="28"/>
        </w:rPr>
        <w:t>компетентностей</w:t>
      </w:r>
      <w:proofErr w:type="spellEnd"/>
      <w:r w:rsidRPr="00A00AFA">
        <w:rPr>
          <w:rFonts w:eastAsiaTheme="minorHAnsi"/>
          <w:sz w:val="28"/>
          <w:szCs w:val="28"/>
        </w:rPr>
        <w:t xml:space="preserve">. </w:t>
      </w:r>
    </w:p>
    <w:p w14:paraId="10F54DD3"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Захист дисертації повинен мати характер відкритої наукової дискусії, в якій зобов’язані взяти участь здобувач, голова та усі члени разової ради. </w:t>
      </w:r>
    </w:p>
    <w:p w14:paraId="2DB764C1"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Засідання разової ради для проведення публічного захисту дисертації проводиться за такою процедурою:</w:t>
      </w:r>
    </w:p>
    <w:p w14:paraId="6FA1166E"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1) до відкриття засідання члени ради мають бути ознайомлені з </w:t>
      </w:r>
      <w:proofErr w:type="spellStart"/>
      <w:r w:rsidRPr="00A00AFA">
        <w:rPr>
          <w:rFonts w:eastAsiaTheme="minorHAnsi"/>
          <w:sz w:val="28"/>
          <w:szCs w:val="28"/>
        </w:rPr>
        <w:t>проєктом</w:t>
      </w:r>
      <w:proofErr w:type="spellEnd"/>
      <w:r w:rsidRPr="00A00AFA">
        <w:rPr>
          <w:rFonts w:eastAsiaTheme="minorHAnsi"/>
          <w:sz w:val="28"/>
          <w:szCs w:val="28"/>
        </w:rPr>
        <w:t xml:space="preserve"> рішення щодо дисертації, підготовленим головою ради;</w:t>
      </w:r>
    </w:p>
    <w:p w14:paraId="11E65D65"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0" w:name="o89"/>
      <w:bookmarkEnd w:id="40"/>
      <w:r w:rsidRPr="00A00AFA">
        <w:rPr>
          <w:rFonts w:eastAsiaTheme="minorHAnsi"/>
          <w:sz w:val="28"/>
          <w:szCs w:val="28"/>
        </w:rPr>
        <w:t>2) голова ради за даними реєстраційної картки присутності членів разової ради інформує членів ради про правоможність зібрання і за наявності кворуму відкриває засідання;</w:t>
      </w:r>
    </w:p>
    <w:p w14:paraId="4D99A0AA"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1" w:name="o90"/>
      <w:bookmarkEnd w:id="41"/>
      <w:r w:rsidRPr="00A00AFA">
        <w:rPr>
          <w:rFonts w:eastAsiaTheme="minorHAnsi"/>
          <w:sz w:val="28"/>
          <w:szCs w:val="28"/>
        </w:rPr>
        <w:t>3) голова ради інформує членів ради про погоджену зі здобувачем мову захисту дисертації (українську або англійську);</w:t>
      </w:r>
    </w:p>
    <w:p w14:paraId="19B583B6"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2" w:name="o91"/>
      <w:bookmarkEnd w:id="42"/>
      <w:r w:rsidRPr="00A00AFA">
        <w:rPr>
          <w:rFonts w:eastAsiaTheme="minorHAnsi"/>
          <w:sz w:val="28"/>
          <w:szCs w:val="28"/>
        </w:rPr>
        <w:t>4) голова ради оголошує порядок денний, зміст наказу про утворення разової спецради та, за необхідності, про внесення змін до її складу, а також зміст поданих здобувачем документів та їх відповідність вимогам, установленим законодавством;</w:t>
      </w:r>
    </w:p>
    <w:p w14:paraId="638A8A72"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3" w:name="o92"/>
      <w:bookmarkStart w:id="44" w:name="o93"/>
      <w:bookmarkEnd w:id="43"/>
      <w:bookmarkEnd w:id="44"/>
      <w:r w:rsidRPr="00A00AFA">
        <w:rPr>
          <w:rFonts w:eastAsiaTheme="minorHAnsi"/>
          <w:sz w:val="28"/>
          <w:szCs w:val="28"/>
        </w:rPr>
        <w:t>5) здобувач викладає основні положення дисертації та відповідає на запитання, подані усно чи письмово;</w:t>
      </w:r>
    </w:p>
    <w:p w14:paraId="54EE337F"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5" w:name="o94"/>
      <w:bookmarkStart w:id="46" w:name="o96"/>
      <w:bookmarkEnd w:id="45"/>
      <w:bookmarkEnd w:id="46"/>
      <w:r w:rsidRPr="00A00AFA">
        <w:rPr>
          <w:rFonts w:eastAsiaTheme="minorHAnsi"/>
          <w:sz w:val="28"/>
          <w:szCs w:val="28"/>
        </w:rPr>
        <w:t>6) здобувач відповідає на зауваження, які містяться у відгуках опонентів та рецензіях рецензентів;</w:t>
      </w:r>
    </w:p>
    <w:p w14:paraId="513A612F"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7) прилюдне обговорення дисертації, у якому мають право взяти участь усі присутні на засіданні та обов’язково – всі члени ради;</w:t>
      </w:r>
    </w:p>
    <w:p w14:paraId="47AF1DF1"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7" w:name="o98"/>
      <w:bookmarkEnd w:id="47"/>
      <w:r w:rsidRPr="00A00AFA">
        <w:rPr>
          <w:rFonts w:eastAsiaTheme="minorHAnsi"/>
          <w:sz w:val="28"/>
          <w:szCs w:val="28"/>
        </w:rPr>
        <w:t>8) після кожного виступу здобувачеві надають слово для відповіді на зауваження;</w:t>
      </w:r>
    </w:p>
    <w:p w14:paraId="241C8689"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8" w:name="o99"/>
      <w:bookmarkEnd w:id="48"/>
      <w:r w:rsidRPr="00A00AFA">
        <w:rPr>
          <w:rFonts w:eastAsiaTheme="minorHAnsi"/>
          <w:sz w:val="28"/>
          <w:szCs w:val="28"/>
        </w:rPr>
        <w:t>9) голова ради оголошує відгуки і звернення, які надійшли до разової ради не пізніше ніж за три робочих дні до дня захисту дисертації, якщо вони надійшли;</w:t>
      </w:r>
    </w:p>
    <w:p w14:paraId="75620364"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49" w:name="o97"/>
      <w:bookmarkStart w:id="50" w:name="o100"/>
      <w:bookmarkStart w:id="51" w:name="o101"/>
      <w:bookmarkEnd w:id="49"/>
      <w:bookmarkEnd w:id="50"/>
      <w:bookmarkEnd w:id="51"/>
      <w:r w:rsidRPr="00A00AFA">
        <w:rPr>
          <w:rFonts w:eastAsiaTheme="minorHAnsi"/>
          <w:sz w:val="28"/>
          <w:szCs w:val="28"/>
        </w:rPr>
        <w:t>10) здобувачеві надають слово для відповіді на зауваження, які містяться у відгуках і зверненнях, якщо вони надійшли;</w:t>
      </w:r>
    </w:p>
    <w:p w14:paraId="4C291A6C"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2" w:name="o102"/>
      <w:bookmarkEnd w:id="52"/>
      <w:r w:rsidRPr="00A00AFA">
        <w:rPr>
          <w:rFonts w:eastAsiaTheme="minorHAnsi"/>
          <w:sz w:val="28"/>
          <w:szCs w:val="28"/>
        </w:rPr>
        <w:t>11) відкрите голосування членів ради щодо присудження здобувачеві ступеня доктора філософії;</w:t>
      </w:r>
    </w:p>
    <w:p w14:paraId="5FE78E41"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3" w:name="o104"/>
      <w:bookmarkStart w:id="54" w:name="o105"/>
      <w:bookmarkStart w:id="55" w:name="o106"/>
      <w:bookmarkEnd w:id="53"/>
      <w:bookmarkEnd w:id="54"/>
      <w:bookmarkEnd w:id="55"/>
      <w:r w:rsidRPr="00A00AFA">
        <w:rPr>
          <w:rFonts w:eastAsiaTheme="minorHAnsi"/>
          <w:sz w:val="28"/>
          <w:szCs w:val="28"/>
        </w:rPr>
        <w:t xml:space="preserve">12) обговорення </w:t>
      </w:r>
      <w:proofErr w:type="spellStart"/>
      <w:r w:rsidRPr="00A00AFA">
        <w:rPr>
          <w:rFonts w:eastAsiaTheme="minorHAnsi"/>
          <w:sz w:val="28"/>
          <w:szCs w:val="28"/>
        </w:rPr>
        <w:t>проєкту</w:t>
      </w:r>
      <w:proofErr w:type="spellEnd"/>
      <w:r w:rsidRPr="00A00AFA">
        <w:rPr>
          <w:rFonts w:eastAsiaTheme="minorHAnsi"/>
          <w:sz w:val="28"/>
          <w:szCs w:val="28"/>
        </w:rPr>
        <w:t xml:space="preserve"> та прийняття рішення ради </w:t>
      </w:r>
      <w:bookmarkStart w:id="56" w:name="o107"/>
      <w:bookmarkStart w:id="57" w:name="o108"/>
      <w:bookmarkEnd w:id="56"/>
      <w:bookmarkEnd w:id="57"/>
      <w:r w:rsidRPr="00A00AFA">
        <w:rPr>
          <w:rFonts w:eastAsiaTheme="minorHAnsi"/>
          <w:sz w:val="28"/>
          <w:szCs w:val="28"/>
        </w:rPr>
        <w:t>шляхом відкритого голосування простою більшістю голосів членів ради.</w:t>
      </w:r>
    </w:p>
    <w:p w14:paraId="51493877"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8" w:name="o109"/>
      <w:bookmarkEnd w:id="58"/>
      <w:r w:rsidRPr="00A00AFA">
        <w:rPr>
          <w:rFonts w:eastAsiaTheme="minorHAnsi"/>
          <w:sz w:val="28"/>
          <w:szCs w:val="28"/>
        </w:rPr>
        <w:t>На цьому захист дисертації вважається завершеним.</w:t>
      </w:r>
    </w:p>
    <w:p w14:paraId="010819CE"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59" w:name="n94"/>
      <w:bookmarkStart w:id="60" w:name="n109"/>
      <w:bookmarkEnd w:id="59"/>
      <w:bookmarkEnd w:id="60"/>
      <w:r w:rsidRPr="00A00AFA">
        <w:rPr>
          <w:rFonts w:eastAsiaTheme="minorHAnsi"/>
          <w:sz w:val="28"/>
          <w:szCs w:val="28"/>
        </w:rPr>
        <w:t>2.28 Кожен член разової ради відкрито висловлює свою позицію за присудження або за відмову у присудженні ступеня доктора філософії.</w:t>
      </w:r>
    </w:p>
    <w:p w14:paraId="2ED2AEE1"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1" w:name="n110"/>
      <w:bookmarkEnd w:id="61"/>
      <w:r w:rsidRPr="00A00AFA">
        <w:rPr>
          <w:rFonts w:eastAsiaTheme="minorHAnsi"/>
          <w:sz w:val="28"/>
          <w:szCs w:val="28"/>
        </w:rPr>
        <w:t>Рада приймає рішення шляхом відкритого голосування:</w:t>
      </w:r>
    </w:p>
    <w:p w14:paraId="638BCCAC"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2" w:name="n111"/>
      <w:bookmarkEnd w:id="62"/>
      <w:r w:rsidRPr="00A00AFA">
        <w:rPr>
          <w:rFonts w:eastAsiaTheme="minorHAnsi"/>
          <w:sz w:val="28"/>
          <w:szCs w:val="28"/>
        </w:rPr>
        <w:t>– про присудження ступеня доктора філософії, якщо його підтримали не менше ніж чотири члени разової ради;</w:t>
      </w:r>
    </w:p>
    <w:p w14:paraId="0537CD26"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3" w:name="n112"/>
      <w:bookmarkEnd w:id="63"/>
      <w:r w:rsidRPr="00A00AFA">
        <w:rPr>
          <w:rFonts w:eastAsiaTheme="minorHAnsi"/>
          <w:sz w:val="28"/>
          <w:szCs w:val="28"/>
        </w:rPr>
        <w:lastRenderedPageBreak/>
        <w:t>– про відмову у присудженні ступеня доктора філософії, якщо його підтримали два чи більше членів разової ради.</w:t>
      </w:r>
    </w:p>
    <w:p w14:paraId="48C5E0C1"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4" w:name="n113"/>
      <w:bookmarkEnd w:id="64"/>
      <w:r w:rsidRPr="00A00AFA">
        <w:rPr>
          <w:rFonts w:eastAsiaTheme="minorHAnsi"/>
          <w:sz w:val="28"/>
          <w:szCs w:val="28"/>
        </w:rPr>
        <w:t>2.29 За результатами голосування оформлюється рішення разової ради про присудження (відмову у присудженні) ступеня доктора філософії за формою, затвердженою МОН. У рішенні, яке підписується головою разової ради та скріплюється відбитком печатки Університету, обов’язково зазначаються результати голосування членів разової ради.</w:t>
      </w:r>
    </w:p>
    <w:p w14:paraId="6A4C1D8F"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5" w:name="n114"/>
      <w:bookmarkEnd w:id="65"/>
      <w:r w:rsidRPr="00A00AFA">
        <w:rPr>
          <w:rFonts w:eastAsiaTheme="minorHAnsi"/>
          <w:sz w:val="28"/>
          <w:szCs w:val="28"/>
        </w:rPr>
        <w:t>Член разової ради має право викласти письмово окрему думку, в якій зазначити зауваження щодо дисертації, зокрема щодо дотримання здобувачем академічної доброчесності та/або щодо процедури захисту дисертації. Окрема думка додається до рішення разової ради про присудження (відмову у присудженні) ступеня доктора філософії і є його невід’ємною частиною.</w:t>
      </w:r>
    </w:p>
    <w:p w14:paraId="0516E1CD"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6" w:name="n115"/>
      <w:bookmarkEnd w:id="66"/>
      <w:r w:rsidRPr="00A00AFA">
        <w:rPr>
          <w:rFonts w:eastAsiaTheme="minorHAnsi"/>
          <w:sz w:val="28"/>
          <w:szCs w:val="28"/>
        </w:rPr>
        <w:t xml:space="preserve">Невід’ємною частиною рішення є також відеозапис трансляції захисту дисертації, на який накладається електронна печатка закладу, що базується на кваліфікованому сертифікаті електронної печатки. </w:t>
      </w:r>
    </w:p>
    <w:p w14:paraId="59E129B2"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7" w:name="n116"/>
      <w:bookmarkEnd w:id="67"/>
      <w:r w:rsidRPr="00A00AFA">
        <w:rPr>
          <w:rFonts w:eastAsiaTheme="minorHAnsi"/>
          <w:sz w:val="28"/>
          <w:szCs w:val="28"/>
        </w:rPr>
        <w:t>2.30 Здобувач має право до початку голосування щодо присудження ступеня доктора філософії за письмовою заявою на ім’я голови разової ради зняти дисертацію із захисту, крім випадків виявлення разовою радою порушення академічної доброчесності в дисертації та/або наукових публікаціях, в яких висвітлені основні наукові результати дисертації. Здобувач може скористатися таким правом лише один раз.</w:t>
      </w:r>
    </w:p>
    <w:p w14:paraId="2E0982A8"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8" w:name="n117"/>
      <w:bookmarkEnd w:id="68"/>
      <w:r w:rsidRPr="00A00AFA">
        <w:rPr>
          <w:rFonts w:eastAsiaTheme="minorHAnsi"/>
          <w:sz w:val="28"/>
          <w:szCs w:val="28"/>
        </w:rPr>
        <w:t>Якщо разова рада виявила факти академічного плагіату, фабрикації чи фальсифікації у дисертації та/або наукових публікаціях, в яких висвітлені основні наукові результати дисертації, заява про зняття дисертації із захисту не приймається. У такому разі разова рада приймає рішення про відмову у присудженні ступеня доктора філософії без права повторного подання дисертації до захисту.</w:t>
      </w:r>
    </w:p>
    <w:p w14:paraId="3DE63D93"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2.31 Після прийняття разовою радою рішення про присудження (відмову у присудженні) ступеня доктора філософії:</w:t>
      </w:r>
    </w:p>
    <w:p w14:paraId="44D50260"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1) </w:t>
      </w:r>
      <w:r w:rsidRPr="00A00AFA">
        <w:rPr>
          <w:rFonts w:eastAsiaTheme="minorHAnsi"/>
          <w:bCs/>
          <w:sz w:val="28"/>
          <w:szCs w:val="28"/>
        </w:rPr>
        <w:t>протягом трьох робочих днів відділ аспірантури, докторантури оприлюднює рішення разової ради про</w:t>
      </w:r>
      <w:r w:rsidRPr="00A00AFA">
        <w:rPr>
          <w:rFonts w:eastAsiaTheme="minorHAnsi"/>
          <w:sz w:val="28"/>
          <w:szCs w:val="28"/>
        </w:rPr>
        <w:t xml:space="preserve"> присудження (відмову у присудженні) ступеня доктора філософії та відеозапис трансляції захисту дисертації на відповідній сторінці офіційного веб-сайту Університету з урахуванням вимог законодавства з питань державної таємниці та службової інформації. Якщо Університет на своєму офіційному веб-сайті не може оприлюднити відеозапис трансляції захисту дисертації, він оприлюднює відеозапис трансляції захисту дисертації на іншому веб-сайті з можливістю вільного перегляду та обов’язковим оприлюдненням посилання на своєму офіційному веб-сайті;</w:t>
      </w:r>
    </w:p>
    <w:p w14:paraId="3AC8EBC6"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 відділ аспірантури, докторантури протягом п’яти робочих днів подає інформацію про результати захисту дисертації до інформаційної системи.</w:t>
      </w:r>
    </w:p>
    <w:p w14:paraId="4909EF09"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У разі зняття дисертації із захисту заклад протягом трьох робочих днів з дати захисту дисертації відділ аспірантури, докторантури оприлюднює інформацію про це на відповідній  сторінці офіційного веб-сайту Університету, а також подає її до інформаційної системи.</w:t>
      </w:r>
    </w:p>
    <w:p w14:paraId="1D23F986"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lastRenderedPageBreak/>
        <w:t>2.32 У разі зняття здобувачем дисертації із захисту або відмови разової ради у присудженні ступеня доктора філософії здобувач має право за умови доопрацювання подати дисертацію повторно до захисту не раніше ніж через рік, крім випадку, передбаченого абзацом другим пункту 2.30 цього Положення.</w:t>
      </w:r>
    </w:p>
    <w:p w14:paraId="08284793"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Повторний захист дисертації після її доопрацювання можливий за умови отримання здобувачем повторно висновку про наукову новизну, теоретичне та практичне значення результатів дисертації.</w:t>
      </w:r>
    </w:p>
    <w:p w14:paraId="0C4E873B"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2.33 На підставі рішення разової ради про присудження ступеня доктора філософії відділ аспірантури, докторантури не раніше ніж через 15 та не пізніше ніж через 30 календарних днів з дня захисту дисертації видає наказ про видачу здобувачеві диплома доктора філософії та додатка до нього європейського зразка.</w:t>
      </w:r>
    </w:p>
    <w:p w14:paraId="3BA69815"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Якщо протягом 15 календарних днів з дня захисту дисертації було виявлено порушення встановленої цим Положенням процедури захисту дисертації або до Університету надійшло повідомлення про таке порушення, наказ ректора про видачу здобувачеві диплома доктора філософії видається у разі прийняття вченою радою рішення про залишення рішення разової ради в силі.</w:t>
      </w:r>
    </w:p>
    <w:p w14:paraId="01253992"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Рішення разової ради про присудження ступеня доктора філософії набирає чинності з дати набрання чинності наказом ректора про видачу диплома доктора філософії.</w:t>
      </w:r>
    </w:p>
    <w:p w14:paraId="0C1E44A6"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Диплом доктора філософії оформляється за формою, затвердженою МОН, та видається здобувачеві відділом аспірантури, докторантури із відшкодуванням вартості виготовлення.</w:t>
      </w:r>
    </w:p>
    <w:p w14:paraId="003C4709"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Здобувачеві, підготовка якого здійснювалася відповідно до договору між вітчизняним та іноземним закладами та якому присуджено ступінь доктора філософії згідно із цим Положенням, диплом доктора філософії може бути виданий також іноземним закладом відповідно до законодавства держави місцезнаходження такого закладу.</w:t>
      </w:r>
    </w:p>
    <w:p w14:paraId="237DE220"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69" w:name="n129"/>
      <w:bookmarkEnd w:id="69"/>
      <w:r w:rsidRPr="00A00AFA">
        <w:rPr>
          <w:rFonts w:eastAsiaTheme="minorHAnsi"/>
          <w:sz w:val="28"/>
          <w:szCs w:val="28"/>
        </w:rPr>
        <w:t>2.34 Протягом десяти робочих днів з дня видачі диплома доктора філософії відповідальна особа із забезпечення діяльності разової ради додає копію рішення разової ради про присудження ступеня доктора філософії, засвідчену головою разової ради, до примірника дисертації, що зберігається у бібліотеці Університету.</w:t>
      </w:r>
    </w:p>
    <w:p w14:paraId="2F58AA26"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0" w:name="n130"/>
      <w:bookmarkEnd w:id="70"/>
      <w:r w:rsidRPr="00A00AFA">
        <w:rPr>
          <w:rFonts w:eastAsiaTheme="minorHAnsi"/>
          <w:sz w:val="28"/>
          <w:szCs w:val="28"/>
        </w:rPr>
        <w:t>Положення цього пункту застосовуються з урахуванням вимог законодавства з питань державної таємниці та службової інформації.</w:t>
      </w:r>
    </w:p>
    <w:p w14:paraId="77844D14"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1" w:name="n131"/>
      <w:bookmarkEnd w:id="71"/>
      <w:r w:rsidRPr="00A00AFA">
        <w:rPr>
          <w:rFonts w:eastAsiaTheme="minorHAnsi"/>
          <w:sz w:val="28"/>
          <w:szCs w:val="28"/>
        </w:rPr>
        <w:t xml:space="preserve">2.35 Висновок про наукову новизну, теоретичне та практичне значення результатів дисертації, рецензії, відгуки, рішення разової ради про присудження ступеня доктора філософії та відеозапис трансляції захисту дисертації додається до особової справи здобувача, яка зберігається в Університеті відповідно до законодавства. </w:t>
      </w:r>
      <w:bookmarkStart w:id="72" w:name="n132"/>
      <w:bookmarkEnd w:id="72"/>
    </w:p>
    <w:p w14:paraId="6C012947" w14:textId="379EA6AF" w:rsidR="00CD2E51" w:rsidRDefault="00CD2E51" w:rsidP="00416E50">
      <w:pPr>
        <w:pStyle w:val="rvps2"/>
        <w:shd w:val="clear" w:color="auto" w:fill="FFFFFF"/>
        <w:spacing w:before="0" w:beforeAutospacing="0" w:after="0" w:afterAutospacing="0"/>
        <w:ind w:firstLine="567"/>
        <w:jc w:val="both"/>
        <w:rPr>
          <w:rFonts w:eastAsiaTheme="minorHAnsi"/>
          <w:sz w:val="28"/>
          <w:szCs w:val="28"/>
        </w:rPr>
      </w:pPr>
      <w:r w:rsidRPr="00490563">
        <w:rPr>
          <w:b/>
          <w:bCs/>
          <w:sz w:val="28"/>
          <w:szCs w:val="28"/>
        </w:rPr>
        <w:t>Дисертація (разом з активним посиланням на неї в інформаційній системі), висновок про наукову новизну, теоретичне та практичне значення результатів дисертації, рецензії, відгуки, рішення разової ради про присудження ступеня доктора філософії,</w:t>
      </w:r>
      <w:r>
        <w:rPr>
          <w:sz w:val="28"/>
          <w:szCs w:val="28"/>
        </w:rPr>
        <w:t xml:space="preserve"> відеозапис трансляції захисту дисертації, оприлюднені закладом з урахуванням вимог законодавства з питань </w:t>
      </w:r>
      <w:r>
        <w:rPr>
          <w:sz w:val="28"/>
          <w:szCs w:val="28"/>
        </w:rPr>
        <w:lastRenderedPageBreak/>
        <w:t>державної таємниці та службової інформації, повинні бути доступними для вільного перегляду не менш як шість місяців з дати набрання чинності рішенням разової ради про присудження ступеня доктора філософії.</w:t>
      </w:r>
    </w:p>
    <w:p w14:paraId="298DF596"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Відеозапис трансляції захисту дисертації, оприлюднений Університетом, повинен бути доступним для вільного перегляду не менше ніж шість місяців з дати набрання чинності рішенням разової ради про присудження ступеня доктора філософії.</w:t>
      </w:r>
    </w:p>
    <w:p w14:paraId="46133A5B"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p>
    <w:p w14:paraId="6AB29E1B" w14:textId="77777777" w:rsidR="00416E50" w:rsidRPr="00A00AFA" w:rsidRDefault="00416E50" w:rsidP="00416E50">
      <w:pPr>
        <w:pStyle w:val="rvps7"/>
        <w:shd w:val="clear" w:color="auto" w:fill="FFFFFF"/>
        <w:spacing w:before="0" w:beforeAutospacing="0" w:after="0" w:afterAutospacing="0"/>
        <w:ind w:right="450"/>
        <w:jc w:val="center"/>
        <w:rPr>
          <w:rStyle w:val="rvts15"/>
          <w:b/>
          <w:bCs/>
        </w:rPr>
      </w:pPr>
      <w:bookmarkStart w:id="73" w:name="n133"/>
      <w:bookmarkEnd w:id="73"/>
      <w:r w:rsidRPr="00A00AFA">
        <w:rPr>
          <w:rStyle w:val="rvts15"/>
          <w:b/>
          <w:bCs/>
          <w:sz w:val="28"/>
          <w:szCs w:val="28"/>
        </w:rPr>
        <w:t xml:space="preserve">3 СКАСУВАННЯ РІШЕННЯ РАЗОВОЇ РАДИ </w:t>
      </w:r>
    </w:p>
    <w:p w14:paraId="616864F9" w14:textId="77777777" w:rsidR="00416E50" w:rsidRPr="00A00AFA" w:rsidRDefault="00416E50" w:rsidP="00416E50">
      <w:pPr>
        <w:pStyle w:val="rvps7"/>
        <w:shd w:val="clear" w:color="auto" w:fill="FFFFFF"/>
        <w:spacing w:before="0" w:beforeAutospacing="0" w:after="0" w:afterAutospacing="0"/>
        <w:jc w:val="center"/>
        <w:rPr>
          <w:rStyle w:val="rvts15"/>
          <w:b/>
          <w:bCs/>
          <w:sz w:val="28"/>
          <w:szCs w:val="28"/>
        </w:rPr>
      </w:pPr>
      <w:r w:rsidRPr="00A00AFA">
        <w:rPr>
          <w:rStyle w:val="rvts15"/>
          <w:b/>
          <w:bCs/>
          <w:sz w:val="28"/>
          <w:szCs w:val="28"/>
        </w:rPr>
        <w:t>ПРО ПРИСУДЖЕННЯ СТУПЕНЯ ДОКТОРА ФІЛОСОФІЇ У ЗВ’ЯЗКУ ІЗ ПОРУШЕННЯМ ПРОЦЕДУРИ ЗАХИСТУ ДИСЕРТАЦІЇ</w:t>
      </w:r>
    </w:p>
    <w:p w14:paraId="7CF68543" w14:textId="77777777" w:rsidR="00416E50" w:rsidRPr="00A00AFA" w:rsidRDefault="00416E50" w:rsidP="00416E50">
      <w:pPr>
        <w:pStyle w:val="rvps7"/>
        <w:shd w:val="clear" w:color="auto" w:fill="FFFFFF"/>
        <w:spacing w:before="0" w:beforeAutospacing="0" w:after="0" w:afterAutospacing="0"/>
        <w:ind w:left="450" w:right="450" w:firstLine="567"/>
        <w:jc w:val="center"/>
      </w:pPr>
    </w:p>
    <w:p w14:paraId="18634F42"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4" w:name="n134"/>
      <w:bookmarkEnd w:id="74"/>
      <w:r w:rsidRPr="00A00AFA">
        <w:rPr>
          <w:rFonts w:eastAsiaTheme="minorHAnsi"/>
          <w:sz w:val="28"/>
          <w:szCs w:val="28"/>
        </w:rPr>
        <w:t>3.1</w:t>
      </w:r>
      <w:r w:rsidRPr="00A00AFA">
        <w:rPr>
          <w:rFonts w:eastAsiaTheme="minorHAnsi"/>
          <w:sz w:val="28"/>
          <w:szCs w:val="28"/>
          <w:lang w:val="en-US"/>
        </w:rPr>
        <w:t> </w:t>
      </w:r>
      <w:r w:rsidRPr="00A00AFA">
        <w:rPr>
          <w:rFonts w:eastAsiaTheme="minorHAnsi"/>
          <w:sz w:val="28"/>
          <w:szCs w:val="28"/>
        </w:rPr>
        <w:t>Університет, до видачі здобувачеві диплома доктора філософії має право скасувати рішення разової ради про присудження ступеня доктора філософії у зв’язку з порушенням встановленої цим Положенням процедури захисту дисертації.</w:t>
      </w:r>
    </w:p>
    <w:p w14:paraId="34E44A74"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5" w:name="n135"/>
      <w:bookmarkEnd w:id="75"/>
      <w:r w:rsidRPr="00A00AFA">
        <w:rPr>
          <w:rFonts w:eastAsiaTheme="minorHAnsi"/>
          <w:sz w:val="28"/>
          <w:szCs w:val="28"/>
        </w:rPr>
        <w:t>Порушення вимог щодо складу разової ради не може бути підставою для скасування рішення разової ради, якщо робота такої ради не зупинена МОН.</w:t>
      </w:r>
    </w:p>
    <w:p w14:paraId="350915D0"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6" w:name="n136"/>
      <w:bookmarkEnd w:id="76"/>
      <w:r w:rsidRPr="00A00AFA">
        <w:rPr>
          <w:rFonts w:eastAsiaTheme="minorHAnsi"/>
          <w:sz w:val="28"/>
          <w:szCs w:val="28"/>
        </w:rPr>
        <w:t>3.2</w:t>
      </w:r>
      <w:r w:rsidRPr="00A00AFA">
        <w:rPr>
          <w:rFonts w:eastAsiaTheme="minorHAnsi"/>
          <w:sz w:val="28"/>
          <w:szCs w:val="28"/>
          <w:lang w:val="en-US"/>
        </w:rPr>
        <w:t> </w:t>
      </w:r>
      <w:r w:rsidRPr="00A00AFA">
        <w:rPr>
          <w:rFonts w:eastAsiaTheme="minorHAnsi"/>
          <w:sz w:val="28"/>
          <w:szCs w:val="28"/>
        </w:rPr>
        <w:t>Повідомлення щодо порушення встановленої цим Положенням процедури захисту дисертації може бути надано до закладу будь-якою особою, яка є суб’єктом наукової і науково-технічної діяльності, протягом 15 календарних днів з дня проведення захисту дисертації. У 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 обставини.</w:t>
      </w:r>
    </w:p>
    <w:p w14:paraId="3896A5F4"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7" w:name="n137"/>
      <w:bookmarkEnd w:id="77"/>
      <w:r w:rsidRPr="00A00AFA">
        <w:rPr>
          <w:rFonts w:eastAsiaTheme="minorHAnsi"/>
          <w:sz w:val="28"/>
          <w:szCs w:val="28"/>
        </w:rPr>
        <w:t>Повідомлення щодо порушення процедури захисту дисертації надсилається:</w:t>
      </w:r>
    </w:p>
    <w:p w14:paraId="06694FDF"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8" w:name="n138"/>
      <w:bookmarkEnd w:id="78"/>
      <w:r w:rsidRPr="00A00AFA">
        <w:rPr>
          <w:rFonts w:eastAsiaTheme="minorHAnsi"/>
          <w:sz w:val="28"/>
          <w:szCs w:val="28"/>
        </w:rPr>
        <w:t>– 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Університету;</w:t>
      </w:r>
    </w:p>
    <w:p w14:paraId="1129C367"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79" w:name="n139"/>
      <w:bookmarkEnd w:id="79"/>
      <w:r w:rsidRPr="00A00AFA">
        <w:rPr>
          <w:rFonts w:eastAsiaTheme="minorHAnsi"/>
          <w:sz w:val="28"/>
          <w:szCs w:val="28"/>
        </w:rPr>
        <w:t>– у паперовій формі за підписом особи, що його подає (керівника юридичної особи), – на адресу Університету.</w:t>
      </w:r>
    </w:p>
    <w:p w14:paraId="0A3A1266"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0" w:name="n140"/>
      <w:bookmarkEnd w:id="80"/>
      <w:r w:rsidRPr="00A00AFA">
        <w:rPr>
          <w:rFonts w:eastAsiaTheme="minorHAnsi"/>
          <w:sz w:val="28"/>
          <w:szCs w:val="28"/>
        </w:rPr>
        <w:t>Датою подання повідомлення щодо порушення процедури захисту дисертації є дата його надходження до Університету.</w:t>
      </w:r>
    </w:p>
    <w:p w14:paraId="70E08D92"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3.3 З метою розгляду питання про скасування рішення разової ради про присудження ступеня доктора філософії у зв’язку з порушенням встановленої цим Положенням процедури захисту дисертації вчена рада Університету на найближчому засіданні утворює комісію у складі трьох наукових (науково-педагогічних) працівників Університету. До складу такої комісії не можуть бути включені члени разової ради.</w:t>
      </w:r>
    </w:p>
    <w:p w14:paraId="71A414EB"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Комісія розглядає повідомлення щодо порушення процедури захисту дисертації протягом двох тижнів з дня її утворення. </w:t>
      </w:r>
    </w:p>
    <w:p w14:paraId="3EC37761"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Результати розгляду виносяться на засідання комісії, яке проводиться відкрито, за участю особи, яка подала повідомлення, та/або її представника, здобувача та у разі потреби членів відповідної разової ради. Вказані особи інформуються про дату, час і місце проведення засідання за п’ять календарних </w:t>
      </w:r>
      <w:r w:rsidRPr="00A00AFA">
        <w:rPr>
          <w:rFonts w:eastAsiaTheme="minorHAnsi"/>
          <w:sz w:val="28"/>
          <w:szCs w:val="28"/>
        </w:rPr>
        <w:lastRenderedPageBreak/>
        <w:t>днів до дати його проведення. Відсутність вказаних осіб на засіданні не перешкоджає розгляду повідомлення щодо порушення процедури захисту дисертації.</w:t>
      </w:r>
    </w:p>
    <w:p w14:paraId="6BC78F64"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3.4 Протягом п’яти робочих днів з дати засідання комісія готує висновок, який підписується всіма членами комісії.</w:t>
      </w:r>
    </w:p>
    <w:p w14:paraId="61D4D049"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У висновку комісії наводяться підстави для прийняття нею рішення та пропонується:</w:t>
      </w:r>
    </w:p>
    <w:p w14:paraId="3C475C28"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lang w:val="ru-RU"/>
        </w:rPr>
        <w:t>–</w:t>
      </w:r>
      <w:r w:rsidRPr="00A00AFA">
        <w:rPr>
          <w:rFonts w:eastAsiaTheme="minorHAnsi"/>
          <w:sz w:val="28"/>
          <w:szCs w:val="28"/>
          <w:lang w:val="en-US"/>
        </w:rPr>
        <w:t> </w:t>
      </w:r>
      <w:r w:rsidRPr="00A00AFA">
        <w:rPr>
          <w:rFonts w:eastAsiaTheme="minorHAnsi"/>
          <w:sz w:val="28"/>
          <w:szCs w:val="28"/>
        </w:rPr>
        <w:t>скасувати рішення разової ради про присудження ступеня доктора філософії у зв’язку з порушенням встановленої цим Положенням процедури захисту дисертації;</w:t>
      </w:r>
    </w:p>
    <w:p w14:paraId="18A749FE"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lang w:val="ru-RU"/>
        </w:rPr>
        <w:t>–</w:t>
      </w:r>
      <w:r w:rsidRPr="00A00AFA">
        <w:rPr>
          <w:rFonts w:eastAsiaTheme="minorHAnsi"/>
          <w:sz w:val="28"/>
          <w:szCs w:val="28"/>
          <w:lang w:val="en-US"/>
        </w:rPr>
        <w:t> </w:t>
      </w:r>
      <w:r w:rsidRPr="00A00AFA">
        <w:rPr>
          <w:rFonts w:eastAsiaTheme="minorHAnsi"/>
          <w:sz w:val="28"/>
          <w:szCs w:val="28"/>
        </w:rPr>
        <w:t>відмовити особі у задоволенні повідомлення щодо порушення процедури захисту дисертації.</w:t>
      </w:r>
    </w:p>
    <w:p w14:paraId="64CE587B"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Висновок комісії у строк до трьох робочих днів з дня підписання подається вченій раді Університету.</w:t>
      </w:r>
    </w:p>
    <w:p w14:paraId="5B256443"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Вчена рада Університету на найближчому засіданні розглядає висновок комісії та за результатами його розгляду приймає рішення про скасування рішення разової ради про присудження ступеня доктора філософії або про залишення рішення разової ради в силі, про що видається наказ ректора. Проєкт відповідного наказу готує відділ аспірантури, докторантури.</w:t>
      </w:r>
    </w:p>
    <w:p w14:paraId="448448AA"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Протягом трьох робочих днів з дати видання зазначеного наказу рішення вченої ради разом з висновком комісії оприлюднюється на офіційному веб-сайті Університету відділом аспірантури, докторантури.</w:t>
      </w:r>
    </w:p>
    <w:p w14:paraId="21E471EF"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1" w:name="n151"/>
      <w:bookmarkEnd w:id="81"/>
      <w:r w:rsidRPr="00A00AFA">
        <w:rPr>
          <w:rFonts w:eastAsiaTheme="minorHAnsi"/>
          <w:sz w:val="28"/>
          <w:szCs w:val="28"/>
        </w:rPr>
        <w:t>3.5 Національне агентство має право скасувати рішення разової ради про присудження ступеня доктора філософії у зв’язку з порушенням встановленої цим Положенням процедури захисту дисертації протягом шести місяців з дня видання наказу Університету про видачу здобувачеві диплома доктора філософії.</w:t>
      </w:r>
    </w:p>
    <w:p w14:paraId="53F39EF0"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2" w:name="n152"/>
      <w:bookmarkEnd w:id="82"/>
      <w:r w:rsidRPr="00A00AFA">
        <w:rPr>
          <w:rFonts w:eastAsiaTheme="minorHAnsi"/>
          <w:sz w:val="28"/>
          <w:szCs w:val="28"/>
        </w:rPr>
        <w:t>У разі надходження до Національного агентства повідомлення щодо порушення процедури захисту дисертації Національне агентство розглядає його протягом трьох місяців з дня надходження.</w:t>
      </w:r>
    </w:p>
    <w:p w14:paraId="4425311B"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3" w:name="n153"/>
      <w:bookmarkEnd w:id="83"/>
      <w:r w:rsidRPr="00A00AFA">
        <w:rPr>
          <w:rFonts w:eastAsiaTheme="minorHAnsi"/>
          <w:sz w:val="28"/>
          <w:szCs w:val="28"/>
        </w:rPr>
        <w:t>3.6 Повідомлення щодо порушення процедури захисту дисертації може бути подане Національному агентству будь-якою особою, яка є суб’єктом наукової і науково-технічної діяльності. У 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 обставини.</w:t>
      </w:r>
    </w:p>
    <w:p w14:paraId="61D9C36E"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4" w:name="n154"/>
      <w:bookmarkEnd w:id="84"/>
      <w:r w:rsidRPr="00A00AFA">
        <w:rPr>
          <w:rFonts w:eastAsiaTheme="minorHAnsi"/>
          <w:sz w:val="28"/>
          <w:szCs w:val="28"/>
        </w:rPr>
        <w:t>Повідомлення щодо порушення процедури захисту дисертації надсилається:</w:t>
      </w:r>
    </w:p>
    <w:p w14:paraId="7A2B3F01"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5" w:name="n155"/>
      <w:bookmarkEnd w:id="85"/>
      <w:r w:rsidRPr="00A00AFA">
        <w:rPr>
          <w:rFonts w:eastAsiaTheme="minorHAnsi"/>
          <w:sz w:val="28"/>
          <w:szCs w:val="28"/>
        </w:rPr>
        <w:t>– 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Національного агентства;</w:t>
      </w:r>
    </w:p>
    <w:p w14:paraId="681D06B7"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6" w:name="n156"/>
      <w:bookmarkEnd w:id="86"/>
      <w:r w:rsidRPr="00A00AFA">
        <w:rPr>
          <w:rFonts w:eastAsiaTheme="minorHAnsi"/>
          <w:sz w:val="28"/>
          <w:szCs w:val="28"/>
        </w:rPr>
        <w:t>– в паперовій формі за підписом особи, що його подає (керівника юридичної особи), – на адресу Національного агентства.</w:t>
      </w:r>
    </w:p>
    <w:p w14:paraId="3C979656"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7" w:name="n157"/>
      <w:bookmarkEnd w:id="87"/>
      <w:r w:rsidRPr="00A00AFA">
        <w:rPr>
          <w:rFonts w:eastAsiaTheme="minorHAnsi"/>
          <w:sz w:val="28"/>
          <w:szCs w:val="28"/>
        </w:rPr>
        <w:t>Датою подання повідомлення щодо порушення процедури захисту дисертації є дата його надходження до Національного агентства.</w:t>
      </w:r>
    </w:p>
    <w:p w14:paraId="1E6F44C0"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8" w:name="n158"/>
      <w:bookmarkEnd w:id="88"/>
      <w:r w:rsidRPr="00A00AFA">
        <w:rPr>
          <w:rFonts w:eastAsiaTheme="minorHAnsi"/>
          <w:sz w:val="28"/>
          <w:szCs w:val="28"/>
        </w:rPr>
        <w:lastRenderedPageBreak/>
        <w:t>3.7 Національне агентство протягом трьох робочих днів з дати надходження повідомлення щодо порушення процедури захисту дисертації оприлюднює його в інформаційній системі та надсилає його копію до Університету.</w:t>
      </w:r>
    </w:p>
    <w:p w14:paraId="2DAD359F"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89" w:name="n159"/>
      <w:bookmarkEnd w:id="89"/>
      <w:r w:rsidRPr="00A00AFA">
        <w:rPr>
          <w:rFonts w:eastAsiaTheme="minorHAnsi"/>
          <w:sz w:val="28"/>
          <w:szCs w:val="28"/>
        </w:rPr>
        <w:t>У разі невідповідності зазначеного повідомлення вимогам, встановленим абзацами </w:t>
      </w:r>
      <w:hyperlink r:id="rId10" w:anchor="n153" w:history="1">
        <w:r w:rsidRPr="00A00AFA">
          <w:rPr>
            <w:rStyle w:val="a6"/>
            <w:rFonts w:eastAsiaTheme="minorHAnsi"/>
            <w:sz w:val="28"/>
            <w:szCs w:val="28"/>
          </w:rPr>
          <w:t>першим – четвертим</w:t>
        </w:r>
      </w:hyperlink>
      <w:r w:rsidRPr="00A00AFA">
        <w:rPr>
          <w:rFonts w:eastAsiaTheme="minorHAnsi"/>
          <w:sz w:val="28"/>
          <w:szCs w:val="28"/>
        </w:rPr>
        <w:t xml:space="preserve"> пункту 3.6 цього Положення, Національне агентство повертає повідомлення особі без розгляду.</w:t>
      </w:r>
    </w:p>
    <w:p w14:paraId="68EECD41"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0" w:name="n160"/>
      <w:bookmarkEnd w:id="90"/>
      <w:r w:rsidRPr="00A00AFA">
        <w:rPr>
          <w:rFonts w:eastAsiaTheme="minorHAnsi"/>
          <w:sz w:val="28"/>
          <w:szCs w:val="28"/>
        </w:rPr>
        <w:t>Університет протягом 20 робочих днів з дня надходження повідомлення щодо порушення процедури захисту дисертації має право надати свої письмові пояснення щодо викладених у повідомленні обставин. Ненадання таких пояснень не перешкоджає розгляду зазначеного повідомлення.</w:t>
      </w:r>
    </w:p>
    <w:p w14:paraId="2C45352B"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1" w:name="n161"/>
      <w:bookmarkEnd w:id="91"/>
      <w:r w:rsidRPr="00A00AFA">
        <w:rPr>
          <w:rFonts w:eastAsiaTheme="minorHAnsi"/>
          <w:sz w:val="28"/>
          <w:szCs w:val="28"/>
        </w:rPr>
        <w:t>Національне агентство має право отримувати від Університету інформацію та документи, необхідні для розгляду повідомлення.</w:t>
      </w:r>
    </w:p>
    <w:p w14:paraId="76158471"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2" w:name="n162"/>
      <w:bookmarkEnd w:id="92"/>
      <w:r w:rsidRPr="00A00AFA">
        <w:rPr>
          <w:rFonts w:eastAsiaTheme="minorHAnsi"/>
          <w:sz w:val="28"/>
          <w:szCs w:val="28"/>
        </w:rPr>
        <w:t>3.8 Повідомлення щодо порушення процедури захисту дисертації розглядається Апеляційним комітетом Національного агентства (далі – Апеляційний комітет) у порядку, встановленому Національним агентством.</w:t>
      </w:r>
    </w:p>
    <w:p w14:paraId="3286CA61"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3" w:name="n163"/>
      <w:bookmarkEnd w:id="93"/>
      <w:r w:rsidRPr="00A00AFA">
        <w:rPr>
          <w:rFonts w:eastAsiaTheme="minorHAnsi"/>
          <w:sz w:val="28"/>
          <w:szCs w:val="28"/>
        </w:rPr>
        <w:t>Результати розгляду повідомлення щодо порушення процедури захисту дисертації виносяться на засідання Апеляційного комітету. Про дату, час і місце проведення засідання інформуються особа, яка подала повідомлення, та Університет за п’ять робочих днів до дати засідання. Участь зазначеної особи і представника Університету, як правило голови разової ради, в засіданні Апеляційного комітету не є обов’язковою.</w:t>
      </w:r>
    </w:p>
    <w:p w14:paraId="780EB14B"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4" w:name="n164"/>
      <w:bookmarkEnd w:id="94"/>
      <w:r w:rsidRPr="00A00AFA">
        <w:rPr>
          <w:rFonts w:eastAsiaTheme="minorHAnsi"/>
          <w:sz w:val="28"/>
          <w:szCs w:val="28"/>
        </w:rPr>
        <w:t>Апеляційний комітет на своєму засіданні встановлює наявність або відсутність порушень встановленої процедури захисту дисертації, про що готує подання та вносить його на розгляд Національного агентства.</w:t>
      </w:r>
    </w:p>
    <w:p w14:paraId="66B48414"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5" w:name="n165"/>
      <w:bookmarkEnd w:id="95"/>
      <w:r w:rsidRPr="00A00AFA">
        <w:rPr>
          <w:rFonts w:eastAsiaTheme="minorHAnsi"/>
          <w:sz w:val="28"/>
          <w:szCs w:val="28"/>
        </w:rPr>
        <w:t>У разі виявлення Апеляційним комітетом під час розгляду повідомлення щодо порушення процедури захисту дисертації порушень академічної доброчесності, зокрема наявності в дисертації та/або наукових публікаціях, в яких висвітлені наукові результати дисертації, фактів академічного плагіату, фабрикації, фальсифікації, Апеляційний комітет приймає рішення про передачу зазначеного повідомлення на розгляд Комітету з питань етики Національного агентства (далі – Комітет з етики) та вносить інформацію про це до інформаційної системи.</w:t>
      </w:r>
    </w:p>
    <w:p w14:paraId="363BDA98"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6" w:name="n166"/>
      <w:bookmarkEnd w:id="96"/>
      <w:r w:rsidRPr="00A00AFA">
        <w:rPr>
          <w:rFonts w:eastAsiaTheme="minorHAnsi"/>
          <w:sz w:val="28"/>
          <w:szCs w:val="28"/>
        </w:rPr>
        <w:t>3.9 Про дату, час і місце проведення засідання Національного агентства для розгляду подання Апеляційного комітету інформуються особа, яка подала повідомлення щодо порушення процедури захисту дисертації, та Університет за п’ять робочих днів до дати засідання. Участь зазначеної особи і представника Університету в засіданні Національного агентства не є обов’язковою.</w:t>
      </w:r>
    </w:p>
    <w:p w14:paraId="313DBF34"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7" w:name="n167"/>
      <w:bookmarkEnd w:id="97"/>
      <w:r w:rsidRPr="00A00AFA">
        <w:rPr>
          <w:rFonts w:eastAsiaTheme="minorHAnsi"/>
          <w:sz w:val="28"/>
          <w:szCs w:val="28"/>
        </w:rPr>
        <w:t>За результатами розгляду Національне агентство на своєму засіданні приймає рішення про скасування рішення разової ради про присудження ступеня доктора філософії або про залишення рішення разової ради в силі.</w:t>
      </w:r>
    </w:p>
    <w:p w14:paraId="28DCFA65"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98" w:name="n168"/>
      <w:bookmarkEnd w:id="98"/>
      <w:r w:rsidRPr="00A00AFA">
        <w:rPr>
          <w:rFonts w:eastAsiaTheme="minorHAnsi"/>
          <w:sz w:val="28"/>
          <w:szCs w:val="28"/>
        </w:rPr>
        <w:t>Протягом п’яти робочих днів з дати засідання Національне агентство інформує про прийняте рішення особу, яка подала повідомлення щодо порушення процедури захисту дисертації, Університет та особу, стосовно дисертації якої розглядалося повідомлення, а також вносить відповідну інформацію до інформаційної системи.</w:t>
      </w:r>
    </w:p>
    <w:p w14:paraId="407EB9A0"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p>
    <w:p w14:paraId="58A40D29" w14:textId="77777777" w:rsidR="00416E50" w:rsidRPr="00A00AFA" w:rsidRDefault="00416E50" w:rsidP="00416E50">
      <w:pPr>
        <w:pStyle w:val="rvps7"/>
        <w:shd w:val="clear" w:color="auto" w:fill="FFFFFF"/>
        <w:spacing w:before="0" w:beforeAutospacing="0" w:after="0" w:afterAutospacing="0"/>
        <w:ind w:right="450"/>
        <w:jc w:val="center"/>
        <w:rPr>
          <w:rStyle w:val="rvts15"/>
          <w:b/>
          <w:bCs/>
        </w:rPr>
      </w:pPr>
      <w:bookmarkStart w:id="99" w:name="n169"/>
      <w:bookmarkEnd w:id="99"/>
      <w:r w:rsidRPr="00A00AFA">
        <w:rPr>
          <w:rStyle w:val="rvts15"/>
          <w:b/>
          <w:bCs/>
          <w:sz w:val="28"/>
          <w:szCs w:val="28"/>
        </w:rPr>
        <w:t xml:space="preserve">4 СКАСУВАННЯ РІШЕННЯ РАЗОВОЇ РАДИ </w:t>
      </w:r>
    </w:p>
    <w:p w14:paraId="2899B629" w14:textId="77777777" w:rsidR="00416E50" w:rsidRPr="00A00AFA" w:rsidRDefault="00416E50" w:rsidP="00416E50">
      <w:pPr>
        <w:pStyle w:val="rvps7"/>
        <w:shd w:val="clear" w:color="auto" w:fill="FFFFFF"/>
        <w:spacing w:before="0" w:beforeAutospacing="0" w:after="0" w:afterAutospacing="0"/>
        <w:jc w:val="center"/>
        <w:rPr>
          <w:rStyle w:val="rvts15"/>
          <w:b/>
          <w:bCs/>
          <w:sz w:val="28"/>
          <w:szCs w:val="28"/>
        </w:rPr>
      </w:pPr>
      <w:r w:rsidRPr="00A00AFA">
        <w:rPr>
          <w:rStyle w:val="rvts15"/>
          <w:b/>
          <w:bCs/>
          <w:sz w:val="28"/>
          <w:szCs w:val="28"/>
        </w:rPr>
        <w:t xml:space="preserve">ПРО ПРИСУДЖЕННЯ СТУПЕНЯ ДОКТОРА ФІЛОСОФІЇ У ЗВ’ЯЗКУ </w:t>
      </w:r>
    </w:p>
    <w:p w14:paraId="2BEE1BB0" w14:textId="77777777" w:rsidR="00416E50" w:rsidRPr="00A00AFA" w:rsidRDefault="00416E50" w:rsidP="00416E50">
      <w:pPr>
        <w:pStyle w:val="rvps7"/>
        <w:shd w:val="clear" w:color="auto" w:fill="FFFFFF"/>
        <w:spacing w:before="0" w:beforeAutospacing="0" w:after="0" w:afterAutospacing="0"/>
        <w:jc w:val="center"/>
        <w:rPr>
          <w:rStyle w:val="rvts15"/>
          <w:b/>
          <w:bCs/>
          <w:sz w:val="28"/>
          <w:szCs w:val="28"/>
        </w:rPr>
      </w:pPr>
      <w:r w:rsidRPr="00A00AFA">
        <w:rPr>
          <w:rStyle w:val="rvts15"/>
          <w:b/>
          <w:bCs/>
          <w:sz w:val="28"/>
          <w:szCs w:val="28"/>
        </w:rPr>
        <w:t>ІЗ ВСТАНОВЛЕННЯМ ФАКТІВ АКАДЕМІЧНОГО ПЛАГІАТУ, ФАБРИКАЦІЇ, ФАЛЬСИФІКАЦІЇ</w:t>
      </w:r>
    </w:p>
    <w:p w14:paraId="68A8EBC7" w14:textId="77777777" w:rsidR="00416E50" w:rsidRPr="00A00AFA" w:rsidRDefault="00416E50" w:rsidP="00416E50">
      <w:pPr>
        <w:pStyle w:val="rvps7"/>
        <w:shd w:val="clear" w:color="auto" w:fill="FFFFFF"/>
        <w:spacing w:before="0" w:beforeAutospacing="0" w:after="0" w:afterAutospacing="0"/>
        <w:ind w:left="450" w:right="450" w:firstLine="567"/>
        <w:jc w:val="center"/>
      </w:pPr>
    </w:p>
    <w:p w14:paraId="336A1E04"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0" w:name="n170"/>
      <w:bookmarkEnd w:id="100"/>
      <w:r w:rsidRPr="00A00AFA">
        <w:rPr>
          <w:rFonts w:eastAsiaTheme="minorHAnsi"/>
          <w:sz w:val="28"/>
          <w:szCs w:val="28"/>
        </w:rPr>
        <w:t>4.1 Університет, або його правонаступник має право скасувати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незалежно від строку, що минув після присудження разовою радою ступеня доктора філософії.</w:t>
      </w:r>
    </w:p>
    <w:p w14:paraId="090E4870"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1" w:name="n171"/>
      <w:bookmarkEnd w:id="101"/>
      <w:r w:rsidRPr="00A00AFA">
        <w:rPr>
          <w:rFonts w:eastAsiaTheme="minorHAnsi"/>
          <w:sz w:val="28"/>
          <w:szCs w:val="28"/>
        </w:rPr>
        <w:t>Університет протягом трьох місяців з моменту виявлення ним у захищеній дисертації та/або наукових публікаціях, в яких висвітлені наукові результати дисертації, фактів академічного плагіату, фабрикації, фальсифікації або з дня надходження до Університету повідомлення про зазначені факти розглядає питання щодо скасування рішення разової ради про присудження ступеня доктора філософії.</w:t>
      </w:r>
    </w:p>
    <w:p w14:paraId="03FDA105"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2" w:name="n172"/>
      <w:bookmarkEnd w:id="102"/>
      <w:r w:rsidRPr="00A00AFA">
        <w:rPr>
          <w:rFonts w:eastAsiaTheme="minorHAnsi"/>
          <w:sz w:val="28"/>
          <w:szCs w:val="28"/>
        </w:rPr>
        <w:t>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може бути подане до закладу будь-якою особою, яка є суб’єктом наукової і науково-технічної діяльності. У 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 обставини.</w:t>
      </w:r>
    </w:p>
    <w:p w14:paraId="3416F65D"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3" w:name="n173"/>
      <w:bookmarkEnd w:id="103"/>
      <w:r w:rsidRPr="00A00AFA">
        <w:rPr>
          <w:rFonts w:eastAsiaTheme="minorHAnsi"/>
          <w:sz w:val="28"/>
          <w:szCs w:val="28"/>
        </w:rPr>
        <w:t>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надсилається:</w:t>
      </w:r>
    </w:p>
    <w:p w14:paraId="6FF61471"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4" w:name="n174"/>
      <w:bookmarkEnd w:id="104"/>
      <w:r w:rsidRPr="00A00AFA">
        <w:rPr>
          <w:rFonts w:eastAsiaTheme="minorHAnsi"/>
          <w:sz w:val="28"/>
          <w:szCs w:val="28"/>
        </w:rPr>
        <w:t>– 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Університету;</w:t>
      </w:r>
    </w:p>
    <w:p w14:paraId="4E7B17E7"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5" w:name="n175"/>
      <w:bookmarkEnd w:id="105"/>
      <w:r w:rsidRPr="00A00AFA">
        <w:rPr>
          <w:rFonts w:eastAsiaTheme="minorHAnsi"/>
          <w:sz w:val="28"/>
          <w:szCs w:val="28"/>
        </w:rPr>
        <w:t>– в паперовій формі за підписом особи, що його подає (керівника юридичної особи), – на адресу Університету.</w:t>
      </w:r>
    </w:p>
    <w:p w14:paraId="6350E5A3"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6" w:name="n176"/>
      <w:bookmarkEnd w:id="106"/>
      <w:r w:rsidRPr="00A00AFA">
        <w:rPr>
          <w:rFonts w:eastAsiaTheme="minorHAnsi"/>
          <w:sz w:val="28"/>
          <w:szCs w:val="28"/>
        </w:rPr>
        <w:t>Датою подання 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є дата його надходження до Університету.</w:t>
      </w:r>
    </w:p>
    <w:p w14:paraId="31868D8F"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7" w:name="n177"/>
      <w:bookmarkEnd w:id="107"/>
      <w:r w:rsidRPr="00A00AFA">
        <w:rPr>
          <w:rFonts w:eastAsiaTheme="minorHAnsi"/>
          <w:sz w:val="28"/>
          <w:szCs w:val="28"/>
        </w:rPr>
        <w:t>4.2 Порядок встановлення фактів порушення академічної доброчесності та скасування рішення разової ради визначається вченою радою Університету з урахуванням вимог </w:t>
      </w:r>
      <w:hyperlink r:id="rId11" w:tgtFrame="_blank" w:history="1">
        <w:r w:rsidRPr="00A00AFA">
          <w:rPr>
            <w:rStyle w:val="a6"/>
            <w:rFonts w:eastAsiaTheme="minorHAnsi"/>
            <w:sz w:val="28"/>
            <w:szCs w:val="28"/>
          </w:rPr>
          <w:t>Закону України</w:t>
        </w:r>
      </w:hyperlink>
      <w:r w:rsidRPr="00A00AFA">
        <w:rPr>
          <w:rFonts w:eastAsiaTheme="minorHAnsi"/>
          <w:sz w:val="28"/>
          <w:szCs w:val="28"/>
        </w:rPr>
        <w:t> «Про освіту», спеціальних законів та цього Положення.</w:t>
      </w:r>
    </w:p>
    <w:p w14:paraId="11F17DA5"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8" w:name="n178"/>
      <w:bookmarkEnd w:id="108"/>
      <w:r w:rsidRPr="00A00AFA">
        <w:rPr>
          <w:rFonts w:eastAsiaTheme="minorHAnsi"/>
          <w:sz w:val="28"/>
          <w:szCs w:val="28"/>
        </w:rPr>
        <w:t xml:space="preserve">Питання щодо скасування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виноситься на засідання вченої </w:t>
      </w:r>
      <w:r w:rsidRPr="00A00AFA">
        <w:rPr>
          <w:rFonts w:eastAsiaTheme="minorHAnsi"/>
          <w:sz w:val="28"/>
          <w:szCs w:val="28"/>
        </w:rPr>
        <w:lastRenderedPageBreak/>
        <w:t>ради Університету. Про дату, час і місце проведення засідання вченої ради інформуються особа, яка подала повідомлення, особа, рішення про присудження якій ступеня доктора філософії оскаржується, та у разі потреби члени відповідної разової ради за п’ять робочих днів до дати засідання. Вчена рада Університету на своєму засіданні приймає рішення про скасування рішення разової ради про присудження ступеня доктора філософії або про залишення рішення разової ради в силі.</w:t>
      </w:r>
    </w:p>
    <w:p w14:paraId="786DDC7C"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09" w:name="n179"/>
      <w:bookmarkEnd w:id="109"/>
      <w:r w:rsidRPr="00A00AFA">
        <w:rPr>
          <w:rFonts w:eastAsiaTheme="minorHAnsi"/>
          <w:sz w:val="28"/>
          <w:szCs w:val="28"/>
        </w:rPr>
        <w:t>4.3 Національне агентство розглядає питання щодо скасування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у разі:</w:t>
      </w:r>
    </w:p>
    <w:p w14:paraId="29B06E12"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0" w:name="n180"/>
      <w:bookmarkEnd w:id="110"/>
      <w:r w:rsidRPr="00A00AFA">
        <w:rPr>
          <w:rFonts w:eastAsiaTheme="minorHAnsi"/>
          <w:sz w:val="28"/>
          <w:szCs w:val="28"/>
        </w:rPr>
        <w:t>1) надходження до Національного агентства скарги особи на рішення Університету про залишення без розгляду її 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або про залишення рішення разової ради в силі (далі – скарга);</w:t>
      </w:r>
    </w:p>
    <w:p w14:paraId="707B671A"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1" w:name="n181"/>
      <w:bookmarkEnd w:id="111"/>
      <w:r w:rsidRPr="00A00AFA">
        <w:rPr>
          <w:rFonts w:eastAsiaTheme="minorHAnsi"/>
          <w:sz w:val="28"/>
          <w:szCs w:val="28"/>
        </w:rPr>
        <w:t>2) надходження до Національного агентства 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у разі ліквідації Університету, разова рада якого прийняла відповідне рішення;</w:t>
      </w:r>
    </w:p>
    <w:p w14:paraId="492F43FC"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2" w:name="n182"/>
      <w:bookmarkEnd w:id="112"/>
      <w:r w:rsidRPr="00A00AFA">
        <w:rPr>
          <w:rFonts w:eastAsiaTheme="minorHAnsi"/>
          <w:sz w:val="28"/>
          <w:szCs w:val="28"/>
        </w:rPr>
        <w:t>3) передачі Апеляційним комітетом на розгляд Комітету з етики повідомлення щодо порушення процедури захисту дисертації, під час розгляду якого виявлені порушення академічної доброчесності, зокрема наявність в дисертації та/або наукових публікаціях, в яких висвітлені наукові результати дисертації, фактів академічного плагіату, фабрикації, фальсифікації.</w:t>
      </w:r>
    </w:p>
    <w:p w14:paraId="354FF7FC"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3" w:name="n183"/>
      <w:bookmarkEnd w:id="113"/>
      <w:r w:rsidRPr="00A00AFA">
        <w:rPr>
          <w:rFonts w:eastAsiaTheme="minorHAnsi"/>
          <w:sz w:val="28"/>
          <w:szCs w:val="28"/>
        </w:rPr>
        <w:t>4.4 Скарга/повідомлення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можуть бути подані до Національного агентства будь-якою особою, яка є суб’єктом наукової і науково-технічної діяльності. У скарзі/повідомленні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них обставини.</w:t>
      </w:r>
    </w:p>
    <w:p w14:paraId="57E9456E"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4" w:name="n184"/>
      <w:bookmarkEnd w:id="114"/>
      <w:r w:rsidRPr="00A00AFA">
        <w:rPr>
          <w:rFonts w:eastAsiaTheme="minorHAnsi"/>
          <w:sz w:val="28"/>
          <w:szCs w:val="28"/>
        </w:rPr>
        <w:t>Скарга/повідомлення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надсилаються:</w:t>
      </w:r>
    </w:p>
    <w:p w14:paraId="2B19605C"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5" w:name="n185"/>
      <w:bookmarkEnd w:id="115"/>
      <w:r w:rsidRPr="00A00AFA">
        <w:rPr>
          <w:rFonts w:eastAsiaTheme="minorHAnsi"/>
          <w:sz w:val="28"/>
          <w:szCs w:val="28"/>
        </w:rPr>
        <w:t>– в електронній формі з накладенням електронного підпису, що базується на кваліфікованому сертифікаті електронного підпису, – на офіційну адресу електронної пошти Національного агентства;</w:t>
      </w:r>
    </w:p>
    <w:p w14:paraId="07926345"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6" w:name="n186"/>
      <w:bookmarkEnd w:id="116"/>
      <w:r w:rsidRPr="00A00AFA">
        <w:rPr>
          <w:rFonts w:eastAsiaTheme="minorHAnsi"/>
          <w:sz w:val="28"/>
          <w:szCs w:val="28"/>
        </w:rPr>
        <w:t>– в паперовій формі за підписом особи, що його подає (керівника юридичної особи), – на адресу Національного агентства.</w:t>
      </w:r>
    </w:p>
    <w:p w14:paraId="15F70A3D"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7" w:name="n187"/>
      <w:bookmarkEnd w:id="117"/>
      <w:r w:rsidRPr="00A00AFA">
        <w:rPr>
          <w:rFonts w:eastAsiaTheme="minorHAnsi"/>
          <w:sz w:val="28"/>
          <w:szCs w:val="28"/>
        </w:rPr>
        <w:t>Датою подання скарги/повідомлення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є дата надходження скарги/повідомлення до Національного агентства.</w:t>
      </w:r>
    </w:p>
    <w:p w14:paraId="46855D54"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18" w:name="n188"/>
      <w:bookmarkStart w:id="119" w:name="n189"/>
      <w:bookmarkEnd w:id="118"/>
      <w:bookmarkEnd w:id="119"/>
      <w:r w:rsidRPr="00A00AFA">
        <w:rPr>
          <w:rFonts w:eastAsiaTheme="minorHAnsi"/>
          <w:sz w:val="28"/>
          <w:szCs w:val="28"/>
        </w:rPr>
        <w:lastRenderedPageBreak/>
        <w:t>У разі невідповідності скарги/повідомлення зазначеним у цьому пункті вимогам Національне агентство повертає скаргу/повідомлення особі без розгляду.</w:t>
      </w:r>
    </w:p>
    <w:p w14:paraId="055A32D7"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0" w:name="n190"/>
      <w:bookmarkEnd w:id="120"/>
      <w:r w:rsidRPr="00A00AFA">
        <w:rPr>
          <w:rFonts w:eastAsiaTheme="minorHAnsi"/>
          <w:sz w:val="28"/>
          <w:szCs w:val="28"/>
        </w:rPr>
        <w:t xml:space="preserve">Комітет з етики протягом трьох робочих днів з дня отримання від Апеляційного комітету повідомлення щодо порушення процедури захисту дисертації, під час розгляду якого виявлені порушення академічної доброчесності, зокрема наявність в дисертації та/або наукових публікаціях, в яких висвітлені наукові результати дисертації, фактів академічного плагіату, фабрикації, фальсифікації, надсилає копію матеріалів щодо виявлених порушень до </w:t>
      </w:r>
      <w:bookmarkStart w:id="121" w:name="n191"/>
      <w:bookmarkEnd w:id="121"/>
      <w:r w:rsidRPr="00A00AFA">
        <w:rPr>
          <w:rFonts w:eastAsiaTheme="minorHAnsi"/>
          <w:sz w:val="28"/>
          <w:szCs w:val="28"/>
        </w:rPr>
        <w:t xml:space="preserve">Університету </w:t>
      </w:r>
    </w:p>
    <w:p w14:paraId="705D14FB" w14:textId="77777777" w:rsidR="00416E50"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4.5 Скарга/повідомлення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розглядаються Комітетом з етики у порядку, встановленому Національним агентством.</w:t>
      </w:r>
    </w:p>
    <w:p w14:paraId="2158F6A4" w14:textId="0AD48D0A" w:rsidR="00B54E60" w:rsidRPr="00490563" w:rsidRDefault="00B54E60" w:rsidP="00416E50">
      <w:pPr>
        <w:pStyle w:val="rvps2"/>
        <w:shd w:val="clear" w:color="auto" w:fill="FFFFFF"/>
        <w:spacing w:before="0" w:beforeAutospacing="0" w:after="0" w:afterAutospacing="0"/>
        <w:ind w:firstLine="567"/>
        <w:jc w:val="both"/>
        <w:rPr>
          <w:rFonts w:eastAsiaTheme="minorHAnsi"/>
          <w:b/>
          <w:bCs/>
          <w:sz w:val="28"/>
          <w:szCs w:val="28"/>
        </w:rPr>
      </w:pPr>
      <w:r w:rsidRPr="00490563">
        <w:rPr>
          <w:b/>
          <w:bCs/>
          <w:sz w:val="28"/>
          <w:szCs w:val="28"/>
        </w:rPr>
        <w:t>Національне агентство протягом п’яти робочих днів з дати прийняття Комітетом з етики скарги/повідомлення до розгляду оприлюднює її в інформаційній системі, а також надсилає копію скарги до закладу, разова рада якого прийняла відповідне рішення.</w:t>
      </w:r>
    </w:p>
    <w:p w14:paraId="3DFAC7D6"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2" w:name="n192"/>
      <w:bookmarkEnd w:id="122"/>
      <w:r w:rsidRPr="00A00AFA">
        <w:rPr>
          <w:rFonts w:eastAsiaTheme="minorHAnsi"/>
          <w:sz w:val="28"/>
          <w:szCs w:val="28"/>
        </w:rPr>
        <w:t>Результати розгляду скарги/повідомлення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а також матеріалів щодо виявлених Апеляційним комітетом порушень академічної доброчесності виносяться на засідання Комітету з етики. Про дату, час і місце проведення засідання інформуються особа, яка подала скаргу/повідомлення, та Університет за п’ять робочих днів до дати засідання. Участь зазначеної особи і представника Університету, як правило голови разової ради, у засіданні Комітету з етики не є обов’язковою.</w:t>
      </w:r>
    </w:p>
    <w:p w14:paraId="58D130E3"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3" w:name="n193"/>
      <w:bookmarkEnd w:id="123"/>
      <w:r w:rsidRPr="00A00AFA">
        <w:rPr>
          <w:rFonts w:eastAsiaTheme="minorHAnsi"/>
          <w:sz w:val="28"/>
          <w:szCs w:val="28"/>
        </w:rPr>
        <w:t>Комітет з етики на своєму засіданні встановлює наявність або відсутність у дисертації та/або наукових публікаціях, в яких висвітлені наукові результати дисертації, фактів академічного плагіату, фабрикації, фальсифікації, про що готує подання та вносить його на розгляд Національного агентства.</w:t>
      </w:r>
    </w:p>
    <w:p w14:paraId="6C4D4DA1"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4" w:name="n194"/>
      <w:bookmarkEnd w:id="124"/>
      <w:r w:rsidRPr="00A00AFA">
        <w:rPr>
          <w:rFonts w:eastAsiaTheme="minorHAnsi"/>
          <w:sz w:val="28"/>
          <w:szCs w:val="28"/>
        </w:rPr>
        <w:t>4.6 Про дату, час і місце проведення засідання Національного агентства для розгляду подання Комітету з етики інформуються особа, яка подала скаргу/повідомлення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та Університет за п’ять робочих днів до дати засідання. Участь зазначеної особи і представника Університету у засіданні Національного агентства не є обов’язковою.</w:t>
      </w:r>
    </w:p>
    <w:p w14:paraId="6CA7F92B"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5" w:name="n195"/>
      <w:bookmarkEnd w:id="125"/>
      <w:r w:rsidRPr="00A00AFA">
        <w:rPr>
          <w:rFonts w:eastAsiaTheme="minorHAnsi"/>
          <w:sz w:val="28"/>
          <w:szCs w:val="28"/>
        </w:rPr>
        <w:t>За результатами розгляду Національне агентство на своєму засіданні приймає рішення про скасування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або про залишення рішення разової ради в силі.</w:t>
      </w:r>
    </w:p>
    <w:p w14:paraId="030EE52E"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6" w:name="n196"/>
      <w:bookmarkEnd w:id="126"/>
      <w:r w:rsidRPr="00A00AFA">
        <w:rPr>
          <w:rFonts w:eastAsiaTheme="minorHAnsi"/>
          <w:sz w:val="28"/>
          <w:szCs w:val="28"/>
        </w:rPr>
        <w:lastRenderedPageBreak/>
        <w:t>Протягом п’яти робочих днів з дати засідання Національне агентство інформує про прийняте рішення особу, яка подала скаргу/повідомлення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Університет та особу, стосовно дисертації якої розглядалися скарга/повідомлення, а також вносить відповідну інформацію до інформаційної системи.</w:t>
      </w:r>
    </w:p>
    <w:p w14:paraId="6D7AC13E" w14:textId="56BD8556"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p>
    <w:p w14:paraId="3FB10876" w14:textId="77777777" w:rsidR="00A00AFA" w:rsidRPr="00A00AFA" w:rsidRDefault="00A00AFA" w:rsidP="00416E50">
      <w:pPr>
        <w:pStyle w:val="rvps2"/>
        <w:shd w:val="clear" w:color="auto" w:fill="FFFFFF"/>
        <w:spacing w:before="0" w:beforeAutospacing="0" w:after="0" w:afterAutospacing="0"/>
        <w:ind w:firstLine="567"/>
        <w:jc w:val="both"/>
        <w:rPr>
          <w:rFonts w:eastAsiaTheme="minorHAnsi"/>
          <w:sz w:val="28"/>
          <w:szCs w:val="28"/>
        </w:rPr>
      </w:pPr>
    </w:p>
    <w:p w14:paraId="195455D3" w14:textId="77777777" w:rsidR="00416E50" w:rsidRPr="00A00AFA" w:rsidRDefault="00416E50" w:rsidP="00416E50">
      <w:pPr>
        <w:pStyle w:val="rvps7"/>
        <w:shd w:val="clear" w:color="auto" w:fill="FFFFFF"/>
        <w:spacing w:before="0" w:beforeAutospacing="0" w:after="0" w:afterAutospacing="0"/>
        <w:ind w:left="450" w:firstLine="567"/>
        <w:jc w:val="center"/>
        <w:rPr>
          <w:rStyle w:val="rvts15"/>
          <w:b/>
          <w:bCs/>
        </w:rPr>
      </w:pPr>
      <w:bookmarkStart w:id="127" w:name="n197"/>
      <w:bookmarkEnd w:id="127"/>
      <w:r w:rsidRPr="00A00AFA">
        <w:rPr>
          <w:rStyle w:val="rvts15"/>
          <w:b/>
          <w:bCs/>
          <w:sz w:val="28"/>
          <w:szCs w:val="28"/>
        </w:rPr>
        <w:t xml:space="preserve">5 ПРАВОВІ НАСЛІДКИ СКАСУВАННЯ РІШЕННЯ </w:t>
      </w:r>
    </w:p>
    <w:p w14:paraId="536D323A" w14:textId="77777777" w:rsidR="00416E50" w:rsidRPr="00A00AFA" w:rsidRDefault="00416E50" w:rsidP="00416E50">
      <w:pPr>
        <w:pStyle w:val="rvps7"/>
        <w:shd w:val="clear" w:color="auto" w:fill="FFFFFF"/>
        <w:spacing w:before="0" w:beforeAutospacing="0" w:after="0" w:afterAutospacing="0"/>
        <w:ind w:right="450"/>
        <w:jc w:val="center"/>
        <w:rPr>
          <w:rStyle w:val="rvts15"/>
          <w:b/>
          <w:bCs/>
          <w:sz w:val="28"/>
          <w:szCs w:val="28"/>
        </w:rPr>
      </w:pPr>
      <w:r w:rsidRPr="00A00AFA">
        <w:rPr>
          <w:rStyle w:val="rvts15"/>
          <w:b/>
          <w:bCs/>
          <w:sz w:val="28"/>
          <w:szCs w:val="28"/>
        </w:rPr>
        <w:t>РАЗОВОЇ РАДИ</w:t>
      </w:r>
    </w:p>
    <w:p w14:paraId="1F2CCC37" w14:textId="059E7701" w:rsidR="00416E50" w:rsidRPr="00A00AFA" w:rsidRDefault="00416E50" w:rsidP="00416E50">
      <w:pPr>
        <w:pStyle w:val="rvps7"/>
        <w:shd w:val="clear" w:color="auto" w:fill="FFFFFF"/>
        <w:spacing w:before="0" w:beforeAutospacing="0" w:after="0" w:afterAutospacing="0"/>
        <w:ind w:left="450" w:right="450" w:firstLine="567"/>
        <w:jc w:val="center"/>
      </w:pPr>
    </w:p>
    <w:p w14:paraId="2B481690" w14:textId="77777777" w:rsidR="00A00AFA" w:rsidRPr="00A00AFA" w:rsidRDefault="00A00AFA" w:rsidP="00416E50">
      <w:pPr>
        <w:pStyle w:val="rvps7"/>
        <w:shd w:val="clear" w:color="auto" w:fill="FFFFFF"/>
        <w:spacing w:before="0" w:beforeAutospacing="0" w:after="0" w:afterAutospacing="0"/>
        <w:ind w:left="450" w:right="450" w:firstLine="567"/>
        <w:jc w:val="center"/>
      </w:pPr>
    </w:p>
    <w:p w14:paraId="14A31819"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8" w:name="n198"/>
      <w:bookmarkEnd w:id="128"/>
      <w:r w:rsidRPr="00A00AFA">
        <w:rPr>
          <w:rFonts w:eastAsiaTheme="minorHAnsi"/>
          <w:sz w:val="28"/>
          <w:szCs w:val="28"/>
        </w:rPr>
        <w:t>5.1 У разі скасування рішення разової ради про присудження ступеня доктора філософії після видачі здобувачеві диплома доктора філософії такий диплом вважається недійсним з дня прийняття відповідного рішення.</w:t>
      </w:r>
    </w:p>
    <w:p w14:paraId="4FE040D0"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29" w:name="n199"/>
      <w:bookmarkEnd w:id="129"/>
      <w:r w:rsidRPr="00A00AFA">
        <w:rPr>
          <w:rFonts w:eastAsiaTheme="minorHAnsi"/>
          <w:sz w:val="28"/>
          <w:szCs w:val="28"/>
        </w:rPr>
        <w:t>Протягом трьох робочих днів з дня прийняття рішення Університетом/Національним агентством щодо скасування рішення разової ради про присудження ступеня доктора філософії інформація про недійсність диплома доктора філософії вноситься ними до Єдиної державної електронної бази з питань освіти.</w:t>
      </w:r>
    </w:p>
    <w:p w14:paraId="69233B36"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0" w:name="n200"/>
      <w:bookmarkEnd w:id="130"/>
      <w:r w:rsidRPr="00A00AFA">
        <w:rPr>
          <w:rFonts w:eastAsiaTheme="minorHAnsi"/>
          <w:sz w:val="28"/>
          <w:szCs w:val="28"/>
        </w:rPr>
        <w:t>5.2 У разі скасування рішення разової ради у зв’язку з порушенням встановленої цим Положенням процедури захисту дисертації здобувач має право на подання дисертації за тією ж темою до захисту повторно.</w:t>
      </w:r>
    </w:p>
    <w:p w14:paraId="07A363AF"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1" w:name="n201"/>
      <w:bookmarkEnd w:id="131"/>
      <w:r w:rsidRPr="00A00AFA">
        <w:rPr>
          <w:rFonts w:eastAsiaTheme="minorHAnsi"/>
          <w:sz w:val="28"/>
          <w:szCs w:val="28"/>
        </w:rPr>
        <w:t>У разі скасування рішення разової ради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дисертація повторно до захисту не подається.</w:t>
      </w:r>
    </w:p>
    <w:p w14:paraId="308C282B" w14:textId="77777777" w:rsidR="00A00AFA" w:rsidRPr="00A00AFA" w:rsidRDefault="00A00AFA" w:rsidP="00416E50">
      <w:pPr>
        <w:rPr>
          <w:rFonts w:ascii="Times New Roman" w:hAnsi="Times New Roman" w:cs="Times New Roman"/>
          <w:sz w:val="28"/>
          <w:szCs w:val="28"/>
          <w:lang w:eastAsia="uk-UA"/>
        </w:rPr>
      </w:pPr>
    </w:p>
    <w:p w14:paraId="39707309" w14:textId="77777777" w:rsidR="00416E50" w:rsidRPr="00A00AFA" w:rsidRDefault="00416E50" w:rsidP="00416E50">
      <w:pPr>
        <w:pStyle w:val="rvps7"/>
        <w:shd w:val="clear" w:color="auto" w:fill="FFFFFF"/>
        <w:spacing w:before="0" w:beforeAutospacing="0" w:after="0" w:afterAutospacing="0"/>
        <w:jc w:val="center"/>
        <w:rPr>
          <w:rStyle w:val="rvts15"/>
          <w:b/>
          <w:bCs/>
        </w:rPr>
      </w:pPr>
      <w:bookmarkStart w:id="132" w:name="n202"/>
      <w:bookmarkEnd w:id="132"/>
      <w:r w:rsidRPr="00A00AFA">
        <w:rPr>
          <w:rStyle w:val="rvts15"/>
          <w:b/>
          <w:bCs/>
          <w:sz w:val="28"/>
          <w:szCs w:val="28"/>
        </w:rPr>
        <w:t xml:space="preserve">6 ФІНАНСОВЕ ТА ОРГАНІЗАЦІЙНЕ ЗАБЕЗПЕЧЕННЯ </w:t>
      </w:r>
    </w:p>
    <w:p w14:paraId="29F9FE9B" w14:textId="77777777" w:rsidR="00416E50" w:rsidRPr="00A00AFA" w:rsidRDefault="00416E50" w:rsidP="00416E50">
      <w:pPr>
        <w:pStyle w:val="rvps7"/>
        <w:shd w:val="clear" w:color="auto" w:fill="FFFFFF"/>
        <w:spacing w:before="0" w:beforeAutospacing="0" w:after="0" w:afterAutospacing="0"/>
        <w:ind w:right="450"/>
        <w:jc w:val="center"/>
        <w:rPr>
          <w:rStyle w:val="rvts15"/>
          <w:b/>
          <w:bCs/>
          <w:sz w:val="28"/>
          <w:szCs w:val="28"/>
        </w:rPr>
      </w:pPr>
      <w:r w:rsidRPr="00A00AFA">
        <w:rPr>
          <w:rStyle w:val="rvts15"/>
          <w:b/>
          <w:bCs/>
          <w:sz w:val="28"/>
          <w:szCs w:val="28"/>
        </w:rPr>
        <w:t>АТЕСТАЦІЇ ЗДОБУВАЧА</w:t>
      </w:r>
    </w:p>
    <w:p w14:paraId="76A94E15" w14:textId="77777777" w:rsidR="00416E50" w:rsidRPr="00A00AFA" w:rsidRDefault="00416E50" w:rsidP="00416E50">
      <w:pPr>
        <w:pStyle w:val="rvps7"/>
        <w:shd w:val="clear" w:color="auto" w:fill="FFFFFF"/>
        <w:spacing w:before="0" w:beforeAutospacing="0" w:after="0" w:afterAutospacing="0"/>
        <w:ind w:left="450" w:right="450" w:firstLine="567"/>
        <w:jc w:val="center"/>
        <w:rPr>
          <w:rStyle w:val="rvts15"/>
          <w:b/>
          <w:bCs/>
          <w:sz w:val="28"/>
          <w:szCs w:val="28"/>
        </w:rPr>
      </w:pPr>
    </w:p>
    <w:p w14:paraId="7F4C44FD" w14:textId="77777777" w:rsidR="00B54E60" w:rsidRPr="00490563" w:rsidRDefault="00416E50" w:rsidP="00B54E60">
      <w:pPr>
        <w:pStyle w:val="ad"/>
        <w:jc w:val="both"/>
        <w:rPr>
          <w:rFonts w:ascii="Times New Roman" w:hAnsi="Times New Roman"/>
          <w:b/>
          <w:bCs/>
          <w:sz w:val="28"/>
          <w:szCs w:val="28"/>
        </w:rPr>
      </w:pPr>
      <w:bookmarkStart w:id="133" w:name="n203"/>
      <w:bookmarkEnd w:id="133"/>
      <w:r w:rsidRPr="00B54E60">
        <w:rPr>
          <w:rFonts w:ascii="Times New Roman" w:eastAsiaTheme="minorHAnsi" w:hAnsi="Times New Roman"/>
          <w:sz w:val="28"/>
          <w:szCs w:val="28"/>
          <w:lang w:eastAsia="uk-UA"/>
        </w:rPr>
        <w:t>6.1</w:t>
      </w:r>
      <w:r w:rsidRPr="00A00AFA">
        <w:rPr>
          <w:rFonts w:eastAsiaTheme="minorHAnsi"/>
          <w:sz w:val="28"/>
          <w:szCs w:val="28"/>
          <w:lang w:val="en-US"/>
        </w:rPr>
        <w:t> </w:t>
      </w:r>
      <w:bookmarkStart w:id="134" w:name="n205"/>
      <w:bookmarkEnd w:id="134"/>
      <w:r w:rsidR="00B54E60" w:rsidRPr="00490563">
        <w:rPr>
          <w:rFonts w:ascii="Times New Roman" w:hAnsi="Times New Roman"/>
          <w:b/>
          <w:bCs/>
          <w:sz w:val="28"/>
          <w:szCs w:val="28"/>
        </w:rPr>
        <w:t>Видатки, пов’язані з проведенням атестації здобувача, у тому числі з оплатою роботи офіційних опонентів, здійснюються Університетом, за рахунок джерел, з яких здійснюється підготовка здобувача.</w:t>
      </w:r>
    </w:p>
    <w:p w14:paraId="65E6C67E" w14:textId="77777777" w:rsidR="00B54E60" w:rsidRPr="00490563" w:rsidRDefault="00B54E60" w:rsidP="00B54E60">
      <w:pPr>
        <w:pStyle w:val="rvps2"/>
        <w:shd w:val="clear" w:color="auto" w:fill="FFFFFF"/>
        <w:spacing w:before="0" w:beforeAutospacing="0" w:after="0" w:afterAutospacing="0"/>
        <w:ind w:firstLine="567"/>
        <w:jc w:val="both"/>
        <w:rPr>
          <w:b/>
          <w:bCs/>
          <w:sz w:val="28"/>
          <w:szCs w:val="28"/>
        </w:rPr>
      </w:pPr>
      <w:r w:rsidRPr="00490563">
        <w:rPr>
          <w:b/>
          <w:bCs/>
          <w:sz w:val="28"/>
          <w:szCs w:val="28"/>
        </w:rPr>
        <w:t>У разі повторного подання дисертації до захисту та проходження атестації видатки, пов’язані з проведенням атестації здобувача, здійснюються ним за рахунок власних коштів або коштів фізичних, юридичних осіб.</w:t>
      </w:r>
    </w:p>
    <w:p w14:paraId="4EBB2934" w14:textId="12EE956A" w:rsidR="00416E50" w:rsidRPr="00A00AFA" w:rsidRDefault="00416E50" w:rsidP="00B54E6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 xml:space="preserve">6.2 Університет зараховує голові разової ради та рецензентам за виконання їх функцій під час одного захисту дисертації не менше 32 годин у межах норм часу наукової роботи, встановлених Університетом для науково-педагогічних працівників (у межах основного навантаження – для наукових працівників), </w:t>
      </w:r>
      <w:r w:rsidRPr="00A00AFA">
        <w:rPr>
          <w:sz w:val="28"/>
          <w:szCs w:val="28"/>
        </w:rPr>
        <w:t>відповідальній особі із забезпечення діяльності разової ради – 40 годин</w:t>
      </w:r>
      <w:r w:rsidRPr="00A00AFA">
        <w:rPr>
          <w:rFonts w:eastAsiaTheme="minorHAnsi"/>
          <w:sz w:val="28"/>
          <w:szCs w:val="28"/>
        </w:rPr>
        <w:t>.</w:t>
      </w:r>
    </w:p>
    <w:p w14:paraId="7D288E86"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5" w:name="n206"/>
      <w:bookmarkEnd w:id="135"/>
      <w:r w:rsidRPr="00A00AFA">
        <w:rPr>
          <w:rFonts w:eastAsiaTheme="minorHAnsi"/>
          <w:sz w:val="28"/>
          <w:szCs w:val="28"/>
        </w:rPr>
        <w:lastRenderedPageBreak/>
        <w:t xml:space="preserve">Університет, оплачує роботу офіційних опонентів за виконання функцій, пов’язаних з атестацією здобувача, під час одного захисту дисертації відповідно до норм погодинної оплати праці осіб, які мають науковий ступінь доктора наук, доктора філософії (кандидата наук) та проводять навчальні заняття з аспірантами, передбачених постановою Кабінету Міністрів України від 30 серпня 2002 р. </w:t>
      </w:r>
      <w:hyperlink r:id="rId12" w:tgtFrame="_blank" w:history="1">
        <w:r w:rsidRPr="00A00AFA">
          <w:rPr>
            <w:rStyle w:val="a6"/>
            <w:rFonts w:eastAsiaTheme="minorHAnsi"/>
            <w:sz w:val="28"/>
            <w:szCs w:val="28"/>
          </w:rPr>
          <w:t>№1298</w:t>
        </w:r>
      </w:hyperlink>
      <w:r w:rsidRPr="00A00AFA">
        <w:rPr>
          <w:rFonts w:eastAsiaTheme="minorHAnsi"/>
          <w:sz w:val="28"/>
          <w:szCs w:val="28"/>
        </w:rPr>
        <w:t xml:space="preserve">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(Офіційний вісник України, 2002 р., №36, ст. 1699), з розрахунку 12 годин, з 1 січня 2023 р. – 24 години, з 1 січня 2024 р. – 32 години. </w:t>
      </w:r>
    </w:p>
    <w:p w14:paraId="17F09455"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Якщо кошторис Університету не передбачає видатків, пов’язаних з проведенням атестації здобувача, положення цього абзацу не застосовуються.</w:t>
      </w:r>
    </w:p>
    <w:p w14:paraId="037738DB"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6" w:name="n207"/>
      <w:bookmarkEnd w:id="136"/>
      <w:r w:rsidRPr="00A00AFA">
        <w:rPr>
          <w:rFonts w:eastAsiaTheme="minorHAnsi"/>
          <w:sz w:val="28"/>
          <w:szCs w:val="28"/>
        </w:rPr>
        <w:t>6.3 Здобувачу, його науковому керівнику (науковим керівникам) забороняється до, під час та/або після захисту дисертації надавати чи пропонувати надати членам разової ради, керівнику та іншим посадовим особам Університету, будь-які матеріальні та/або нематеріальні блага, зокрема кошти чи будь-яке інше майно, оплату послуг з харчування, перевезення, проживання таких осіб.</w:t>
      </w:r>
    </w:p>
    <w:p w14:paraId="0FCCD0F9"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7" w:name="n208"/>
      <w:bookmarkEnd w:id="137"/>
      <w:r w:rsidRPr="00A00AFA">
        <w:rPr>
          <w:rFonts w:eastAsiaTheme="minorHAnsi"/>
          <w:sz w:val="28"/>
          <w:szCs w:val="28"/>
        </w:rPr>
        <w:t>6.4</w:t>
      </w:r>
      <w:r w:rsidRPr="00A00AFA">
        <w:rPr>
          <w:rFonts w:eastAsiaTheme="minorHAnsi"/>
          <w:sz w:val="28"/>
          <w:szCs w:val="28"/>
          <w:lang w:val="en-US"/>
        </w:rPr>
        <w:t> </w:t>
      </w:r>
      <w:r w:rsidRPr="00A00AFA">
        <w:rPr>
          <w:rFonts w:eastAsiaTheme="minorHAnsi"/>
          <w:sz w:val="28"/>
          <w:szCs w:val="28"/>
        </w:rPr>
        <w:t>Супровід діяльності разових рад здійснює відділ аспірантури, докторантури.</w:t>
      </w:r>
    </w:p>
    <w:p w14:paraId="3F79A8C3"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bookmarkStart w:id="138" w:name="n209"/>
      <w:bookmarkEnd w:id="138"/>
      <w:r w:rsidRPr="00A00AFA">
        <w:rPr>
          <w:rFonts w:eastAsiaTheme="minorHAnsi"/>
          <w:sz w:val="28"/>
          <w:szCs w:val="28"/>
        </w:rPr>
        <w:t>6.5 Відділ аспірантури, докторантури Університету подає інформацію, передбачену цим Положенням, до Національного агентства через інформаційну систему у вигляді документів в електронній формі, згенерованих засобами інформаційної системи, на які накладається електронний підпис уповноваженої посадової особи Університету, що базується на кваліфікованому сертифікаті електронного підпису.</w:t>
      </w:r>
    </w:p>
    <w:p w14:paraId="394C258B"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p>
    <w:p w14:paraId="39492422" w14:textId="77777777" w:rsidR="00416E50" w:rsidRPr="00A00AFA" w:rsidRDefault="00416E50" w:rsidP="00416E50">
      <w:pPr>
        <w:pStyle w:val="rvps7"/>
        <w:shd w:val="clear" w:color="auto" w:fill="FFFFFF"/>
        <w:tabs>
          <w:tab w:val="left" w:pos="9214"/>
        </w:tabs>
        <w:spacing w:before="0" w:beforeAutospacing="0" w:after="0" w:afterAutospacing="0"/>
        <w:ind w:right="450"/>
        <w:jc w:val="center"/>
        <w:rPr>
          <w:rStyle w:val="rvts15"/>
          <w:b/>
        </w:rPr>
      </w:pPr>
      <w:r w:rsidRPr="00A00AFA">
        <w:rPr>
          <w:rStyle w:val="rvts15"/>
          <w:b/>
          <w:sz w:val="28"/>
          <w:szCs w:val="28"/>
        </w:rPr>
        <w:t>7 ПРИКІНЦЕВІ ПОЛОЖЕННЯ</w:t>
      </w:r>
    </w:p>
    <w:p w14:paraId="45FBEFA3" w14:textId="77777777" w:rsidR="00416E50" w:rsidRPr="00A00AFA" w:rsidRDefault="00416E50" w:rsidP="00416E50">
      <w:pPr>
        <w:pStyle w:val="rvps7"/>
        <w:shd w:val="clear" w:color="auto" w:fill="FFFFFF"/>
        <w:spacing w:before="0" w:beforeAutospacing="0" w:after="0" w:afterAutospacing="0"/>
        <w:ind w:left="450" w:right="450" w:firstLine="567"/>
        <w:jc w:val="center"/>
        <w:rPr>
          <w:rStyle w:val="rvts15"/>
          <w:b/>
          <w:sz w:val="28"/>
          <w:szCs w:val="28"/>
        </w:rPr>
      </w:pPr>
    </w:p>
    <w:p w14:paraId="6D251E66"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rPr>
      </w:pPr>
      <w:r w:rsidRPr="00A00AFA">
        <w:rPr>
          <w:rFonts w:eastAsiaTheme="minorHAnsi"/>
          <w:sz w:val="28"/>
          <w:szCs w:val="28"/>
        </w:rPr>
        <w:t>7.1 Положення вводиться в дію наказом ректора.</w:t>
      </w:r>
    </w:p>
    <w:p w14:paraId="440C1542" w14:textId="77777777"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r w:rsidRPr="00A00AFA">
        <w:rPr>
          <w:rFonts w:eastAsiaTheme="minorHAnsi"/>
          <w:sz w:val="28"/>
          <w:szCs w:val="28"/>
        </w:rPr>
        <w:t>7.2 Всі зміни та доповнення до Положення розглядаються та приймаються на засіданні вченої ради Університету.</w:t>
      </w:r>
    </w:p>
    <w:p w14:paraId="1E985587" w14:textId="7BCD6968" w:rsidR="00416E50" w:rsidRPr="00A00AFA" w:rsidRDefault="00416E50" w:rsidP="00416E50">
      <w:pPr>
        <w:pStyle w:val="rvps2"/>
        <w:shd w:val="clear" w:color="auto" w:fill="FFFFFF"/>
        <w:spacing w:before="0" w:beforeAutospacing="0" w:after="0" w:afterAutospacing="0"/>
        <w:ind w:firstLine="567"/>
        <w:jc w:val="both"/>
        <w:rPr>
          <w:rFonts w:eastAsiaTheme="minorHAnsi"/>
          <w:sz w:val="28"/>
          <w:szCs w:val="28"/>
        </w:rPr>
      </w:pPr>
    </w:p>
    <w:p w14:paraId="61284802" w14:textId="45B9433D" w:rsidR="00EB6F04" w:rsidRPr="00A00AFA" w:rsidRDefault="00EB6F04" w:rsidP="00EB6F04">
      <w:pPr>
        <w:pStyle w:val="rvps2"/>
        <w:shd w:val="clear" w:color="auto" w:fill="FFFFFF"/>
        <w:spacing w:before="0" w:beforeAutospacing="0" w:after="0" w:afterAutospacing="0"/>
        <w:jc w:val="both"/>
        <w:rPr>
          <w:rFonts w:eastAsiaTheme="minorHAnsi"/>
          <w:sz w:val="28"/>
          <w:szCs w:val="28"/>
          <w:lang w:val="ru-RU"/>
        </w:rPr>
      </w:pPr>
    </w:p>
    <w:p w14:paraId="6F554590" w14:textId="77777777" w:rsidR="00EB6F04" w:rsidRPr="00A00AFA" w:rsidRDefault="00EB6F04" w:rsidP="00EB6F04">
      <w:pPr>
        <w:pStyle w:val="rvps2"/>
        <w:shd w:val="clear" w:color="auto" w:fill="FFFFFF"/>
        <w:spacing w:before="0" w:beforeAutospacing="0" w:after="0" w:afterAutospacing="0"/>
        <w:jc w:val="both"/>
        <w:rPr>
          <w:rFonts w:eastAsiaTheme="minorHAnsi"/>
          <w:sz w:val="28"/>
          <w:szCs w:val="28"/>
          <w:lang w:val="ru-RU"/>
        </w:rPr>
      </w:pPr>
    </w:p>
    <w:p w14:paraId="615F620C" w14:textId="77777777" w:rsidR="00EB6F04" w:rsidRPr="00A00AFA" w:rsidRDefault="00EB6F04" w:rsidP="00EB6F04">
      <w:pPr>
        <w:autoSpaceDE w:val="0"/>
        <w:autoSpaceDN w:val="0"/>
        <w:adjustRightInd w:val="0"/>
        <w:spacing w:after="0" w:line="240" w:lineRule="auto"/>
        <w:rPr>
          <w:rFonts w:ascii="Times New Roman" w:eastAsia="Calibri" w:hAnsi="Times New Roman" w:cs="Times New Roman"/>
          <w:sz w:val="28"/>
          <w:szCs w:val="28"/>
        </w:rPr>
      </w:pPr>
      <w:r w:rsidRPr="00A00AFA">
        <w:rPr>
          <w:rFonts w:ascii="Times New Roman" w:eastAsia="Calibri" w:hAnsi="Times New Roman" w:cs="Times New Roman"/>
          <w:sz w:val="28"/>
          <w:szCs w:val="28"/>
        </w:rPr>
        <w:t>Завідувач відділу аспірантури,</w:t>
      </w:r>
      <w:r w:rsidRPr="00A00AFA">
        <w:rPr>
          <w:rFonts w:ascii="Times New Roman" w:eastAsia="Calibri" w:hAnsi="Times New Roman" w:cs="Times New Roman"/>
          <w:sz w:val="28"/>
          <w:szCs w:val="28"/>
        </w:rPr>
        <w:tab/>
      </w:r>
      <w:r w:rsidRPr="00A00AFA">
        <w:rPr>
          <w:rFonts w:ascii="Times New Roman" w:eastAsia="Calibri" w:hAnsi="Times New Roman" w:cs="Times New Roman"/>
          <w:sz w:val="28"/>
          <w:szCs w:val="28"/>
        </w:rPr>
        <w:tab/>
      </w:r>
      <w:r w:rsidRPr="00A00AFA">
        <w:rPr>
          <w:rFonts w:ascii="Times New Roman" w:eastAsia="Calibri" w:hAnsi="Times New Roman" w:cs="Times New Roman"/>
          <w:sz w:val="28"/>
          <w:szCs w:val="28"/>
        </w:rPr>
        <w:tab/>
      </w:r>
      <w:r w:rsidRPr="00A00AFA">
        <w:rPr>
          <w:rFonts w:ascii="Times New Roman" w:eastAsia="Calibri" w:hAnsi="Times New Roman" w:cs="Times New Roman"/>
          <w:sz w:val="28"/>
          <w:szCs w:val="28"/>
        </w:rPr>
        <w:tab/>
        <w:t>Ірина ВАЙНІЛОВИЧ</w:t>
      </w:r>
    </w:p>
    <w:p w14:paraId="234140BA" w14:textId="77777777" w:rsidR="00EB6F04" w:rsidRPr="00A00AFA" w:rsidRDefault="00EB6F04" w:rsidP="00EB6F04">
      <w:pPr>
        <w:autoSpaceDE w:val="0"/>
        <w:autoSpaceDN w:val="0"/>
        <w:adjustRightInd w:val="0"/>
        <w:spacing w:after="0" w:line="240" w:lineRule="auto"/>
        <w:rPr>
          <w:rFonts w:ascii="Times New Roman" w:eastAsia="Calibri" w:hAnsi="Times New Roman" w:cs="Times New Roman"/>
          <w:sz w:val="28"/>
          <w:szCs w:val="28"/>
        </w:rPr>
      </w:pPr>
      <w:r w:rsidRPr="00A00AFA">
        <w:rPr>
          <w:rFonts w:ascii="Times New Roman" w:eastAsia="Calibri" w:hAnsi="Times New Roman" w:cs="Times New Roman"/>
          <w:sz w:val="28"/>
          <w:szCs w:val="28"/>
        </w:rPr>
        <w:t>докторантури</w:t>
      </w:r>
    </w:p>
    <w:p w14:paraId="195CD54C" w14:textId="355A8D50" w:rsidR="00EB6F04" w:rsidRPr="00A00AFA" w:rsidRDefault="00EB6F04" w:rsidP="00EB6F04">
      <w:pPr>
        <w:autoSpaceDE w:val="0"/>
        <w:autoSpaceDN w:val="0"/>
        <w:adjustRightInd w:val="0"/>
        <w:spacing w:after="0" w:line="240" w:lineRule="auto"/>
        <w:rPr>
          <w:rFonts w:ascii="Times New Roman" w:eastAsia="Calibri" w:hAnsi="Times New Roman" w:cs="Times New Roman"/>
          <w:sz w:val="28"/>
          <w:szCs w:val="28"/>
        </w:rPr>
      </w:pPr>
    </w:p>
    <w:p w14:paraId="6DEC1465" w14:textId="77777777" w:rsidR="00EB6F04" w:rsidRPr="00A00AFA" w:rsidRDefault="00EB6F04" w:rsidP="00EB6F04">
      <w:pPr>
        <w:autoSpaceDE w:val="0"/>
        <w:autoSpaceDN w:val="0"/>
        <w:adjustRightInd w:val="0"/>
        <w:spacing w:after="0" w:line="240" w:lineRule="auto"/>
        <w:rPr>
          <w:rFonts w:ascii="Times New Roman" w:eastAsia="Calibri" w:hAnsi="Times New Roman" w:cs="Times New Roman"/>
          <w:sz w:val="28"/>
          <w:szCs w:val="28"/>
        </w:rPr>
      </w:pPr>
    </w:p>
    <w:sectPr w:rsidR="00EB6F04" w:rsidRPr="00A00AFA" w:rsidSect="00EB6F04">
      <w:headerReference w:type="default" r:id="rId1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2C44" w14:textId="77777777" w:rsidR="00C43CCE" w:rsidRDefault="00C43CCE" w:rsidP="00EB6F04">
      <w:pPr>
        <w:spacing w:after="0" w:line="240" w:lineRule="auto"/>
      </w:pPr>
      <w:r>
        <w:separator/>
      </w:r>
    </w:p>
  </w:endnote>
  <w:endnote w:type="continuationSeparator" w:id="0">
    <w:p w14:paraId="375CAFE7" w14:textId="77777777" w:rsidR="00C43CCE" w:rsidRDefault="00C43CCE" w:rsidP="00EB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MS Gothic"/>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CB352" w14:textId="77777777" w:rsidR="00C43CCE" w:rsidRDefault="00C43CCE" w:rsidP="00EB6F04">
      <w:pPr>
        <w:spacing w:after="0" w:line="240" w:lineRule="auto"/>
      </w:pPr>
      <w:r>
        <w:separator/>
      </w:r>
    </w:p>
  </w:footnote>
  <w:footnote w:type="continuationSeparator" w:id="0">
    <w:p w14:paraId="04C56919" w14:textId="77777777" w:rsidR="00C43CCE" w:rsidRDefault="00C43CCE" w:rsidP="00EB6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678542"/>
      <w:docPartObj>
        <w:docPartGallery w:val="Page Numbers (Top of Page)"/>
        <w:docPartUnique/>
      </w:docPartObj>
    </w:sdtPr>
    <w:sdtContent>
      <w:p w14:paraId="6AAFBE29" w14:textId="2CE4663C" w:rsidR="00EB6F04" w:rsidRDefault="00EB6F04">
        <w:pPr>
          <w:pStyle w:val="a9"/>
          <w:jc w:val="center"/>
        </w:pPr>
        <w:r>
          <w:fldChar w:fldCharType="begin"/>
        </w:r>
        <w:r>
          <w:instrText>PAGE   \* MERGEFORMAT</w:instrText>
        </w:r>
        <w:r>
          <w:fldChar w:fldCharType="separate"/>
        </w:r>
        <w:r>
          <w:t>2</w:t>
        </w:r>
        <w:r>
          <w:fldChar w:fldCharType="end"/>
        </w:r>
      </w:p>
    </w:sdtContent>
  </w:sdt>
  <w:p w14:paraId="31189EAC" w14:textId="77777777" w:rsidR="00EB6F04" w:rsidRDefault="00EB6F0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AD1"/>
    <w:multiLevelType w:val="hybridMultilevel"/>
    <w:tmpl w:val="6E6200AA"/>
    <w:lvl w:ilvl="0" w:tplc="D786C502">
      <w:numFmt w:val="bullet"/>
      <w:lvlText w:val="-"/>
      <w:lvlJc w:val="left"/>
      <w:pPr>
        <w:ind w:left="808" w:hanging="360"/>
      </w:pPr>
      <w:rPr>
        <w:rFonts w:ascii="Times New Roman" w:eastAsiaTheme="minorHAnsi" w:hAnsi="Times New Roman" w:cs="Times New Roman" w:hint="default"/>
      </w:rPr>
    </w:lvl>
    <w:lvl w:ilvl="1" w:tplc="04220003">
      <w:start w:val="1"/>
      <w:numFmt w:val="bullet"/>
      <w:lvlText w:val="o"/>
      <w:lvlJc w:val="left"/>
      <w:pPr>
        <w:ind w:left="1528" w:hanging="360"/>
      </w:pPr>
      <w:rPr>
        <w:rFonts w:ascii="Courier New" w:hAnsi="Courier New" w:cs="Courier New" w:hint="default"/>
      </w:rPr>
    </w:lvl>
    <w:lvl w:ilvl="2" w:tplc="04220005">
      <w:start w:val="1"/>
      <w:numFmt w:val="bullet"/>
      <w:lvlText w:val=""/>
      <w:lvlJc w:val="left"/>
      <w:pPr>
        <w:ind w:left="2248" w:hanging="360"/>
      </w:pPr>
      <w:rPr>
        <w:rFonts w:ascii="Wingdings" w:hAnsi="Wingdings" w:hint="default"/>
      </w:rPr>
    </w:lvl>
    <w:lvl w:ilvl="3" w:tplc="04220001">
      <w:start w:val="1"/>
      <w:numFmt w:val="bullet"/>
      <w:lvlText w:val=""/>
      <w:lvlJc w:val="left"/>
      <w:pPr>
        <w:ind w:left="2968" w:hanging="360"/>
      </w:pPr>
      <w:rPr>
        <w:rFonts w:ascii="Symbol" w:hAnsi="Symbol" w:hint="default"/>
      </w:rPr>
    </w:lvl>
    <w:lvl w:ilvl="4" w:tplc="04220003">
      <w:start w:val="1"/>
      <w:numFmt w:val="bullet"/>
      <w:lvlText w:val="o"/>
      <w:lvlJc w:val="left"/>
      <w:pPr>
        <w:ind w:left="3688" w:hanging="360"/>
      </w:pPr>
      <w:rPr>
        <w:rFonts w:ascii="Courier New" w:hAnsi="Courier New" w:cs="Courier New" w:hint="default"/>
      </w:rPr>
    </w:lvl>
    <w:lvl w:ilvl="5" w:tplc="04220005">
      <w:start w:val="1"/>
      <w:numFmt w:val="bullet"/>
      <w:lvlText w:val=""/>
      <w:lvlJc w:val="left"/>
      <w:pPr>
        <w:ind w:left="4408" w:hanging="360"/>
      </w:pPr>
      <w:rPr>
        <w:rFonts w:ascii="Wingdings" w:hAnsi="Wingdings" w:hint="default"/>
      </w:rPr>
    </w:lvl>
    <w:lvl w:ilvl="6" w:tplc="04220001">
      <w:start w:val="1"/>
      <w:numFmt w:val="bullet"/>
      <w:lvlText w:val=""/>
      <w:lvlJc w:val="left"/>
      <w:pPr>
        <w:ind w:left="5128" w:hanging="360"/>
      </w:pPr>
      <w:rPr>
        <w:rFonts w:ascii="Symbol" w:hAnsi="Symbol" w:hint="default"/>
      </w:rPr>
    </w:lvl>
    <w:lvl w:ilvl="7" w:tplc="04220003">
      <w:start w:val="1"/>
      <w:numFmt w:val="bullet"/>
      <w:lvlText w:val="o"/>
      <w:lvlJc w:val="left"/>
      <w:pPr>
        <w:ind w:left="5848" w:hanging="360"/>
      </w:pPr>
      <w:rPr>
        <w:rFonts w:ascii="Courier New" w:hAnsi="Courier New" w:cs="Courier New" w:hint="default"/>
      </w:rPr>
    </w:lvl>
    <w:lvl w:ilvl="8" w:tplc="04220005">
      <w:start w:val="1"/>
      <w:numFmt w:val="bullet"/>
      <w:lvlText w:val=""/>
      <w:lvlJc w:val="left"/>
      <w:pPr>
        <w:ind w:left="6568" w:hanging="360"/>
      </w:pPr>
      <w:rPr>
        <w:rFonts w:ascii="Wingdings" w:hAnsi="Wingdings" w:hint="default"/>
      </w:rPr>
    </w:lvl>
  </w:abstractNum>
  <w:abstractNum w:abstractNumId="1" w15:restartNumberingAfterBreak="0">
    <w:nsid w:val="33656863"/>
    <w:multiLevelType w:val="hybridMultilevel"/>
    <w:tmpl w:val="25B03796"/>
    <w:lvl w:ilvl="0" w:tplc="4F1404B0">
      <w:start w:val="1"/>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2" w15:restartNumberingAfterBreak="0">
    <w:nsid w:val="6E08781C"/>
    <w:multiLevelType w:val="hybridMultilevel"/>
    <w:tmpl w:val="557612DE"/>
    <w:lvl w:ilvl="0" w:tplc="2FB6E950">
      <w:start w:val="1"/>
      <w:numFmt w:val="decimal"/>
      <w:lvlText w:val="%1)"/>
      <w:lvlJc w:val="left"/>
      <w:pPr>
        <w:ind w:left="808" w:hanging="360"/>
      </w:pPr>
      <w:rPr>
        <w:color w:val="auto"/>
      </w:rPr>
    </w:lvl>
    <w:lvl w:ilvl="1" w:tplc="04090019">
      <w:start w:val="1"/>
      <w:numFmt w:val="lowerLetter"/>
      <w:lvlText w:val="%2."/>
      <w:lvlJc w:val="left"/>
      <w:pPr>
        <w:ind w:left="1528" w:hanging="360"/>
      </w:pPr>
    </w:lvl>
    <w:lvl w:ilvl="2" w:tplc="0409001B">
      <w:start w:val="1"/>
      <w:numFmt w:val="lowerRoman"/>
      <w:lvlText w:val="%3."/>
      <w:lvlJc w:val="right"/>
      <w:pPr>
        <w:ind w:left="2248" w:hanging="180"/>
      </w:pPr>
    </w:lvl>
    <w:lvl w:ilvl="3" w:tplc="0409000F">
      <w:start w:val="1"/>
      <w:numFmt w:val="decimal"/>
      <w:lvlText w:val="%4."/>
      <w:lvlJc w:val="left"/>
      <w:pPr>
        <w:ind w:left="2968" w:hanging="360"/>
      </w:pPr>
    </w:lvl>
    <w:lvl w:ilvl="4" w:tplc="04090019">
      <w:start w:val="1"/>
      <w:numFmt w:val="lowerLetter"/>
      <w:lvlText w:val="%5."/>
      <w:lvlJc w:val="left"/>
      <w:pPr>
        <w:ind w:left="3688" w:hanging="360"/>
      </w:pPr>
    </w:lvl>
    <w:lvl w:ilvl="5" w:tplc="0409001B">
      <w:start w:val="1"/>
      <w:numFmt w:val="lowerRoman"/>
      <w:lvlText w:val="%6."/>
      <w:lvlJc w:val="right"/>
      <w:pPr>
        <w:ind w:left="4408" w:hanging="180"/>
      </w:pPr>
    </w:lvl>
    <w:lvl w:ilvl="6" w:tplc="0409000F">
      <w:start w:val="1"/>
      <w:numFmt w:val="decimal"/>
      <w:lvlText w:val="%7."/>
      <w:lvlJc w:val="left"/>
      <w:pPr>
        <w:ind w:left="5128" w:hanging="360"/>
      </w:pPr>
    </w:lvl>
    <w:lvl w:ilvl="7" w:tplc="04090019">
      <w:start w:val="1"/>
      <w:numFmt w:val="lowerLetter"/>
      <w:lvlText w:val="%8."/>
      <w:lvlJc w:val="left"/>
      <w:pPr>
        <w:ind w:left="5848" w:hanging="360"/>
      </w:pPr>
    </w:lvl>
    <w:lvl w:ilvl="8" w:tplc="0409001B">
      <w:start w:val="1"/>
      <w:numFmt w:val="lowerRoman"/>
      <w:lvlText w:val="%9."/>
      <w:lvlJc w:val="right"/>
      <w:pPr>
        <w:ind w:left="6568" w:hanging="180"/>
      </w:pPr>
    </w:lvl>
  </w:abstractNum>
  <w:abstractNum w:abstractNumId="3" w15:restartNumberingAfterBreak="0">
    <w:nsid w:val="7A6848ED"/>
    <w:multiLevelType w:val="hybridMultilevel"/>
    <w:tmpl w:val="951CD2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332073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8191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1279476">
    <w:abstractNumId w:val="0"/>
  </w:num>
  <w:num w:numId="4" w16cid:durableId="1435244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D2"/>
    <w:rsid w:val="0004147C"/>
    <w:rsid w:val="001964DB"/>
    <w:rsid w:val="00201D95"/>
    <w:rsid w:val="002231C6"/>
    <w:rsid w:val="00325BFE"/>
    <w:rsid w:val="00340FD2"/>
    <w:rsid w:val="003961C2"/>
    <w:rsid w:val="00416E50"/>
    <w:rsid w:val="00490563"/>
    <w:rsid w:val="004908B8"/>
    <w:rsid w:val="004C0475"/>
    <w:rsid w:val="004C2167"/>
    <w:rsid w:val="0050232A"/>
    <w:rsid w:val="00520769"/>
    <w:rsid w:val="00587622"/>
    <w:rsid w:val="005908BC"/>
    <w:rsid w:val="005D0F47"/>
    <w:rsid w:val="005F005A"/>
    <w:rsid w:val="00642793"/>
    <w:rsid w:val="00651970"/>
    <w:rsid w:val="00693698"/>
    <w:rsid w:val="006D7C8E"/>
    <w:rsid w:val="007B621A"/>
    <w:rsid w:val="007F5D7A"/>
    <w:rsid w:val="00815DEF"/>
    <w:rsid w:val="00820A29"/>
    <w:rsid w:val="00834BE9"/>
    <w:rsid w:val="0085409F"/>
    <w:rsid w:val="009C4CE0"/>
    <w:rsid w:val="00A00AFA"/>
    <w:rsid w:val="00AE50DB"/>
    <w:rsid w:val="00B14104"/>
    <w:rsid w:val="00B27BE3"/>
    <w:rsid w:val="00B54E60"/>
    <w:rsid w:val="00B92A07"/>
    <w:rsid w:val="00C31881"/>
    <w:rsid w:val="00C43CCE"/>
    <w:rsid w:val="00C47D7A"/>
    <w:rsid w:val="00C650D9"/>
    <w:rsid w:val="00CD2E51"/>
    <w:rsid w:val="00D30094"/>
    <w:rsid w:val="00DD7A21"/>
    <w:rsid w:val="00E82302"/>
    <w:rsid w:val="00EB6F04"/>
    <w:rsid w:val="00ED0D47"/>
    <w:rsid w:val="00F3501B"/>
    <w:rsid w:val="00FD52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ECEB"/>
  <w15:chartTrackingRefBased/>
  <w15:docId w15:val="{7C5157B1-559D-424F-B052-1284F22A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FD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F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w:basedOn w:val="a"/>
    <w:link w:val="a5"/>
    <w:semiHidden/>
    <w:unhideWhenUsed/>
    <w:rsid w:val="00340FD2"/>
    <w:pPr>
      <w:widowControl w:val="0"/>
      <w:suppressAutoHyphens/>
      <w:spacing w:after="140" w:line="288" w:lineRule="auto"/>
    </w:pPr>
    <w:rPr>
      <w:rFonts w:ascii="Liberation Serif" w:eastAsia="SimSun" w:hAnsi="Liberation Serif" w:cs="Liberation Serif"/>
      <w:kern w:val="2"/>
      <w:sz w:val="24"/>
      <w:szCs w:val="24"/>
      <w:lang w:eastAsia="zh-CN"/>
    </w:rPr>
  </w:style>
  <w:style w:type="character" w:customStyle="1" w:styleId="a5">
    <w:name w:val="Основний текст Знак"/>
    <w:basedOn w:val="a0"/>
    <w:link w:val="a4"/>
    <w:semiHidden/>
    <w:rsid w:val="00340FD2"/>
    <w:rPr>
      <w:rFonts w:ascii="Liberation Serif" w:eastAsia="SimSun" w:hAnsi="Liberation Serif" w:cs="Liberation Serif"/>
      <w:kern w:val="2"/>
      <w:sz w:val="24"/>
      <w:szCs w:val="24"/>
      <w:lang w:eastAsia="zh-CN"/>
    </w:rPr>
  </w:style>
  <w:style w:type="paragraph" w:customStyle="1" w:styleId="rvps6">
    <w:name w:val="rvps6"/>
    <w:basedOn w:val="a"/>
    <w:uiPriority w:val="99"/>
    <w:semiHidden/>
    <w:rsid w:val="00340F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uiPriority w:val="99"/>
    <w:semiHidden/>
    <w:rsid w:val="00340F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uiPriority w:val="99"/>
    <w:rsid w:val="00340F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6">
    <w:name w:val="Style6"/>
    <w:basedOn w:val="a"/>
    <w:uiPriority w:val="99"/>
    <w:rsid w:val="00340FD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
    <w:uiPriority w:val="99"/>
    <w:semiHidden/>
    <w:rsid w:val="00340FD2"/>
    <w:pPr>
      <w:widowControl w:val="0"/>
      <w:autoSpaceDE w:val="0"/>
      <w:autoSpaceDN w:val="0"/>
      <w:adjustRightInd w:val="0"/>
      <w:spacing w:after="0" w:line="324" w:lineRule="exact"/>
    </w:pPr>
    <w:rPr>
      <w:rFonts w:ascii="Times New Roman" w:eastAsia="Times New Roman" w:hAnsi="Times New Roman" w:cs="Times New Roman"/>
      <w:sz w:val="24"/>
      <w:szCs w:val="24"/>
      <w:lang w:val="ru-RU" w:eastAsia="ru-RU"/>
    </w:rPr>
  </w:style>
  <w:style w:type="character" w:customStyle="1" w:styleId="rvts23">
    <w:name w:val="rvts23"/>
    <w:basedOn w:val="a0"/>
    <w:rsid w:val="00340FD2"/>
  </w:style>
  <w:style w:type="character" w:customStyle="1" w:styleId="rvts15">
    <w:name w:val="rvts15"/>
    <w:basedOn w:val="a0"/>
    <w:rsid w:val="00340FD2"/>
  </w:style>
  <w:style w:type="character" w:styleId="a6">
    <w:name w:val="Hyperlink"/>
    <w:basedOn w:val="a0"/>
    <w:uiPriority w:val="99"/>
    <w:semiHidden/>
    <w:unhideWhenUsed/>
    <w:rsid w:val="00340FD2"/>
    <w:rPr>
      <w:color w:val="0000FF"/>
      <w:u w:val="single"/>
    </w:rPr>
  </w:style>
  <w:style w:type="paragraph" w:styleId="a7">
    <w:name w:val="List Paragraph"/>
    <w:basedOn w:val="a"/>
    <w:uiPriority w:val="34"/>
    <w:qFormat/>
    <w:rsid w:val="00693698"/>
    <w:pPr>
      <w:spacing w:after="200" w:line="276" w:lineRule="auto"/>
      <w:ind w:left="720"/>
      <w:contextualSpacing/>
    </w:pPr>
    <w:rPr>
      <w:rFonts w:ascii="Times New Roman" w:hAnsi="Times New Roman" w:cs="Times New Roman"/>
      <w:sz w:val="24"/>
      <w:szCs w:val="24"/>
    </w:rPr>
  </w:style>
  <w:style w:type="table" w:styleId="a8">
    <w:name w:val="Table Grid"/>
    <w:basedOn w:val="a1"/>
    <w:uiPriority w:val="39"/>
    <w:rsid w:val="006936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B6F04"/>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EB6F04"/>
  </w:style>
  <w:style w:type="paragraph" w:styleId="ab">
    <w:name w:val="footer"/>
    <w:basedOn w:val="a"/>
    <w:link w:val="ac"/>
    <w:uiPriority w:val="99"/>
    <w:unhideWhenUsed/>
    <w:rsid w:val="00EB6F04"/>
    <w:pPr>
      <w:tabs>
        <w:tab w:val="center" w:pos="4819"/>
        <w:tab w:val="right" w:pos="9639"/>
      </w:tabs>
      <w:spacing w:after="0" w:line="240" w:lineRule="auto"/>
    </w:pPr>
  </w:style>
  <w:style w:type="character" w:customStyle="1" w:styleId="ac">
    <w:name w:val="Нижній колонтитул Знак"/>
    <w:basedOn w:val="a0"/>
    <w:link w:val="ab"/>
    <w:uiPriority w:val="99"/>
    <w:rsid w:val="00EB6F04"/>
  </w:style>
  <w:style w:type="paragraph" w:customStyle="1" w:styleId="ad">
    <w:name w:val="Нормальний текст"/>
    <w:basedOn w:val="a"/>
    <w:rsid w:val="00B54E60"/>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8208">
      <w:bodyDiv w:val="1"/>
      <w:marLeft w:val="0"/>
      <w:marRight w:val="0"/>
      <w:marTop w:val="0"/>
      <w:marBottom w:val="0"/>
      <w:divBdr>
        <w:top w:val="none" w:sz="0" w:space="0" w:color="auto"/>
        <w:left w:val="none" w:sz="0" w:space="0" w:color="auto"/>
        <w:bottom w:val="none" w:sz="0" w:space="0" w:color="auto"/>
        <w:right w:val="none" w:sz="0" w:space="0" w:color="auto"/>
      </w:divBdr>
    </w:div>
    <w:div w:id="781417467">
      <w:bodyDiv w:val="1"/>
      <w:marLeft w:val="0"/>
      <w:marRight w:val="0"/>
      <w:marTop w:val="0"/>
      <w:marBottom w:val="0"/>
      <w:divBdr>
        <w:top w:val="none" w:sz="0" w:space="0" w:color="auto"/>
        <w:left w:val="none" w:sz="0" w:space="0" w:color="auto"/>
        <w:bottom w:val="none" w:sz="0" w:space="0" w:color="auto"/>
        <w:right w:val="none" w:sz="0" w:space="0" w:color="auto"/>
      </w:divBdr>
    </w:div>
    <w:div w:id="983461931">
      <w:bodyDiv w:val="1"/>
      <w:marLeft w:val="0"/>
      <w:marRight w:val="0"/>
      <w:marTop w:val="0"/>
      <w:marBottom w:val="0"/>
      <w:divBdr>
        <w:top w:val="none" w:sz="0" w:space="0" w:color="auto"/>
        <w:left w:val="none" w:sz="0" w:space="0" w:color="auto"/>
        <w:bottom w:val="none" w:sz="0" w:space="0" w:color="auto"/>
        <w:right w:val="none" w:sz="0" w:space="0" w:color="auto"/>
      </w:divBdr>
    </w:div>
    <w:div w:id="1119832696">
      <w:bodyDiv w:val="1"/>
      <w:marLeft w:val="0"/>
      <w:marRight w:val="0"/>
      <w:marTop w:val="0"/>
      <w:marBottom w:val="0"/>
      <w:divBdr>
        <w:top w:val="none" w:sz="0" w:space="0" w:color="auto"/>
        <w:left w:val="none" w:sz="0" w:space="0" w:color="auto"/>
        <w:bottom w:val="none" w:sz="0" w:space="0" w:color="auto"/>
        <w:right w:val="none" w:sz="0" w:space="0" w:color="auto"/>
      </w:divBdr>
    </w:div>
    <w:div w:id="1203445711">
      <w:bodyDiv w:val="1"/>
      <w:marLeft w:val="0"/>
      <w:marRight w:val="0"/>
      <w:marTop w:val="0"/>
      <w:marBottom w:val="0"/>
      <w:divBdr>
        <w:top w:val="none" w:sz="0" w:space="0" w:color="auto"/>
        <w:left w:val="none" w:sz="0" w:space="0" w:color="auto"/>
        <w:bottom w:val="none" w:sz="0" w:space="0" w:color="auto"/>
        <w:right w:val="none" w:sz="0" w:space="0" w:color="auto"/>
      </w:divBdr>
    </w:div>
    <w:div w:id="1379477834">
      <w:bodyDiv w:val="1"/>
      <w:marLeft w:val="0"/>
      <w:marRight w:val="0"/>
      <w:marTop w:val="0"/>
      <w:marBottom w:val="0"/>
      <w:divBdr>
        <w:top w:val="none" w:sz="0" w:space="0" w:color="auto"/>
        <w:left w:val="none" w:sz="0" w:space="0" w:color="auto"/>
        <w:bottom w:val="none" w:sz="0" w:space="0" w:color="auto"/>
        <w:right w:val="none" w:sz="0" w:space="0" w:color="auto"/>
      </w:divBdr>
    </w:div>
    <w:div w:id="1422674895">
      <w:bodyDiv w:val="1"/>
      <w:marLeft w:val="0"/>
      <w:marRight w:val="0"/>
      <w:marTop w:val="0"/>
      <w:marBottom w:val="0"/>
      <w:divBdr>
        <w:top w:val="none" w:sz="0" w:space="0" w:color="auto"/>
        <w:left w:val="none" w:sz="0" w:space="0" w:color="auto"/>
        <w:bottom w:val="none" w:sz="0" w:space="0" w:color="auto"/>
        <w:right w:val="none" w:sz="0" w:space="0" w:color="auto"/>
      </w:divBdr>
    </w:div>
    <w:div w:id="1566842624">
      <w:bodyDiv w:val="1"/>
      <w:marLeft w:val="0"/>
      <w:marRight w:val="0"/>
      <w:marTop w:val="0"/>
      <w:marBottom w:val="0"/>
      <w:divBdr>
        <w:top w:val="none" w:sz="0" w:space="0" w:color="auto"/>
        <w:left w:val="none" w:sz="0" w:space="0" w:color="auto"/>
        <w:bottom w:val="none" w:sz="0" w:space="0" w:color="auto"/>
        <w:right w:val="none" w:sz="0" w:space="0" w:color="auto"/>
      </w:divBdr>
    </w:div>
    <w:div w:id="1591622386">
      <w:bodyDiv w:val="1"/>
      <w:marLeft w:val="0"/>
      <w:marRight w:val="0"/>
      <w:marTop w:val="0"/>
      <w:marBottom w:val="0"/>
      <w:divBdr>
        <w:top w:val="none" w:sz="0" w:space="0" w:color="auto"/>
        <w:left w:val="none" w:sz="0" w:space="0" w:color="auto"/>
        <w:bottom w:val="none" w:sz="0" w:space="0" w:color="auto"/>
        <w:right w:val="none" w:sz="0" w:space="0" w:color="auto"/>
      </w:divBdr>
    </w:div>
    <w:div w:id="1609852512">
      <w:bodyDiv w:val="1"/>
      <w:marLeft w:val="0"/>
      <w:marRight w:val="0"/>
      <w:marTop w:val="0"/>
      <w:marBottom w:val="0"/>
      <w:divBdr>
        <w:top w:val="none" w:sz="0" w:space="0" w:color="auto"/>
        <w:left w:val="none" w:sz="0" w:space="0" w:color="auto"/>
        <w:bottom w:val="none" w:sz="0" w:space="0" w:color="auto"/>
        <w:right w:val="none" w:sz="0" w:space="0" w:color="auto"/>
      </w:divBdr>
    </w:div>
    <w:div w:id="2133397191">
      <w:bodyDiv w:val="1"/>
      <w:marLeft w:val="0"/>
      <w:marRight w:val="0"/>
      <w:marTop w:val="0"/>
      <w:marBottom w:val="0"/>
      <w:divBdr>
        <w:top w:val="none" w:sz="0" w:space="0" w:color="auto"/>
        <w:left w:val="none" w:sz="0" w:space="0" w:color="auto"/>
        <w:bottom w:val="none" w:sz="0" w:space="0" w:color="auto"/>
        <w:right w:val="none" w:sz="0" w:space="0" w:color="auto"/>
      </w:divBdr>
    </w:div>
    <w:div w:id="21412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pdnu@i.ua" TargetMode="External"/><Relationship Id="rId12" Type="http://schemas.openxmlformats.org/officeDocument/2006/relationships/hyperlink" Target="https://zakon.rada.gov.ua/laws/show/1298-200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45-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44-2022-%D0%BF"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33275</Words>
  <Characters>18968</Characters>
  <Application>Microsoft Office Word</Application>
  <DocSecurity>0</DocSecurity>
  <Lines>158</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аспірантури та докторантури</dc:creator>
  <cp:keywords/>
  <dc:description/>
  <cp:lastModifiedBy>Відділ аспірантури та докторантури</cp:lastModifiedBy>
  <cp:revision>12</cp:revision>
  <cp:lastPrinted>2022-05-23T11:32:00Z</cp:lastPrinted>
  <dcterms:created xsi:type="dcterms:W3CDTF">2022-05-23T11:50:00Z</dcterms:created>
  <dcterms:modified xsi:type="dcterms:W3CDTF">2023-11-14T10:02:00Z</dcterms:modified>
</cp:coreProperties>
</file>