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C1" w:rsidRPr="00BC419F" w:rsidRDefault="00BC34C1" w:rsidP="00BC34C1">
      <w:pPr>
        <w:pStyle w:val="1"/>
        <w:rPr>
          <w:caps/>
          <w:sz w:val="28"/>
          <w:szCs w:val="28"/>
        </w:rPr>
      </w:pPr>
      <w:r w:rsidRPr="00BC419F">
        <w:rPr>
          <w:caps/>
          <w:sz w:val="28"/>
          <w:szCs w:val="28"/>
        </w:rPr>
        <w:t>Міністерство освіти і науки України</w:t>
      </w:r>
    </w:p>
    <w:p w:rsidR="00BC34C1" w:rsidRPr="00BC419F" w:rsidRDefault="00BC34C1" w:rsidP="00BC34C1">
      <w:pPr>
        <w:jc w:val="right"/>
        <w:rPr>
          <w:b/>
          <w:sz w:val="28"/>
          <w:szCs w:val="28"/>
          <w:lang w:val="uk-UA"/>
        </w:rPr>
      </w:pPr>
    </w:p>
    <w:p w:rsidR="00BC34C1" w:rsidRPr="00BC419F" w:rsidRDefault="00BC34C1" w:rsidP="00F007C8">
      <w:pPr>
        <w:jc w:val="center"/>
        <w:rPr>
          <w:b/>
          <w:sz w:val="28"/>
          <w:szCs w:val="28"/>
          <w:lang w:val="uk-UA"/>
        </w:rPr>
      </w:pPr>
      <w:r w:rsidRPr="00BC419F">
        <w:rPr>
          <w:b/>
          <w:sz w:val="28"/>
          <w:szCs w:val="28"/>
          <w:lang w:val="uk-UA"/>
        </w:rPr>
        <w:t>Дніпровський національний університет імені Олеся Гончара</w:t>
      </w:r>
    </w:p>
    <w:p w:rsidR="00BC34C1" w:rsidRPr="00BC419F" w:rsidRDefault="00BC34C1" w:rsidP="00F007C8">
      <w:pPr>
        <w:jc w:val="center"/>
        <w:rPr>
          <w:b/>
          <w:sz w:val="28"/>
          <w:szCs w:val="28"/>
          <w:lang w:val="uk-UA"/>
        </w:rPr>
      </w:pPr>
      <w:r w:rsidRPr="00BC419F">
        <w:rPr>
          <w:b/>
          <w:sz w:val="28"/>
          <w:szCs w:val="28"/>
          <w:lang w:val="uk-UA"/>
        </w:rPr>
        <w:t xml:space="preserve">Факультет </w:t>
      </w:r>
      <w:r w:rsidRPr="00BC419F">
        <w:rPr>
          <w:rFonts w:ascii="Times New Roman CYR" w:hAnsi="Times New Roman CYR" w:cs="Times New Roman CYR"/>
          <w:b/>
          <w:sz w:val="28"/>
          <w:szCs w:val="28"/>
          <w:lang w:val="uk-UA"/>
        </w:rPr>
        <w:t>української й іноземної філології та мистецтвознавства</w:t>
      </w:r>
    </w:p>
    <w:p w:rsidR="00BC34C1" w:rsidRPr="00BC419F" w:rsidRDefault="00BC34C1" w:rsidP="00F007C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 w:rsidRPr="00BC419F">
        <w:rPr>
          <w:b/>
          <w:sz w:val="28"/>
          <w:szCs w:val="28"/>
          <w:lang w:val="uk-UA"/>
        </w:rPr>
        <w:t>Кафедра</w:t>
      </w:r>
      <w:r w:rsidRPr="00BC419F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української літератури</w:t>
      </w:r>
    </w:p>
    <w:p w:rsidR="00BC34C1" w:rsidRPr="00BC419F" w:rsidRDefault="00BC34C1" w:rsidP="00BC34C1">
      <w:pPr>
        <w:jc w:val="center"/>
        <w:rPr>
          <w:b/>
          <w:sz w:val="28"/>
          <w:szCs w:val="28"/>
          <w:lang w:val="uk-UA"/>
        </w:rPr>
      </w:pPr>
    </w:p>
    <w:p w:rsidR="00BC34C1" w:rsidRPr="00BC419F" w:rsidRDefault="00BC34C1" w:rsidP="00BC34C1">
      <w:pPr>
        <w:jc w:val="center"/>
        <w:rPr>
          <w:b/>
          <w:sz w:val="28"/>
          <w:szCs w:val="28"/>
          <w:lang w:val="uk-UA"/>
        </w:rPr>
      </w:pPr>
    </w:p>
    <w:p w:rsidR="00BC34C1" w:rsidRPr="00BC419F" w:rsidRDefault="00BC34C1" w:rsidP="00BC34C1">
      <w:pPr>
        <w:jc w:val="center"/>
        <w:rPr>
          <w:b/>
          <w:sz w:val="28"/>
          <w:szCs w:val="28"/>
          <w:lang w:val="uk-UA"/>
        </w:rPr>
      </w:pPr>
    </w:p>
    <w:p w:rsidR="00BC34C1" w:rsidRPr="00BC419F" w:rsidRDefault="00BC34C1" w:rsidP="00BC34C1">
      <w:pPr>
        <w:jc w:val="center"/>
        <w:rPr>
          <w:b/>
          <w:sz w:val="28"/>
          <w:szCs w:val="28"/>
          <w:lang w:val="uk-UA"/>
        </w:rPr>
      </w:pPr>
    </w:p>
    <w:p w:rsidR="00BC34C1" w:rsidRPr="00BC419F" w:rsidRDefault="00BC34C1" w:rsidP="00BC34C1">
      <w:pPr>
        <w:jc w:val="center"/>
        <w:rPr>
          <w:b/>
          <w:sz w:val="28"/>
          <w:szCs w:val="28"/>
          <w:lang w:val="uk-UA"/>
        </w:rPr>
      </w:pPr>
    </w:p>
    <w:p w:rsidR="00BC34C1" w:rsidRPr="00BC419F" w:rsidRDefault="00BC34C1" w:rsidP="00BC34C1">
      <w:pPr>
        <w:jc w:val="center"/>
        <w:rPr>
          <w:b/>
          <w:sz w:val="28"/>
          <w:szCs w:val="28"/>
          <w:lang w:val="uk-UA"/>
        </w:rPr>
      </w:pPr>
    </w:p>
    <w:p w:rsidR="00BC34C1" w:rsidRPr="00BC419F" w:rsidRDefault="00BC34C1" w:rsidP="00BC34C1">
      <w:pPr>
        <w:jc w:val="center"/>
        <w:rPr>
          <w:b/>
          <w:sz w:val="28"/>
          <w:szCs w:val="28"/>
          <w:lang w:val="uk-UA"/>
        </w:rPr>
      </w:pPr>
    </w:p>
    <w:p w:rsidR="00BC34C1" w:rsidRPr="00BC419F" w:rsidRDefault="00BC34C1" w:rsidP="00BC34C1">
      <w:pPr>
        <w:jc w:val="center"/>
        <w:rPr>
          <w:b/>
          <w:sz w:val="28"/>
          <w:szCs w:val="28"/>
          <w:lang w:val="uk-UA"/>
        </w:rPr>
      </w:pPr>
    </w:p>
    <w:p w:rsidR="00BC34C1" w:rsidRPr="00BC419F" w:rsidRDefault="00BC34C1" w:rsidP="00BC34C1">
      <w:pPr>
        <w:jc w:val="center"/>
        <w:rPr>
          <w:b/>
          <w:sz w:val="28"/>
          <w:szCs w:val="28"/>
          <w:lang w:val="uk-UA"/>
        </w:rPr>
      </w:pPr>
    </w:p>
    <w:p w:rsidR="00BC34C1" w:rsidRPr="00BC419F" w:rsidRDefault="00BC34C1" w:rsidP="00BC34C1">
      <w:pPr>
        <w:jc w:val="center"/>
        <w:rPr>
          <w:b/>
          <w:sz w:val="28"/>
          <w:szCs w:val="28"/>
          <w:lang w:val="uk-UA"/>
        </w:rPr>
      </w:pPr>
    </w:p>
    <w:p w:rsidR="00BC34C1" w:rsidRPr="00BC419F" w:rsidRDefault="00F007C8" w:rsidP="00BC34C1">
      <w:pPr>
        <w:keepNext/>
        <w:widowControl w:val="0"/>
        <w:tabs>
          <w:tab w:val="left" w:pos="648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uk-UA"/>
        </w:rPr>
      </w:pPr>
      <w:r w:rsidRPr="00BC419F">
        <w:rPr>
          <w:b/>
          <w:bCs/>
          <w:sz w:val="28"/>
          <w:szCs w:val="28"/>
          <w:lang w:val="uk-UA"/>
        </w:rPr>
        <w:t xml:space="preserve">ЕСТЕТИЧНІ ЗАСАДИ </w:t>
      </w:r>
      <w:r w:rsidR="00980CCC">
        <w:rPr>
          <w:b/>
          <w:bCs/>
          <w:sz w:val="28"/>
          <w:szCs w:val="28"/>
          <w:lang w:val="uk-UA"/>
        </w:rPr>
        <w:t xml:space="preserve">УКРАЇНСЬКОГО ЛІТЕРАТУРНОГО </w:t>
      </w:r>
      <w:r w:rsidRPr="00BC419F">
        <w:rPr>
          <w:b/>
          <w:bCs/>
          <w:sz w:val="28"/>
          <w:szCs w:val="28"/>
          <w:lang w:val="uk-UA"/>
        </w:rPr>
        <w:t xml:space="preserve"> </w:t>
      </w:r>
      <w:r w:rsidR="00BC34C1" w:rsidRPr="00BC419F">
        <w:rPr>
          <w:b/>
          <w:bCs/>
          <w:sz w:val="28"/>
          <w:szCs w:val="28"/>
          <w:lang w:val="uk-UA"/>
        </w:rPr>
        <w:t>ШІСТДЕСЯТНИ</w:t>
      </w:r>
      <w:r w:rsidR="00980CCC">
        <w:rPr>
          <w:b/>
          <w:bCs/>
          <w:sz w:val="28"/>
          <w:szCs w:val="28"/>
          <w:lang w:val="uk-UA"/>
        </w:rPr>
        <w:t>ЦТВА</w:t>
      </w:r>
      <w:r w:rsidR="00BC34C1" w:rsidRPr="00BC419F"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uk-UA"/>
        </w:rPr>
        <w:t xml:space="preserve"> </w:t>
      </w:r>
    </w:p>
    <w:p w:rsidR="00BC34C1" w:rsidRPr="00BC419F" w:rsidRDefault="00BC34C1" w:rsidP="00BC34C1">
      <w:pPr>
        <w:jc w:val="center"/>
        <w:rPr>
          <w:sz w:val="28"/>
          <w:szCs w:val="28"/>
          <w:lang w:val="uk-UA"/>
        </w:rPr>
      </w:pPr>
    </w:p>
    <w:p w:rsidR="00BC34C1" w:rsidRPr="00BC419F" w:rsidRDefault="00BC34C1" w:rsidP="00BC34C1">
      <w:pPr>
        <w:rPr>
          <w:sz w:val="28"/>
          <w:szCs w:val="28"/>
          <w:lang w:val="uk-UA"/>
        </w:rPr>
      </w:pPr>
    </w:p>
    <w:p w:rsidR="00BC34C1" w:rsidRPr="00BC419F" w:rsidRDefault="00BC34C1" w:rsidP="00BC34C1">
      <w:pPr>
        <w:rPr>
          <w:sz w:val="28"/>
          <w:szCs w:val="28"/>
          <w:lang w:val="uk-UA"/>
        </w:rPr>
      </w:pPr>
    </w:p>
    <w:p w:rsidR="00BC34C1" w:rsidRPr="00BC419F" w:rsidRDefault="00BC34C1" w:rsidP="00BC34C1">
      <w:pPr>
        <w:pStyle w:val="1"/>
        <w:rPr>
          <w:sz w:val="28"/>
          <w:szCs w:val="28"/>
        </w:rPr>
      </w:pPr>
    </w:p>
    <w:p w:rsidR="00BC34C1" w:rsidRPr="00BC419F" w:rsidRDefault="00BC34C1" w:rsidP="00BC34C1">
      <w:pPr>
        <w:pStyle w:val="1"/>
        <w:rPr>
          <w:caps/>
          <w:sz w:val="28"/>
          <w:szCs w:val="28"/>
        </w:rPr>
      </w:pPr>
      <w:r w:rsidRPr="00BC419F">
        <w:rPr>
          <w:caps/>
          <w:sz w:val="28"/>
          <w:szCs w:val="28"/>
        </w:rPr>
        <w:t>Програма</w:t>
      </w:r>
    </w:p>
    <w:p w:rsidR="00BC34C1" w:rsidRPr="00BC419F" w:rsidRDefault="00997FD9" w:rsidP="00BC34C1">
      <w:pPr>
        <w:jc w:val="center"/>
        <w:rPr>
          <w:b/>
          <w:sz w:val="28"/>
          <w:szCs w:val="28"/>
          <w:lang w:val="uk-UA"/>
        </w:rPr>
      </w:pPr>
      <w:r w:rsidRPr="00BC419F">
        <w:rPr>
          <w:b/>
          <w:sz w:val="28"/>
          <w:szCs w:val="28"/>
          <w:lang w:val="uk-UA"/>
        </w:rPr>
        <w:t>вибіркової</w:t>
      </w:r>
      <w:r w:rsidR="00BC34C1" w:rsidRPr="00BC419F">
        <w:rPr>
          <w:b/>
          <w:sz w:val="28"/>
          <w:szCs w:val="28"/>
          <w:lang w:val="uk-UA"/>
        </w:rPr>
        <w:t xml:space="preserve">  навчальної  дисципліни </w:t>
      </w:r>
    </w:p>
    <w:p w:rsidR="00BC34C1" w:rsidRPr="00BC419F" w:rsidRDefault="00BC34C1" w:rsidP="00BC34C1">
      <w:pPr>
        <w:jc w:val="center"/>
        <w:rPr>
          <w:sz w:val="28"/>
          <w:szCs w:val="28"/>
          <w:u w:val="single"/>
          <w:lang w:val="uk-UA"/>
        </w:rPr>
      </w:pPr>
      <w:r w:rsidRPr="00BC419F">
        <w:rPr>
          <w:b/>
          <w:sz w:val="28"/>
          <w:szCs w:val="28"/>
          <w:lang w:val="uk-UA"/>
        </w:rPr>
        <w:t xml:space="preserve">підготовки  </w:t>
      </w:r>
      <w:r w:rsidRPr="00BC419F">
        <w:rPr>
          <w:sz w:val="28"/>
          <w:szCs w:val="28"/>
          <w:u w:val="single"/>
          <w:lang w:val="uk-UA"/>
        </w:rPr>
        <w:t>бакалавра</w:t>
      </w:r>
    </w:p>
    <w:p w:rsidR="00BC34C1" w:rsidRPr="00BC419F" w:rsidRDefault="00BC34C1" w:rsidP="00BC34C1">
      <w:pPr>
        <w:jc w:val="center"/>
        <w:rPr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>(назва освітньо-кваліфікаційного рівня)</w:t>
      </w:r>
    </w:p>
    <w:p w:rsidR="00F007C8" w:rsidRPr="00BC419F" w:rsidRDefault="00F007C8" w:rsidP="00F007C8">
      <w:pPr>
        <w:tabs>
          <w:tab w:val="left" w:pos="6480"/>
        </w:tabs>
        <w:jc w:val="center"/>
        <w:rPr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>спеціальність – 035.01 Філологія (українська мова та література)</w:t>
      </w:r>
    </w:p>
    <w:p w:rsidR="00F007C8" w:rsidRPr="00BC419F" w:rsidRDefault="00980CCC" w:rsidP="00F007C8">
      <w:pPr>
        <w:tabs>
          <w:tab w:val="left" w:pos="6480"/>
        </w:tabs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BC419F">
        <w:rPr>
          <w:sz w:val="28"/>
          <w:szCs w:val="28"/>
          <w:lang w:val="uk-UA"/>
        </w:rPr>
        <w:t xml:space="preserve"> </w:t>
      </w:r>
      <w:r w:rsidR="00F007C8" w:rsidRPr="00BC419F">
        <w:rPr>
          <w:sz w:val="28"/>
          <w:szCs w:val="28"/>
          <w:lang w:val="uk-UA"/>
        </w:rPr>
        <w:t>(шифр і назва спеціальності)</w:t>
      </w:r>
    </w:p>
    <w:p w:rsidR="00BC34C1" w:rsidRPr="00BC419F" w:rsidRDefault="00F007C8" w:rsidP="00F007C8">
      <w:pPr>
        <w:jc w:val="center"/>
        <w:rPr>
          <w:b/>
          <w:sz w:val="28"/>
          <w:szCs w:val="28"/>
          <w:lang w:val="uk-UA"/>
        </w:rPr>
      </w:pPr>
      <w:r w:rsidRPr="00BC419F">
        <w:rPr>
          <w:b/>
          <w:sz w:val="28"/>
          <w:szCs w:val="28"/>
          <w:lang w:val="uk-UA"/>
        </w:rPr>
        <w:t xml:space="preserve"> </w:t>
      </w:r>
      <w:r w:rsidR="00BC34C1" w:rsidRPr="00BC419F">
        <w:rPr>
          <w:b/>
          <w:sz w:val="28"/>
          <w:szCs w:val="28"/>
          <w:lang w:val="uk-UA"/>
        </w:rPr>
        <w:t>(Шифр за ОПП 4.5)</w:t>
      </w:r>
    </w:p>
    <w:p w:rsidR="00BC34C1" w:rsidRPr="00BC419F" w:rsidRDefault="00BC34C1" w:rsidP="00BC34C1">
      <w:pPr>
        <w:jc w:val="center"/>
        <w:rPr>
          <w:sz w:val="28"/>
          <w:szCs w:val="28"/>
          <w:lang w:val="uk-UA"/>
        </w:rPr>
      </w:pPr>
    </w:p>
    <w:p w:rsidR="00BC34C1" w:rsidRPr="00BC419F" w:rsidRDefault="00BC34C1" w:rsidP="00BC34C1">
      <w:pPr>
        <w:jc w:val="center"/>
        <w:rPr>
          <w:sz w:val="28"/>
          <w:szCs w:val="28"/>
          <w:lang w:val="uk-UA"/>
        </w:rPr>
      </w:pPr>
    </w:p>
    <w:p w:rsidR="00BC34C1" w:rsidRPr="00BC419F" w:rsidRDefault="00BC34C1" w:rsidP="00BC34C1">
      <w:pPr>
        <w:tabs>
          <w:tab w:val="left" w:pos="360"/>
          <w:tab w:val="left" w:pos="7020"/>
        </w:tabs>
        <w:jc w:val="center"/>
        <w:rPr>
          <w:b/>
          <w:bCs/>
          <w:sz w:val="28"/>
          <w:szCs w:val="28"/>
          <w:lang w:val="uk-UA"/>
        </w:rPr>
      </w:pPr>
    </w:p>
    <w:p w:rsidR="00BC34C1" w:rsidRPr="00BC419F" w:rsidRDefault="00BC34C1" w:rsidP="00BC34C1">
      <w:pPr>
        <w:tabs>
          <w:tab w:val="left" w:pos="360"/>
          <w:tab w:val="left" w:pos="7020"/>
        </w:tabs>
        <w:jc w:val="center"/>
        <w:rPr>
          <w:b/>
          <w:bCs/>
          <w:sz w:val="28"/>
          <w:szCs w:val="28"/>
          <w:lang w:val="uk-UA"/>
        </w:rPr>
      </w:pPr>
    </w:p>
    <w:p w:rsidR="00BC34C1" w:rsidRPr="00BC419F" w:rsidRDefault="00BC34C1" w:rsidP="00BC34C1">
      <w:pPr>
        <w:tabs>
          <w:tab w:val="left" w:pos="360"/>
          <w:tab w:val="left" w:pos="7020"/>
        </w:tabs>
        <w:jc w:val="center"/>
        <w:rPr>
          <w:b/>
          <w:bCs/>
          <w:sz w:val="28"/>
          <w:szCs w:val="28"/>
          <w:lang w:val="uk-UA"/>
        </w:rPr>
      </w:pPr>
    </w:p>
    <w:p w:rsidR="00BC34C1" w:rsidRPr="00BC419F" w:rsidRDefault="00BC34C1" w:rsidP="00BC34C1">
      <w:pPr>
        <w:tabs>
          <w:tab w:val="left" w:pos="360"/>
          <w:tab w:val="left" w:pos="7020"/>
        </w:tabs>
        <w:jc w:val="center"/>
        <w:rPr>
          <w:b/>
          <w:bCs/>
          <w:sz w:val="28"/>
          <w:szCs w:val="28"/>
          <w:lang w:val="uk-UA"/>
        </w:rPr>
      </w:pPr>
    </w:p>
    <w:p w:rsidR="00BC34C1" w:rsidRPr="00BC419F" w:rsidRDefault="00BC34C1" w:rsidP="00BC34C1">
      <w:pPr>
        <w:tabs>
          <w:tab w:val="left" w:pos="360"/>
          <w:tab w:val="left" w:pos="7020"/>
        </w:tabs>
        <w:jc w:val="center"/>
        <w:rPr>
          <w:b/>
          <w:bCs/>
          <w:sz w:val="28"/>
          <w:szCs w:val="28"/>
          <w:lang w:val="uk-UA"/>
        </w:rPr>
      </w:pPr>
    </w:p>
    <w:p w:rsidR="00BC34C1" w:rsidRPr="00BC419F" w:rsidRDefault="00BC34C1" w:rsidP="00BC34C1">
      <w:pPr>
        <w:tabs>
          <w:tab w:val="left" w:pos="360"/>
          <w:tab w:val="left" w:pos="7020"/>
        </w:tabs>
        <w:jc w:val="center"/>
        <w:rPr>
          <w:b/>
          <w:bCs/>
          <w:sz w:val="28"/>
          <w:szCs w:val="28"/>
          <w:lang w:val="uk-UA"/>
        </w:rPr>
      </w:pPr>
    </w:p>
    <w:p w:rsidR="00BC34C1" w:rsidRPr="00BC419F" w:rsidRDefault="00BC34C1" w:rsidP="00BC34C1">
      <w:pPr>
        <w:tabs>
          <w:tab w:val="left" w:pos="360"/>
          <w:tab w:val="left" w:pos="7020"/>
        </w:tabs>
        <w:jc w:val="center"/>
        <w:rPr>
          <w:b/>
          <w:bCs/>
          <w:sz w:val="28"/>
          <w:szCs w:val="28"/>
          <w:lang w:val="uk-UA"/>
        </w:rPr>
      </w:pPr>
    </w:p>
    <w:p w:rsidR="00BC34C1" w:rsidRPr="00BC419F" w:rsidRDefault="00BC34C1" w:rsidP="00BC34C1">
      <w:pPr>
        <w:tabs>
          <w:tab w:val="left" w:pos="360"/>
          <w:tab w:val="left" w:pos="7020"/>
        </w:tabs>
        <w:jc w:val="center"/>
        <w:rPr>
          <w:b/>
          <w:bCs/>
          <w:sz w:val="28"/>
          <w:szCs w:val="28"/>
          <w:lang w:val="uk-UA"/>
        </w:rPr>
      </w:pPr>
    </w:p>
    <w:p w:rsidR="00BC34C1" w:rsidRPr="00BC419F" w:rsidRDefault="00BC34C1" w:rsidP="00BC34C1">
      <w:pPr>
        <w:tabs>
          <w:tab w:val="left" w:pos="360"/>
          <w:tab w:val="left" w:pos="7020"/>
        </w:tabs>
        <w:jc w:val="center"/>
        <w:rPr>
          <w:b/>
          <w:bCs/>
          <w:sz w:val="28"/>
          <w:szCs w:val="28"/>
          <w:lang w:val="uk-UA"/>
        </w:rPr>
      </w:pPr>
    </w:p>
    <w:p w:rsidR="00BC34C1" w:rsidRPr="00BC419F" w:rsidRDefault="00BC34C1" w:rsidP="00BC34C1">
      <w:pPr>
        <w:tabs>
          <w:tab w:val="left" w:pos="360"/>
          <w:tab w:val="left" w:pos="7020"/>
        </w:tabs>
        <w:jc w:val="center"/>
        <w:rPr>
          <w:b/>
          <w:bCs/>
          <w:sz w:val="28"/>
          <w:szCs w:val="28"/>
          <w:lang w:val="uk-UA"/>
        </w:rPr>
      </w:pPr>
    </w:p>
    <w:p w:rsidR="00BC34C1" w:rsidRPr="00BC419F" w:rsidRDefault="00BC34C1" w:rsidP="00BC34C1">
      <w:pPr>
        <w:tabs>
          <w:tab w:val="left" w:pos="360"/>
          <w:tab w:val="left" w:pos="7020"/>
        </w:tabs>
        <w:jc w:val="center"/>
        <w:rPr>
          <w:b/>
          <w:bCs/>
          <w:sz w:val="28"/>
          <w:szCs w:val="28"/>
          <w:lang w:val="uk-UA"/>
        </w:rPr>
      </w:pPr>
      <w:r w:rsidRPr="00BC419F">
        <w:rPr>
          <w:b/>
          <w:bCs/>
          <w:sz w:val="28"/>
          <w:szCs w:val="28"/>
          <w:lang w:val="uk-UA"/>
        </w:rPr>
        <w:t>Дніпро – 201</w:t>
      </w:r>
      <w:r w:rsidR="00F007C8" w:rsidRPr="00BC419F">
        <w:rPr>
          <w:b/>
          <w:bCs/>
          <w:sz w:val="28"/>
          <w:szCs w:val="28"/>
          <w:lang w:val="uk-UA"/>
        </w:rPr>
        <w:t>7</w:t>
      </w:r>
    </w:p>
    <w:p w:rsidR="00BC34C1" w:rsidRPr="00BC419F" w:rsidRDefault="00BC34C1" w:rsidP="00BC34C1">
      <w:pPr>
        <w:rPr>
          <w:b/>
          <w:sz w:val="28"/>
          <w:szCs w:val="28"/>
          <w:u w:val="single"/>
          <w:lang w:val="uk-UA"/>
        </w:rPr>
      </w:pPr>
      <w:r w:rsidRPr="00BC419F">
        <w:rPr>
          <w:b/>
          <w:bCs/>
          <w:sz w:val="28"/>
          <w:szCs w:val="28"/>
          <w:lang w:val="uk-UA"/>
        </w:rPr>
        <w:br w:type="page"/>
      </w:r>
      <w:r w:rsidRPr="00BC419F">
        <w:rPr>
          <w:sz w:val="28"/>
          <w:szCs w:val="28"/>
          <w:lang w:val="uk-UA"/>
        </w:rPr>
        <w:lastRenderedPageBreak/>
        <w:t xml:space="preserve">РОЗРОБЛЕНО ТА ВНЕСЕНО: </w:t>
      </w:r>
      <w:r w:rsidRPr="00BC419F">
        <w:rPr>
          <w:sz w:val="28"/>
          <w:szCs w:val="28"/>
          <w:u w:val="single"/>
          <w:lang w:val="uk-UA"/>
        </w:rPr>
        <w:t>Дніпровський національний університет імені Олеся Гончара</w:t>
      </w:r>
    </w:p>
    <w:p w:rsidR="00BC34C1" w:rsidRPr="00BC419F" w:rsidRDefault="00BC34C1" w:rsidP="00BC34C1">
      <w:pPr>
        <w:rPr>
          <w:sz w:val="28"/>
          <w:szCs w:val="28"/>
          <w:lang w:val="uk-UA"/>
        </w:rPr>
      </w:pPr>
    </w:p>
    <w:p w:rsidR="00BC34C1" w:rsidRPr="00BC419F" w:rsidRDefault="00BC34C1" w:rsidP="00BC34C1">
      <w:pPr>
        <w:rPr>
          <w:sz w:val="28"/>
          <w:szCs w:val="28"/>
          <w:lang w:val="uk-UA"/>
        </w:rPr>
      </w:pPr>
    </w:p>
    <w:p w:rsidR="00BC34C1" w:rsidRPr="00BC419F" w:rsidRDefault="00BC34C1" w:rsidP="00BC34C1">
      <w:pPr>
        <w:rPr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>РОЗРОБНИК ПРОГРАМИ:</w:t>
      </w:r>
      <w:r w:rsidRPr="00BC419F">
        <w:rPr>
          <w:rFonts w:ascii="Times New Roman CYR" w:hAnsi="Times New Roman CYR" w:cs="Times New Roman CYR"/>
          <w:sz w:val="28"/>
          <w:szCs w:val="28"/>
          <w:lang w:val="uk-UA"/>
        </w:rPr>
        <w:t xml:space="preserve"> Біляцька В. П.</w:t>
      </w:r>
      <w:r w:rsidRPr="00BC419F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, доц. кафедри української літератури, к. філол. н., доцент</w:t>
      </w:r>
    </w:p>
    <w:p w:rsidR="00BC34C1" w:rsidRPr="00BC419F" w:rsidRDefault="00BC34C1" w:rsidP="00BC34C1">
      <w:pPr>
        <w:rPr>
          <w:sz w:val="28"/>
          <w:szCs w:val="28"/>
          <w:lang w:val="uk-UA"/>
        </w:rPr>
      </w:pPr>
    </w:p>
    <w:p w:rsidR="00BC34C1" w:rsidRPr="00BC419F" w:rsidRDefault="00BC34C1" w:rsidP="00BC34C1">
      <w:pPr>
        <w:rPr>
          <w:sz w:val="28"/>
          <w:szCs w:val="28"/>
          <w:lang w:val="uk-UA"/>
        </w:rPr>
      </w:pPr>
    </w:p>
    <w:p w:rsidR="00F007C8" w:rsidRPr="00BC419F" w:rsidRDefault="00F007C8" w:rsidP="00F007C8">
      <w:pPr>
        <w:rPr>
          <w:b/>
          <w:bCs/>
          <w:iCs/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 xml:space="preserve">Робоча програма затверджена на засіданні </w:t>
      </w:r>
      <w:r w:rsidRPr="00BC419F">
        <w:rPr>
          <w:bCs/>
          <w:iCs/>
          <w:sz w:val="28"/>
          <w:szCs w:val="28"/>
          <w:lang w:val="uk-UA"/>
        </w:rPr>
        <w:t xml:space="preserve">кафедри  </w:t>
      </w:r>
      <w:r w:rsidRPr="00BC419F">
        <w:rPr>
          <w:rFonts w:ascii="Times New Roman CYR" w:hAnsi="Times New Roman CYR" w:cs="Times New Roman CYR"/>
          <w:b/>
          <w:sz w:val="28"/>
          <w:szCs w:val="28"/>
          <w:lang w:val="uk-UA"/>
        </w:rPr>
        <w:t>української літератури</w:t>
      </w:r>
      <w:r w:rsidRPr="00BC419F">
        <w:rPr>
          <w:b/>
          <w:bCs/>
          <w:iCs/>
          <w:sz w:val="28"/>
          <w:szCs w:val="28"/>
          <w:lang w:val="uk-UA"/>
        </w:rPr>
        <w:t xml:space="preserve"> </w:t>
      </w:r>
    </w:p>
    <w:p w:rsidR="00F007C8" w:rsidRPr="00BC419F" w:rsidRDefault="00F007C8" w:rsidP="00F007C8">
      <w:pPr>
        <w:rPr>
          <w:sz w:val="28"/>
          <w:szCs w:val="28"/>
          <w:lang w:val="uk-UA"/>
        </w:rPr>
      </w:pPr>
    </w:p>
    <w:p w:rsidR="00F007C8" w:rsidRPr="00BC419F" w:rsidRDefault="00F007C8" w:rsidP="00F007C8">
      <w:pPr>
        <w:rPr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>Протокол № 1 від  «30»  серпня</w:t>
      </w:r>
      <w:r w:rsidRPr="00BC419F">
        <w:rPr>
          <w:sz w:val="28"/>
          <w:szCs w:val="28"/>
          <w:u w:val="single"/>
          <w:lang w:val="uk-UA"/>
        </w:rPr>
        <w:t xml:space="preserve"> </w:t>
      </w:r>
      <w:r w:rsidRPr="00BC419F">
        <w:rPr>
          <w:sz w:val="28"/>
          <w:szCs w:val="28"/>
          <w:lang w:val="uk-UA"/>
        </w:rPr>
        <w:t xml:space="preserve"> 2017 року </w:t>
      </w:r>
    </w:p>
    <w:p w:rsidR="00930552" w:rsidRDefault="00930552" w:rsidP="00F007C8">
      <w:pPr>
        <w:jc w:val="right"/>
        <w:rPr>
          <w:sz w:val="28"/>
          <w:szCs w:val="28"/>
          <w:lang w:val="uk-UA"/>
        </w:rPr>
      </w:pPr>
    </w:p>
    <w:p w:rsidR="00F007C8" w:rsidRPr="00BC419F" w:rsidRDefault="00F007C8" w:rsidP="00F007C8">
      <w:pPr>
        <w:jc w:val="right"/>
        <w:rPr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 xml:space="preserve">Завідувач кафедри  української літератури </w:t>
      </w:r>
    </w:p>
    <w:p w:rsidR="00F007C8" w:rsidRPr="00BC419F" w:rsidRDefault="00F007C8" w:rsidP="00F007C8">
      <w:pPr>
        <w:jc w:val="right"/>
        <w:rPr>
          <w:sz w:val="28"/>
          <w:szCs w:val="28"/>
          <w:lang w:val="uk-UA"/>
        </w:rPr>
      </w:pPr>
    </w:p>
    <w:p w:rsidR="00F007C8" w:rsidRPr="00BC419F" w:rsidRDefault="00F007C8" w:rsidP="00F007C8">
      <w:pPr>
        <w:jc w:val="right"/>
        <w:rPr>
          <w:sz w:val="28"/>
          <w:szCs w:val="28"/>
          <w:u w:val="single"/>
          <w:lang w:val="uk-UA"/>
        </w:rPr>
      </w:pPr>
      <w:r w:rsidRPr="00BC419F">
        <w:rPr>
          <w:sz w:val="28"/>
          <w:szCs w:val="28"/>
          <w:lang w:val="uk-UA"/>
        </w:rPr>
        <w:t>_______________________</w:t>
      </w:r>
      <w:r w:rsidRPr="00BC419F">
        <w:rPr>
          <w:sz w:val="28"/>
          <w:szCs w:val="28"/>
          <w:u w:val="single"/>
          <w:lang w:val="uk-UA"/>
        </w:rPr>
        <w:t>(Олійник Н. П.)</w:t>
      </w:r>
    </w:p>
    <w:p w:rsidR="00F007C8" w:rsidRPr="00BC419F" w:rsidRDefault="00F007C8" w:rsidP="00F007C8">
      <w:pPr>
        <w:jc w:val="right"/>
        <w:rPr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 xml:space="preserve">  (підпис)                         (прізвище та ініціали)   </w:t>
      </w:r>
    </w:p>
    <w:p w:rsidR="00F007C8" w:rsidRPr="00BC419F" w:rsidRDefault="00F007C8" w:rsidP="00F007C8">
      <w:pPr>
        <w:ind w:right="1133"/>
        <w:jc w:val="right"/>
        <w:rPr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>«30»  серпня</w:t>
      </w:r>
      <w:r w:rsidRPr="00BC419F">
        <w:rPr>
          <w:sz w:val="28"/>
          <w:szCs w:val="28"/>
          <w:u w:val="single"/>
          <w:lang w:val="uk-UA"/>
        </w:rPr>
        <w:t xml:space="preserve"> </w:t>
      </w:r>
      <w:r w:rsidRPr="00BC419F">
        <w:rPr>
          <w:sz w:val="28"/>
          <w:szCs w:val="28"/>
          <w:lang w:val="uk-UA"/>
        </w:rPr>
        <w:t xml:space="preserve"> 2017 року</w:t>
      </w:r>
    </w:p>
    <w:p w:rsidR="00F007C8" w:rsidRPr="00BC419F" w:rsidRDefault="00F007C8" w:rsidP="00F007C8">
      <w:pPr>
        <w:rPr>
          <w:sz w:val="28"/>
          <w:szCs w:val="28"/>
          <w:lang w:val="uk-UA"/>
        </w:rPr>
      </w:pPr>
    </w:p>
    <w:p w:rsidR="00F007C8" w:rsidRPr="00BC419F" w:rsidRDefault="00F007C8" w:rsidP="00F007C8">
      <w:pPr>
        <w:jc w:val="both"/>
        <w:rPr>
          <w:rFonts w:eastAsia="Calibri"/>
          <w:sz w:val="28"/>
          <w:szCs w:val="28"/>
          <w:lang w:val="uk-UA"/>
        </w:rPr>
      </w:pPr>
      <w:r w:rsidRPr="00BC419F">
        <w:rPr>
          <w:rFonts w:eastAsia="Calibri"/>
          <w:sz w:val="28"/>
          <w:szCs w:val="28"/>
          <w:lang w:val="uk-UA"/>
        </w:rPr>
        <w:t xml:space="preserve">Схвалено науково-методичною комісією за напрямом підготовки /спеціальністю </w:t>
      </w:r>
    </w:p>
    <w:p w:rsidR="00F007C8" w:rsidRPr="00BC419F" w:rsidRDefault="00F007C8" w:rsidP="00F007C8">
      <w:pPr>
        <w:spacing w:after="120"/>
        <w:jc w:val="both"/>
        <w:rPr>
          <w:rFonts w:eastAsia="Calibri"/>
          <w:iCs/>
          <w:sz w:val="28"/>
          <w:szCs w:val="28"/>
          <w:u w:val="single"/>
          <w:lang w:val="uk-UA"/>
        </w:rPr>
      </w:pPr>
      <w:r w:rsidRPr="00BC419F">
        <w:rPr>
          <w:rFonts w:eastAsia="Calibri"/>
          <w:iCs/>
          <w:sz w:val="28"/>
          <w:szCs w:val="28"/>
          <w:u w:val="single"/>
          <w:lang w:val="uk-UA"/>
        </w:rPr>
        <w:t xml:space="preserve">035.01 Філологія; 014.01 Середня освіта (українська мова і література); 6.020303 Філологія (українська мова та література, російська, англійська, німецька, французька, китайська, японська, англійська /переклад/). </w:t>
      </w:r>
    </w:p>
    <w:p w:rsidR="00F007C8" w:rsidRPr="00BC419F" w:rsidRDefault="00F007C8" w:rsidP="00F007C8">
      <w:pPr>
        <w:pStyle w:val="31"/>
        <w:jc w:val="center"/>
        <w:rPr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 xml:space="preserve"> (шифр, назва)</w:t>
      </w:r>
    </w:p>
    <w:p w:rsidR="00F007C8" w:rsidRPr="00BC419F" w:rsidRDefault="00F007C8" w:rsidP="00F007C8">
      <w:pPr>
        <w:rPr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 xml:space="preserve">Протокол № 1 від «31»  серпня </w:t>
      </w:r>
      <w:r w:rsidRPr="00BC419F">
        <w:rPr>
          <w:sz w:val="28"/>
          <w:szCs w:val="28"/>
          <w:u w:val="single"/>
          <w:lang w:val="uk-UA"/>
        </w:rPr>
        <w:t>2017</w:t>
      </w:r>
      <w:r w:rsidRPr="00BC419F">
        <w:rPr>
          <w:sz w:val="28"/>
          <w:szCs w:val="28"/>
          <w:lang w:val="uk-UA"/>
        </w:rPr>
        <w:t xml:space="preserve"> року </w:t>
      </w:r>
    </w:p>
    <w:p w:rsidR="00F007C8" w:rsidRPr="00BC419F" w:rsidRDefault="00F007C8" w:rsidP="00F007C8">
      <w:pPr>
        <w:rPr>
          <w:sz w:val="28"/>
          <w:szCs w:val="28"/>
          <w:lang w:val="uk-UA"/>
        </w:rPr>
      </w:pPr>
    </w:p>
    <w:p w:rsidR="00F007C8" w:rsidRPr="00BC419F" w:rsidRDefault="00F007C8" w:rsidP="00F007C8">
      <w:pPr>
        <w:jc w:val="right"/>
        <w:rPr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>Голова _______________ (</w:t>
      </w:r>
      <w:proofErr w:type="spellStart"/>
      <w:r w:rsidRPr="00BC419F">
        <w:rPr>
          <w:sz w:val="28"/>
          <w:szCs w:val="28"/>
          <w:lang w:val="uk-UA"/>
        </w:rPr>
        <w:t>Греченко-Журавська</w:t>
      </w:r>
      <w:proofErr w:type="spellEnd"/>
      <w:r w:rsidRPr="00BC419F">
        <w:rPr>
          <w:sz w:val="28"/>
          <w:szCs w:val="28"/>
          <w:lang w:val="uk-UA"/>
        </w:rPr>
        <w:t xml:space="preserve"> В. М.</w:t>
      </w:r>
      <w:r w:rsidRPr="00BC419F">
        <w:rPr>
          <w:sz w:val="28"/>
          <w:szCs w:val="28"/>
          <w:u w:val="single"/>
          <w:lang w:val="uk-UA"/>
        </w:rPr>
        <w:t>)</w:t>
      </w:r>
    </w:p>
    <w:p w:rsidR="00F007C8" w:rsidRPr="00BC419F" w:rsidRDefault="00F007C8" w:rsidP="00F007C8">
      <w:pPr>
        <w:jc w:val="center"/>
        <w:rPr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 xml:space="preserve">                                                                       (підпис)                               (прізвище та ініціали)     </w:t>
      </w:r>
    </w:p>
    <w:p w:rsidR="00F007C8" w:rsidRPr="00BC419F" w:rsidRDefault="00F007C8" w:rsidP="00F007C8">
      <w:pPr>
        <w:jc w:val="center"/>
        <w:rPr>
          <w:sz w:val="28"/>
          <w:szCs w:val="28"/>
          <w:lang w:val="uk-UA"/>
        </w:rPr>
      </w:pPr>
    </w:p>
    <w:p w:rsidR="00F007C8" w:rsidRPr="00BC419F" w:rsidRDefault="00F007C8" w:rsidP="00F007C8">
      <w:pPr>
        <w:jc w:val="right"/>
        <w:rPr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>“_</w:t>
      </w:r>
      <w:r w:rsidRPr="00BC419F">
        <w:rPr>
          <w:sz w:val="28"/>
          <w:szCs w:val="28"/>
          <w:u w:val="single"/>
          <w:lang w:val="uk-UA"/>
        </w:rPr>
        <w:t>31</w:t>
      </w:r>
      <w:r w:rsidRPr="00BC419F">
        <w:rPr>
          <w:sz w:val="28"/>
          <w:szCs w:val="28"/>
          <w:lang w:val="uk-UA"/>
        </w:rPr>
        <w:t>__”_</w:t>
      </w:r>
      <w:r w:rsidRPr="00BC419F">
        <w:rPr>
          <w:sz w:val="28"/>
          <w:szCs w:val="28"/>
          <w:u w:val="single"/>
          <w:lang w:val="uk-UA"/>
        </w:rPr>
        <w:t>серпня</w:t>
      </w:r>
      <w:r w:rsidRPr="00BC419F">
        <w:rPr>
          <w:sz w:val="28"/>
          <w:szCs w:val="28"/>
          <w:lang w:val="uk-UA"/>
        </w:rPr>
        <w:t>_____2017 року</w:t>
      </w:r>
    </w:p>
    <w:p w:rsidR="00F007C8" w:rsidRPr="00BC419F" w:rsidRDefault="00F007C8" w:rsidP="00F007C8">
      <w:pPr>
        <w:rPr>
          <w:sz w:val="28"/>
          <w:szCs w:val="28"/>
          <w:lang w:val="uk-UA"/>
        </w:rPr>
      </w:pPr>
    </w:p>
    <w:p w:rsidR="00F007C8" w:rsidRPr="00BC419F" w:rsidRDefault="00F007C8" w:rsidP="00F007C8">
      <w:pPr>
        <w:rPr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 xml:space="preserve">Схвалено вченою радою факультету </w:t>
      </w:r>
    </w:p>
    <w:p w:rsidR="00F007C8" w:rsidRPr="00BC419F" w:rsidRDefault="00F007C8" w:rsidP="00F007C8">
      <w:pPr>
        <w:rPr>
          <w:sz w:val="28"/>
          <w:szCs w:val="28"/>
          <w:lang w:val="uk-UA"/>
        </w:rPr>
      </w:pPr>
      <w:r w:rsidRPr="00BC419F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української й іноземної філології та мистецтвознавства</w:t>
      </w:r>
      <w:r w:rsidRPr="00BC419F">
        <w:rPr>
          <w:sz w:val="28"/>
          <w:szCs w:val="28"/>
          <w:lang w:val="uk-UA"/>
        </w:rPr>
        <w:t xml:space="preserve"> </w:t>
      </w:r>
    </w:p>
    <w:p w:rsidR="00F007C8" w:rsidRPr="00BC419F" w:rsidRDefault="00F007C8" w:rsidP="00F007C8">
      <w:pPr>
        <w:pStyle w:val="31"/>
        <w:rPr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 xml:space="preserve">                                                    ( назва)</w:t>
      </w:r>
    </w:p>
    <w:p w:rsidR="00F007C8" w:rsidRPr="00BC419F" w:rsidRDefault="00F007C8" w:rsidP="00F007C8">
      <w:pPr>
        <w:rPr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 xml:space="preserve">Протокол № 1 від «05 » вересня </w:t>
      </w:r>
      <w:r w:rsidRPr="00BC419F">
        <w:rPr>
          <w:sz w:val="28"/>
          <w:szCs w:val="28"/>
          <w:u w:val="single"/>
          <w:lang w:val="uk-UA"/>
        </w:rPr>
        <w:t xml:space="preserve">2017 </w:t>
      </w:r>
      <w:r w:rsidRPr="00BC419F">
        <w:rPr>
          <w:sz w:val="28"/>
          <w:szCs w:val="28"/>
          <w:lang w:val="uk-UA"/>
        </w:rPr>
        <w:t xml:space="preserve">року </w:t>
      </w:r>
    </w:p>
    <w:p w:rsidR="00F007C8" w:rsidRPr="00BC419F" w:rsidRDefault="00F007C8" w:rsidP="00F007C8">
      <w:pPr>
        <w:rPr>
          <w:sz w:val="28"/>
          <w:szCs w:val="28"/>
          <w:lang w:val="uk-UA"/>
        </w:rPr>
      </w:pPr>
    </w:p>
    <w:p w:rsidR="00F007C8" w:rsidRPr="00BC419F" w:rsidRDefault="00F007C8" w:rsidP="00F007C8">
      <w:pPr>
        <w:jc w:val="right"/>
        <w:rPr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>Голова  _______________ (</w:t>
      </w:r>
      <w:r w:rsidRPr="00BC419F">
        <w:rPr>
          <w:sz w:val="28"/>
          <w:szCs w:val="28"/>
          <w:u w:val="single"/>
          <w:lang w:val="uk-UA"/>
        </w:rPr>
        <w:t>Попова І. С.</w:t>
      </w:r>
      <w:r w:rsidRPr="00BC419F">
        <w:rPr>
          <w:sz w:val="28"/>
          <w:szCs w:val="28"/>
          <w:lang w:val="uk-UA"/>
        </w:rPr>
        <w:t xml:space="preserve"> )</w:t>
      </w:r>
    </w:p>
    <w:p w:rsidR="00F007C8" w:rsidRPr="00BC419F" w:rsidRDefault="00F007C8" w:rsidP="00F007C8">
      <w:pPr>
        <w:jc w:val="right"/>
        <w:rPr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 xml:space="preserve">                              (підпис)            (прізвище та ініціали)         </w:t>
      </w:r>
    </w:p>
    <w:p w:rsidR="00F007C8" w:rsidRPr="00BC419F" w:rsidRDefault="00F007C8" w:rsidP="00F007C8">
      <w:pPr>
        <w:jc w:val="right"/>
        <w:rPr>
          <w:sz w:val="28"/>
          <w:szCs w:val="28"/>
          <w:u w:val="single"/>
          <w:lang w:val="uk-UA"/>
        </w:rPr>
      </w:pPr>
      <w:r w:rsidRPr="00BC419F">
        <w:rPr>
          <w:sz w:val="28"/>
          <w:szCs w:val="28"/>
          <w:u w:val="single"/>
          <w:lang w:val="uk-UA"/>
        </w:rPr>
        <w:t xml:space="preserve">«05 » вересня 2017 року </w:t>
      </w:r>
    </w:p>
    <w:p w:rsidR="00BC34C1" w:rsidRPr="00BC419F" w:rsidRDefault="00BC34C1" w:rsidP="00BC34C1">
      <w:pPr>
        <w:jc w:val="center"/>
        <w:rPr>
          <w:b/>
          <w:bCs/>
          <w:caps/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br w:type="page"/>
      </w:r>
      <w:r w:rsidRPr="00BC419F">
        <w:rPr>
          <w:b/>
          <w:bCs/>
          <w:caps/>
          <w:sz w:val="28"/>
          <w:szCs w:val="28"/>
          <w:lang w:val="uk-UA"/>
        </w:rPr>
        <w:lastRenderedPageBreak/>
        <w:t>Вступ</w:t>
      </w:r>
    </w:p>
    <w:p w:rsidR="00BC34C1" w:rsidRPr="00BC419F" w:rsidRDefault="00BC34C1" w:rsidP="00BC34C1">
      <w:pPr>
        <w:jc w:val="center"/>
        <w:rPr>
          <w:b/>
          <w:bCs/>
          <w:caps/>
          <w:sz w:val="28"/>
          <w:szCs w:val="28"/>
          <w:lang w:val="uk-UA"/>
        </w:rPr>
      </w:pPr>
    </w:p>
    <w:p w:rsidR="00BC34C1" w:rsidRPr="00BC419F" w:rsidRDefault="00BC34C1" w:rsidP="00BC34C1">
      <w:pPr>
        <w:jc w:val="center"/>
        <w:rPr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>Програма вивчення нормативної вибіркової дисципліни</w:t>
      </w:r>
    </w:p>
    <w:p w:rsidR="00BC34C1" w:rsidRPr="00BC419F" w:rsidRDefault="00BC34C1" w:rsidP="00BC34C1">
      <w:pPr>
        <w:jc w:val="center"/>
        <w:rPr>
          <w:b/>
          <w:sz w:val="28"/>
          <w:szCs w:val="28"/>
          <w:lang w:val="uk-UA"/>
        </w:rPr>
      </w:pPr>
      <w:r w:rsidRPr="00BC419F">
        <w:rPr>
          <w:b/>
          <w:sz w:val="28"/>
          <w:szCs w:val="28"/>
          <w:lang w:val="uk-UA"/>
        </w:rPr>
        <w:t>«</w:t>
      </w:r>
      <w:r w:rsidR="00F007C8" w:rsidRPr="00BC419F">
        <w:rPr>
          <w:b/>
          <w:sz w:val="28"/>
          <w:szCs w:val="28"/>
          <w:lang w:val="uk-UA"/>
        </w:rPr>
        <w:t xml:space="preserve">Естетичні засади </w:t>
      </w:r>
      <w:r w:rsidR="00980CCC">
        <w:rPr>
          <w:b/>
          <w:sz w:val="28"/>
          <w:szCs w:val="28"/>
          <w:lang w:val="uk-UA"/>
        </w:rPr>
        <w:t xml:space="preserve">українського літературного </w:t>
      </w:r>
      <w:r w:rsidRPr="00BC419F">
        <w:rPr>
          <w:b/>
          <w:sz w:val="28"/>
          <w:szCs w:val="28"/>
          <w:lang w:val="uk-UA"/>
        </w:rPr>
        <w:t>шістдесятни</w:t>
      </w:r>
      <w:r w:rsidR="00980CCC">
        <w:rPr>
          <w:b/>
          <w:sz w:val="28"/>
          <w:szCs w:val="28"/>
          <w:lang w:val="uk-UA"/>
        </w:rPr>
        <w:t>цтва</w:t>
      </w:r>
      <w:r w:rsidRPr="00BC419F">
        <w:rPr>
          <w:b/>
          <w:sz w:val="28"/>
          <w:szCs w:val="28"/>
          <w:lang w:val="uk-UA"/>
        </w:rPr>
        <w:t>»</w:t>
      </w:r>
    </w:p>
    <w:p w:rsidR="00F007C8" w:rsidRPr="00BC419F" w:rsidRDefault="00BC34C1" w:rsidP="00F007C8">
      <w:pPr>
        <w:tabs>
          <w:tab w:val="left" w:pos="6480"/>
        </w:tabs>
        <w:jc w:val="center"/>
        <w:rPr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 xml:space="preserve">складена відповідно до освітньо-професійної програми підготовки  бакалавр  </w:t>
      </w:r>
      <w:r w:rsidR="00F007C8" w:rsidRPr="00BC419F">
        <w:rPr>
          <w:sz w:val="28"/>
          <w:szCs w:val="28"/>
          <w:lang w:val="uk-UA"/>
        </w:rPr>
        <w:t>спеціальність – 035.01 Філологія (українська мова та література)</w:t>
      </w:r>
    </w:p>
    <w:p w:rsidR="00F007C8" w:rsidRPr="00BC419F" w:rsidRDefault="00F007C8" w:rsidP="00F007C8">
      <w:pPr>
        <w:tabs>
          <w:tab w:val="left" w:pos="6480"/>
        </w:tabs>
        <w:ind w:firstLine="709"/>
        <w:jc w:val="both"/>
        <w:rPr>
          <w:sz w:val="28"/>
          <w:szCs w:val="28"/>
          <w:lang w:val="uk-UA"/>
        </w:rPr>
      </w:pPr>
    </w:p>
    <w:p w:rsidR="00BC34C1" w:rsidRPr="00BC419F" w:rsidRDefault="00BC34C1" w:rsidP="00F007C8">
      <w:pPr>
        <w:tabs>
          <w:tab w:val="left" w:pos="6480"/>
        </w:tabs>
        <w:ind w:firstLine="709"/>
        <w:jc w:val="both"/>
        <w:rPr>
          <w:b/>
          <w:bCs/>
          <w:iCs/>
          <w:sz w:val="28"/>
          <w:szCs w:val="28"/>
        </w:rPr>
      </w:pPr>
      <w:r w:rsidRPr="00BC419F">
        <w:rPr>
          <w:sz w:val="28"/>
          <w:szCs w:val="28"/>
        </w:rPr>
        <w:t xml:space="preserve">Предметом </w:t>
      </w:r>
      <w:r w:rsidRPr="00BC419F">
        <w:rPr>
          <w:iCs/>
          <w:sz w:val="28"/>
          <w:szCs w:val="28"/>
        </w:rPr>
        <w:t xml:space="preserve">курсу </w:t>
      </w:r>
      <w:proofErr w:type="spellStart"/>
      <w:r w:rsidR="00A2360F" w:rsidRPr="00BC419F">
        <w:rPr>
          <w:iCs/>
          <w:sz w:val="28"/>
          <w:szCs w:val="28"/>
        </w:rPr>
        <w:t>передбачено</w:t>
      </w:r>
      <w:proofErr w:type="spellEnd"/>
      <w:r w:rsidR="00A2360F" w:rsidRPr="00BC419F">
        <w:rPr>
          <w:iCs/>
          <w:sz w:val="28"/>
          <w:szCs w:val="28"/>
        </w:rPr>
        <w:t xml:space="preserve"> </w:t>
      </w:r>
      <w:proofErr w:type="spellStart"/>
      <w:r w:rsidRPr="00BC419F">
        <w:rPr>
          <w:sz w:val="28"/>
          <w:szCs w:val="28"/>
        </w:rPr>
        <w:t>дати</w:t>
      </w:r>
      <w:proofErr w:type="spellEnd"/>
      <w:r w:rsidRPr="00BC419F">
        <w:rPr>
          <w:sz w:val="28"/>
          <w:szCs w:val="28"/>
        </w:rPr>
        <w:t xml:space="preserve"> </w:t>
      </w:r>
      <w:proofErr w:type="spellStart"/>
      <w:r w:rsidRPr="00BC419F">
        <w:rPr>
          <w:sz w:val="28"/>
          <w:szCs w:val="28"/>
        </w:rPr>
        <w:t>уявл</w:t>
      </w:r>
      <w:r w:rsidR="00F007C8" w:rsidRPr="00BC419F">
        <w:rPr>
          <w:sz w:val="28"/>
          <w:szCs w:val="28"/>
        </w:rPr>
        <w:t>ення</w:t>
      </w:r>
      <w:proofErr w:type="spellEnd"/>
      <w:r w:rsidR="00F007C8" w:rsidRPr="00BC419F">
        <w:rPr>
          <w:sz w:val="28"/>
          <w:szCs w:val="28"/>
        </w:rPr>
        <w:t xml:space="preserve"> про </w:t>
      </w:r>
      <w:proofErr w:type="spellStart"/>
      <w:r w:rsidR="00F007C8" w:rsidRPr="00BC419F">
        <w:rPr>
          <w:sz w:val="28"/>
          <w:szCs w:val="28"/>
        </w:rPr>
        <w:t>українську</w:t>
      </w:r>
      <w:proofErr w:type="spellEnd"/>
      <w:r w:rsidR="00F007C8" w:rsidRPr="00BC419F">
        <w:rPr>
          <w:sz w:val="28"/>
          <w:szCs w:val="28"/>
        </w:rPr>
        <w:t xml:space="preserve"> </w:t>
      </w:r>
      <w:proofErr w:type="spellStart"/>
      <w:r w:rsidR="00F007C8" w:rsidRPr="00BC419F">
        <w:rPr>
          <w:sz w:val="28"/>
          <w:szCs w:val="28"/>
        </w:rPr>
        <w:t>поезію</w:t>
      </w:r>
      <w:proofErr w:type="spellEnd"/>
      <w:r w:rsidR="00F007C8" w:rsidRPr="00BC419F">
        <w:rPr>
          <w:sz w:val="28"/>
          <w:szCs w:val="28"/>
        </w:rPr>
        <w:t xml:space="preserve"> 60-х</w:t>
      </w:r>
      <w:r w:rsidR="00F007C8" w:rsidRPr="00BC419F">
        <w:rPr>
          <w:sz w:val="28"/>
          <w:szCs w:val="28"/>
          <w:lang w:val="uk-UA"/>
        </w:rPr>
        <w:t> </w:t>
      </w:r>
      <w:proofErr w:type="spellStart"/>
      <w:r w:rsidRPr="00BC419F">
        <w:rPr>
          <w:sz w:val="28"/>
          <w:szCs w:val="28"/>
        </w:rPr>
        <w:t>рр</w:t>
      </w:r>
      <w:proofErr w:type="spellEnd"/>
      <w:r w:rsidRPr="00BC419F">
        <w:rPr>
          <w:sz w:val="28"/>
          <w:szCs w:val="28"/>
        </w:rPr>
        <w:t xml:space="preserve">. ХХ століття як тип, як поетичну систему уявлень про </w:t>
      </w:r>
      <w:proofErr w:type="gramStart"/>
      <w:r w:rsidRPr="00BC419F">
        <w:rPr>
          <w:sz w:val="28"/>
          <w:szCs w:val="28"/>
        </w:rPr>
        <w:t>св</w:t>
      </w:r>
      <w:proofErr w:type="gramEnd"/>
      <w:r w:rsidRPr="00BC419F">
        <w:rPr>
          <w:sz w:val="28"/>
          <w:szCs w:val="28"/>
        </w:rPr>
        <w:t xml:space="preserve">іт і людину після розвінчання культу особи Сталіна в процесі поступового очищення суспільної свідомості від тоталітаризму. Домогтися осмислення естетичних засад, на яких будувалася поезія визначеного часу, розуміння переплетіння </w:t>
      </w:r>
      <w:proofErr w:type="gramStart"/>
      <w:r w:rsidRPr="00BC419F">
        <w:rPr>
          <w:sz w:val="28"/>
          <w:szCs w:val="28"/>
        </w:rPr>
        <w:t>р</w:t>
      </w:r>
      <w:proofErr w:type="gramEnd"/>
      <w:r w:rsidRPr="00BC419F">
        <w:rPr>
          <w:sz w:val="28"/>
          <w:szCs w:val="28"/>
        </w:rPr>
        <w:t xml:space="preserve">ізноманітних стильових і жанрових тенденцій у прагненні художнього синтезу, спору канонам соцреалізму, </w:t>
      </w:r>
      <w:r w:rsidRPr="00BC419F">
        <w:rPr>
          <w:iCs/>
          <w:sz w:val="28"/>
          <w:szCs w:val="28"/>
        </w:rPr>
        <w:t>ознайомити студентів із системою понять і термінів, що входять у професійний арсенал філолога.</w:t>
      </w:r>
    </w:p>
    <w:p w:rsidR="00997FD9" w:rsidRPr="00BC419F" w:rsidRDefault="00997FD9" w:rsidP="00997FD9">
      <w:pPr>
        <w:jc w:val="both"/>
        <w:rPr>
          <w:sz w:val="28"/>
          <w:szCs w:val="28"/>
          <w:lang w:val="uk-UA"/>
        </w:rPr>
      </w:pPr>
      <w:r w:rsidRPr="00BC419F">
        <w:rPr>
          <w:b/>
          <w:bCs/>
          <w:sz w:val="28"/>
          <w:szCs w:val="28"/>
          <w:lang w:val="uk-UA"/>
        </w:rPr>
        <w:t>Міждисциплінарні зв’язки</w:t>
      </w:r>
      <w:r w:rsidRPr="00BC419F">
        <w:rPr>
          <w:sz w:val="28"/>
          <w:szCs w:val="28"/>
          <w:lang w:val="uk-UA"/>
        </w:rPr>
        <w:t>: для вивчення дисципліни необхідні знання студентів з «Історії України», «Вступу до літературознавства», «Сучасної української культури в контексті світової культури», «</w:t>
      </w:r>
      <w:r w:rsidRPr="00BC419F">
        <w:rPr>
          <w:bCs/>
          <w:sz w:val="28"/>
          <w:szCs w:val="28"/>
          <w:lang w:val="uk-UA"/>
        </w:rPr>
        <w:t xml:space="preserve">Історії  української </w:t>
      </w:r>
      <w:r w:rsidRPr="00BC419F">
        <w:rPr>
          <w:sz w:val="28"/>
          <w:szCs w:val="28"/>
          <w:lang w:val="uk-UA"/>
        </w:rPr>
        <w:t xml:space="preserve">літератури». </w:t>
      </w:r>
    </w:p>
    <w:p w:rsidR="00997FD9" w:rsidRPr="00BC419F" w:rsidRDefault="00997FD9" w:rsidP="00997FD9">
      <w:pPr>
        <w:jc w:val="both"/>
        <w:rPr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>Програма навчальної дисципліни складається з таких змістових модулів:</w:t>
      </w:r>
    </w:p>
    <w:p w:rsidR="00997FD9" w:rsidRPr="00BC419F" w:rsidRDefault="00997FD9" w:rsidP="00997FD9">
      <w:pPr>
        <w:pStyle w:val="a9"/>
        <w:widowControl w:val="0"/>
        <w:numPr>
          <w:ilvl w:val="0"/>
          <w:numId w:val="4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rPr>
          <w:color w:val="000000"/>
          <w:spacing w:val="-2"/>
          <w:sz w:val="28"/>
          <w:szCs w:val="28"/>
          <w:lang w:val="uk-UA"/>
        </w:rPr>
      </w:pPr>
      <w:r w:rsidRPr="00BC419F">
        <w:rPr>
          <w:color w:val="000000"/>
          <w:spacing w:val="-2"/>
          <w:sz w:val="28"/>
          <w:szCs w:val="28"/>
          <w:lang w:val="uk-UA"/>
        </w:rPr>
        <w:t>Загальна характеристика естетичних засад шістдесятників.</w:t>
      </w:r>
    </w:p>
    <w:p w:rsidR="00997FD9" w:rsidRPr="00BC419F" w:rsidRDefault="00997FD9" w:rsidP="00997FD9">
      <w:pPr>
        <w:pStyle w:val="a9"/>
        <w:widowControl w:val="0"/>
        <w:numPr>
          <w:ilvl w:val="0"/>
          <w:numId w:val="4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rPr>
          <w:color w:val="000000"/>
          <w:spacing w:val="-2"/>
          <w:sz w:val="28"/>
          <w:szCs w:val="28"/>
          <w:lang w:val="uk-UA"/>
        </w:rPr>
      </w:pPr>
      <w:r w:rsidRPr="00BC419F">
        <w:rPr>
          <w:color w:val="000000"/>
          <w:spacing w:val="-2"/>
          <w:sz w:val="28"/>
          <w:szCs w:val="28"/>
          <w:lang w:val="uk-UA"/>
        </w:rPr>
        <w:t xml:space="preserve">Творчі домінанти дисидентів, «київської школи», «тихої лірики». </w:t>
      </w:r>
    </w:p>
    <w:p w:rsidR="00F007C8" w:rsidRPr="00BC419F" w:rsidRDefault="00F007C8" w:rsidP="00997FD9">
      <w:pPr>
        <w:pStyle w:val="3"/>
        <w:jc w:val="left"/>
        <w:rPr>
          <w:sz w:val="28"/>
          <w:szCs w:val="28"/>
          <w:lang w:val="uk-UA"/>
        </w:rPr>
      </w:pPr>
    </w:p>
    <w:p w:rsidR="00F007C8" w:rsidRPr="00BC419F" w:rsidRDefault="00F007C8" w:rsidP="00F007C8">
      <w:pPr>
        <w:tabs>
          <w:tab w:val="left" w:pos="6480"/>
        </w:tabs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BC419F">
        <w:rPr>
          <w:b/>
          <w:bCs/>
          <w:color w:val="000000"/>
          <w:sz w:val="28"/>
          <w:szCs w:val="28"/>
          <w:lang w:val="uk-UA" w:eastAsia="uk-UA"/>
        </w:rPr>
        <w:t>МЕТА ТА ЗАВДАННЯ ДИСЦИПЛІНИ</w:t>
      </w:r>
    </w:p>
    <w:p w:rsidR="00F007C8" w:rsidRPr="00BC419F" w:rsidRDefault="00F007C8" w:rsidP="00F007C8">
      <w:pPr>
        <w:pStyle w:val="1"/>
        <w:rPr>
          <w:sz w:val="28"/>
          <w:szCs w:val="28"/>
        </w:rPr>
      </w:pPr>
      <w:r w:rsidRPr="00BC419F">
        <w:rPr>
          <w:sz w:val="28"/>
          <w:szCs w:val="28"/>
        </w:rPr>
        <w:t>МЕТА</w:t>
      </w:r>
    </w:p>
    <w:p w:rsidR="00F007C8" w:rsidRPr="00BC419F" w:rsidRDefault="00F007C8" w:rsidP="00F007C8">
      <w:pPr>
        <w:tabs>
          <w:tab w:val="left" w:pos="360"/>
          <w:tab w:val="left" w:pos="3240"/>
          <w:tab w:val="left" w:pos="7020"/>
        </w:tabs>
        <w:ind w:firstLine="720"/>
        <w:jc w:val="both"/>
        <w:rPr>
          <w:bCs/>
          <w:iCs/>
          <w:sz w:val="28"/>
          <w:szCs w:val="28"/>
          <w:lang w:val="uk-UA"/>
        </w:rPr>
      </w:pPr>
      <w:r w:rsidRPr="00BC419F">
        <w:rPr>
          <w:bCs/>
          <w:iCs/>
          <w:sz w:val="28"/>
          <w:szCs w:val="28"/>
          <w:lang w:val="uk-UA"/>
        </w:rPr>
        <w:t xml:space="preserve">Мета курсу – </w:t>
      </w:r>
      <w:r w:rsidRPr="00BC419F">
        <w:rPr>
          <w:sz w:val="28"/>
          <w:szCs w:val="28"/>
          <w:lang w:val="uk-UA"/>
        </w:rPr>
        <w:t xml:space="preserve">дати уявлення про українську поезію 60-х рр. ХХ століття як тип, як поетичну систему уявлень про світ і людину після розвінчання культу особи Сталіна в процесі поступового очищення суспільної свідомості від тоталітаризму. Домогтися осмислення естетичних засад, на яких будувалася поезія визначеного часу, розуміння переплетіння різноманітних стильових і жанрових тенденцій у прагненні художнього синтезу, спору канонам соцреалізму, </w:t>
      </w:r>
      <w:r w:rsidRPr="00BC419F">
        <w:rPr>
          <w:bCs/>
          <w:iCs/>
          <w:sz w:val="28"/>
          <w:szCs w:val="28"/>
          <w:lang w:val="uk-UA"/>
        </w:rPr>
        <w:t>ознайомити студентів із системою понять і термінів, що входять у професійний арсенал філолога.</w:t>
      </w:r>
    </w:p>
    <w:p w:rsidR="00F007C8" w:rsidRPr="00BC419F" w:rsidRDefault="00F007C8" w:rsidP="00F007C8">
      <w:pPr>
        <w:tabs>
          <w:tab w:val="left" w:pos="360"/>
          <w:tab w:val="left" w:pos="3240"/>
          <w:tab w:val="left" w:pos="7020"/>
        </w:tabs>
        <w:ind w:firstLine="720"/>
        <w:jc w:val="both"/>
        <w:rPr>
          <w:bCs/>
          <w:iCs/>
          <w:sz w:val="28"/>
          <w:szCs w:val="28"/>
          <w:lang w:val="uk-UA"/>
        </w:rPr>
      </w:pPr>
    </w:p>
    <w:p w:rsidR="00F007C8" w:rsidRPr="00BC419F" w:rsidRDefault="00F007C8" w:rsidP="00F007C8">
      <w:pPr>
        <w:pStyle w:val="1"/>
        <w:tabs>
          <w:tab w:val="clear" w:pos="6480"/>
          <w:tab w:val="left" w:pos="360"/>
          <w:tab w:val="left" w:pos="3240"/>
          <w:tab w:val="left" w:pos="7020"/>
        </w:tabs>
        <w:rPr>
          <w:bCs w:val="0"/>
          <w:iCs/>
          <w:sz w:val="28"/>
          <w:szCs w:val="28"/>
        </w:rPr>
      </w:pPr>
      <w:r w:rsidRPr="00BC419F">
        <w:rPr>
          <w:bCs w:val="0"/>
          <w:iCs/>
          <w:sz w:val="28"/>
          <w:szCs w:val="28"/>
        </w:rPr>
        <w:t>ЗАВДАННЯ</w:t>
      </w:r>
    </w:p>
    <w:p w:rsidR="00F007C8" w:rsidRPr="00BC419F" w:rsidRDefault="00F007C8" w:rsidP="00F007C8">
      <w:pPr>
        <w:tabs>
          <w:tab w:val="left" w:pos="360"/>
          <w:tab w:val="left" w:pos="3240"/>
          <w:tab w:val="left" w:pos="7020"/>
        </w:tabs>
        <w:jc w:val="both"/>
        <w:rPr>
          <w:b/>
          <w:bCs/>
          <w:i/>
          <w:iCs/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 xml:space="preserve">У результаті вивчення дисципліни фахівець повинен  </w:t>
      </w:r>
      <w:r w:rsidRPr="00BC419F">
        <w:rPr>
          <w:b/>
          <w:bCs/>
          <w:i/>
          <w:iCs/>
          <w:sz w:val="28"/>
          <w:szCs w:val="28"/>
          <w:lang w:val="uk-UA"/>
        </w:rPr>
        <w:t>з н а т и :</w:t>
      </w:r>
    </w:p>
    <w:p w:rsidR="00F007C8" w:rsidRPr="00BC419F" w:rsidRDefault="00F007C8" w:rsidP="00F007C8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 xml:space="preserve"> історичні умови виникнення та побутування літературного явища, яке названо “шістдесятництвом”, визначити його соціальні, психологічні,  політичні витоки та естетичні засади й властивості, роль у розвитку української літератури й культури у ІІ половині ХХ століття. </w:t>
      </w:r>
    </w:p>
    <w:p w:rsidR="00F007C8" w:rsidRPr="00BC419F" w:rsidRDefault="00F007C8" w:rsidP="00F007C8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 xml:space="preserve"> найголовніші тенденції, напрямки, творчі індивідуальності шістдесятництва, його витоки, місце письменників у цьому русі, програмні твори того часу.</w:t>
      </w:r>
    </w:p>
    <w:p w:rsidR="00F007C8" w:rsidRPr="00BC419F" w:rsidRDefault="00F007C8" w:rsidP="00F007C8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lastRenderedPageBreak/>
        <w:t xml:space="preserve"> матеріали історії і філософії України, міфології і фольклору, української літератури попередніх епох, української літератури (60-х рр. ХХ ст.) зарубіжжя.</w:t>
      </w:r>
    </w:p>
    <w:p w:rsidR="00F007C8" w:rsidRPr="00BC419F" w:rsidRDefault="00F007C8" w:rsidP="00F007C8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 xml:space="preserve">  методику аналізу літературно-художнього твору.</w:t>
      </w:r>
    </w:p>
    <w:p w:rsidR="00F007C8" w:rsidRPr="00BC419F" w:rsidRDefault="00F007C8" w:rsidP="00F007C8">
      <w:pPr>
        <w:tabs>
          <w:tab w:val="left" w:pos="360"/>
          <w:tab w:val="left" w:pos="3240"/>
          <w:tab w:val="left" w:pos="7020"/>
        </w:tabs>
        <w:jc w:val="both"/>
        <w:rPr>
          <w:b/>
          <w:bCs/>
          <w:i/>
          <w:iCs/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 xml:space="preserve">Підготовлений фахівець повинен </w:t>
      </w:r>
      <w:r w:rsidRPr="00BC419F">
        <w:rPr>
          <w:b/>
          <w:bCs/>
          <w:i/>
          <w:iCs/>
          <w:sz w:val="28"/>
          <w:szCs w:val="28"/>
          <w:lang w:val="uk-UA"/>
        </w:rPr>
        <w:t>в м і т и :</w:t>
      </w:r>
    </w:p>
    <w:p w:rsidR="00F007C8" w:rsidRPr="00BC419F" w:rsidRDefault="00F007C8" w:rsidP="00F007C8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 xml:space="preserve">  аналізувати поетику літературно-художнього твору;</w:t>
      </w:r>
    </w:p>
    <w:p w:rsidR="00F007C8" w:rsidRPr="00BC419F" w:rsidRDefault="00F007C8" w:rsidP="00F007C8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>застосовувати набуті знання при вивченні історико-літературних дисциплін.</w:t>
      </w:r>
    </w:p>
    <w:p w:rsidR="0078264E" w:rsidRPr="00BC419F" w:rsidRDefault="0078264E" w:rsidP="00997FD9">
      <w:pPr>
        <w:pStyle w:val="a5"/>
        <w:spacing w:line="240" w:lineRule="auto"/>
        <w:rPr>
          <w:szCs w:val="28"/>
        </w:rPr>
      </w:pPr>
    </w:p>
    <w:p w:rsidR="00BC34C1" w:rsidRPr="00BC419F" w:rsidRDefault="00997FD9" w:rsidP="00997FD9">
      <w:pPr>
        <w:pStyle w:val="a5"/>
        <w:spacing w:line="240" w:lineRule="auto"/>
        <w:rPr>
          <w:szCs w:val="28"/>
        </w:rPr>
      </w:pPr>
      <w:r w:rsidRPr="00BC419F">
        <w:rPr>
          <w:szCs w:val="28"/>
        </w:rPr>
        <w:t xml:space="preserve"> </w:t>
      </w:r>
      <w:r w:rsidR="00BC34C1" w:rsidRPr="00BC419F">
        <w:rPr>
          <w:b/>
          <w:bCs/>
          <w:color w:val="000000"/>
          <w:szCs w:val="28"/>
          <w:lang w:eastAsia="uk-UA"/>
        </w:rPr>
        <w:br w:type="page"/>
      </w:r>
      <w:r w:rsidR="00BC34C1" w:rsidRPr="00BC419F">
        <w:rPr>
          <w:b/>
          <w:bCs/>
          <w:szCs w:val="28"/>
        </w:rPr>
        <w:lastRenderedPageBreak/>
        <w:t>2. Інформаційний обсяг</w:t>
      </w:r>
      <w:r w:rsidR="00BC34C1" w:rsidRPr="00BC419F">
        <w:rPr>
          <w:szCs w:val="28"/>
        </w:rPr>
        <w:t xml:space="preserve"> </w:t>
      </w:r>
      <w:r w:rsidR="00BC34C1" w:rsidRPr="00BC419F">
        <w:rPr>
          <w:b/>
          <w:szCs w:val="28"/>
        </w:rPr>
        <w:t>навчальної</w:t>
      </w:r>
      <w:r w:rsidR="00BC34C1" w:rsidRPr="00BC419F">
        <w:rPr>
          <w:b/>
          <w:bCs/>
          <w:szCs w:val="28"/>
        </w:rPr>
        <w:t xml:space="preserve"> дисципліни</w:t>
      </w:r>
      <w:r w:rsidR="00BC34C1" w:rsidRPr="00BC419F">
        <w:rPr>
          <w:szCs w:val="28"/>
        </w:rPr>
        <w:t xml:space="preserve"> </w:t>
      </w:r>
    </w:p>
    <w:p w:rsidR="00BC34C1" w:rsidRPr="00BC419F" w:rsidRDefault="00BC34C1" w:rsidP="00BC34C1">
      <w:pPr>
        <w:rPr>
          <w:sz w:val="28"/>
          <w:szCs w:val="28"/>
          <w:lang w:val="uk-UA"/>
        </w:rPr>
      </w:pPr>
    </w:p>
    <w:p w:rsidR="00F007C8" w:rsidRPr="00BC419F" w:rsidRDefault="00F007C8" w:rsidP="00F007C8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rPr>
          <w:b/>
          <w:color w:val="000000"/>
          <w:spacing w:val="-2"/>
          <w:sz w:val="28"/>
          <w:szCs w:val="28"/>
          <w:lang w:val="uk-UA"/>
        </w:rPr>
      </w:pPr>
      <w:r w:rsidRPr="00BC419F">
        <w:rPr>
          <w:b/>
          <w:color w:val="000000"/>
          <w:sz w:val="28"/>
          <w:szCs w:val="28"/>
          <w:lang w:val="uk-UA"/>
        </w:rPr>
        <w:t>Змістовий модуль</w:t>
      </w:r>
      <w:r w:rsidRPr="00BC419F">
        <w:rPr>
          <w:b/>
          <w:caps/>
          <w:color w:val="000000"/>
          <w:sz w:val="28"/>
          <w:szCs w:val="28"/>
          <w:lang w:val="uk-UA"/>
        </w:rPr>
        <w:t xml:space="preserve"> І.</w:t>
      </w:r>
      <w:r w:rsidRPr="00BC419F">
        <w:rPr>
          <w:b/>
          <w:color w:val="000000"/>
          <w:spacing w:val="-2"/>
          <w:sz w:val="28"/>
          <w:szCs w:val="28"/>
          <w:lang w:val="uk-UA"/>
        </w:rPr>
        <w:t xml:space="preserve"> Загальна характеристика естетичних засад шістдесятників.</w:t>
      </w:r>
    </w:p>
    <w:p w:rsidR="00F007C8" w:rsidRPr="00BC419F" w:rsidRDefault="00F007C8" w:rsidP="00F007C8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BC419F">
        <w:rPr>
          <w:b/>
          <w:color w:val="000000"/>
          <w:spacing w:val="-2"/>
          <w:sz w:val="28"/>
          <w:szCs w:val="28"/>
          <w:lang w:val="uk-UA"/>
        </w:rPr>
        <w:t xml:space="preserve">Тема 1. Вступ. </w:t>
      </w:r>
      <w:r w:rsidRPr="00BC419F">
        <w:rPr>
          <w:b/>
          <w:sz w:val="28"/>
          <w:szCs w:val="28"/>
          <w:lang w:val="uk-UA"/>
        </w:rPr>
        <w:t>Шістдесятництво як літературне явище</w:t>
      </w:r>
      <w:r w:rsidRPr="00BC419F">
        <w:rPr>
          <w:sz w:val="28"/>
          <w:szCs w:val="28"/>
          <w:lang w:val="uk-UA"/>
        </w:rPr>
        <w:t>. Визначення шістдесятництва. Роль “Літературної України” в тогочасному літературному процесі. Повернення до концепції суверенності, особистості, національно-патріотичних (національно-романтичних) ідей, гуманізм. Демократизація суспільного та літературно-мистецького життя. Повернення з таборів письменників (Б.Антоненко-Давидович, З.Тулуб), реабілітація репресованих митців, вихід друком творів О.Довженка «Щоденник», «Україна в огні», творів О.Солженіцина, Р.Іваничука  «Мальви», Олеся Гончара «Собор», «Людина і зброя». Знайомство з історичними працями М.Грушевського, М.Костомарова. Активізація історичної та національної проблематики. Мистецький фе</w:t>
      </w:r>
      <w:r w:rsidR="00BC419F" w:rsidRPr="00BC419F">
        <w:rPr>
          <w:sz w:val="28"/>
          <w:szCs w:val="28"/>
          <w:lang w:val="uk-UA"/>
        </w:rPr>
        <w:t>номен шістдесятництва поети (Д. </w:t>
      </w:r>
      <w:r w:rsidRPr="00BC419F">
        <w:rPr>
          <w:sz w:val="28"/>
          <w:szCs w:val="28"/>
          <w:lang w:val="uk-UA"/>
        </w:rPr>
        <w:t>Павличко, Ліна Костенко, В. Симоненко, І. Драч, М.</w:t>
      </w:r>
      <w:r w:rsidR="00BC419F" w:rsidRPr="00BC419F">
        <w:rPr>
          <w:sz w:val="28"/>
          <w:szCs w:val="28"/>
          <w:lang w:val="uk-UA"/>
        </w:rPr>
        <w:t> Вінграновський, Б. Олійник, В. </w:t>
      </w:r>
      <w:r w:rsidRPr="00BC419F">
        <w:rPr>
          <w:sz w:val="28"/>
          <w:szCs w:val="28"/>
          <w:lang w:val="uk-UA"/>
        </w:rPr>
        <w:t>Стус, І. Калинець, Б.</w:t>
      </w:r>
      <w:proofErr w:type="spellStart"/>
      <w:r w:rsidRPr="00BC419F">
        <w:rPr>
          <w:sz w:val="28"/>
          <w:szCs w:val="28"/>
          <w:lang w:val="uk-UA"/>
        </w:rPr>
        <w:t>Нечерда</w:t>
      </w:r>
      <w:proofErr w:type="spellEnd"/>
      <w:r w:rsidRPr="00BC419F">
        <w:rPr>
          <w:sz w:val="28"/>
          <w:szCs w:val="28"/>
          <w:lang w:val="uk-UA"/>
        </w:rPr>
        <w:t>, В.Коломієць, В.Лу</w:t>
      </w:r>
      <w:r w:rsidR="00BC419F" w:rsidRPr="00BC419F">
        <w:rPr>
          <w:sz w:val="28"/>
          <w:szCs w:val="28"/>
          <w:lang w:val="uk-UA"/>
        </w:rPr>
        <w:t>чук, І. Жиленко); прозаїки (Гр. </w:t>
      </w:r>
      <w:r w:rsidRPr="00BC419F">
        <w:rPr>
          <w:sz w:val="28"/>
          <w:szCs w:val="28"/>
          <w:lang w:val="uk-UA"/>
        </w:rPr>
        <w:t>Тютюнник. Євген Гуцало, В. Дроз</w:t>
      </w:r>
      <w:r w:rsidR="00BC419F" w:rsidRPr="00BC419F">
        <w:rPr>
          <w:sz w:val="28"/>
          <w:szCs w:val="28"/>
          <w:lang w:val="uk-UA"/>
        </w:rPr>
        <w:t>д, Вал. Шевчук, Р. Іваничук, Р. Федорів, Б. </w:t>
      </w:r>
      <w:r w:rsidRPr="00BC419F">
        <w:rPr>
          <w:sz w:val="28"/>
          <w:szCs w:val="28"/>
          <w:lang w:val="uk-UA"/>
        </w:rPr>
        <w:t xml:space="preserve">Харчук,  Ніна </w:t>
      </w:r>
      <w:proofErr w:type="spellStart"/>
      <w:r w:rsidRPr="00BC419F">
        <w:rPr>
          <w:sz w:val="28"/>
          <w:szCs w:val="28"/>
          <w:lang w:val="uk-UA"/>
        </w:rPr>
        <w:t>Бічуя</w:t>
      </w:r>
      <w:proofErr w:type="spellEnd"/>
      <w:r w:rsidRPr="00BC419F">
        <w:rPr>
          <w:sz w:val="28"/>
          <w:szCs w:val="28"/>
          <w:lang w:val="uk-UA"/>
        </w:rPr>
        <w:t>); майстри художнього перекладу (М. Лукаш, Г. Кочур, А.</w:t>
      </w:r>
      <w:r w:rsidRPr="00BC419F">
        <w:rPr>
          <w:sz w:val="28"/>
          <w:szCs w:val="28"/>
        </w:rPr>
        <w:t> </w:t>
      </w:r>
      <w:r w:rsidRPr="00BC419F">
        <w:rPr>
          <w:sz w:val="28"/>
          <w:szCs w:val="28"/>
          <w:lang w:val="uk-UA"/>
        </w:rPr>
        <w:t xml:space="preserve">Перепадя, А. </w:t>
      </w:r>
      <w:proofErr w:type="spellStart"/>
      <w:r w:rsidRPr="00BC419F">
        <w:rPr>
          <w:sz w:val="28"/>
          <w:szCs w:val="28"/>
          <w:lang w:val="uk-UA"/>
        </w:rPr>
        <w:t>Содомора</w:t>
      </w:r>
      <w:proofErr w:type="spellEnd"/>
      <w:r w:rsidRPr="00BC419F">
        <w:rPr>
          <w:sz w:val="28"/>
          <w:szCs w:val="28"/>
          <w:lang w:val="uk-UA"/>
        </w:rPr>
        <w:t xml:space="preserve">); літературні критики (І. Світличний. Іван Дзюба, Євген Сверстюк, Михайлина Коцюбинська, Віктор </w:t>
      </w:r>
      <w:proofErr w:type="spellStart"/>
      <w:r w:rsidRPr="00BC419F">
        <w:rPr>
          <w:sz w:val="28"/>
          <w:szCs w:val="28"/>
          <w:lang w:val="uk-UA"/>
        </w:rPr>
        <w:t>Іванисенко</w:t>
      </w:r>
      <w:proofErr w:type="spellEnd"/>
      <w:r w:rsidRPr="00BC419F">
        <w:rPr>
          <w:sz w:val="28"/>
          <w:szCs w:val="28"/>
          <w:lang w:val="uk-UA"/>
        </w:rPr>
        <w:t>); малярі та графіки (О.</w:t>
      </w:r>
      <w:proofErr w:type="spellStart"/>
      <w:r w:rsidRPr="00BC419F">
        <w:rPr>
          <w:sz w:val="28"/>
          <w:szCs w:val="28"/>
          <w:lang w:val="uk-UA"/>
        </w:rPr>
        <w:t>Заливаха</w:t>
      </w:r>
      <w:proofErr w:type="spellEnd"/>
      <w:r w:rsidRPr="00BC419F">
        <w:rPr>
          <w:sz w:val="28"/>
          <w:szCs w:val="28"/>
          <w:lang w:val="uk-UA"/>
        </w:rPr>
        <w:t>, А.Горська, В.</w:t>
      </w:r>
      <w:proofErr w:type="spellStart"/>
      <w:r w:rsidRPr="00BC419F">
        <w:rPr>
          <w:sz w:val="28"/>
          <w:szCs w:val="28"/>
          <w:lang w:val="uk-UA"/>
        </w:rPr>
        <w:t>Зарецький</w:t>
      </w:r>
      <w:proofErr w:type="spellEnd"/>
      <w:r w:rsidRPr="00BC419F">
        <w:rPr>
          <w:sz w:val="28"/>
          <w:szCs w:val="28"/>
          <w:lang w:val="uk-UA"/>
        </w:rPr>
        <w:t xml:space="preserve">, </w:t>
      </w:r>
      <w:proofErr w:type="spellStart"/>
      <w:r w:rsidRPr="00BC419F">
        <w:rPr>
          <w:sz w:val="28"/>
          <w:szCs w:val="28"/>
          <w:lang w:val="uk-UA"/>
        </w:rPr>
        <w:t>Г.</w:t>
      </w:r>
      <w:r w:rsidR="00BC419F" w:rsidRPr="00BC419F">
        <w:rPr>
          <w:sz w:val="28"/>
          <w:szCs w:val="28"/>
          <w:lang w:val="uk-UA"/>
        </w:rPr>
        <w:t> </w:t>
      </w:r>
      <w:r w:rsidRPr="00BC419F">
        <w:rPr>
          <w:sz w:val="28"/>
          <w:szCs w:val="28"/>
          <w:lang w:val="uk-UA"/>
        </w:rPr>
        <w:t>Сев</w:t>
      </w:r>
      <w:proofErr w:type="spellEnd"/>
      <w:r w:rsidRPr="00BC419F">
        <w:rPr>
          <w:sz w:val="28"/>
          <w:szCs w:val="28"/>
          <w:lang w:val="uk-UA"/>
        </w:rPr>
        <w:t>рук, Л.</w:t>
      </w:r>
      <w:proofErr w:type="spellStart"/>
      <w:r w:rsidRPr="00BC419F">
        <w:rPr>
          <w:sz w:val="28"/>
          <w:szCs w:val="28"/>
          <w:lang w:val="uk-UA"/>
        </w:rPr>
        <w:t>Семикіна</w:t>
      </w:r>
      <w:proofErr w:type="spellEnd"/>
      <w:r w:rsidRPr="00BC419F">
        <w:rPr>
          <w:sz w:val="28"/>
          <w:szCs w:val="28"/>
          <w:lang w:val="uk-UA"/>
        </w:rPr>
        <w:t xml:space="preserve">, В.Кушнір, І.Марчук); </w:t>
      </w:r>
      <w:proofErr w:type="spellStart"/>
      <w:r w:rsidRPr="00BC419F">
        <w:rPr>
          <w:sz w:val="28"/>
          <w:szCs w:val="28"/>
          <w:lang w:val="uk-UA"/>
        </w:rPr>
        <w:t>кіномитці</w:t>
      </w:r>
      <w:proofErr w:type="spellEnd"/>
      <w:r w:rsidRPr="00BC419F">
        <w:rPr>
          <w:sz w:val="28"/>
          <w:szCs w:val="28"/>
          <w:lang w:val="uk-UA"/>
        </w:rPr>
        <w:t xml:space="preserve"> й театральні діячі (С.Параджанов, Ю.</w:t>
      </w:r>
      <w:r w:rsidRPr="00BC419F">
        <w:rPr>
          <w:sz w:val="28"/>
          <w:szCs w:val="28"/>
        </w:rPr>
        <w:t> </w:t>
      </w:r>
      <w:r w:rsidRPr="00BC419F">
        <w:rPr>
          <w:sz w:val="28"/>
          <w:szCs w:val="28"/>
          <w:lang w:val="uk-UA"/>
        </w:rPr>
        <w:t>Іллєнко, Л.Осика, Л.Танюк, І.Миколайчук), композитори (</w:t>
      </w:r>
      <w:proofErr w:type="spellStart"/>
      <w:r w:rsidRPr="00BC419F">
        <w:rPr>
          <w:sz w:val="28"/>
          <w:szCs w:val="28"/>
          <w:lang w:val="uk-UA"/>
        </w:rPr>
        <w:t>В.</w:t>
      </w:r>
      <w:r w:rsidR="00BC419F" w:rsidRPr="00BC419F">
        <w:rPr>
          <w:sz w:val="28"/>
          <w:szCs w:val="28"/>
          <w:lang w:val="uk-UA"/>
        </w:rPr>
        <w:t> </w:t>
      </w:r>
      <w:r w:rsidRPr="00BC419F">
        <w:rPr>
          <w:sz w:val="28"/>
          <w:szCs w:val="28"/>
          <w:lang w:val="uk-UA"/>
        </w:rPr>
        <w:t>Сильвест</w:t>
      </w:r>
      <w:proofErr w:type="spellEnd"/>
      <w:r w:rsidRPr="00BC419F">
        <w:rPr>
          <w:sz w:val="28"/>
          <w:szCs w:val="28"/>
          <w:lang w:val="uk-UA"/>
        </w:rPr>
        <w:t>ров, Л. Грабовський, Л.Дичко, М.Скорик, В.Івасюк); публіцисти та правозахисники (Ю.</w:t>
      </w:r>
      <w:proofErr w:type="spellStart"/>
      <w:r w:rsidRPr="00BC419F">
        <w:rPr>
          <w:sz w:val="28"/>
          <w:szCs w:val="28"/>
          <w:lang w:val="uk-UA"/>
        </w:rPr>
        <w:t>Бадзьо</w:t>
      </w:r>
      <w:proofErr w:type="spellEnd"/>
      <w:r w:rsidRPr="00BC419F">
        <w:rPr>
          <w:sz w:val="28"/>
          <w:szCs w:val="28"/>
          <w:lang w:val="uk-UA"/>
        </w:rPr>
        <w:t>, В.Чорновіл, Л.</w:t>
      </w:r>
      <w:r w:rsidR="00BC419F" w:rsidRPr="00BC419F">
        <w:rPr>
          <w:sz w:val="28"/>
          <w:szCs w:val="28"/>
          <w:lang w:val="uk-UA"/>
        </w:rPr>
        <w:t> </w:t>
      </w:r>
      <w:r w:rsidRPr="00BC419F">
        <w:rPr>
          <w:sz w:val="28"/>
          <w:szCs w:val="28"/>
          <w:lang w:val="uk-UA"/>
        </w:rPr>
        <w:t>Лук’яненко, В.Марченко, В.</w:t>
      </w:r>
      <w:r w:rsidR="00BC419F" w:rsidRPr="00BC419F">
        <w:rPr>
          <w:sz w:val="28"/>
          <w:szCs w:val="28"/>
          <w:lang w:val="uk-UA"/>
        </w:rPr>
        <w:t> </w:t>
      </w:r>
      <w:r w:rsidRPr="00BC419F">
        <w:rPr>
          <w:sz w:val="28"/>
          <w:szCs w:val="28"/>
          <w:lang w:val="uk-UA"/>
        </w:rPr>
        <w:t>Мороз, О.</w:t>
      </w:r>
      <w:r w:rsidR="00BC419F" w:rsidRPr="00BC419F">
        <w:rPr>
          <w:sz w:val="28"/>
          <w:szCs w:val="28"/>
          <w:lang w:val="uk-UA"/>
        </w:rPr>
        <w:t> </w:t>
      </w:r>
      <w:r w:rsidRPr="00BC419F">
        <w:rPr>
          <w:sz w:val="28"/>
          <w:szCs w:val="28"/>
          <w:lang w:val="uk-UA"/>
        </w:rPr>
        <w:t>Тихий, М.</w:t>
      </w:r>
      <w:r w:rsidR="00BC419F" w:rsidRPr="00BC419F">
        <w:rPr>
          <w:sz w:val="28"/>
          <w:szCs w:val="28"/>
          <w:lang w:val="uk-UA"/>
        </w:rPr>
        <w:t> </w:t>
      </w:r>
      <w:r w:rsidRPr="00BC419F">
        <w:rPr>
          <w:sz w:val="28"/>
          <w:szCs w:val="28"/>
          <w:lang w:val="uk-UA"/>
        </w:rPr>
        <w:t>Осадчий). Дискусії в українському літературознавстві навколо феномену шістдесятництва та його часових і географічних меж.</w:t>
      </w:r>
    </w:p>
    <w:p w:rsidR="00F007C8" w:rsidRPr="00BC419F" w:rsidRDefault="00BC419F" w:rsidP="00F007C8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BC419F">
        <w:rPr>
          <w:b/>
          <w:color w:val="000000"/>
          <w:spacing w:val="-2"/>
          <w:sz w:val="28"/>
          <w:szCs w:val="28"/>
          <w:lang w:val="uk-UA"/>
        </w:rPr>
        <w:t xml:space="preserve">Тема 2. </w:t>
      </w:r>
      <w:r w:rsidR="00F007C8" w:rsidRPr="00BC419F">
        <w:rPr>
          <w:b/>
          <w:color w:val="000000"/>
          <w:spacing w:val="-2"/>
          <w:sz w:val="28"/>
          <w:szCs w:val="28"/>
          <w:lang w:val="uk-UA"/>
        </w:rPr>
        <w:t>Світоглядні ідеї шістдесятництва. Естетичні засади.</w:t>
      </w:r>
    </w:p>
    <w:p w:rsidR="00F007C8" w:rsidRPr="00BC419F" w:rsidRDefault="00F007C8" w:rsidP="00F007C8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 xml:space="preserve">Організаційне оформлення </w:t>
      </w:r>
      <w:proofErr w:type="spellStart"/>
      <w:r w:rsidRPr="00BC419F">
        <w:rPr>
          <w:sz w:val="28"/>
          <w:szCs w:val="28"/>
          <w:lang w:val="uk-UA"/>
        </w:rPr>
        <w:t>шістдесятницького</w:t>
      </w:r>
      <w:proofErr w:type="spellEnd"/>
      <w:r w:rsidRPr="00BC419F">
        <w:rPr>
          <w:sz w:val="28"/>
          <w:szCs w:val="28"/>
          <w:lang w:val="uk-UA"/>
        </w:rPr>
        <w:t xml:space="preserve"> руху: клуб творчої молоді в Києві «Сучасник» (1959), “Пролісок” у Львові (1961). Культурницька робота клубів: літературні вечірки, шевченківські свята, постановка п’єс М.Куліша, проведення дискусій. Поезія як виразник ідей, настроїв, почуттів цілого покоління, що зривала луску фальші, голої декларативності, безсловесності, оголосивши своїм </w:t>
      </w:r>
      <w:r w:rsidRPr="00BC419F">
        <w:rPr>
          <w:i/>
          <w:sz w:val="28"/>
          <w:szCs w:val="28"/>
          <w:lang w:val="uk-UA"/>
        </w:rPr>
        <w:t>кредо – правду, героєм – людину.</w:t>
      </w:r>
      <w:r w:rsidRPr="00BC419F">
        <w:rPr>
          <w:sz w:val="28"/>
          <w:szCs w:val="28"/>
          <w:lang w:val="uk-UA"/>
        </w:rPr>
        <w:t xml:space="preserve"> Руйнування міфу «колективної свідомості», «патетика романтизованого гуманізму». Неокласична орієнтація на світову культуру, вплив на шістдесятників західноєвропейської та західної літератур. Консолідація творчих індивідуальностей. Світоглядна розмежованість шістдесятництва, роздвоєність офіційного шістдесятництва: «низьке» </w:t>
      </w:r>
      <w:proofErr w:type="spellStart"/>
      <w:r w:rsidRPr="00BC419F">
        <w:rPr>
          <w:sz w:val="28"/>
          <w:szCs w:val="28"/>
          <w:lang w:val="uk-UA"/>
        </w:rPr>
        <w:t>народоцентричне</w:t>
      </w:r>
      <w:proofErr w:type="spellEnd"/>
      <w:r w:rsidRPr="00BC419F">
        <w:rPr>
          <w:sz w:val="28"/>
          <w:szCs w:val="28"/>
          <w:lang w:val="uk-UA"/>
        </w:rPr>
        <w:t xml:space="preserve">, або офіційне шістдесятництво (Д. Павличко, І. Драч, Б. Олійник, Л.Лук’яненко, В.Яворівський)  і «високе» , елітарне, мистецьке (Ліна Костенко, В. Симоненко, М. Вінграновський, В. Стус, І. Калинець, С. Параджанов, Г.Кочур); дисидентський літературний “андеграунд” (В.Стус, І.Калинець, </w:t>
      </w:r>
      <w:r w:rsidRPr="00BC419F">
        <w:rPr>
          <w:sz w:val="28"/>
          <w:szCs w:val="28"/>
          <w:lang w:val="uk-UA"/>
        </w:rPr>
        <w:lastRenderedPageBreak/>
        <w:t>І.Світличний, М.Руденко); безкомпромісність позиції Л.Костенко. Роль М.Рильського, А.Малишка, П.Тичини, Олеся Гончара в підтримці нового покоління. Поети-шістдесятники Дніпропетровщини</w:t>
      </w:r>
      <w:r w:rsidRPr="00BC419F">
        <w:rPr>
          <w:sz w:val="28"/>
          <w:szCs w:val="28"/>
          <w:u w:val="single"/>
          <w:lang w:val="uk-UA"/>
        </w:rPr>
        <w:t>.</w:t>
      </w:r>
      <w:r w:rsidRPr="00BC419F">
        <w:rPr>
          <w:i/>
          <w:sz w:val="28"/>
          <w:szCs w:val="28"/>
          <w:lang w:val="uk-UA"/>
        </w:rPr>
        <w:t xml:space="preserve"> Естетична незалежність</w:t>
      </w:r>
      <w:r w:rsidRPr="00BC419F">
        <w:rPr>
          <w:sz w:val="28"/>
          <w:szCs w:val="28"/>
          <w:lang w:val="uk-UA"/>
        </w:rPr>
        <w:t xml:space="preserve">, відстоювання свободи митця. Єдність традицій (національних і світових) та новаторства. </w:t>
      </w:r>
      <w:proofErr w:type="spellStart"/>
      <w:r w:rsidRPr="00BC419F">
        <w:rPr>
          <w:sz w:val="28"/>
          <w:szCs w:val="28"/>
        </w:rPr>
        <w:t>Жанрова</w:t>
      </w:r>
      <w:proofErr w:type="spellEnd"/>
      <w:r w:rsidRPr="00BC419F">
        <w:rPr>
          <w:sz w:val="28"/>
          <w:szCs w:val="28"/>
        </w:rPr>
        <w:t xml:space="preserve"> система: </w:t>
      </w:r>
      <w:proofErr w:type="spellStart"/>
      <w:r w:rsidRPr="00BC419F">
        <w:rPr>
          <w:sz w:val="28"/>
          <w:szCs w:val="28"/>
        </w:rPr>
        <w:t>лірична</w:t>
      </w:r>
      <w:proofErr w:type="spellEnd"/>
      <w:r w:rsidRPr="00BC419F">
        <w:rPr>
          <w:sz w:val="28"/>
          <w:szCs w:val="28"/>
        </w:rPr>
        <w:t xml:space="preserve"> </w:t>
      </w:r>
      <w:proofErr w:type="spellStart"/>
      <w:r w:rsidRPr="00BC419F">
        <w:rPr>
          <w:sz w:val="28"/>
          <w:szCs w:val="28"/>
        </w:rPr>
        <w:t>поезія</w:t>
      </w:r>
      <w:proofErr w:type="spellEnd"/>
      <w:r w:rsidRPr="00BC419F">
        <w:rPr>
          <w:sz w:val="28"/>
          <w:szCs w:val="28"/>
        </w:rPr>
        <w:t xml:space="preserve">, </w:t>
      </w:r>
      <w:proofErr w:type="spellStart"/>
      <w:r w:rsidRPr="00BC419F">
        <w:rPr>
          <w:sz w:val="28"/>
          <w:szCs w:val="28"/>
        </w:rPr>
        <w:t>балади</w:t>
      </w:r>
      <w:proofErr w:type="spellEnd"/>
      <w:r w:rsidRPr="00BC419F">
        <w:rPr>
          <w:sz w:val="28"/>
          <w:szCs w:val="28"/>
        </w:rPr>
        <w:t xml:space="preserve">, </w:t>
      </w:r>
      <w:proofErr w:type="spellStart"/>
      <w:r w:rsidRPr="00BC419F">
        <w:rPr>
          <w:sz w:val="28"/>
          <w:szCs w:val="28"/>
        </w:rPr>
        <w:t>притчі</w:t>
      </w:r>
      <w:proofErr w:type="spellEnd"/>
      <w:r w:rsidRPr="00BC419F">
        <w:rPr>
          <w:sz w:val="28"/>
          <w:szCs w:val="28"/>
        </w:rPr>
        <w:t xml:space="preserve">, </w:t>
      </w:r>
      <w:proofErr w:type="spellStart"/>
      <w:r w:rsidRPr="00BC419F">
        <w:rPr>
          <w:sz w:val="28"/>
          <w:szCs w:val="28"/>
        </w:rPr>
        <w:t>етюди</w:t>
      </w:r>
      <w:proofErr w:type="spellEnd"/>
      <w:r w:rsidRPr="00BC419F">
        <w:rPr>
          <w:sz w:val="28"/>
          <w:szCs w:val="28"/>
        </w:rPr>
        <w:t xml:space="preserve">, </w:t>
      </w:r>
      <w:proofErr w:type="spellStart"/>
      <w:r w:rsidRPr="00BC419F">
        <w:rPr>
          <w:sz w:val="28"/>
          <w:szCs w:val="28"/>
        </w:rPr>
        <w:t>поеми</w:t>
      </w:r>
      <w:proofErr w:type="spellEnd"/>
      <w:r w:rsidRPr="00BC419F">
        <w:rPr>
          <w:sz w:val="28"/>
          <w:szCs w:val="28"/>
        </w:rPr>
        <w:t xml:space="preserve">, </w:t>
      </w:r>
      <w:proofErr w:type="spellStart"/>
      <w:r w:rsidRPr="00BC419F">
        <w:rPr>
          <w:sz w:val="28"/>
          <w:szCs w:val="28"/>
        </w:rPr>
        <w:t>сонети</w:t>
      </w:r>
      <w:proofErr w:type="spellEnd"/>
      <w:r w:rsidRPr="00BC419F">
        <w:rPr>
          <w:sz w:val="28"/>
          <w:szCs w:val="28"/>
        </w:rPr>
        <w:t xml:space="preserve">, </w:t>
      </w:r>
      <w:proofErr w:type="spellStart"/>
      <w:r w:rsidRPr="00BC419F">
        <w:rPr>
          <w:sz w:val="28"/>
          <w:szCs w:val="28"/>
        </w:rPr>
        <w:t>рубаї</w:t>
      </w:r>
      <w:proofErr w:type="spellEnd"/>
      <w:r w:rsidRPr="00BC419F">
        <w:rPr>
          <w:sz w:val="28"/>
          <w:szCs w:val="28"/>
        </w:rPr>
        <w:t xml:space="preserve">, </w:t>
      </w:r>
      <w:proofErr w:type="spellStart"/>
      <w:r w:rsidRPr="00BC419F">
        <w:rPr>
          <w:sz w:val="28"/>
          <w:szCs w:val="28"/>
        </w:rPr>
        <w:t>ліричні</w:t>
      </w:r>
      <w:proofErr w:type="spellEnd"/>
      <w:r w:rsidRPr="00BC419F">
        <w:rPr>
          <w:sz w:val="28"/>
          <w:szCs w:val="28"/>
        </w:rPr>
        <w:t xml:space="preserve"> новели, </w:t>
      </w:r>
      <w:proofErr w:type="spellStart"/>
      <w:r w:rsidRPr="00BC419F">
        <w:rPr>
          <w:sz w:val="28"/>
          <w:szCs w:val="28"/>
        </w:rPr>
        <w:t>історичні</w:t>
      </w:r>
      <w:proofErr w:type="spellEnd"/>
      <w:r w:rsidRPr="00BC419F">
        <w:rPr>
          <w:sz w:val="28"/>
          <w:szCs w:val="28"/>
        </w:rPr>
        <w:t xml:space="preserve"> </w:t>
      </w:r>
      <w:proofErr w:type="spellStart"/>
      <w:r w:rsidRPr="00BC419F">
        <w:rPr>
          <w:sz w:val="28"/>
          <w:szCs w:val="28"/>
        </w:rPr>
        <w:t>романи</w:t>
      </w:r>
      <w:proofErr w:type="spellEnd"/>
      <w:r w:rsidRPr="00BC419F">
        <w:rPr>
          <w:sz w:val="28"/>
          <w:szCs w:val="28"/>
        </w:rPr>
        <w:t xml:space="preserve">, роман </w:t>
      </w:r>
      <w:proofErr w:type="gramStart"/>
      <w:r w:rsidRPr="00BC419F">
        <w:rPr>
          <w:sz w:val="28"/>
          <w:szCs w:val="28"/>
        </w:rPr>
        <w:t>у</w:t>
      </w:r>
      <w:proofErr w:type="gramEnd"/>
      <w:r w:rsidRPr="00BC419F">
        <w:rPr>
          <w:sz w:val="28"/>
          <w:szCs w:val="28"/>
        </w:rPr>
        <w:t xml:space="preserve"> </w:t>
      </w:r>
      <w:proofErr w:type="spellStart"/>
      <w:r w:rsidRPr="00BC419F">
        <w:rPr>
          <w:sz w:val="28"/>
          <w:szCs w:val="28"/>
        </w:rPr>
        <w:t>віршах</w:t>
      </w:r>
      <w:proofErr w:type="spellEnd"/>
      <w:r w:rsidRPr="00BC419F">
        <w:rPr>
          <w:sz w:val="28"/>
          <w:szCs w:val="28"/>
        </w:rPr>
        <w:t>, химерна проза.</w:t>
      </w:r>
      <w:r w:rsidRPr="00BC419F">
        <w:rPr>
          <w:sz w:val="28"/>
          <w:szCs w:val="28"/>
          <w:lang w:val="uk-UA"/>
        </w:rPr>
        <w:t xml:space="preserve"> Пошуки правди про “законність народження” українського світу. Стаття І.Дзюби “Інтернаціоналізм чи  русифікація?” як ідеологічна платформа шістдесятників.</w:t>
      </w:r>
    </w:p>
    <w:p w:rsidR="00F007C8" w:rsidRPr="00BC419F" w:rsidRDefault="00F007C8" w:rsidP="00F007C8">
      <w:pPr>
        <w:pStyle w:val="aa"/>
        <w:ind w:firstLine="720"/>
        <w:jc w:val="both"/>
        <w:rPr>
          <w:sz w:val="28"/>
          <w:szCs w:val="28"/>
        </w:rPr>
      </w:pPr>
      <w:r w:rsidRPr="00BC419F">
        <w:rPr>
          <w:b/>
          <w:iCs/>
          <w:color w:val="000000"/>
          <w:spacing w:val="-1"/>
          <w:sz w:val="28"/>
          <w:szCs w:val="28"/>
        </w:rPr>
        <w:t xml:space="preserve">Тема 3. </w:t>
      </w:r>
      <w:r w:rsidRPr="00BC419F">
        <w:rPr>
          <w:b/>
          <w:sz w:val="28"/>
          <w:szCs w:val="28"/>
        </w:rPr>
        <w:t>Іван Світличний – духовний лідер шістдесятництва.</w:t>
      </w:r>
      <w:r w:rsidRPr="00BC419F">
        <w:rPr>
          <w:b/>
          <w:color w:val="000000"/>
          <w:sz w:val="28"/>
          <w:szCs w:val="28"/>
        </w:rPr>
        <w:t xml:space="preserve"> </w:t>
      </w:r>
      <w:r w:rsidRPr="00BC419F">
        <w:rPr>
          <w:b/>
          <w:sz w:val="28"/>
          <w:szCs w:val="28"/>
        </w:rPr>
        <w:t>Творчість Василя Симоненка.</w:t>
      </w:r>
      <w:r w:rsidRPr="00BC419F">
        <w:rPr>
          <w:sz w:val="28"/>
          <w:szCs w:val="28"/>
        </w:rPr>
        <w:t xml:space="preserve"> Митець, письменник, філософ, ерудит, людина енциклопедичної освіченості. Духовний вплив І.Світличного на прогресивну молодь (В.Стус, В.Голобородько, М.Воробйов, В.</w:t>
      </w:r>
      <w:proofErr w:type="spellStart"/>
      <w:r w:rsidRPr="00BC419F">
        <w:rPr>
          <w:sz w:val="28"/>
          <w:szCs w:val="28"/>
        </w:rPr>
        <w:t>Кордун</w:t>
      </w:r>
      <w:proofErr w:type="spellEnd"/>
      <w:r w:rsidRPr="00BC419F">
        <w:rPr>
          <w:sz w:val="28"/>
          <w:szCs w:val="28"/>
        </w:rPr>
        <w:t>, А.Горська, В.Симоненко). Літературознавчі студії І.Світличного. Консолідація творчих індивідуальностей. Клуб творчої молоді “Пролісок”. Репресії, арешт І. Світличного. Поетична творчість (історична тема, концепція миті і вічності, волі-неволі, мотив трагічної провини, неповторність людського “я” – зб. поезій “Серце для куль і для рим”, (1990р.).</w:t>
      </w:r>
      <w:r w:rsidRPr="00BC419F">
        <w:rPr>
          <w:b/>
          <w:sz w:val="28"/>
          <w:szCs w:val="28"/>
        </w:rPr>
        <w:t xml:space="preserve"> Творчість Василя Симоненка.</w:t>
      </w:r>
      <w:r w:rsidRPr="00BC419F">
        <w:rPr>
          <w:sz w:val="28"/>
          <w:szCs w:val="28"/>
        </w:rPr>
        <w:t xml:space="preserve"> Діяльність і активна співпраця в КТМ «Сучасник». Тематика прижиттєвої збірки «Тиша і грім» (1962 р.),  посмертна збірка «Земне тяжіння» (1964 р.) – суголосність філософії шістдесятництва. Відображення творчої біографії в щоденникових записах «Окрайці думок». Заборона його творчості в застійну добу. Книга вибраного «Лебеді материнства» (1981 р.) з передмовою Олеся Гончара. Образ України у поетичній творчості В.Симоненка («Лебеді материнства», «Задивляюсь у твої зіниці», «В букварях ти наряджена і </w:t>
      </w:r>
      <w:proofErr w:type="spellStart"/>
      <w:r w:rsidRPr="00BC419F">
        <w:rPr>
          <w:sz w:val="28"/>
          <w:szCs w:val="28"/>
        </w:rPr>
        <w:t>заспідничена</w:t>
      </w:r>
      <w:proofErr w:type="spellEnd"/>
      <w:r w:rsidRPr="00BC419F">
        <w:rPr>
          <w:sz w:val="28"/>
          <w:szCs w:val="28"/>
        </w:rPr>
        <w:t xml:space="preserve">» та ін. Особливості інтимної лірики В.Симоненка, поривання до романтичного ідеалу, світлий смуток від нерозділеного кохання.   («Любов», «Є в коханні і будні, і свята», «Ну скажи – хіба не фантастично», «У душі моїй місця немає туманам та ін.). </w:t>
      </w:r>
      <w:r w:rsidRPr="00BC419F">
        <w:rPr>
          <w:sz w:val="28"/>
          <w:szCs w:val="28"/>
          <w:lang w:val="ru-RU"/>
        </w:rPr>
        <w:t>Морально-</w:t>
      </w:r>
      <w:proofErr w:type="spellStart"/>
      <w:r w:rsidRPr="00BC419F">
        <w:rPr>
          <w:sz w:val="28"/>
          <w:szCs w:val="28"/>
          <w:lang w:val="ru-RU"/>
        </w:rPr>
        <w:t>етична</w:t>
      </w:r>
      <w:proofErr w:type="spellEnd"/>
      <w:r w:rsidRPr="00BC419F">
        <w:rPr>
          <w:sz w:val="28"/>
          <w:szCs w:val="28"/>
          <w:lang w:val="ru-RU"/>
        </w:rPr>
        <w:t xml:space="preserve"> проблематика </w:t>
      </w:r>
      <w:proofErr w:type="spellStart"/>
      <w:r w:rsidRPr="00BC419F">
        <w:rPr>
          <w:sz w:val="28"/>
          <w:szCs w:val="28"/>
          <w:lang w:val="ru-RU"/>
        </w:rPr>
        <w:t>віршів</w:t>
      </w:r>
      <w:proofErr w:type="spellEnd"/>
      <w:r w:rsidRPr="00BC419F">
        <w:rPr>
          <w:sz w:val="28"/>
          <w:szCs w:val="28"/>
          <w:lang w:val="ru-RU"/>
        </w:rPr>
        <w:t xml:space="preserve"> </w:t>
      </w:r>
      <w:proofErr w:type="spellStart"/>
      <w:r w:rsidRPr="00BC419F">
        <w:rPr>
          <w:sz w:val="28"/>
          <w:szCs w:val="28"/>
          <w:lang w:val="ru-RU"/>
        </w:rPr>
        <w:t>В.Симоненка</w:t>
      </w:r>
      <w:proofErr w:type="spellEnd"/>
      <w:r w:rsidRPr="00BC419F">
        <w:rPr>
          <w:sz w:val="28"/>
          <w:szCs w:val="28"/>
          <w:lang w:val="ru-RU"/>
        </w:rPr>
        <w:t xml:space="preserve"> («</w:t>
      </w:r>
      <w:proofErr w:type="spellStart"/>
      <w:r w:rsidRPr="00BC419F">
        <w:rPr>
          <w:sz w:val="28"/>
          <w:szCs w:val="28"/>
          <w:lang w:val="ru-RU"/>
        </w:rPr>
        <w:t>Злодій</w:t>
      </w:r>
      <w:proofErr w:type="spellEnd"/>
      <w:r w:rsidRPr="00BC419F">
        <w:rPr>
          <w:sz w:val="28"/>
          <w:szCs w:val="28"/>
          <w:lang w:val="ru-RU"/>
        </w:rPr>
        <w:t xml:space="preserve">», «Некролог </w:t>
      </w:r>
      <w:proofErr w:type="spellStart"/>
      <w:r w:rsidRPr="00BC419F">
        <w:rPr>
          <w:sz w:val="28"/>
          <w:szCs w:val="28"/>
          <w:lang w:val="ru-RU"/>
        </w:rPr>
        <w:t>кукурудзяному</w:t>
      </w:r>
      <w:proofErr w:type="spellEnd"/>
      <w:r w:rsidRPr="00BC419F">
        <w:rPr>
          <w:sz w:val="28"/>
          <w:szCs w:val="28"/>
          <w:lang w:val="ru-RU"/>
        </w:rPr>
        <w:t xml:space="preserve"> </w:t>
      </w:r>
      <w:proofErr w:type="spellStart"/>
      <w:r w:rsidRPr="00BC419F">
        <w:rPr>
          <w:sz w:val="28"/>
          <w:szCs w:val="28"/>
          <w:lang w:val="ru-RU"/>
        </w:rPr>
        <w:t>качанові</w:t>
      </w:r>
      <w:proofErr w:type="spellEnd"/>
      <w:r w:rsidRPr="00BC419F">
        <w:rPr>
          <w:sz w:val="28"/>
          <w:szCs w:val="28"/>
          <w:lang w:val="ru-RU"/>
        </w:rPr>
        <w:t>…», «</w:t>
      </w:r>
      <w:proofErr w:type="spellStart"/>
      <w:r w:rsidRPr="00BC419F">
        <w:rPr>
          <w:sz w:val="28"/>
          <w:szCs w:val="28"/>
          <w:lang w:val="ru-RU"/>
        </w:rPr>
        <w:t>Ти</w:t>
      </w:r>
      <w:proofErr w:type="spellEnd"/>
      <w:r w:rsidRPr="00BC419F">
        <w:rPr>
          <w:sz w:val="28"/>
          <w:szCs w:val="28"/>
          <w:lang w:val="ru-RU"/>
        </w:rPr>
        <w:t xml:space="preserve"> </w:t>
      </w:r>
      <w:proofErr w:type="spellStart"/>
      <w:r w:rsidRPr="00BC419F">
        <w:rPr>
          <w:sz w:val="28"/>
          <w:szCs w:val="28"/>
          <w:lang w:val="ru-RU"/>
        </w:rPr>
        <w:t>знаєш</w:t>
      </w:r>
      <w:proofErr w:type="spellEnd"/>
      <w:r w:rsidRPr="00BC419F">
        <w:rPr>
          <w:sz w:val="28"/>
          <w:szCs w:val="28"/>
          <w:lang w:val="ru-RU"/>
        </w:rPr>
        <w:t xml:space="preserve">, </w:t>
      </w:r>
      <w:proofErr w:type="spellStart"/>
      <w:r w:rsidRPr="00BC419F">
        <w:rPr>
          <w:sz w:val="28"/>
          <w:szCs w:val="28"/>
          <w:lang w:val="ru-RU"/>
        </w:rPr>
        <w:t>що</w:t>
      </w:r>
      <w:proofErr w:type="spellEnd"/>
      <w:r w:rsidRPr="00BC419F">
        <w:rPr>
          <w:sz w:val="28"/>
          <w:szCs w:val="28"/>
          <w:lang w:val="ru-RU"/>
        </w:rPr>
        <w:t xml:space="preserve"> </w:t>
      </w:r>
      <w:proofErr w:type="spellStart"/>
      <w:r w:rsidRPr="00BC419F">
        <w:rPr>
          <w:sz w:val="28"/>
          <w:szCs w:val="28"/>
          <w:lang w:val="ru-RU"/>
        </w:rPr>
        <w:t>ти</w:t>
      </w:r>
      <w:proofErr w:type="spellEnd"/>
      <w:r w:rsidRPr="00BC419F">
        <w:rPr>
          <w:sz w:val="28"/>
          <w:szCs w:val="28"/>
          <w:lang w:val="ru-RU"/>
        </w:rPr>
        <w:t xml:space="preserve"> </w:t>
      </w:r>
      <w:proofErr w:type="spellStart"/>
      <w:r w:rsidRPr="00BC419F">
        <w:rPr>
          <w:sz w:val="28"/>
          <w:szCs w:val="28"/>
          <w:lang w:val="ru-RU"/>
        </w:rPr>
        <w:t>людина</w:t>
      </w:r>
      <w:proofErr w:type="spellEnd"/>
      <w:r w:rsidRPr="00BC419F">
        <w:rPr>
          <w:sz w:val="28"/>
          <w:szCs w:val="28"/>
          <w:lang w:val="ru-RU"/>
        </w:rPr>
        <w:t>», «Я», «</w:t>
      </w:r>
      <w:proofErr w:type="spellStart"/>
      <w:r w:rsidRPr="00BC419F">
        <w:rPr>
          <w:sz w:val="28"/>
          <w:szCs w:val="28"/>
          <w:lang w:val="ru-RU"/>
        </w:rPr>
        <w:t>Дід</w:t>
      </w:r>
      <w:proofErr w:type="spellEnd"/>
      <w:r w:rsidRPr="00BC419F">
        <w:rPr>
          <w:sz w:val="28"/>
          <w:szCs w:val="28"/>
          <w:lang w:val="ru-RU"/>
        </w:rPr>
        <w:t xml:space="preserve"> умер»).  </w:t>
      </w:r>
      <w:r w:rsidRPr="00BC419F">
        <w:rPr>
          <w:sz w:val="28"/>
          <w:szCs w:val="28"/>
        </w:rPr>
        <w:t xml:space="preserve">Провідні риси індивідуального стилю, традиційна тропіка, версифікація, афористичність вислову, народнопоетичні джерела. Автор численних статей, театральних і літературних рецензій, новел, казок для дітей і дорослих: «Цар Плаксій і </w:t>
      </w:r>
      <w:proofErr w:type="spellStart"/>
      <w:r w:rsidRPr="00BC419F">
        <w:rPr>
          <w:sz w:val="28"/>
          <w:szCs w:val="28"/>
        </w:rPr>
        <w:t>Лоскотон</w:t>
      </w:r>
      <w:proofErr w:type="spellEnd"/>
      <w:r w:rsidRPr="00BC419F">
        <w:rPr>
          <w:sz w:val="28"/>
          <w:szCs w:val="28"/>
        </w:rPr>
        <w:t>», «Подорож в країну Навпаки», «Казка про Дурила». Постать Ліни Костенко в українському літературознавстві.</w:t>
      </w:r>
    </w:p>
    <w:p w:rsidR="00F007C8" w:rsidRPr="00BC419F" w:rsidRDefault="00F007C8" w:rsidP="00F007C8">
      <w:pPr>
        <w:ind w:firstLine="720"/>
        <w:jc w:val="both"/>
        <w:rPr>
          <w:sz w:val="28"/>
          <w:szCs w:val="28"/>
          <w:lang w:val="uk-UA"/>
        </w:rPr>
      </w:pPr>
      <w:r w:rsidRPr="00BC419F">
        <w:rPr>
          <w:b/>
          <w:bCs/>
          <w:color w:val="000000"/>
          <w:sz w:val="28"/>
          <w:szCs w:val="28"/>
          <w:lang w:val="uk-UA" w:eastAsia="uk-UA"/>
        </w:rPr>
        <w:t>Тема 4.</w:t>
      </w:r>
      <w:r w:rsidRPr="00BC419F">
        <w:rPr>
          <w:b/>
          <w:color w:val="000000"/>
          <w:spacing w:val="1"/>
          <w:sz w:val="28"/>
          <w:szCs w:val="28"/>
          <w:lang w:val="uk-UA"/>
        </w:rPr>
        <w:t xml:space="preserve"> Творчі домінанти </w:t>
      </w:r>
      <w:r w:rsidRPr="00BC419F">
        <w:rPr>
          <w:b/>
          <w:sz w:val="28"/>
          <w:szCs w:val="28"/>
          <w:lang w:val="uk-UA"/>
        </w:rPr>
        <w:t xml:space="preserve">Ліни Костенко. Поезія Дмитра Павличка. </w:t>
      </w:r>
      <w:r w:rsidRPr="00BC419F">
        <w:rPr>
          <w:sz w:val="28"/>
          <w:szCs w:val="28"/>
          <w:lang w:val="uk-UA"/>
        </w:rPr>
        <w:t xml:space="preserve">Безкомпромісність основні складові світогляду Л.Костенко, опір пристосуванству і кар’єризму. Пошуки власного стилю у перших збірках «Проміння землі» (1957), «Вітрила» (1959), прояви неореалістичного дискурсу в збірці «Мандрівки серця» (1961). Негативна оцінка й заборонена ідеологічною цензурою у 1963 р. збірки «Зоряний інтеграл», у 1972 «Княжа гора». 16-річна вимушена творча перерва до 1977-го, до появи збірки «Над берегами вічної ріки». Проблема історичної пам’яті та врятування українства </w:t>
      </w:r>
      <w:r w:rsidRPr="00BC419F">
        <w:rPr>
          <w:sz w:val="28"/>
          <w:szCs w:val="28"/>
          <w:lang w:val="uk-UA"/>
        </w:rPr>
        <w:lastRenderedPageBreak/>
        <w:t>як етнічного й духовного феномену.  Новий погляд на зображення подій війни (Трагедія страждання – людини, землі, України, ракурс дитячого сприйняття. Збереження в пам’яті відчуття страждання, жаху). Традиційна форма вірша і новаторський філософський зміст поезії. Постать Ліни Костенко в українському літературознавстві (О. Астаф’єв, В.Брюховецький, В.</w:t>
      </w:r>
      <w:proofErr w:type="spellStart"/>
      <w:r w:rsidRPr="00BC419F">
        <w:rPr>
          <w:sz w:val="28"/>
          <w:szCs w:val="28"/>
          <w:lang w:val="uk-UA"/>
        </w:rPr>
        <w:t>Базилевський</w:t>
      </w:r>
      <w:proofErr w:type="spellEnd"/>
      <w:r w:rsidRPr="00BC419F">
        <w:rPr>
          <w:sz w:val="28"/>
          <w:szCs w:val="28"/>
          <w:lang w:val="uk-UA"/>
        </w:rPr>
        <w:t>, Г.</w:t>
      </w:r>
      <w:proofErr w:type="spellStart"/>
      <w:r w:rsidRPr="00BC419F">
        <w:rPr>
          <w:sz w:val="28"/>
          <w:szCs w:val="28"/>
          <w:lang w:val="uk-UA"/>
        </w:rPr>
        <w:t>Клочек</w:t>
      </w:r>
      <w:proofErr w:type="spellEnd"/>
      <w:r w:rsidRPr="00BC419F">
        <w:rPr>
          <w:sz w:val="28"/>
          <w:szCs w:val="28"/>
          <w:lang w:val="uk-UA"/>
        </w:rPr>
        <w:t>, В.Панченко, М.Слабошпицький, Л.</w:t>
      </w:r>
      <w:proofErr w:type="spellStart"/>
      <w:r w:rsidRPr="00BC419F">
        <w:rPr>
          <w:sz w:val="28"/>
          <w:szCs w:val="28"/>
          <w:lang w:val="uk-UA"/>
        </w:rPr>
        <w:t>Тарнашинська</w:t>
      </w:r>
      <w:proofErr w:type="spellEnd"/>
      <w:r w:rsidRPr="00BC419F">
        <w:rPr>
          <w:sz w:val="28"/>
          <w:szCs w:val="28"/>
          <w:lang w:val="uk-UA"/>
        </w:rPr>
        <w:t xml:space="preserve">). </w:t>
      </w:r>
      <w:r w:rsidRPr="00BC419F">
        <w:rPr>
          <w:b/>
          <w:sz w:val="28"/>
          <w:szCs w:val="28"/>
          <w:lang w:val="uk-UA"/>
        </w:rPr>
        <w:t xml:space="preserve">Поезія Дмитра Павличка 60-х рр. </w:t>
      </w:r>
      <w:r w:rsidRPr="00BC419F">
        <w:rPr>
          <w:sz w:val="28"/>
          <w:szCs w:val="28"/>
          <w:lang w:val="uk-UA"/>
        </w:rPr>
        <w:t>Активізація політичної діяльності (збірки “Днина” – 1960, “На чатах” – 1961, “Пальмова віть” – 1962,  “Жест Нерона” – 1962, “Пелюстки і леза” – 1964, “</w:t>
      </w:r>
      <w:proofErr w:type="spellStart"/>
      <w:r w:rsidRPr="00BC419F">
        <w:rPr>
          <w:sz w:val="28"/>
          <w:szCs w:val="28"/>
          <w:lang w:val="uk-UA"/>
        </w:rPr>
        <w:t>Гранослов</w:t>
      </w:r>
      <w:proofErr w:type="spellEnd"/>
      <w:r w:rsidRPr="00BC419F">
        <w:rPr>
          <w:sz w:val="28"/>
          <w:szCs w:val="28"/>
          <w:lang w:val="uk-UA"/>
        </w:rPr>
        <w:t xml:space="preserve">” – 1968, “Хліб і стяг” </w:t>
      </w:r>
      <w:r w:rsidR="00BC419F" w:rsidRPr="00BC419F">
        <w:rPr>
          <w:sz w:val="28"/>
          <w:szCs w:val="28"/>
          <w:lang w:val="uk-UA"/>
        </w:rPr>
        <w:t>–</w:t>
      </w:r>
      <w:r w:rsidRPr="00BC419F">
        <w:rPr>
          <w:sz w:val="28"/>
          <w:szCs w:val="28"/>
          <w:lang w:val="uk-UA"/>
        </w:rPr>
        <w:t xml:space="preserve"> 1968). Осуд тоталітаризму, відтворення духовної атмосфери в час після розвінчання культу особи Сталіна. Вираження національного духу українця, мотив любові до України. Інтимна лірика Д.Павличка, жанри – сонет, притча. Традиції І.Франка в поезії Д.Павличка, образ Вчителя-каменяра.</w:t>
      </w:r>
    </w:p>
    <w:p w:rsidR="00F007C8" w:rsidRPr="00BC419F" w:rsidRDefault="00F007C8" w:rsidP="00F007C8">
      <w:pPr>
        <w:pStyle w:val="aa"/>
        <w:ind w:firstLine="720"/>
        <w:jc w:val="both"/>
        <w:rPr>
          <w:b/>
          <w:sz w:val="28"/>
          <w:szCs w:val="28"/>
        </w:rPr>
      </w:pPr>
      <w:r w:rsidRPr="00BC419F">
        <w:rPr>
          <w:b/>
          <w:bCs/>
          <w:color w:val="000000"/>
          <w:sz w:val="28"/>
          <w:szCs w:val="28"/>
          <w:lang w:eastAsia="uk-UA"/>
        </w:rPr>
        <w:t xml:space="preserve">Тема 5. </w:t>
      </w:r>
      <w:r w:rsidRPr="00BC419F">
        <w:rPr>
          <w:b/>
          <w:sz w:val="28"/>
          <w:szCs w:val="28"/>
        </w:rPr>
        <w:t xml:space="preserve">Поезія М.Вінграновського як продовження традицій універсалізму 20-х рр. ХХ ст. Тематичне розмаїття поезії І.Драча, Б.Олійника, І.Жиленко. </w:t>
      </w:r>
    </w:p>
    <w:p w:rsidR="00F007C8" w:rsidRPr="00BC419F" w:rsidRDefault="00F007C8" w:rsidP="00F007C8">
      <w:pPr>
        <w:ind w:left="34" w:firstLine="720"/>
        <w:jc w:val="both"/>
        <w:rPr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 xml:space="preserve">Поет, прозаїк, актор, кінорежисер. Збірки поезій “Атомні </w:t>
      </w:r>
      <w:r w:rsidR="00BC419F" w:rsidRPr="00BC419F">
        <w:rPr>
          <w:sz w:val="28"/>
          <w:szCs w:val="28"/>
          <w:lang w:val="uk-UA"/>
        </w:rPr>
        <w:t>прелюди</w:t>
      </w:r>
      <w:r w:rsidRPr="00BC419F">
        <w:rPr>
          <w:sz w:val="28"/>
          <w:szCs w:val="28"/>
          <w:lang w:val="uk-UA"/>
        </w:rPr>
        <w:t xml:space="preserve">”, “Сто поезій”. Злиття особистого і загального. Фольклорне начало, що випливає із емоційного, психологічного сприйняття дійсності. Філософська концептуальність, реалістичність і символіка. Оновлення образної структури, жанрових модифікацій (форсовані інтонації, планетарні образи, психологічно значимі деталі, первинність </w:t>
      </w:r>
      <w:proofErr w:type="spellStart"/>
      <w:r w:rsidRPr="00BC419F">
        <w:rPr>
          <w:sz w:val="28"/>
          <w:szCs w:val="28"/>
          <w:lang w:val="uk-UA"/>
        </w:rPr>
        <w:t>метафористики</w:t>
      </w:r>
      <w:proofErr w:type="spellEnd"/>
      <w:r w:rsidRPr="00BC419F">
        <w:rPr>
          <w:sz w:val="28"/>
          <w:szCs w:val="28"/>
          <w:lang w:val="uk-UA"/>
        </w:rPr>
        <w:t xml:space="preserve">, образи світла, колір, простір). Любов як категорія свободи. Тема мистецтва у творчості М.Вінграновського Аналіз поезій «Синє», «На золотому столі», «Слава художнику», «Повернення </w:t>
      </w:r>
      <w:proofErr w:type="spellStart"/>
      <w:r w:rsidRPr="00BC419F">
        <w:rPr>
          <w:sz w:val="28"/>
          <w:szCs w:val="28"/>
          <w:lang w:val="uk-UA"/>
        </w:rPr>
        <w:t>Хікмета</w:t>
      </w:r>
      <w:proofErr w:type="spellEnd"/>
      <w:r w:rsidRPr="00BC419F">
        <w:rPr>
          <w:sz w:val="28"/>
          <w:szCs w:val="28"/>
          <w:lang w:val="uk-UA"/>
        </w:rPr>
        <w:t xml:space="preserve">», «Пам`яті кінооператора Миколи Бикова». </w:t>
      </w:r>
      <w:r w:rsidRPr="00BC419F">
        <w:rPr>
          <w:b/>
          <w:sz w:val="28"/>
          <w:szCs w:val="28"/>
          <w:lang w:val="uk-UA"/>
        </w:rPr>
        <w:t>Поезія Ірини Жиленко 60-х рр.</w:t>
      </w:r>
      <w:r w:rsidRPr="00BC419F">
        <w:rPr>
          <w:sz w:val="28"/>
          <w:szCs w:val="28"/>
          <w:lang w:val="uk-UA"/>
        </w:rPr>
        <w:t xml:space="preserve"> Збірки “Соло на </w:t>
      </w:r>
      <w:proofErr w:type="spellStart"/>
      <w:r w:rsidRPr="00BC419F">
        <w:rPr>
          <w:sz w:val="28"/>
          <w:szCs w:val="28"/>
          <w:lang w:val="uk-UA"/>
        </w:rPr>
        <w:t>сольфі</w:t>
      </w:r>
      <w:proofErr w:type="spellEnd"/>
      <w:r w:rsidRPr="00BC419F">
        <w:rPr>
          <w:sz w:val="28"/>
          <w:szCs w:val="28"/>
          <w:lang w:val="uk-UA"/>
        </w:rPr>
        <w:t>”</w:t>
      </w:r>
      <w:r w:rsidR="00BC419F" w:rsidRPr="00BC419F">
        <w:rPr>
          <w:sz w:val="28"/>
          <w:szCs w:val="28"/>
          <w:lang w:val="uk-UA"/>
        </w:rPr>
        <w:t xml:space="preserve"> </w:t>
      </w:r>
      <w:r w:rsidRPr="00BC419F">
        <w:rPr>
          <w:sz w:val="28"/>
          <w:szCs w:val="28"/>
          <w:lang w:val="uk-UA"/>
        </w:rPr>
        <w:t>(1965), “Автопортрет у червоному”(1977). Особистісний характер поезії, увага до індивідуальних переживань, почуттів. Образ ліричної героїні її світу. Мотив дому. Концепція Поета. Антитеза Дім - світ життя, як і світ. Кольорові образи, їх емоційний підтекст. Еволюція поетеси – “автопортрет на зламі двох століть” (</w:t>
      </w:r>
      <w:proofErr w:type="spellStart"/>
      <w:r w:rsidRPr="00BC419F">
        <w:rPr>
          <w:sz w:val="28"/>
          <w:szCs w:val="28"/>
          <w:lang w:val="uk-UA"/>
        </w:rPr>
        <w:t>Л.</w:t>
      </w:r>
      <w:r w:rsidR="00BC419F" w:rsidRPr="00BC419F">
        <w:rPr>
          <w:sz w:val="28"/>
          <w:szCs w:val="28"/>
          <w:lang w:val="uk-UA"/>
        </w:rPr>
        <w:t> </w:t>
      </w:r>
      <w:r w:rsidRPr="00BC419F">
        <w:rPr>
          <w:sz w:val="28"/>
          <w:szCs w:val="28"/>
          <w:lang w:val="uk-UA"/>
        </w:rPr>
        <w:t>Тарнашинс</w:t>
      </w:r>
      <w:proofErr w:type="spellEnd"/>
      <w:r w:rsidRPr="00BC419F">
        <w:rPr>
          <w:sz w:val="28"/>
          <w:szCs w:val="28"/>
          <w:lang w:val="uk-UA"/>
        </w:rPr>
        <w:t>ька). Метафорика часу в поезії І.Драча (“Смерть Шевченка”), масштабність моделі світу (“Ніж у сонці”) І. Драча. Грані поетичної майстерності Б.Олійника. Філософські концепції в циклі-роздумі Б.Олійника “Гора”.(1. Ельбрус, 2. Фінська затока) і вірші “Принцип”. Жанрово-стильові особливості “Диптиху” (І. “За все, що взяв од пирога життя...”, ІІ. “Віддай усе, що взяв, і освятись”).</w:t>
      </w:r>
    </w:p>
    <w:p w:rsidR="00F007C8" w:rsidRPr="00BC419F" w:rsidRDefault="00F007C8" w:rsidP="00F007C8">
      <w:pPr>
        <w:ind w:left="34" w:firstLine="720"/>
        <w:jc w:val="both"/>
        <w:rPr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>Поеми Б.Олійника “Дорога”, “Доля”.</w:t>
      </w:r>
    </w:p>
    <w:p w:rsidR="00F007C8" w:rsidRPr="00BC419F" w:rsidRDefault="00F007C8" w:rsidP="00F007C8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720"/>
        <w:rPr>
          <w:b/>
          <w:color w:val="000000"/>
          <w:spacing w:val="-2"/>
          <w:sz w:val="28"/>
          <w:szCs w:val="28"/>
          <w:lang w:val="uk-UA"/>
        </w:rPr>
      </w:pPr>
      <w:r w:rsidRPr="00BC419F">
        <w:rPr>
          <w:b/>
          <w:color w:val="000000"/>
          <w:sz w:val="28"/>
          <w:szCs w:val="28"/>
          <w:lang w:val="uk-UA"/>
        </w:rPr>
        <w:t>Змістовий модуль</w:t>
      </w:r>
      <w:r w:rsidRPr="00BC419F">
        <w:rPr>
          <w:b/>
          <w:caps/>
          <w:color w:val="000000"/>
          <w:sz w:val="28"/>
          <w:szCs w:val="28"/>
          <w:lang w:val="uk-UA"/>
        </w:rPr>
        <w:t xml:space="preserve"> ІІ.</w:t>
      </w:r>
      <w:r w:rsidRPr="00BC419F">
        <w:rPr>
          <w:b/>
          <w:color w:val="000000"/>
          <w:sz w:val="28"/>
          <w:szCs w:val="28"/>
          <w:lang w:val="uk-UA"/>
        </w:rPr>
        <w:t xml:space="preserve"> </w:t>
      </w:r>
      <w:r w:rsidRPr="00BC419F">
        <w:rPr>
          <w:b/>
          <w:color w:val="000000"/>
          <w:spacing w:val="-2"/>
          <w:sz w:val="28"/>
          <w:szCs w:val="28"/>
          <w:lang w:val="uk-UA"/>
        </w:rPr>
        <w:t xml:space="preserve">Творчі домінанти дисидентів, «київської школи», «тихої лірики». </w:t>
      </w:r>
    </w:p>
    <w:p w:rsidR="00F007C8" w:rsidRPr="00BC419F" w:rsidRDefault="00F007C8" w:rsidP="00F007C8">
      <w:pPr>
        <w:ind w:firstLine="720"/>
        <w:jc w:val="both"/>
        <w:rPr>
          <w:b/>
          <w:iCs/>
          <w:color w:val="000000"/>
          <w:sz w:val="28"/>
          <w:szCs w:val="28"/>
          <w:lang w:val="uk-UA"/>
        </w:rPr>
      </w:pPr>
      <w:r w:rsidRPr="00BC419F">
        <w:rPr>
          <w:b/>
          <w:iCs/>
          <w:color w:val="000000"/>
          <w:sz w:val="28"/>
          <w:szCs w:val="28"/>
          <w:lang w:val="uk-UA"/>
        </w:rPr>
        <w:t xml:space="preserve">Тема1. Естетичний феномен поетичної творчості поетів-дисидентів. </w:t>
      </w:r>
    </w:p>
    <w:p w:rsidR="00F007C8" w:rsidRPr="00BC419F" w:rsidRDefault="00F007C8" w:rsidP="00F007C8">
      <w:pPr>
        <w:ind w:firstLine="720"/>
        <w:jc w:val="both"/>
        <w:rPr>
          <w:sz w:val="28"/>
          <w:szCs w:val="28"/>
          <w:lang w:val="uk-UA"/>
        </w:rPr>
      </w:pPr>
      <w:r w:rsidRPr="00BC419F">
        <w:rPr>
          <w:iCs/>
          <w:color w:val="000000"/>
          <w:sz w:val="28"/>
          <w:szCs w:val="28"/>
          <w:lang w:val="uk-UA"/>
        </w:rPr>
        <w:t>Суспільні витоки дисидентського руху в Україні, причини виникнення. Участь дисидентів у формуванні Гельсінської спілки (М.Руденко, В.Стус, О.Тихий, Ю.Литвин, О.Бердник). Форми відкритого протистояння з владою. Роль с</w:t>
      </w:r>
      <w:r w:rsidRPr="00BC419F">
        <w:rPr>
          <w:sz w:val="28"/>
          <w:szCs w:val="28"/>
          <w:lang w:val="uk-UA"/>
        </w:rPr>
        <w:t xml:space="preserve">татті І.Дзюби “Інтернаціоналізм чи  русифікація?”  в пробудженні національної самосвідомості. Провідні мотиви та стильові особливості поезії </w:t>
      </w:r>
      <w:r w:rsidRPr="00BC419F">
        <w:rPr>
          <w:b/>
          <w:sz w:val="28"/>
          <w:szCs w:val="28"/>
          <w:lang w:val="uk-UA"/>
        </w:rPr>
        <w:lastRenderedPageBreak/>
        <w:t>М.</w:t>
      </w:r>
      <w:r w:rsidR="00BC419F" w:rsidRPr="00BC419F">
        <w:rPr>
          <w:b/>
          <w:sz w:val="28"/>
          <w:szCs w:val="28"/>
          <w:lang w:val="uk-UA"/>
        </w:rPr>
        <w:t> </w:t>
      </w:r>
      <w:r w:rsidRPr="00BC419F">
        <w:rPr>
          <w:b/>
          <w:sz w:val="28"/>
          <w:szCs w:val="28"/>
          <w:lang w:val="uk-UA"/>
        </w:rPr>
        <w:t>Руденка</w:t>
      </w:r>
      <w:r w:rsidRPr="00BC419F">
        <w:rPr>
          <w:sz w:val="28"/>
          <w:szCs w:val="28"/>
          <w:lang w:val="uk-UA"/>
        </w:rPr>
        <w:t>. Традиційна поетика і модерні поетичні форми (верлібр, ліричні рефлексії).</w:t>
      </w:r>
    </w:p>
    <w:p w:rsidR="00F007C8" w:rsidRPr="00BC419F" w:rsidRDefault="00F007C8" w:rsidP="00F007C8">
      <w:pPr>
        <w:ind w:firstLine="720"/>
        <w:jc w:val="both"/>
        <w:rPr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 xml:space="preserve">Драматична доля </w:t>
      </w:r>
      <w:r w:rsidRPr="00BC419F">
        <w:rPr>
          <w:b/>
          <w:sz w:val="28"/>
          <w:szCs w:val="28"/>
          <w:lang w:val="uk-UA"/>
        </w:rPr>
        <w:t>В.</w:t>
      </w:r>
      <w:r w:rsidR="00BC419F" w:rsidRPr="00BC419F">
        <w:rPr>
          <w:b/>
          <w:sz w:val="28"/>
          <w:szCs w:val="28"/>
          <w:lang w:val="uk-UA"/>
        </w:rPr>
        <w:t> </w:t>
      </w:r>
      <w:r w:rsidRPr="00BC419F">
        <w:rPr>
          <w:b/>
          <w:sz w:val="28"/>
          <w:szCs w:val="28"/>
          <w:lang w:val="uk-UA"/>
        </w:rPr>
        <w:t>Стуса</w:t>
      </w:r>
      <w:r w:rsidRPr="00BC419F">
        <w:rPr>
          <w:sz w:val="28"/>
          <w:szCs w:val="28"/>
          <w:lang w:val="uk-UA"/>
        </w:rPr>
        <w:t xml:space="preserve"> в добу тоталітаризму. Еволюція поета від культурологічних позицій шістдесятництва до свідомості послідовного правозахисника, до </w:t>
      </w:r>
      <w:proofErr w:type="spellStart"/>
      <w:r w:rsidRPr="00BC419F">
        <w:rPr>
          <w:sz w:val="28"/>
          <w:szCs w:val="28"/>
          <w:lang w:val="uk-UA"/>
        </w:rPr>
        <w:t>націоцентричного</w:t>
      </w:r>
      <w:proofErr w:type="spellEnd"/>
      <w:r w:rsidRPr="00BC419F">
        <w:rPr>
          <w:sz w:val="28"/>
          <w:szCs w:val="28"/>
          <w:lang w:val="uk-UA"/>
        </w:rPr>
        <w:t xml:space="preserve"> світобачення та гуманістичного </w:t>
      </w:r>
      <w:proofErr w:type="spellStart"/>
      <w:r w:rsidRPr="00BC419F">
        <w:rPr>
          <w:sz w:val="28"/>
          <w:szCs w:val="28"/>
          <w:lang w:val="uk-UA"/>
        </w:rPr>
        <w:t>екзистеціоналізму</w:t>
      </w:r>
      <w:proofErr w:type="spellEnd"/>
      <w:r w:rsidRPr="00BC419F">
        <w:rPr>
          <w:sz w:val="28"/>
          <w:szCs w:val="28"/>
          <w:lang w:val="uk-UA"/>
        </w:rPr>
        <w:t xml:space="preserve">. Засудження на тривалі терміни таборів і заслання. Провідні мотиви поетичних збірок «Круговерть» (1964), «Зимові дерева» (1970), «Веселий цвинтар», «Свіча в свічаді» (1977), «Палімпсести» (1986). </w:t>
      </w:r>
      <w:proofErr w:type="spellStart"/>
      <w:r w:rsidRPr="00BC419F">
        <w:rPr>
          <w:sz w:val="28"/>
          <w:szCs w:val="28"/>
          <w:lang w:val="uk-UA"/>
        </w:rPr>
        <w:t>Історіософічність</w:t>
      </w:r>
      <w:proofErr w:type="spellEnd"/>
      <w:r w:rsidRPr="00BC419F">
        <w:rPr>
          <w:sz w:val="28"/>
          <w:szCs w:val="28"/>
          <w:lang w:val="uk-UA"/>
        </w:rPr>
        <w:t xml:space="preserve"> лірики  («За літописом Самовидця», «Сто років, як сконала Січ» та ін.). Філософський цикл «Трени М.Чернишевського» – роздуми про трагічну долю українського народу. Розвиток у цьому циклі традицій Т.Шевченка та І.Франка. Літературно-критична діяльність В.Стуса, його епістолярій.</w:t>
      </w:r>
    </w:p>
    <w:p w:rsidR="00F007C8" w:rsidRPr="00BC419F" w:rsidRDefault="00F007C8" w:rsidP="00F007C8">
      <w:pPr>
        <w:ind w:firstLine="720"/>
        <w:jc w:val="both"/>
        <w:rPr>
          <w:sz w:val="28"/>
          <w:szCs w:val="28"/>
          <w:lang w:val="uk-UA"/>
        </w:rPr>
      </w:pPr>
      <w:r w:rsidRPr="00BC419F">
        <w:rPr>
          <w:b/>
          <w:color w:val="000000"/>
          <w:spacing w:val="-1"/>
          <w:sz w:val="28"/>
          <w:szCs w:val="28"/>
          <w:lang w:val="uk-UA"/>
        </w:rPr>
        <w:t>Тема 2.</w:t>
      </w:r>
      <w:r w:rsidRPr="00BC419F">
        <w:rPr>
          <w:color w:val="000000"/>
          <w:spacing w:val="-4"/>
          <w:sz w:val="28"/>
          <w:szCs w:val="28"/>
          <w:lang w:val="uk-UA"/>
        </w:rPr>
        <w:t xml:space="preserve"> </w:t>
      </w:r>
      <w:proofErr w:type="spellStart"/>
      <w:r w:rsidRPr="00BC419F">
        <w:rPr>
          <w:b/>
          <w:color w:val="000000"/>
          <w:spacing w:val="-4"/>
          <w:sz w:val="28"/>
          <w:szCs w:val="28"/>
          <w:lang w:val="uk-UA"/>
        </w:rPr>
        <w:t>Міфопоетичність</w:t>
      </w:r>
      <w:proofErr w:type="spellEnd"/>
      <w:r w:rsidRPr="00BC419F">
        <w:rPr>
          <w:b/>
          <w:color w:val="000000"/>
          <w:spacing w:val="-4"/>
          <w:sz w:val="28"/>
          <w:szCs w:val="28"/>
          <w:lang w:val="uk-UA"/>
        </w:rPr>
        <w:t xml:space="preserve"> та </w:t>
      </w:r>
      <w:proofErr w:type="spellStart"/>
      <w:r w:rsidRPr="00BC419F">
        <w:rPr>
          <w:b/>
          <w:color w:val="000000"/>
          <w:spacing w:val="-4"/>
          <w:sz w:val="28"/>
          <w:szCs w:val="28"/>
          <w:lang w:val="uk-UA"/>
        </w:rPr>
        <w:t>екзистенційність</w:t>
      </w:r>
      <w:proofErr w:type="spellEnd"/>
      <w:r w:rsidRPr="00BC419F">
        <w:rPr>
          <w:b/>
          <w:color w:val="000000"/>
          <w:spacing w:val="-4"/>
          <w:sz w:val="28"/>
          <w:szCs w:val="28"/>
          <w:lang w:val="uk-UA"/>
        </w:rPr>
        <w:t xml:space="preserve"> поезії </w:t>
      </w:r>
      <w:r w:rsidRPr="00BC419F">
        <w:rPr>
          <w:b/>
          <w:sz w:val="28"/>
          <w:szCs w:val="28"/>
          <w:lang w:val="uk-UA"/>
        </w:rPr>
        <w:t>І.</w:t>
      </w:r>
      <w:r w:rsidR="00BC419F" w:rsidRPr="00BC419F">
        <w:rPr>
          <w:b/>
          <w:sz w:val="28"/>
          <w:szCs w:val="28"/>
          <w:lang w:val="uk-UA"/>
        </w:rPr>
        <w:t> </w:t>
      </w:r>
      <w:r w:rsidRPr="00BC419F">
        <w:rPr>
          <w:b/>
          <w:sz w:val="28"/>
          <w:szCs w:val="28"/>
          <w:lang w:val="uk-UA"/>
        </w:rPr>
        <w:t>Калинця та Т.</w:t>
      </w:r>
      <w:r w:rsidR="00BC419F" w:rsidRPr="00BC419F">
        <w:rPr>
          <w:b/>
          <w:sz w:val="28"/>
          <w:szCs w:val="28"/>
          <w:lang w:val="uk-UA"/>
        </w:rPr>
        <w:t> </w:t>
      </w:r>
      <w:r w:rsidRPr="00BC419F">
        <w:rPr>
          <w:b/>
          <w:sz w:val="28"/>
          <w:szCs w:val="28"/>
          <w:lang w:val="uk-UA"/>
        </w:rPr>
        <w:t xml:space="preserve">Мельничука. </w:t>
      </w:r>
      <w:r w:rsidRPr="00BC419F">
        <w:rPr>
          <w:sz w:val="28"/>
          <w:szCs w:val="28"/>
          <w:lang w:val="uk-UA"/>
        </w:rPr>
        <w:t>Представники літературного дисидентського “</w:t>
      </w:r>
      <w:proofErr w:type="spellStart"/>
      <w:r w:rsidRPr="00BC419F">
        <w:rPr>
          <w:sz w:val="28"/>
          <w:szCs w:val="28"/>
          <w:lang w:val="uk-UA"/>
        </w:rPr>
        <w:t>андерграунду</w:t>
      </w:r>
      <w:proofErr w:type="spellEnd"/>
      <w:r w:rsidRPr="00BC419F">
        <w:rPr>
          <w:sz w:val="28"/>
          <w:szCs w:val="28"/>
          <w:lang w:val="uk-UA"/>
        </w:rPr>
        <w:t>”, спільність ідейних переконань з переконаннями І.Світличного  і В.Стуса. Арешти. Інтелектуалізм поезії. Поетичний світ І.Калинця (казкові, міфологічні, фольклорні образи “Ярило”, “Рось”, “Калина”, “</w:t>
      </w:r>
      <w:proofErr w:type="spellStart"/>
      <w:r w:rsidRPr="00BC419F">
        <w:rPr>
          <w:sz w:val="28"/>
          <w:szCs w:val="28"/>
          <w:lang w:val="uk-UA"/>
        </w:rPr>
        <w:t>Лебедь</w:t>
      </w:r>
      <w:proofErr w:type="spellEnd"/>
      <w:r w:rsidRPr="00BC419F">
        <w:rPr>
          <w:sz w:val="28"/>
          <w:szCs w:val="28"/>
          <w:lang w:val="uk-UA"/>
        </w:rPr>
        <w:t xml:space="preserve">”, “Хрещатик”). Дух світського </w:t>
      </w:r>
      <w:proofErr w:type="spellStart"/>
      <w:r w:rsidRPr="00BC419F">
        <w:rPr>
          <w:sz w:val="28"/>
          <w:szCs w:val="28"/>
          <w:lang w:val="uk-UA"/>
        </w:rPr>
        <w:t>стенографізму</w:t>
      </w:r>
      <w:proofErr w:type="spellEnd"/>
      <w:r w:rsidRPr="00BC419F">
        <w:rPr>
          <w:sz w:val="28"/>
          <w:szCs w:val="28"/>
          <w:lang w:val="uk-UA"/>
        </w:rPr>
        <w:t>. Ранній “</w:t>
      </w:r>
      <w:proofErr w:type="spellStart"/>
      <w:r w:rsidRPr="00BC419F">
        <w:rPr>
          <w:sz w:val="28"/>
          <w:szCs w:val="28"/>
          <w:lang w:val="uk-UA"/>
        </w:rPr>
        <w:t>стеноромантизм</w:t>
      </w:r>
      <w:proofErr w:type="spellEnd"/>
      <w:r w:rsidRPr="00BC419F">
        <w:rPr>
          <w:sz w:val="28"/>
          <w:szCs w:val="28"/>
          <w:lang w:val="uk-UA"/>
        </w:rPr>
        <w:t xml:space="preserve">”. Екзистенційні мотиви (несправедливості перебування “я” в чужому, ворожому оточені). Образ меланхолії в контексті барокового світогляду. Емоційний біль, політичний гнів і філософська непевність у поезії 70-72 рр. Еволюція поета в наступні роки – розвиток мотивів волі-неволі (“невольнича муза”). Циклізація поетичної творчості «Пробуджена Муза» (збірки 1960-х) , «Невольнича Муза» (1972-1981). Збірки “Вогонь Купала”(1967), “Віно для княжні”(1971), “Додатки до біографії”(1972). Становлення світогляду </w:t>
      </w:r>
      <w:r w:rsidRPr="00BC419F">
        <w:rPr>
          <w:b/>
          <w:sz w:val="28"/>
          <w:szCs w:val="28"/>
          <w:lang w:val="uk-UA"/>
        </w:rPr>
        <w:t>Т. Мельничука</w:t>
      </w:r>
      <w:r w:rsidRPr="00BC419F">
        <w:rPr>
          <w:sz w:val="28"/>
          <w:szCs w:val="28"/>
          <w:lang w:val="uk-UA"/>
        </w:rPr>
        <w:t xml:space="preserve"> як поета-нонконформіста. Безмежний драматизм відчуття знедоленості України, мотив буття людини в умовах абсурду, несвободи (збірки «Князь роси», «Несімо любов планеті», «</w:t>
      </w:r>
      <w:proofErr w:type="spellStart"/>
      <w:r w:rsidRPr="00BC419F">
        <w:rPr>
          <w:sz w:val="28"/>
          <w:szCs w:val="28"/>
          <w:lang w:val="uk-UA"/>
        </w:rPr>
        <w:t>Чага</w:t>
      </w:r>
      <w:proofErr w:type="spellEnd"/>
      <w:r w:rsidRPr="00BC419F">
        <w:rPr>
          <w:sz w:val="28"/>
          <w:szCs w:val="28"/>
          <w:lang w:val="uk-UA"/>
        </w:rPr>
        <w:t xml:space="preserve">»). Використання народнопісенних елементів в контексті сучасних проблем: уривки з пісень, мелодій, фольклорні образи. </w:t>
      </w:r>
    </w:p>
    <w:p w:rsidR="00F007C8" w:rsidRPr="00BC419F" w:rsidRDefault="00F007C8" w:rsidP="00F007C8">
      <w:pPr>
        <w:ind w:firstLine="720"/>
        <w:jc w:val="both"/>
        <w:rPr>
          <w:sz w:val="28"/>
          <w:szCs w:val="28"/>
          <w:lang w:val="uk-UA"/>
        </w:rPr>
      </w:pPr>
      <w:r w:rsidRPr="00BC419F">
        <w:rPr>
          <w:b/>
          <w:sz w:val="28"/>
          <w:szCs w:val="28"/>
          <w:lang w:val="uk-UA"/>
        </w:rPr>
        <w:t xml:space="preserve">Тема 3. Київська поетична школа. </w:t>
      </w:r>
      <w:r w:rsidRPr="00BC419F">
        <w:rPr>
          <w:sz w:val="28"/>
          <w:szCs w:val="28"/>
          <w:lang w:val="uk-UA"/>
        </w:rPr>
        <w:t xml:space="preserve">Історія створення, основні принципи творчості, персоналії – Василя Голобородька, Миколи Воробйова, Віктора </w:t>
      </w:r>
      <w:proofErr w:type="spellStart"/>
      <w:r w:rsidRPr="00BC419F">
        <w:rPr>
          <w:sz w:val="28"/>
          <w:szCs w:val="28"/>
          <w:lang w:val="uk-UA"/>
        </w:rPr>
        <w:t>Кордуна</w:t>
      </w:r>
      <w:proofErr w:type="spellEnd"/>
      <w:r w:rsidRPr="00BC419F">
        <w:rPr>
          <w:sz w:val="28"/>
          <w:szCs w:val="28"/>
          <w:lang w:val="uk-UA"/>
        </w:rPr>
        <w:t xml:space="preserve">, Михайла </w:t>
      </w:r>
      <w:proofErr w:type="spellStart"/>
      <w:r w:rsidRPr="00BC419F">
        <w:rPr>
          <w:sz w:val="28"/>
          <w:szCs w:val="28"/>
          <w:lang w:val="uk-UA"/>
        </w:rPr>
        <w:t>Григоріва</w:t>
      </w:r>
      <w:proofErr w:type="spellEnd"/>
      <w:r w:rsidRPr="00BC419F">
        <w:rPr>
          <w:sz w:val="28"/>
          <w:szCs w:val="28"/>
          <w:lang w:val="uk-UA"/>
        </w:rPr>
        <w:t>. Методичні аспекти вивчення творчості поетів Київської школи, яких іменували  «лівим крилом шістдесятників», «</w:t>
      </w:r>
      <w:proofErr w:type="spellStart"/>
      <w:r w:rsidRPr="00BC419F">
        <w:rPr>
          <w:sz w:val="28"/>
          <w:szCs w:val="28"/>
          <w:lang w:val="uk-UA"/>
        </w:rPr>
        <w:t>постшістдесятниками</w:t>
      </w:r>
      <w:proofErr w:type="spellEnd"/>
      <w:r w:rsidRPr="00BC419F">
        <w:rPr>
          <w:sz w:val="28"/>
          <w:szCs w:val="28"/>
          <w:lang w:val="uk-UA"/>
        </w:rPr>
        <w:t>», «</w:t>
      </w:r>
      <w:proofErr w:type="spellStart"/>
      <w:r w:rsidRPr="00BC419F">
        <w:rPr>
          <w:sz w:val="28"/>
          <w:szCs w:val="28"/>
          <w:lang w:val="uk-UA"/>
        </w:rPr>
        <w:t>сімдесятниками</w:t>
      </w:r>
      <w:proofErr w:type="spellEnd"/>
      <w:r w:rsidRPr="00BC419F">
        <w:rPr>
          <w:sz w:val="28"/>
          <w:szCs w:val="28"/>
          <w:lang w:val="uk-UA"/>
        </w:rPr>
        <w:t>», «</w:t>
      </w:r>
      <w:proofErr w:type="spellStart"/>
      <w:r w:rsidRPr="00BC419F">
        <w:rPr>
          <w:sz w:val="28"/>
          <w:szCs w:val="28"/>
          <w:lang w:val="uk-UA"/>
        </w:rPr>
        <w:t>нешістдесятниками</w:t>
      </w:r>
      <w:proofErr w:type="spellEnd"/>
      <w:r w:rsidRPr="00BC419F">
        <w:rPr>
          <w:sz w:val="28"/>
          <w:szCs w:val="28"/>
          <w:lang w:val="uk-UA"/>
        </w:rPr>
        <w:t xml:space="preserve">», «поети «витісненого покоління». </w:t>
      </w:r>
      <w:r w:rsidRPr="00BC419F">
        <w:rPr>
          <w:rFonts w:ascii="TimesNewRomanPSMT" w:hAnsi="TimesNewRomanPSMT" w:cs="TimesNewRomanPSMT"/>
          <w:sz w:val="28"/>
          <w:szCs w:val="28"/>
          <w:lang w:val="uk-UA"/>
        </w:rPr>
        <w:t xml:space="preserve">Поява феномену Київської школи в українській культурі 1964–1965 років ХХ століття, коли до Київського університету на філологічний факультет вступили </w:t>
      </w:r>
      <w:r w:rsidR="00BC419F" w:rsidRPr="00BC419F">
        <w:rPr>
          <w:rFonts w:ascii="TimesNewRomanPSMT" w:hAnsi="TimesNewRomanPSMT" w:cs="TimesNewRomanPSMT"/>
          <w:sz w:val="28"/>
          <w:szCs w:val="28"/>
          <w:lang w:val="uk-UA"/>
        </w:rPr>
        <w:t>В. </w:t>
      </w:r>
      <w:r w:rsidRPr="00BC419F">
        <w:rPr>
          <w:rFonts w:ascii="TimesNewRomanPSMT" w:hAnsi="TimesNewRomanPSMT" w:cs="TimesNewRomanPSMT"/>
          <w:sz w:val="28"/>
          <w:szCs w:val="28"/>
          <w:lang w:val="uk-UA"/>
        </w:rPr>
        <w:t xml:space="preserve">Голобородько, В. </w:t>
      </w:r>
      <w:proofErr w:type="spellStart"/>
      <w:r w:rsidRPr="00BC419F">
        <w:rPr>
          <w:rFonts w:ascii="TimesNewRomanPSMT" w:hAnsi="TimesNewRomanPSMT" w:cs="TimesNewRomanPSMT"/>
          <w:sz w:val="28"/>
          <w:szCs w:val="28"/>
          <w:lang w:val="uk-UA"/>
        </w:rPr>
        <w:t>Кордун</w:t>
      </w:r>
      <w:proofErr w:type="spellEnd"/>
      <w:r w:rsidRPr="00BC419F">
        <w:rPr>
          <w:rFonts w:ascii="TimesNewRomanPSMT" w:hAnsi="TimesNewRomanPSMT" w:cs="TimesNewRomanPSMT"/>
          <w:sz w:val="28"/>
          <w:szCs w:val="28"/>
          <w:lang w:val="uk-UA"/>
        </w:rPr>
        <w:t xml:space="preserve">, В. Рубан та на філософський </w:t>
      </w:r>
      <w:r w:rsidR="00BC419F" w:rsidRPr="00BC419F">
        <w:rPr>
          <w:rFonts w:ascii="TimesNewRomanPSMT" w:hAnsi="TimesNewRomanPSMT" w:cs="TimesNewRomanPSMT"/>
          <w:sz w:val="28"/>
          <w:szCs w:val="28"/>
          <w:lang w:val="uk-UA"/>
        </w:rPr>
        <w:t>–</w:t>
      </w:r>
      <w:r w:rsidRPr="00BC419F">
        <w:rPr>
          <w:rFonts w:ascii="TimesNewRomanPSMT" w:hAnsi="TimesNewRomanPSMT" w:cs="TimesNewRomanPSMT"/>
          <w:sz w:val="28"/>
          <w:szCs w:val="28"/>
          <w:lang w:val="uk-UA"/>
        </w:rPr>
        <w:t xml:space="preserve"> М. Воробйов,  а у 1967–1967 роках до них приєдналися М. Григор</w:t>
      </w:r>
      <w:r w:rsidR="00BC419F" w:rsidRPr="00BC419F">
        <w:rPr>
          <w:rFonts w:ascii="TimesNewRomanPSMT" w:hAnsi="TimesNewRomanPSMT" w:cs="TimesNewRomanPSMT"/>
          <w:sz w:val="28"/>
          <w:szCs w:val="28"/>
          <w:lang w:val="uk-UA"/>
        </w:rPr>
        <w:t xml:space="preserve">ів, І. </w:t>
      </w:r>
      <w:proofErr w:type="spellStart"/>
      <w:r w:rsidR="00BC419F" w:rsidRPr="00BC419F">
        <w:rPr>
          <w:rFonts w:ascii="TimesNewRomanPSMT" w:hAnsi="TimesNewRomanPSMT" w:cs="TimesNewRomanPSMT"/>
          <w:sz w:val="28"/>
          <w:szCs w:val="28"/>
          <w:lang w:val="uk-UA"/>
        </w:rPr>
        <w:t>Семененко</w:t>
      </w:r>
      <w:proofErr w:type="spellEnd"/>
      <w:r w:rsidR="00BC419F" w:rsidRPr="00BC419F">
        <w:rPr>
          <w:rFonts w:ascii="TimesNewRomanPSMT" w:hAnsi="TimesNewRomanPSMT" w:cs="TimesNewRomanPSMT"/>
          <w:sz w:val="28"/>
          <w:szCs w:val="28"/>
          <w:lang w:val="uk-UA"/>
        </w:rPr>
        <w:t>, ще пізніше С. </w:t>
      </w:r>
      <w:r w:rsidRPr="00BC419F">
        <w:rPr>
          <w:rFonts w:ascii="TimesNewRomanPSMT" w:hAnsi="TimesNewRomanPSMT" w:cs="TimesNewRomanPSMT"/>
          <w:sz w:val="28"/>
          <w:szCs w:val="28"/>
          <w:lang w:val="uk-UA"/>
        </w:rPr>
        <w:t xml:space="preserve">Вишенський та В. Ілля. </w:t>
      </w:r>
      <w:r w:rsidRPr="00BC419F">
        <w:rPr>
          <w:sz w:val="28"/>
          <w:szCs w:val="28"/>
          <w:lang w:val="uk-UA"/>
        </w:rPr>
        <w:t xml:space="preserve">Основні принципи творчості: свобода поетичного творення; трансформація давнього міфологічного мислення в образах новітньої поезії;  повернення у поетичному творенні до лексичних </w:t>
      </w:r>
      <w:proofErr w:type="spellStart"/>
      <w:r w:rsidRPr="00BC419F">
        <w:rPr>
          <w:sz w:val="28"/>
          <w:szCs w:val="28"/>
          <w:lang w:val="uk-UA"/>
        </w:rPr>
        <w:t>прапервнів</w:t>
      </w:r>
      <w:proofErr w:type="spellEnd"/>
      <w:r w:rsidRPr="00BC419F">
        <w:rPr>
          <w:sz w:val="28"/>
          <w:szCs w:val="28"/>
          <w:lang w:val="uk-UA"/>
        </w:rPr>
        <w:t xml:space="preserve">; відсутність дискурсивної мови – творення </w:t>
      </w:r>
      <w:r w:rsidRPr="00BC419F">
        <w:rPr>
          <w:sz w:val="28"/>
          <w:szCs w:val="28"/>
          <w:lang w:val="uk-UA"/>
        </w:rPr>
        <w:lastRenderedPageBreak/>
        <w:t xml:space="preserve">певної недомовленості, яка розрахована на духовну співтворчість читача; активне використання метафори; вибір верлібру; творення своєрідного метафізичного </w:t>
      </w:r>
      <w:proofErr w:type="spellStart"/>
      <w:r w:rsidRPr="00BC419F">
        <w:rPr>
          <w:sz w:val="28"/>
          <w:szCs w:val="28"/>
          <w:lang w:val="uk-UA"/>
        </w:rPr>
        <w:t>часопростору</w:t>
      </w:r>
      <w:proofErr w:type="spellEnd"/>
      <w:r w:rsidRPr="00BC419F">
        <w:rPr>
          <w:sz w:val="28"/>
          <w:szCs w:val="28"/>
          <w:lang w:val="uk-UA"/>
        </w:rPr>
        <w:t xml:space="preserve">; інтелектуалізм та й мала </w:t>
      </w:r>
      <w:proofErr w:type="spellStart"/>
      <w:r w:rsidRPr="00BC419F">
        <w:rPr>
          <w:sz w:val="28"/>
          <w:szCs w:val="28"/>
          <w:lang w:val="uk-UA"/>
        </w:rPr>
        <w:t>емоціогенність</w:t>
      </w:r>
      <w:proofErr w:type="spellEnd"/>
      <w:r w:rsidRPr="00BC419F">
        <w:rPr>
          <w:sz w:val="28"/>
          <w:szCs w:val="28"/>
          <w:lang w:val="uk-UA"/>
        </w:rPr>
        <w:t xml:space="preserve"> образних картин; примат конструктивних методів над суб’єктивною уявою в образному моделюванні; складна асоціативність, що організовує як тропи (метафору, епітет, порівняння тощо), так і поетичну оповідь.</w:t>
      </w:r>
    </w:p>
    <w:p w:rsidR="00F007C8" w:rsidRPr="00BC419F" w:rsidRDefault="00F007C8" w:rsidP="00F007C8">
      <w:pPr>
        <w:tabs>
          <w:tab w:val="num" w:pos="0"/>
        </w:tabs>
        <w:ind w:firstLine="600"/>
        <w:jc w:val="both"/>
        <w:rPr>
          <w:sz w:val="28"/>
          <w:szCs w:val="28"/>
        </w:rPr>
      </w:pPr>
      <w:r w:rsidRPr="00BC419F">
        <w:rPr>
          <w:b/>
          <w:sz w:val="28"/>
          <w:szCs w:val="28"/>
          <w:lang w:val="uk-UA"/>
        </w:rPr>
        <w:t>Тема 4. Естетична своєрідність «тихої лірики» 1970-х</w:t>
      </w:r>
      <w:r w:rsidRPr="00BC419F">
        <w:rPr>
          <w:sz w:val="28"/>
          <w:szCs w:val="28"/>
          <w:lang w:val="uk-UA"/>
        </w:rPr>
        <w:t>. Народження напряму «тиха лірика» добою шістдесятництва (В.</w:t>
      </w:r>
      <w:proofErr w:type="spellStart"/>
      <w:r w:rsidRPr="00BC419F">
        <w:rPr>
          <w:sz w:val="28"/>
          <w:szCs w:val="28"/>
          <w:lang w:val="uk-UA"/>
        </w:rPr>
        <w:t>Підпалий</w:t>
      </w:r>
      <w:proofErr w:type="spellEnd"/>
      <w:r w:rsidRPr="00BC419F">
        <w:rPr>
          <w:sz w:val="28"/>
          <w:szCs w:val="28"/>
          <w:lang w:val="uk-UA"/>
        </w:rPr>
        <w:t>, В.Діденко, Л.</w:t>
      </w:r>
      <w:proofErr w:type="spellStart"/>
      <w:r w:rsidRPr="00BC419F">
        <w:rPr>
          <w:sz w:val="28"/>
          <w:szCs w:val="28"/>
          <w:lang w:val="uk-UA"/>
        </w:rPr>
        <w:t>Талай</w:t>
      </w:r>
      <w:proofErr w:type="spellEnd"/>
      <w:r w:rsidRPr="00BC419F">
        <w:rPr>
          <w:sz w:val="28"/>
          <w:szCs w:val="28"/>
          <w:lang w:val="uk-UA"/>
        </w:rPr>
        <w:t>, П.</w:t>
      </w:r>
      <w:proofErr w:type="spellStart"/>
      <w:r w:rsidRPr="00BC419F">
        <w:rPr>
          <w:sz w:val="28"/>
          <w:szCs w:val="28"/>
          <w:lang w:val="uk-UA"/>
        </w:rPr>
        <w:t>Засенко</w:t>
      </w:r>
      <w:proofErr w:type="spellEnd"/>
      <w:r w:rsidRPr="00BC419F">
        <w:rPr>
          <w:sz w:val="28"/>
          <w:szCs w:val="28"/>
          <w:lang w:val="uk-UA"/>
        </w:rPr>
        <w:t xml:space="preserve">, В.Лучук).  Нова концепція людської екзистенції, уникнення декларованого патріотизму, становище «внутрішньої еміграції». «Діалог зі світом» – визначальна риса «тихої лірики». Тематична палітра поетичного доробку </w:t>
      </w:r>
      <w:r w:rsidRPr="00BC419F">
        <w:rPr>
          <w:b/>
          <w:sz w:val="28"/>
          <w:szCs w:val="28"/>
          <w:lang w:val="uk-UA"/>
        </w:rPr>
        <w:t>В.Підпалого</w:t>
      </w:r>
      <w:r w:rsidRPr="00BC419F">
        <w:rPr>
          <w:sz w:val="28"/>
          <w:szCs w:val="28"/>
          <w:lang w:val="uk-UA"/>
        </w:rPr>
        <w:t xml:space="preserve"> – драматичні суперечності життя, філігранна пейзажна поезія (зб. «Зелена гілка», «Тридцяте літо», «Сині троянди», «Береги землі» та ін.). Гуманістичний пафос віршів </w:t>
      </w:r>
      <w:r w:rsidRPr="00BC419F">
        <w:rPr>
          <w:b/>
          <w:sz w:val="28"/>
          <w:szCs w:val="28"/>
          <w:lang w:val="uk-UA"/>
        </w:rPr>
        <w:t>Л.</w:t>
      </w:r>
      <w:proofErr w:type="spellStart"/>
      <w:r w:rsidRPr="00BC419F">
        <w:rPr>
          <w:b/>
          <w:sz w:val="28"/>
          <w:szCs w:val="28"/>
          <w:lang w:val="uk-UA"/>
        </w:rPr>
        <w:t>Талая</w:t>
      </w:r>
      <w:proofErr w:type="spellEnd"/>
      <w:r w:rsidRPr="00BC419F">
        <w:rPr>
          <w:sz w:val="28"/>
          <w:szCs w:val="28"/>
          <w:lang w:val="uk-UA"/>
        </w:rPr>
        <w:t xml:space="preserve"> (</w:t>
      </w:r>
      <w:proofErr w:type="spellStart"/>
      <w:r w:rsidRPr="00BC419F">
        <w:rPr>
          <w:sz w:val="28"/>
          <w:szCs w:val="28"/>
          <w:lang w:val="uk-UA"/>
        </w:rPr>
        <w:t>зб.»Осінні</w:t>
      </w:r>
      <w:proofErr w:type="spellEnd"/>
      <w:r w:rsidRPr="00BC419F">
        <w:rPr>
          <w:sz w:val="28"/>
          <w:szCs w:val="28"/>
          <w:lang w:val="uk-UA"/>
        </w:rPr>
        <w:t xml:space="preserve"> гнізда», «Глибокий сад», «Високе багаття», «Допоки твій час», «Крилом по землі» та </w:t>
      </w:r>
      <w:proofErr w:type="spellStart"/>
      <w:r w:rsidRPr="00BC419F">
        <w:rPr>
          <w:sz w:val="28"/>
          <w:szCs w:val="28"/>
          <w:lang w:val="uk-UA"/>
        </w:rPr>
        <w:t>ін</w:t>
      </w:r>
      <w:proofErr w:type="spellEnd"/>
      <w:r w:rsidRPr="00BC419F">
        <w:rPr>
          <w:sz w:val="28"/>
          <w:szCs w:val="28"/>
          <w:lang w:val="uk-UA"/>
        </w:rPr>
        <w:t xml:space="preserve">). Своєрідність поетової філософічності поезії </w:t>
      </w:r>
      <w:r w:rsidRPr="00BC419F">
        <w:rPr>
          <w:b/>
          <w:sz w:val="28"/>
          <w:szCs w:val="28"/>
          <w:lang w:val="uk-UA"/>
        </w:rPr>
        <w:t>Павла Мовчана</w:t>
      </w:r>
      <w:r w:rsidRPr="00BC419F">
        <w:rPr>
          <w:sz w:val="28"/>
          <w:szCs w:val="28"/>
          <w:lang w:val="uk-UA"/>
        </w:rPr>
        <w:t xml:space="preserve">: наближення її реальності буття. </w:t>
      </w:r>
      <w:proofErr w:type="spellStart"/>
      <w:proofErr w:type="gramStart"/>
      <w:r w:rsidRPr="00BC419F">
        <w:rPr>
          <w:sz w:val="28"/>
          <w:szCs w:val="28"/>
        </w:rPr>
        <w:t>Наскрізна</w:t>
      </w:r>
      <w:proofErr w:type="spellEnd"/>
      <w:r w:rsidRPr="00BC419F">
        <w:rPr>
          <w:sz w:val="28"/>
          <w:szCs w:val="28"/>
        </w:rPr>
        <w:t xml:space="preserve"> проблема </w:t>
      </w:r>
      <w:proofErr w:type="spellStart"/>
      <w:r w:rsidRPr="00BC419F">
        <w:rPr>
          <w:sz w:val="28"/>
          <w:szCs w:val="28"/>
        </w:rPr>
        <w:t>людської</w:t>
      </w:r>
      <w:proofErr w:type="spellEnd"/>
      <w:r w:rsidRPr="00BC419F">
        <w:rPr>
          <w:sz w:val="28"/>
          <w:szCs w:val="28"/>
        </w:rPr>
        <w:t xml:space="preserve"> </w:t>
      </w:r>
      <w:proofErr w:type="spellStart"/>
      <w:r w:rsidRPr="00BC419F">
        <w:rPr>
          <w:sz w:val="28"/>
          <w:szCs w:val="28"/>
        </w:rPr>
        <w:t>духовності</w:t>
      </w:r>
      <w:proofErr w:type="spellEnd"/>
      <w:r w:rsidRPr="00BC419F">
        <w:rPr>
          <w:sz w:val="28"/>
          <w:szCs w:val="28"/>
        </w:rPr>
        <w:t xml:space="preserve"> морального </w:t>
      </w:r>
      <w:proofErr w:type="spellStart"/>
      <w:r w:rsidRPr="00BC419F">
        <w:rPr>
          <w:sz w:val="28"/>
          <w:szCs w:val="28"/>
        </w:rPr>
        <w:t>вибору</w:t>
      </w:r>
      <w:proofErr w:type="spellEnd"/>
      <w:r w:rsidRPr="00BC419F">
        <w:rPr>
          <w:sz w:val="28"/>
          <w:szCs w:val="28"/>
        </w:rPr>
        <w:t xml:space="preserve"> </w:t>
      </w:r>
      <w:proofErr w:type="spellStart"/>
      <w:r w:rsidRPr="00BC419F">
        <w:rPr>
          <w:sz w:val="28"/>
          <w:szCs w:val="28"/>
        </w:rPr>
        <w:t>індивіда</w:t>
      </w:r>
      <w:proofErr w:type="spellEnd"/>
      <w:r w:rsidRPr="00BC419F">
        <w:rPr>
          <w:sz w:val="28"/>
          <w:szCs w:val="28"/>
        </w:rPr>
        <w:t xml:space="preserve"> (</w:t>
      </w:r>
      <w:proofErr w:type="spellStart"/>
      <w:r w:rsidRPr="00BC419F">
        <w:rPr>
          <w:sz w:val="28"/>
          <w:szCs w:val="28"/>
        </w:rPr>
        <w:t>Зб</w:t>
      </w:r>
      <w:proofErr w:type="spellEnd"/>
      <w:r w:rsidRPr="00BC419F">
        <w:rPr>
          <w:sz w:val="28"/>
          <w:szCs w:val="28"/>
        </w:rPr>
        <w:t>.</w:t>
      </w:r>
      <w:proofErr w:type="gramEnd"/>
      <w:r w:rsidRPr="00BC419F">
        <w:rPr>
          <w:sz w:val="28"/>
          <w:szCs w:val="28"/>
        </w:rPr>
        <w:t xml:space="preserve"> «Память», «</w:t>
      </w:r>
      <w:proofErr w:type="spellStart"/>
      <w:r w:rsidRPr="00BC419F">
        <w:rPr>
          <w:sz w:val="28"/>
          <w:szCs w:val="28"/>
        </w:rPr>
        <w:t>Досвід</w:t>
      </w:r>
      <w:proofErr w:type="spellEnd"/>
      <w:r w:rsidRPr="00BC419F">
        <w:rPr>
          <w:sz w:val="28"/>
          <w:szCs w:val="28"/>
        </w:rPr>
        <w:t>», «</w:t>
      </w:r>
      <w:proofErr w:type="spellStart"/>
      <w:r w:rsidRPr="00BC419F">
        <w:rPr>
          <w:sz w:val="28"/>
          <w:szCs w:val="28"/>
        </w:rPr>
        <w:t>Жолудь</w:t>
      </w:r>
      <w:proofErr w:type="spellEnd"/>
      <w:r w:rsidRPr="00BC419F">
        <w:rPr>
          <w:sz w:val="28"/>
          <w:szCs w:val="28"/>
        </w:rPr>
        <w:t>», «</w:t>
      </w:r>
      <w:proofErr w:type="spellStart"/>
      <w:r w:rsidRPr="00BC419F">
        <w:rPr>
          <w:sz w:val="28"/>
          <w:szCs w:val="28"/>
        </w:rPr>
        <w:t>Календар</w:t>
      </w:r>
      <w:proofErr w:type="spellEnd"/>
      <w:r w:rsidRPr="00BC419F">
        <w:rPr>
          <w:sz w:val="28"/>
          <w:szCs w:val="28"/>
        </w:rPr>
        <w:t>», «</w:t>
      </w:r>
      <w:proofErr w:type="spellStart"/>
      <w:proofErr w:type="gramStart"/>
      <w:r w:rsidRPr="00BC419F">
        <w:rPr>
          <w:sz w:val="28"/>
          <w:szCs w:val="28"/>
        </w:rPr>
        <w:t>Св</w:t>
      </w:r>
      <w:proofErr w:type="gramEnd"/>
      <w:r w:rsidRPr="00BC419F">
        <w:rPr>
          <w:sz w:val="28"/>
          <w:szCs w:val="28"/>
        </w:rPr>
        <w:t>ітло</w:t>
      </w:r>
      <w:proofErr w:type="spellEnd"/>
      <w:r w:rsidRPr="00BC419F">
        <w:rPr>
          <w:sz w:val="28"/>
          <w:szCs w:val="28"/>
        </w:rPr>
        <w:t xml:space="preserve">» та </w:t>
      </w:r>
      <w:proofErr w:type="spellStart"/>
      <w:r w:rsidRPr="00BC419F">
        <w:rPr>
          <w:sz w:val="28"/>
          <w:szCs w:val="28"/>
        </w:rPr>
        <w:t>ін</w:t>
      </w:r>
      <w:proofErr w:type="spellEnd"/>
      <w:r w:rsidRPr="00BC419F">
        <w:rPr>
          <w:sz w:val="28"/>
          <w:szCs w:val="28"/>
        </w:rPr>
        <w:t>.)</w:t>
      </w:r>
    </w:p>
    <w:p w:rsidR="00BC34C1" w:rsidRPr="00BC419F" w:rsidRDefault="00BC34C1" w:rsidP="00BC34C1">
      <w:pPr>
        <w:ind w:firstLine="540"/>
        <w:jc w:val="both"/>
        <w:rPr>
          <w:sz w:val="28"/>
          <w:szCs w:val="28"/>
          <w:lang w:val="uk-UA"/>
        </w:rPr>
      </w:pPr>
      <w:r w:rsidRPr="00BC419F">
        <w:rPr>
          <w:color w:val="000000"/>
          <w:sz w:val="28"/>
          <w:szCs w:val="28"/>
          <w:lang w:eastAsia="uk-UA"/>
        </w:rPr>
        <w:br w:type="page"/>
      </w:r>
    </w:p>
    <w:p w:rsidR="00BC34C1" w:rsidRPr="00BC419F" w:rsidRDefault="00BC34C1" w:rsidP="00BC419F">
      <w:pPr>
        <w:pStyle w:val="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BC419F">
        <w:rPr>
          <w:sz w:val="28"/>
          <w:szCs w:val="28"/>
        </w:rPr>
        <w:lastRenderedPageBreak/>
        <w:t>Рекомендована література</w:t>
      </w:r>
    </w:p>
    <w:p w:rsidR="00A2360F" w:rsidRPr="00BC419F" w:rsidRDefault="00A2360F" w:rsidP="00A2360F">
      <w:pPr>
        <w:rPr>
          <w:sz w:val="28"/>
          <w:szCs w:val="28"/>
          <w:lang w:val="uk-UA"/>
        </w:rPr>
      </w:pPr>
    </w:p>
    <w:p w:rsidR="00BC419F" w:rsidRPr="00BC419F" w:rsidRDefault="00BC419F" w:rsidP="00BC419F">
      <w:pPr>
        <w:pStyle w:val="a9"/>
        <w:numPr>
          <w:ilvl w:val="0"/>
          <w:numId w:val="13"/>
        </w:numPr>
        <w:ind w:left="567" w:hanging="567"/>
        <w:jc w:val="both"/>
        <w:rPr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>Жулинський М. Люди, що вирвалися із обмежень звичності. Українська інтелігенція періоду хрущовської відлиги // Літературна Україна. – 1996. – 26 вересня.</w:t>
      </w:r>
    </w:p>
    <w:p w:rsidR="00BC419F" w:rsidRPr="00BC419F" w:rsidRDefault="00BC419F" w:rsidP="00BC419F">
      <w:pPr>
        <w:pStyle w:val="a9"/>
        <w:numPr>
          <w:ilvl w:val="0"/>
          <w:numId w:val="13"/>
        </w:numPr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BC419F">
        <w:rPr>
          <w:sz w:val="28"/>
          <w:szCs w:val="28"/>
          <w:lang w:val="uk-UA"/>
        </w:rPr>
        <w:t>Зборовська</w:t>
      </w:r>
      <w:proofErr w:type="spellEnd"/>
      <w:r w:rsidRPr="00BC419F">
        <w:rPr>
          <w:sz w:val="28"/>
          <w:szCs w:val="28"/>
          <w:lang w:val="uk-UA"/>
        </w:rPr>
        <w:t xml:space="preserve"> Н.Шістдесятники // Слово і час. – 1999. – №1. – С.74-80.</w:t>
      </w:r>
    </w:p>
    <w:p w:rsidR="00BC419F" w:rsidRPr="00BC419F" w:rsidRDefault="00BC419F" w:rsidP="00BC419F">
      <w:pPr>
        <w:pStyle w:val="a9"/>
        <w:numPr>
          <w:ilvl w:val="0"/>
          <w:numId w:val="13"/>
        </w:numPr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BC419F">
        <w:rPr>
          <w:sz w:val="28"/>
          <w:szCs w:val="28"/>
          <w:lang w:val="uk-UA"/>
        </w:rPr>
        <w:t>Іванисенко</w:t>
      </w:r>
      <w:proofErr w:type="spellEnd"/>
      <w:r w:rsidRPr="00BC419F">
        <w:rPr>
          <w:sz w:val="28"/>
          <w:szCs w:val="28"/>
          <w:lang w:val="uk-UA"/>
        </w:rPr>
        <w:t xml:space="preserve"> В. Животрепетна наша історія. Шістдесятництво: родовід і доба // Київ. – 1998. – № 1-2. – С.94-100.</w:t>
      </w:r>
    </w:p>
    <w:p w:rsidR="00BC419F" w:rsidRPr="00BC419F" w:rsidRDefault="00BC419F" w:rsidP="00BC419F">
      <w:pPr>
        <w:pStyle w:val="a9"/>
        <w:numPr>
          <w:ilvl w:val="0"/>
          <w:numId w:val="13"/>
        </w:numPr>
        <w:ind w:left="567" w:hanging="567"/>
        <w:jc w:val="both"/>
        <w:rPr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 xml:space="preserve">Історія української літератури. ХХ століття: У 2 кн. Кн.2.Ч.2: 1960-1990-ті роки: </w:t>
      </w:r>
      <w:proofErr w:type="spellStart"/>
      <w:r w:rsidRPr="00BC419F">
        <w:rPr>
          <w:sz w:val="28"/>
          <w:szCs w:val="28"/>
          <w:lang w:val="uk-UA"/>
        </w:rPr>
        <w:t>Навч.посібник</w:t>
      </w:r>
      <w:proofErr w:type="spellEnd"/>
      <w:r w:rsidRPr="00BC419F">
        <w:rPr>
          <w:sz w:val="28"/>
          <w:szCs w:val="28"/>
          <w:lang w:val="uk-UA"/>
        </w:rPr>
        <w:t xml:space="preserve"> / За ред. В.Г.Дончика. – К.: Либідь, 1995. – 512с.</w:t>
      </w:r>
    </w:p>
    <w:p w:rsidR="00BC419F" w:rsidRPr="00BC419F" w:rsidRDefault="00BC419F" w:rsidP="00BC419F">
      <w:pPr>
        <w:pStyle w:val="a9"/>
        <w:numPr>
          <w:ilvl w:val="0"/>
          <w:numId w:val="13"/>
        </w:numPr>
        <w:ind w:left="567" w:hanging="567"/>
        <w:jc w:val="both"/>
        <w:rPr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>Касьянов Г.В. Незгодні: українська інтелігенція в русі опору 1960-80-х років. – К.: Либідь, 1995. – 224с.</w:t>
      </w:r>
    </w:p>
    <w:p w:rsidR="00BC419F" w:rsidRPr="00BC419F" w:rsidRDefault="00BC419F" w:rsidP="00BC419F">
      <w:pPr>
        <w:pStyle w:val="a9"/>
        <w:numPr>
          <w:ilvl w:val="0"/>
          <w:numId w:val="13"/>
        </w:numPr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BC419F">
        <w:rPr>
          <w:sz w:val="28"/>
          <w:szCs w:val="28"/>
          <w:lang w:val="uk-UA"/>
        </w:rPr>
        <w:t>Кошелівець</w:t>
      </w:r>
      <w:proofErr w:type="spellEnd"/>
      <w:r w:rsidRPr="00BC419F">
        <w:rPr>
          <w:sz w:val="28"/>
          <w:szCs w:val="28"/>
          <w:lang w:val="uk-UA"/>
        </w:rPr>
        <w:t xml:space="preserve"> І., Кравців Б. Літературна критика // Енциклопедія українознавства: Словникова частина. </w:t>
      </w:r>
      <w:proofErr w:type="spellStart"/>
      <w:r w:rsidRPr="00BC419F">
        <w:rPr>
          <w:sz w:val="28"/>
          <w:szCs w:val="28"/>
          <w:lang w:val="uk-UA"/>
        </w:rPr>
        <w:t>Перевид</w:t>
      </w:r>
      <w:proofErr w:type="spellEnd"/>
      <w:r w:rsidRPr="00BC419F">
        <w:rPr>
          <w:sz w:val="28"/>
          <w:szCs w:val="28"/>
          <w:lang w:val="uk-UA"/>
        </w:rPr>
        <w:t>. в Україні: Т.4. – К.: Глобус, 1996. – 1600с.</w:t>
      </w:r>
    </w:p>
    <w:p w:rsidR="00BC419F" w:rsidRPr="00BC419F" w:rsidRDefault="00BC419F" w:rsidP="00BC419F">
      <w:pPr>
        <w:pStyle w:val="a9"/>
        <w:numPr>
          <w:ilvl w:val="0"/>
          <w:numId w:val="13"/>
        </w:numPr>
        <w:ind w:left="567" w:hanging="567"/>
        <w:jc w:val="both"/>
        <w:rPr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 xml:space="preserve">Літературознавчий словник-довідник / Р.Т. </w:t>
      </w:r>
      <w:proofErr w:type="spellStart"/>
      <w:r w:rsidRPr="00BC419F">
        <w:rPr>
          <w:sz w:val="28"/>
          <w:szCs w:val="28"/>
          <w:lang w:val="uk-UA"/>
        </w:rPr>
        <w:t>Гром’як</w:t>
      </w:r>
      <w:proofErr w:type="spellEnd"/>
      <w:r w:rsidRPr="00BC419F">
        <w:rPr>
          <w:sz w:val="28"/>
          <w:szCs w:val="28"/>
          <w:lang w:val="uk-UA"/>
        </w:rPr>
        <w:t>, Ю.І.Ковалів та ін. – К.: ВЦ “Академія”, 1997. – 752с.</w:t>
      </w:r>
    </w:p>
    <w:p w:rsidR="00BC419F" w:rsidRPr="00BC419F" w:rsidRDefault="00BC419F" w:rsidP="00BC419F">
      <w:pPr>
        <w:pStyle w:val="a9"/>
        <w:numPr>
          <w:ilvl w:val="0"/>
          <w:numId w:val="13"/>
        </w:numPr>
        <w:ind w:left="567" w:hanging="567"/>
        <w:jc w:val="both"/>
        <w:rPr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 xml:space="preserve">Лекція-коментар: народжені </w:t>
      </w:r>
      <w:r>
        <w:rPr>
          <w:sz w:val="28"/>
          <w:szCs w:val="28"/>
          <w:lang w:val="uk-UA"/>
        </w:rPr>
        <w:t>«відлигою»</w:t>
      </w:r>
      <w:r w:rsidRPr="00BC419F">
        <w:rPr>
          <w:sz w:val="28"/>
          <w:szCs w:val="28"/>
          <w:lang w:val="uk-UA"/>
        </w:rPr>
        <w:t xml:space="preserve"> // Українська мова і література в школі. − 2000.− № 1.</w:t>
      </w:r>
    </w:p>
    <w:p w:rsidR="00BC419F" w:rsidRPr="00BC419F" w:rsidRDefault="00BC419F" w:rsidP="00BC419F">
      <w:pPr>
        <w:pStyle w:val="a9"/>
        <w:numPr>
          <w:ilvl w:val="0"/>
          <w:numId w:val="13"/>
        </w:numPr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BC419F">
        <w:rPr>
          <w:sz w:val="28"/>
          <w:szCs w:val="28"/>
          <w:lang w:val="uk-UA"/>
        </w:rPr>
        <w:t>Масловська</w:t>
      </w:r>
      <w:proofErr w:type="spellEnd"/>
      <w:r w:rsidRPr="00BC419F">
        <w:rPr>
          <w:sz w:val="28"/>
          <w:szCs w:val="28"/>
          <w:lang w:val="uk-UA"/>
        </w:rPr>
        <w:t xml:space="preserve"> Т. Ще раз про шістдесятництво // Слово і час. − 1999. № 11.</w:t>
      </w:r>
    </w:p>
    <w:p w:rsidR="00BC419F" w:rsidRPr="00BC419F" w:rsidRDefault="00BC419F" w:rsidP="00BC419F">
      <w:pPr>
        <w:pStyle w:val="a9"/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4"/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BC419F">
        <w:rPr>
          <w:color w:val="000000"/>
          <w:spacing w:val="7"/>
          <w:sz w:val="28"/>
          <w:szCs w:val="28"/>
          <w:lang w:val="uk-UA"/>
        </w:rPr>
        <w:t>Медвідь</w:t>
      </w:r>
      <w:proofErr w:type="spellEnd"/>
      <w:r w:rsidRPr="00BC419F">
        <w:rPr>
          <w:color w:val="000000"/>
          <w:spacing w:val="7"/>
          <w:sz w:val="28"/>
          <w:szCs w:val="28"/>
          <w:lang w:val="uk-UA"/>
        </w:rPr>
        <w:t xml:space="preserve"> В. Шістдесятництво: міф і реальність // Кур’єр </w:t>
      </w:r>
      <w:proofErr w:type="spellStart"/>
      <w:r w:rsidRPr="00BC419F">
        <w:rPr>
          <w:color w:val="000000"/>
          <w:spacing w:val="7"/>
          <w:sz w:val="28"/>
          <w:szCs w:val="28"/>
          <w:lang w:val="uk-UA"/>
        </w:rPr>
        <w:t>Кривбасу</w:t>
      </w:r>
      <w:proofErr w:type="spellEnd"/>
      <w:r w:rsidRPr="00BC419F">
        <w:rPr>
          <w:color w:val="000000"/>
          <w:spacing w:val="7"/>
          <w:sz w:val="28"/>
          <w:szCs w:val="28"/>
          <w:lang w:val="uk-UA"/>
        </w:rPr>
        <w:t>. – 1997. – № 79–80 – С.130–139.</w:t>
      </w:r>
    </w:p>
    <w:p w:rsidR="00BC419F" w:rsidRPr="00BC419F" w:rsidRDefault="00BC419F" w:rsidP="00BC419F">
      <w:pPr>
        <w:pStyle w:val="a9"/>
        <w:numPr>
          <w:ilvl w:val="0"/>
          <w:numId w:val="13"/>
        </w:numPr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BC419F">
        <w:rPr>
          <w:sz w:val="28"/>
          <w:szCs w:val="28"/>
          <w:lang w:val="uk-UA"/>
        </w:rPr>
        <w:t>Моренець</w:t>
      </w:r>
      <w:proofErr w:type="spellEnd"/>
      <w:r w:rsidRPr="00BC419F">
        <w:rPr>
          <w:sz w:val="28"/>
          <w:szCs w:val="28"/>
          <w:lang w:val="uk-UA"/>
        </w:rPr>
        <w:t xml:space="preserve"> В. “Слово, що випало з мовчання філософів” // Слово і час. – 1997. – № 4. – С.17-28.</w:t>
      </w:r>
    </w:p>
    <w:p w:rsidR="00BC419F" w:rsidRPr="00BC419F" w:rsidRDefault="00BC419F" w:rsidP="00BC419F">
      <w:pPr>
        <w:pStyle w:val="a9"/>
        <w:numPr>
          <w:ilvl w:val="0"/>
          <w:numId w:val="13"/>
        </w:numPr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BC419F">
        <w:rPr>
          <w:sz w:val="28"/>
          <w:szCs w:val="28"/>
          <w:lang w:val="uk-UA"/>
        </w:rPr>
        <w:t>Моренець</w:t>
      </w:r>
      <w:proofErr w:type="spellEnd"/>
      <w:r w:rsidRPr="00BC419F">
        <w:rPr>
          <w:sz w:val="28"/>
          <w:szCs w:val="28"/>
          <w:lang w:val="uk-UA"/>
        </w:rPr>
        <w:t xml:space="preserve"> В.П. Поезія трьох десятиліть // Діалектика художнього пошуку: Літературний процес 60-80-х років / </w:t>
      </w:r>
      <w:proofErr w:type="spellStart"/>
      <w:r w:rsidRPr="00BC419F">
        <w:rPr>
          <w:sz w:val="28"/>
          <w:szCs w:val="28"/>
          <w:lang w:val="uk-UA"/>
        </w:rPr>
        <w:t>Відп.ред</w:t>
      </w:r>
      <w:proofErr w:type="spellEnd"/>
      <w:r w:rsidRPr="00BC419F">
        <w:rPr>
          <w:sz w:val="28"/>
          <w:szCs w:val="28"/>
          <w:lang w:val="uk-UA"/>
        </w:rPr>
        <w:t>. В.Г.Дончик. – К.: Наук. думка, 1989. –С.21-80.</w:t>
      </w:r>
    </w:p>
    <w:p w:rsidR="00BC419F" w:rsidRPr="00BC419F" w:rsidRDefault="00BC419F" w:rsidP="00BC419F">
      <w:pPr>
        <w:pStyle w:val="a9"/>
        <w:numPr>
          <w:ilvl w:val="0"/>
          <w:numId w:val="13"/>
        </w:numPr>
        <w:ind w:left="567" w:hanging="567"/>
        <w:jc w:val="both"/>
        <w:rPr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>Наєнко М.К. Українське літературознавство: Школи</w:t>
      </w:r>
      <w:r>
        <w:rPr>
          <w:sz w:val="28"/>
          <w:szCs w:val="28"/>
          <w:lang w:val="uk-UA"/>
        </w:rPr>
        <w:t>, напрями, тенденції. – К.: ВЦ «</w:t>
      </w:r>
      <w:r w:rsidRPr="00BC419F">
        <w:rPr>
          <w:sz w:val="28"/>
          <w:szCs w:val="28"/>
          <w:lang w:val="uk-UA"/>
        </w:rPr>
        <w:t>Академія</w:t>
      </w:r>
      <w:r>
        <w:rPr>
          <w:sz w:val="28"/>
          <w:szCs w:val="28"/>
          <w:lang w:val="uk-UA"/>
        </w:rPr>
        <w:t>»</w:t>
      </w:r>
      <w:r w:rsidRPr="00BC419F">
        <w:rPr>
          <w:sz w:val="28"/>
          <w:szCs w:val="28"/>
          <w:lang w:val="uk-UA"/>
        </w:rPr>
        <w:t>, 1997. – 320с.</w:t>
      </w:r>
    </w:p>
    <w:p w:rsidR="00BC419F" w:rsidRPr="00BC419F" w:rsidRDefault="00BC419F" w:rsidP="00BC419F">
      <w:pPr>
        <w:pStyle w:val="a9"/>
        <w:numPr>
          <w:ilvl w:val="0"/>
          <w:numId w:val="13"/>
        </w:numPr>
        <w:ind w:left="567" w:hanging="567"/>
        <w:jc w:val="both"/>
        <w:rPr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>Наєнко М. Три уроки шістдесятництва // Освіта. – 1997. - № 21-22.</w:t>
      </w:r>
    </w:p>
    <w:p w:rsidR="00BC419F" w:rsidRPr="00BC419F" w:rsidRDefault="00BC419F" w:rsidP="00BC419F">
      <w:pPr>
        <w:pStyle w:val="a9"/>
        <w:numPr>
          <w:ilvl w:val="0"/>
          <w:numId w:val="13"/>
        </w:numPr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BC419F">
        <w:rPr>
          <w:sz w:val="28"/>
          <w:szCs w:val="28"/>
          <w:lang w:val="uk-UA"/>
        </w:rPr>
        <w:t>Неврлий</w:t>
      </w:r>
      <w:proofErr w:type="spellEnd"/>
      <w:r w:rsidRPr="00BC419F">
        <w:rPr>
          <w:sz w:val="28"/>
          <w:szCs w:val="28"/>
          <w:lang w:val="uk-UA"/>
        </w:rPr>
        <w:t xml:space="preserve"> М. Слов</w:t>
      </w:r>
      <w:r w:rsidRPr="00BC419F">
        <w:rPr>
          <w:rFonts w:ascii="Arial" w:hAnsi="Arial" w:cs="Arial"/>
          <w:sz w:val="28"/>
          <w:szCs w:val="28"/>
          <w:lang w:val="uk-UA"/>
        </w:rPr>
        <w:t>’</w:t>
      </w:r>
      <w:r w:rsidRPr="00BC419F">
        <w:rPr>
          <w:sz w:val="28"/>
          <w:szCs w:val="28"/>
          <w:lang w:val="uk-UA"/>
        </w:rPr>
        <w:t>янський контекст шістдесятництва // Сучасність. − 2000. − № 1.</w:t>
      </w:r>
    </w:p>
    <w:p w:rsidR="00BC419F" w:rsidRPr="00BC419F" w:rsidRDefault="00BC419F" w:rsidP="00BC419F">
      <w:pPr>
        <w:pStyle w:val="a9"/>
        <w:numPr>
          <w:ilvl w:val="0"/>
          <w:numId w:val="13"/>
        </w:numPr>
        <w:ind w:left="567" w:hanging="567"/>
        <w:jc w:val="both"/>
        <w:rPr>
          <w:sz w:val="28"/>
          <w:szCs w:val="28"/>
          <w:lang w:val="uk-UA"/>
        </w:rPr>
      </w:pPr>
      <w:proofErr w:type="spellStart"/>
      <w:r w:rsidRPr="00BC419F">
        <w:rPr>
          <w:sz w:val="28"/>
          <w:szCs w:val="28"/>
          <w:lang w:val="uk-UA"/>
        </w:rPr>
        <w:t>Грабович</w:t>
      </w:r>
      <w:proofErr w:type="spellEnd"/>
      <w:r w:rsidRPr="00BC419F">
        <w:rPr>
          <w:sz w:val="28"/>
          <w:szCs w:val="28"/>
          <w:lang w:val="uk-UA"/>
        </w:rPr>
        <w:t xml:space="preserve"> Григорій. До історії української літератури: Дослідження, есе, полеміка. – К.: Основи, 1997. – 604 с.</w:t>
      </w:r>
    </w:p>
    <w:p w:rsidR="00BC419F" w:rsidRPr="00BC419F" w:rsidRDefault="00BC419F" w:rsidP="00BC419F">
      <w:pPr>
        <w:pStyle w:val="a9"/>
        <w:numPr>
          <w:ilvl w:val="0"/>
          <w:numId w:val="13"/>
        </w:numPr>
        <w:ind w:left="567" w:hanging="567"/>
        <w:jc w:val="both"/>
        <w:rPr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>Сверстюк Євген. Блудні сини України. – К.: ВПЦ “Знання”, 1993. – 256с.</w:t>
      </w:r>
    </w:p>
    <w:p w:rsidR="00BC419F" w:rsidRPr="00BC419F" w:rsidRDefault="00BC419F" w:rsidP="00BC419F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eastAsia="PMingLiU"/>
          <w:sz w:val="28"/>
          <w:szCs w:val="28"/>
          <w:lang w:val="uk-UA"/>
        </w:rPr>
      </w:pPr>
      <w:proofErr w:type="spellStart"/>
      <w:r w:rsidRPr="00BC419F">
        <w:rPr>
          <w:sz w:val="28"/>
          <w:szCs w:val="28"/>
          <w:lang w:val="uk-UA"/>
        </w:rPr>
        <w:t>Пахльовська</w:t>
      </w:r>
      <w:proofErr w:type="spellEnd"/>
      <w:r w:rsidRPr="00BC419F">
        <w:rPr>
          <w:sz w:val="28"/>
          <w:szCs w:val="28"/>
          <w:lang w:val="uk-UA"/>
        </w:rPr>
        <w:t xml:space="preserve"> О. Українські шістдесятники: філософія бунту // Сучасність. – 2000. – № 4. – С. 65–74. </w:t>
      </w:r>
    </w:p>
    <w:p w:rsidR="00BC419F" w:rsidRPr="00BC419F" w:rsidRDefault="00BC419F" w:rsidP="00BC419F">
      <w:pPr>
        <w:pStyle w:val="a9"/>
        <w:numPr>
          <w:ilvl w:val="0"/>
          <w:numId w:val="13"/>
        </w:numPr>
        <w:ind w:left="567" w:hanging="567"/>
        <w:jc w:val="both"/>
        <w:rPr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>Шістдесятництво як явище, його витоки й наслідки // Слово і час. – 1997. - №8. – С.40-55.</w:t>
      </w:r>
    </w:p>
    <w:p w:rsidR="00BC419F" w:rsidRPr="00BC419F" w:rsidRDefault="00BC419F" w:rsidP="00BC419F">
      <w:pPr>
        <w:pStyle w:val="a9"/>
        <w:numPr>
          <w:ilvl w:val="0"/>
          <w:numId w:val="13"/>
        </w:numPr>
        <w:ind w:left="567" w:hanging="567"/>
        <w:jc w:val="both"/>
        <w:rPr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 xml:space="preserve">Українські літературні школи та групи 60-90-х рр.. ХХ ст..: Антологія вибраної поезії та </w:t>
      </w:r>
      <w:proofErr w:type="spellStart"/>
      <w:r w:rsidRPr="00BC419F">
        <w:rPr>
          <w:sz w:val="28"/>
          <w:szCs w:val="28"/>
          <w:lang w:val="uk-UA"/>
        </w:rPr>
        <w:t>есеїстики</w:t>
      </w:r>
      <w:proofErr w:type="spellEnd"/>
      <w:r w:rsidRPr="00BC419F">
        <w:rPr>
          <w:sz w:val="28"/>
          <w:szCs w:val="28"/>
          <w:lang w:val="uk-UA"/>
        </w:rPr>
        <w:t xml:space="preserve"> / </w:t>
      </w:r>
      <w:proofErr w:type="spellStart"/>
      <w:r w:rsidRPr="00BC419F">
        <w:rPr>
          <w:sz w:val="28"/>
          <w:szCs w:val="28"/>
          <w:lang w:val="uk-UA"/>
        </w:rPr>
        <w:t>Упоряд</w:t>
      </w:r>
      <w:proofErr w:type="spellEnd"/>
      <w:r w:rsidRPr="00BC419F">
        <w:rPr>
          <w:sz w:val="28"/>
          <w:szCs w:val="28"/>
          <w:lang w:val="uk-UA"/>
        </w:rPr>
        <w:t xml:space="preserve">. Василь </w:t>
      </w:r>
      <w:proofErr w:type="spellStart"/>
      <w:r w:rsidRPr="00BC419F">
        <w:rPr>
          <w:sz w:val="28"/>
          <w:szCs w:val="28"/>
          <w:lang w:val="uk-UA"/>
        </w:rPr>
        <w:t>Габор</w:t>
      </w:r>
      <w:proofErr w:type="spellEnd"/>
      <w:r w:rsidRPr="00BC419F">
        <w:rPr>
          <w:sz w:val="28"/>
          <w:szCs w:val="28"/>
          <w:lang w:val="uk-UA"/>
        </w:rPr>
        <w:t>. – Львів: ЛВ «Піраміда».</w:t>
      </w:r>
    </w:p>
    <w:p w:rsidR="00BC419F" w:rsidRPr="00BC419F" w:rsidRDefault="00BC419F" w:rsidP="00BC419F">
      <w:pPr>
        <w:pStyle w:val="a9"/>
        <w:numPr>
          <w:ilvl w:val="0"/>
          <w:numId w:val="13"/>
        </w:numPr>
        <w:tabs>
          <w:tab w:val="left" w:pos="6480"/>
        </w:tabs>
        <w:ind w:left="567" w:hanging="567"/>
        <w:jc w:val="both"/>
        <w:rPr>
          <w:bCs/>
          <w:sz w:val="28"/>
          <w:szCs w:val="28"/>
          <w:lang w:val="uk-UA"/>
        </w:rPr>
      </w:pPr>
      <w:r w:rsidRPr="00BC419F">
        <w:rPr>
          <w:bCs/>
          <w:sz w:val="28"/>
          <w:szCs w:val="28"/>
          <w:lang w:val="uk-UA"/>
        </w:rPr>
        <w:lastRenderedPageBreak/>
        <w:t xml:space="preserve">Шістдесятництво ХХ століття як літературне явище. Матеріали Всеукраїнської наукової конференції. – Дніпропетровськ: </w:t>
      </w:r>
      <w:proofErr w:type="spellStart"/>
      <w:r w:rsidRPr="00BC419F">
        <w:rPr>
          <w:bCs/>
          <w:sz w:val="28"/>
          <w:szCs w:val="28"/>
          <w:lang w:val="uk-UA"/>
        </w:rPr>
        <w:t>Навч</w:t>
      </w:r>
      <w:proofErr w:type="spellEnd"/>
      <w:r w:rsidRPr="00BC419F">
        <w:rPr>
          <w:bCs/>
          <w:sz w:val="28"/>
          <w:szCs w:val="28"/>
          <w:lang w:val="uk-UA"/>
        </w:rPr>
        <w:t>. книга, 2000. –  210с.</w:t>
      </w:r>
    </w:p>
    <w:p w:rsidR="00BC419F" w:rsidRPr="00BC419F" w:rsidRDefault="00BC419F" w:rsidP="00BC419F">
      <w:pPr>
        <w:pStyle w:val="a9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proofErr w:type="spellStart"/>
      <w:r w:rsidRPr="00BC419F">
        <w:rPr>
          <w:sz w:val="28"/>
          <w:szCs w:val="28"/>
          <w:lang w:val="uk-UA"/>
        </w:rPr>
        <w:t>Тарнашинська</w:t>
      </w:r>
      <w:proofErr w:type="spellEnd"/>
      <w:r w:rsidRPr="00BC419F">
        <w:rPr>
          <w:sz w:val="28"/>
          <w:szCs w:val="28"/>
          <w:lang w:val="uk-UA"/>
        </w:rPr>
        <w:t xml:space="preserve"> Л Українське шістдесятництво: профілі на тлі покоління (історико-літературний та </w:t>
      </w:r>
      <w:proofErr w:type="spellStart"/>
      <w:r w:rsidRPr="00BC419F">
        <w:rPr>
          <w:sz w:val="28"/>
          <w:szCs w:val="28"/>
          <w:lang w:val="uk-UA"/>
        </w:rPr>
        <w:t>поетикальний</w:t>
      </w:r>
      <w:proofErr w:type="spellEnd"/>
      <w:r w:rsidRPr="00BC419F">
        <w:rPr>
          <w:sz w:val="28"/>
          <w:szCs w:val="28"/>
          <w:lang w:val="uk-UA"/>
        </w:rPr>
        <w:t xml:space="preserve"> аспекти). – К.: Смолоскип, 2010. – 632с</w:t>
      </w:r>
      <w:r w:rsidRPr="00BC419F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:rsidR="00BC419F" w:rsidRPr="00BC419F" w:rsidRDefault="00BC419F" w:rsidP="00BC419F">
      <w:pPr>
        <w:pStyle w:val="a9"/>
        <w:ind w:left="567"/>
        <w:jc w:val="center"/>
        <w:rPr>
          <w:b/>
          <w:sz w:val="28"/>
          <w:szCs w:val="28"/>
          <w:lang w:val="uk-UA"/>
        </w:rPr>
      </w:pPr>
      <w:r w:rsidRPr="00BC419F">
        <w:rPr>
          <w:b/>
          <w:sz w:val="28"/>
          <w:szCs w:val="28"/>
          <w:lang w:val="uk-UA"/>
        </w:rPr>
        <w:t>Допоміжна</w:t>
      </w:r>
    </w:p>
    <w:p w:rsidR="00BC419F" w:rsidRPr="00BC419F" w:rsidRDefault="00BC419F" w:rsidP="00BC419F">
      <w:pPr>
        <w:pStyle w:val="a9"/>
        <w:numPr>
          <w:ilvl w:val="0"/>
          <w:numId w:val="13"/>
        </w:numPr>
        <w:ind w:left="567" w:hanging="567"/>
        <w:jc w:val="both"/>
        <w:rPr>
          <w:color w:val="000000"/>
          <w:spacing w:val="-26"/>
          <w:sz w:val="28"/>
          <w:szCs w:val="28"/>
          <w:lang w:val="uk-UA"/>
        </w:rPr>
      </w:pPr>
      <w:r w:rsidRPr="00BC419F">
        <w:rPr>
          <w:color w:val="000000"/>
          <w:spacing w:val="-4"/>
          <w:sz w:val="28"/>
          <w:szCs w:val="28"/>
          <w:lang w:val="uk-UA"/>
        </w:rPr>
        <w:t>Барабаш С. “Душа прозріє всесвітом очей”: Поетичний світ Ліни Костенко. – Кіровоград: Поліграф-Терція, 2003. – 272 с.</w:t>
      </w:r>
    </w:p>
    <w:p w:rsidR="00BC419F" w:rsidRPr="00BC419F" w:rsidRDefault="00BC419F" w:rsidP="00BC419F">
      <w:pPr>
        <w:pStyle w:val="a9"/>
        <w:numPr>
          <w:ilvl w:val="0"/>
          <w:numId w:val="13"/>
        </w:numPr>
        <w:ind w:left="567" w:hanging="567"/>
        <w:jc w:val="both"/>
        <w:rPr>
          <w:color w:val="000000"/>
          <w:spacing w:val="-21"/>
          <w:sz w:val="28"/>
          <w:szCs w:val="28"/>
          <w:lang w:val="uk-UA"/>
        </w:rPr>
      </w:pPr>
      <w:bookmarkStart w:id="1" w:name="_Ref130182095"/>
      <w:r w:rsidRPr="00BC419F">
        <w:rPr>
          <w:color w:val="000000"/>
          <w:sz w:val="28"/>
          <w:szCs w:val="28"/>
          <w:lang w:val="uk-UA"/>
        </w:rPr>
        <w:t xml:space="preserve">Брюховецький В. Ліна Костенко: Нарис творчості. –К.: </w:t>
      </w:r>
      <w:r w:rsidRPr="00BC419F">
        <w:rPr>
          <w:color w:val="000000"/>
          <w:spacing w:val="-1"/>
          <w:sz w:val="28"/>
          <w:szCs w:val="28"/>
          <w:lang w:val="uk-UA"/>
        </w:rPr>
        <w:t>Дніпро, 1990. – 262с.</w:t>
      </w:r>
      <w:bookmarkEnd w:id="1"/>
    </w:p>
    <w:p w:rsidR="00BC419F" w:rsidRPr="00BC419F" w:rsidRDefault="00BC419F" w:rsidP="00BC419F">
      <w:pPr>
        <w:pStyle w:val="a9"/>
        <w:numPr>
          <w:ilvl w:val="0"/>
          <w:numId w:val="13"/>
        </w:numPr>
        <w:ind w:left="567" w:hanging="567"/>
        <w:jc w:val="both"/>
        <w:rPr>
          <w:sz w:val="28"/>
          <w:szCs w:val="28"/>
        </w:rPr>
      </w:pPr>
      <w:proofErr w:type="spellStart"/>
      <w:r w:rsidRPr="00BC419F">
        <w:rPr>
          <w:sz w:val="28"/>
          <w:szCs w:val="28"/>
          <w:lang w:val="uk-UA"/>
        </w:rPr>
        <w:t>Віват</w:t>
      </w:r>
      <w:proofErr w:type="spellEnd"/>
      <w:r w:rsidRPr="00BC419F">
        <w:rPr>
          <w:sz w:val="28"/>
          <w:szCs w:val="28"/>
          <w:lang w:val="uk-UA"/>
        </w:rPr>
        <w:t xml:space="preserve"> Г. І. Лірика дисидентів в </w:t>
      </w:r>
      <w:proofErr w:type="spellStart"/>
      <w:r w:rsidRPr="00BC419F">
        <w:rPr>
          <w:sz w:val="28"/>
          <w:szCs w:val="28"/>
          <w:lang w:val="uk-UA"/>
        </w:rPr>
        <w:t>інтертекстуальному</w:t>
      </w:r>
      <w:proofErr w:type="spellEnd"/>
      <w:r w:rsidRPr="00BC419F">
        <w:rPr>
          <w:sz w:val="28"/>
          <w:szCs w:val="28"/>
          <w:lang w:val="uk-UA"/>
        </w:rPr>
        <w:t xml:space="preserve"> полі множинності. – Одеса: ВМВ, 2010, 368 с.</w:t>
      </w:r>
    </w:p>
    <w:p w:rsidR="00BC419F" w:rsidRPr="00BC419F" w:rsidRDefault="00BC419F" w:rsidP="00BC419F">
      <w:pPr>
        <w:pStyle w:val="a9"/>
        <w:numPr>
          <w:ilvl w:val="0"/>
          <w:numId w:val="13"/>
        </w:numPr>
        <w:ind w:left="567" w:hanging="567"/>
        <w:jc w:val="both"/>
        <w:rPr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 xml:space="preserve">Дзюба І.М. З криниці літ: У 3-х т. –Т.3. Літературні  портрети. Зі спогадів. – К.: </w:t>
      </w:r>
      <w:proofErr w:type="spellStart"/>
      <w:r w:rsidRPr="00BC419F">
        <w:rPr>
          <w:sz w:val="28"/>
          <w:szCs w:val="28"/>
          <w:lang w:val="uk-UA"/>
        </w:rPr>
        <w:t>Вид.дім</w:t>
      </w:r>
      <w:proofErr w:type="spellEnd"/>
      <w:r w:rsidRPr="00BC419F">
        <w:rPr>
          <w:sz w:val="28"/>
          <w:szCs w:val="28"/>
          <w:lang w:val="uk-UA"/>
        </w:rPr>
        <w:t>: «Києво-Могилянська академія» - 2007. – 880с.</w:t>
      </w:r>
    </w:p>
    <w:p w:rsidR="00BC419F" w:rsidRPr="00BC419F" w:rsidRDefault="00BC419F" w:rsidP="00BC419F">
      <w:pPr>
        <w:pStyle w:val="a9"/>
        <w:numPr>
          <w:ilvl w:val="0"/>
          <w:numId w:val="13"/>
        </w:numPr>
        <w:ind w:left="567" w:hanging="567"/>
        <w:jc w:val="both"/>
        <w:rPr>
          <w:sz w:val="28"/>
          <w:szCs w:val="28"/>
        </w:rPr>
      </w:pPr>
      <w:r w:rsidRPr="00BC419F">
        <w:rPr>
          <w:sz w:val="28"/>
          <w:szCs w:val="28"/>
          <w:lang w:val="uk-UA"/>
        </w:rPr>
        <w:t>«</w:t>
      </w:r>
      <w:proofErr w:type="spellStart"/>
      <w:r w:rsidRPr="00BC419F">
        <w:rPr>
          <w:sz w:val="28"/>
          <w:szCs w:val="28"/>
        </w:rPr>
        <w:t>Доброокий</w:t>
      </w:r>
      <w:proofErr w:type="spellEnd"/>
      <w:r w:rsidRPr="00BC419F">
        <w:rPr>
          <w:sz w:val="28"/>
          <w:szCs w:val="28"/>
          <w:lang w:val="uk-UA"/>
        </w:rPr>
        <w:t>»</w:t>
      </w:r>
      <w:r w:rsidRPr="00BC419F">
        <w:rPr>
          <w:sz w:val="28"/>
          <w:szCs w:val="28"/>
        </w:rPr>
        <w:t xml:space="preserve">. </w:t>
      </w:r>
      <w:proofErr w:type="spellStart"/>
      <w:r w:rsidRPr="00BC419F">
        <w:rPr>
          <w:sz w:val="28"/>
          <w:szCs w:val="28"/>
        </w:rPr>
        <w:t>Спогади</w:t>
      </w:r>
      <w:proofErr w:type="spellEnd"/>
      <w:r w:rsidRPr="00BC419F">
        <w:rPr>
          <w:sz w:val="28"/>
          <w:szCs w:val="28"/>
        </w:rPr>
        <w:t xml:space="preserve"> про </w:t>
      </w:r>
      <w:proofErr w:type="spellStart"/>
      <w:r w:rsidRPr="00BC419F">
        <w:rPr>
          <w:sz w:val="28"/>
          <w:szCs w:val="28"/>
        </w:rPr>
        <w:t>Івана</w:t>
      </w:r>
      <w:proofErr w:type="spellEnd"/>
      <w:r w:rsidRPr="00BC419F">
        <w:rPr>
          <w:sz w:val="28"/>
          <w:szCs w:val="28"/>
        </w:rPr>
        <w:t xml:space="preserve"> </w:t>
      </w:r>
      <w:proofErr w:type="spellStart"/>
      <w:proofErr w:type="gramStart"/>
      <w:r w:rsidRPr="00BC419F">
        <w:rPr>
          <w:sz w:val="28"/>
          <w:szCs w:val="28"/>
        </w:rPr>
        <w:t>Св</w:t>
      </w:r>
      <w:proofErr w:type="gramEnd"/>
      <w:r w:rsidRPr="00BC419F">
        <w:rPr>
          <w:sz w:val="28"/>
          <w:szCs w:val="28"/>
        </w:rPr>
        <w:t>ітличного</w:t>
      </w:r>
      <w:proofErr w:type="spellEnd"/>
      <w:r w:rsidRPr="00BC419F">
        <w:rPr>
          <w:sz w:val="28"/>
          <w:szCs w:val="28"/>
        </w:rPr>
        <w:t xml:space="preserve"> /Упор. </w:t>
      </w:r>
      <w:proofErr w:type="spellStart"/>
      <w:r w:rsidRPr="00BC419F">
        <w:rPr>
          <w:sz w:val="28"/>
          <w:szCs w:val="28"/>
        </w:rPr>
        <w:t>Леоніда</w:t>
      </w:r>
      <w:proofErr w:type="spellEnd"/>
      <w:r w:rsidRPr="00BC419F">
        <w:rPr>
          <w:sz w:val="28"/>
          <w:szCs w:val="28"/>
        </w:rPr>
        <w:t xml:space="preserve"> і </w:t>
      </w:r>
      <w:proofErr w:type="spellStart"/>
      <w:r w:rsidRPr="00BC419F">
        <w:rPr>
          <w:sz w:val="28"/>
          <w:szCs w:val="28"/>
        </w:rPr>
        <w:t>Надія</w:t>
      </w:r>
      <w:proofErr w:type="spellEnd"/>
      <w:r w:rsidRPr="00BC419F">
        <w:rPr>
          <w:sz w:val="28"/>
          <w:szCs w:val="28"/>
        </w:rPr>
        <w:t xml:space="preserve"> </w:t>
      </w:r>
      <w:proofErr w:type="spellStart"/>
      <w:proofErr w:type="gramStart"/>
      <w:r w:rsidRPr="00BC419F">
        <w:rPr>
          <w:sz w:val="28"/>
          <w:szCs w:val="28"/>
        </w:rPr>
        <w:t>Св</w:t>
      </w:r>
      <w:proofErr w:type="gramEnd"/>
      <w:r w:rsidRPr="00BC419F">
        <w:rPr>
          <w:sz w:val="28"/>
          <w:szCs w:val="28"/>
        </w:rPr>
        <w:t>ітличні</w:t>
      </w:r>
      <w:proofErr w:type="spellEnd"/>
      <w:r w:rsidRPr="00BC419F">
        <w:rPr>
          <w:sz w:val="28"/>
          <w:szCs w:val="28"/>
        </w:rPr>
        <w:t xml:space="preserve">. – К.: Час, 1998. – 572с. </w:t>
      </w:r>
    </w:p>
    <w:p w:rsidR="00BC419F" w:rsidRPr="00BC419F" w:rsidRDefault="00BC419F" w:rsidP="00BC419F">
      <w:pPr>
        <w:pStyle w:val="a9"/>
        <w:numPr>
          <w:ilvl w:val="0"/>
          <w:numId w:val="13"/>
        </w:numPr>
        <w:ind w:left="567" w:hanging="567"/>
        <w:jc w:val="both"/>
        <w:rPr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>Заверталюк Н.І. Світ у поетичній свідомості шістдесятників //Таїни художнього тексту (до проблеми поетики тексту). Збір. наук. праць. – Д: РВВ ДНУ, 2006. – С. 27 – 36.</w:t>
      </w:r>
    </w:p>
    <w:p w:rsidR="00BC419F" w:rsidRPr="00BC419F" w:rsidRDefault="00BC419F" w:rsidP="00BC419F">
      <w:pPr>
        <w:pStyle w:val="a9"/>
        <w:widowControl w:val="0"/>
        <w:numPr>
          <w:ilvl w:val="0"/>
          <w:numId w:val="13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ind w:left="567" w:hanging="567"/>
        <w:jc w:val="both"/>
        <w:rPr>
          <w:sz w:val="28"/>
          <w:szCs w:val="28"/>
          <w:lang w:val="uk-UA"/>
        </w:rPr>
      </w:pPr>
      <w:r w:rsidRPr="00BC419F">
        <w:rPr>
          <w:sz w:val="28"/>
          <w:szCs w:val="28"/>
          <w:lang w:val="uk-UA"/>
        </w:rPr>
        <w:t xml:space="preserve">Світличний І.О., </w:t>
      </w:r>
      <w:proofErr w:type="spellStart"/>
      <w:r w:rsidRPr="00BC419F">
        <w:rPr>
          <w:sz w:val="28"/>
          <w:szCs w:val="28"/>
          <w:lang w:val="uk-UA"/>
        </w:rPr>
        <w:t>Світлична</w:t>
      </w:r>
      <w:proofErr w:type="spellEnd"/>
      <w:r w:rsidRPr="00BC419F">
        <w:rPr>
          <w:sz w:val="28"/>
          <w:szCs w:val="28"/>
          <w:lang w:val="uk-UA"/>
        </w:rPr>
        <w:t xml:space="preserve"> Н.О. З живучого племені Дон Кіхотів / Упор. М.Коцюбинська. – К.: Грамота, 2008. – 816с.</w:t>
      </w:r>
    </w:p>
    <w:p w:rsidR="00BC419F" w:rsidRPr="00BC419F" w:rsidRDefault="00BC419F" w:rsidP="00BC419F">
      <w:pPr>
        <w:pStyle w:val="a9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  <w:sz w:val="28"/>
          <w:szCs w:val="28"/>
          <w:lang w:val="uk-UA"/>
        </w:rPr>
      </w:pPr>
      <w:r w:rsidRPr="00BC419F">
        <w:rPr>
          <w:color w:val="000000"/>
          <w:sz w:val="28"/>
          <w:szCs w:val="28"/>
          <w:lang w:val="uk-UA"/>
        </w:rPr>
        <w:t>Сулима В. Біблія і українська література. – К.: Освіта, 1888. – 399с.</w:t>
      </w:r>
    </w:p>
    <w:p w:rsidR="00BC419F" w:rsidRPr="00BC419F" w:rsidRDefault="00BC419F" w:rsidP="00BC419F">
      <w:pPr>
        <w:pStyle w:val="a9"/>
        <w:widowControl w:val="0"/>
        <w:numPr>
          <w:ilvl w:val="0"/>
          <w:numId w:val="13"/>
        </w:numPr>
        <w:shd w:val="clear" w:color="auto" w:fill="FFFFFF"/>
        <w:tabs>
          <w:tab w:val="left" w:pos="436"/>
        </w:tabs>
        <w:autoSpaceDE w:val="0"/>
        <w:autoSpaceDN w:val="0"/>
        <w:adjustRightInd w:val="0"/>
        <w:ind w:left="567" w:hanging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BC419F">
        <w:rPr>
          <w:color w:val="000000"/>
          <w:sz w:val="28"/>
          <w:szCs w:val="28"/>
          <w:lang w:val="uk-UA"/>
        </w:rPr>
        <w:t>Тарнашинська</w:t>
      </w:r>
      <w:proofErr w:type="spellEnd"/>
      <w:r w:rsidRPr="00BC419F">
        <w:rPr>
          <w:color w:val="000000"/>
          <w:sz w:val="28"/>
          <w:szCs w:val="28"/>
          <w:lang w:val="uk-UA"/>
        </w:rPr>
        <w:t xml:space="preserve"> Л. Час у творчості Ліни Костенко як темпоральний код структури людського досвіду // </w:t>
      </w:r>
      <w:proofErr w:type="spellStart"/>
      <w:r w:rsidRPr="00BC419F">
        <w:rPr>
          <w:color w:val="000000"/>
          <w:sz w:val="28"/>
          <w:szCs w:val="28"/>
          <w:lang w:val="uk-UA"/>
        </w:rPr>
        <w:t>Тарнашинська</w:t>
      </w:r>
      <w:proofErr w:type="spellEnd"/>
      <w:r w:rsidRPr="00BC419F">
        <w:rPr>
          <w:color w:val="000000"/>
          <w:sz w:val="28"/>
          <w:szCs w:val="28"/>
          <w:lang w:val="uk-UA"/>
        </w:rPr>
        <w:t xml:space="preserve"> Л.Б. Презумпція доцільності: Абрис сучасної літературознавчої </w:t>
      </w:r>
      <w:proofErr w:type="spellStart"/>
      <w:r w:rsidRPr="00BC419F">
        <w:rPr>
          <w:color w:val="000000"/>
          <w:sz w:val="28"/>
          <w:szCs w:val="28"/>
          <w:lang w:val="uk-UA"/>
        </w:rPr>
        <w:t>концептології</w:t>
      </w:r>
      <w:proofErr w:type="spellEnd"/>
      <w:r w:rsidRPr="00BC419F">
        <w:rPr>
          <w:color w:val="000000"/>
          <w:sz w:val="28"/>
          <w:szCs w:val="28"/>
          <w:lang w:val="uk-UA"/>
        </w:rPr>
        <w:t xml:space="preserve">. – К.: Вид. дім «Києво-Могилянська академія», 2008. –  С. 234 – 250. </w:t>
      </w:r>
    </w:p>
    <w:p w:rsidR="00BC34C1" w:rsidRPr="00BC419F" w:rsidRDefault="00BC34C1" w:rsidP="00A2360F">
      <w:pPr>
        <w:widowControl w:val="0"/>
        <w:shd w:val="clear" w:color="auto" w:fill="FFFFFF"/>
        <w:tabs>
          <w:tab w:val="left" w:pos="536"/>
        </w:tabs>
        <w:autoSpaceDE w:val="0"/>
        <w:autoSpaceDN w:val="0"/>
        <w:adjustRightInd w:val="0"/>
        <w:rPr>
          <w:color w:val="000000"/>
          <w:spacing w:val="-1"/>
          <w:sz w:val="28"/>
          <w:szCs w:val="28"/>
          <w:lang w:val="uk-UA"/>
        </w:rPr>
      </w:pPr>
    </w:p>
    <w:p w:rsidR="00BC34C1" w:rsidRPr="00BC419F" w:rsidRDefault="00BC34C1" w:rsidP="00BC34C1">
      <w:pPr>
        <w:pStyle w:val="3"/>
        <w:numPr>
          <w:ilvl w:val="0"/>
          <w:numId w:val="2"/>
        </w:numPr>
        <w:tabs>
          <w:tab w:val="clear" w:pos="360"/>
        </w:tabs>
        <w:jc w:val="left"/>
        <w:rPr>
          <w:b w:val="0"/>
          <w:sz w:val="28"/>
          <w:szCs w:val="28"/>
        </w:rPr>
      </w:pPr>
      <w:r w:rsidRPr="00BC419F">
        <w:rPr>
          <w:sz w:val="28"/>
          <w:szCs w:val="28"/>
        </w:rPr>
        <w:t>Форма підсумкового контролю успішності навчання</w:t>
      </w:r>
      <w:r w:rsidRPr="00BC419F">
        <w:rPr>
          <w:b w:val="0"/>
          <w:sz w:val="28"/>
          <w:szCs w:val="28"/>
        </w:rPr>
        <w:t> </w:t>
      </w:r>
      <w:r w:rsidRPr="00BC419F">
        <w:rPr>
          <w:b w:val="0"/>
          <w:sz w:val="28"/>
          <w:szCs w:val="28"/>
          <w:lang w:val="uk-UA"/>
        </w:rPr>
        <w:t xml:space="preserve"> </w:t>
      </w:r>
      <w:r w:rsidRPr="00BC419F">
        <w:rPr>
          <w:b w:val="0"/>
          <w:sz w:val="28"/>
          <w:szCs w:val="28"/>
        </w:rPr>
        <w:t xml:space="preserve">− </w:t>
      </w:r>
      <w:r w:rsidRPr="00BC419F">
        <w:rPr>
          <w:b w:val="0"/>
          <w:sz w:val="28"/>
          <w:szCs w:val="28"/>
          <w:lang w:val="uk-UA"/>
        </w:rPr>
        <w:t>іспит</w:t>
      </w:r>
      <w:r w:rsidRPr="00BC419F">
        <w:rPr>
          <w:b w:val="0"/>
          <w:sz w:val="28"/>
          <w:szCs w:val="28"/>
        </w:rPr>
        <w:t>.</w:t>
      </w:r>
    </w:p>
    <w:p w:rsidR="00BC34C1" w:rsidRPr="00BC419F" w:rsidRDefault="00BC34C1" w:rsidP="00BC34C1">
      <w:pPr>
        <w:rPr>
          <w:sz w:val="28"/>
          <w:szCs w:val="28"/>
          <w:lang w:val="uk-UA"/>
        </w:rPr>
      </w:pPr>
    </w:p>
    <w:p w:rsidR="00BC34C1" w:rsidRPr="00BC419F" w:rsidRDefault="00BC34C1" w:rsidP="00BC34C1">
      <w:pPr>
        <w:widowControl w:val="0"/>
        <w:numPr>
          <w:ilvl w:val="0"/>
          <w:numId w:val="2"/>
        </w:numPr>
        <w:tabs>
          <w:tab w:val="left" w:pos="3240"/>
          <w:tab w:val="left" w:pos="702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C419F">
        <w:rPr>
          <w:b/>
          <w:bCs/>
          <w:sz w:val="28"/>
          <w:szCs w:val="28"/>
          <w:lang w:val="uk-UA"/>
        </w:rPr>
        <w:t xml:space="preserve">Засоби діагностики успішності навчання   − </w:t>
      </w:r>
      <w:r w:rsidRPr="00BC419F">
        <w:rPr>
          <w:bCs/>
          <w:sz w:val="28"/>
          <w:szCs w:val="28"/>
          <w:lang w:val="uk-UA"/>
        </w:rPr>
        <w:t>о</w:t>
      </w:r>
      <w:r w:rsidRPr="00BC419F">
        <w:rPr>
          <w:rFonts w:ascii="Times New Roman CYR" w:hAnsi="Times New Roman CYR" w:cs="Times New Roman CYR"/>
          <w:sz w:val="28"/>
          <w:szCs w:val="28"/>
          <w:lang w:val="uk-UA"/>
        </w:rPr>
        <w:t xml:space="preserve">питування на практичних </w:t>
      </w:r>
      <w:proofErr w:type="spellStart"/>
      <w:r w:rsidRPr="00BC419F">
        <w:rPr>
          <w:rFonts w:ascii="Times New Roman CYR" w:hAnsi="Times New Roman CYR" w:cs="Times New Roman CYR"/>
          <w:sz w:val="28"/>
          <w:szCs w:val="28"/>
        </w:rPr>
        <w:t>заняттях</w:t>
      </w:r>
      <w:proofErr w:type="spellEnd"/>
      <w:r w:rsidRPr="00BC419F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BC419F">
        <w:rPr>
          <w:rFonts w:ascii="Times New Roman CYR" w:hAnsi="Times New Roman CYR" w:cs="Times New Roman CYR"/>
          <w:sz w:val="28"/>
          <w:szCs w:val="28"/>
        </w:rPr>
        <w:t>виконання</w:t>
      </w:r>
      <w:proofErr w:type="spellEnd"/>
      <w:r w:rsidRPr="00BC419F"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spellStart"/>
      <w:r w:rsidRPr="00BC419F">
        <w:rPr>
          <w:rFonts w:ascii="Times New Roman CYR" w:hAnsi="Times New Roman CYR" w:cs="Times New Roman CYR"/>
          <w:sz w:val="28"/>
          <w:szCs w:val="28"/>
        </w:rPr>
        <w:t>письмових</w:t>
      </w:r>
      <w:proofErr w:type="spellEnd"/>
      <w:r w:rsidRPr="00BC419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BC419F">
        <w:rPr>
          <w:rFonts w:ascii="Times New Roman CYR" w:hAnsi="Times New Roman CYR" w:cs="Times New Roman CYR"/>
          <w:sz w:val="28"/>
          <w:szCs w:val="28"/>
        </w:rPr>
        <w:t>творчих</w:t>
      </w:r>
      <w:proofErr w:type="spellEnd"/>
      <w:r w:rsidRPr="00BC419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BC419F">
        <w:rPr>
          <w:rFonts w:ascii="Times New Roman CYR" w:hAnsi="Times New Roman CYR" w:cs="Times New Roman CYR"/>
          <w:sz w:val="28"/>
          <w:szCs w:val="28"/>
        </w:rPr>
        <w:t>робіт</w:t>
      </w:r>
      <w:proofErr w:type="spellEnd"/>
      <w:r w:rsidRPr="00BC419F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BC419F">
        <w:rPr>
          <w:rFonts w:ascii="Times New Roman CYR" w:hAnsi="Times New Roman CYR" w:cs="Times New Roman CYR"/>
          <w:sz w:val="28"/>
          <w:szCs w:val="28"/>
        </w:rPr>
        <w:t>поточне</w:t>
      </w:r>
      <w:proofErr w:type="spellEnd"/>
      <w:r w:rsidRPr="00BC419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BC419F">
        <w:rPr>
          <w:rFonts w:ascii="Times New Roman CYR" w:hAnsi="Times New Roman CYR" w:cs="Times New Roman CYR"/>
          <w:sz w:val="28"/>
          <w:szCs w:val="28"/>
        </w:rPr>
        <w:t>тестування</w:t>
      </w:r>
      <w:proofErr w:type="spellEnd"/>
      <w:r w:rsidRPr="00BC419F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spellStart"/>
      <w:r w:rsidRPr="00BC419F">
        <w:rPr>
          <w:rFonts w:ascii="Times New Roman CYR" w:hAnsi="Times New Roman CYR" w:cs="Times New Roman CYR"/>
          <w:sz w:val="28"/>
          <w:szCs w:val="28"/>
        </w:rPr>
        <w:t>контрольна</w:t>
      </w:r>
      <w:proofErr w:type="spellEnd"/>
      <w:r w:rsidRPr="00BC419F">
        <w:rPr>
          <w:rFonts w:ascii="Times New Roman CYR" w:hAnsi="Times New Roman CYR" w:cs="Times New Roman CYR"/>
          <w:sz w:val="28"/>
          <w:szCs w:val="28"/>
        </w:rPr>
        <w:t xml:space="preserve"> робота.</w:t>
      </w:r>
    </w:p>
    <w:sectPr w:rsidR="00BC34C1" w:rsidRPr="00BC419F" w:rsidSect="0049690E"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BC1" w:rsidRDefault="00CA4BC1">
      <w:r>
        <w:separator/>
      </w:r>
    </w:p>
  </w:endnote>
  <w:endnote w:type="continuationSeparator" w:id="0">
    <w:p w:rsidR="00CA4BC1" w:rsidRDefault="00CA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FDA" w:rsidRDefault="00E1011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0CCC">
      <w:rPr>
        <w:noProof/>
      </w:rPr>
      <w:t>8</w:t>
    </w:r>
    <w:r>
      <w:fldChar w:fldCharType="end"/>
    </w:r>
  </w:p>
  <w:p w:rsidR="00282FDA" w:rsidRDefault="00CA4BC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BC1" w:rsidRDefault="00CA4BC1">
      <w:r>
        <w:separator/>
      </w:r>
    </w:p>
  </w:footnote>
  <w:footnote w:type="continuationSeparator" w:id="0">
    <w:p w:rsidR="00CA4BC1" w:rsidRDefault="00CA4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7001A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CD3C39"/>
    <w:multiLevelType w:val="hybridMultilevel"/>
    <w:tmpl w:val="25AE08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F228B6"/>
    <w:multiLevelType w:val="hybridMultilevel"/>
    <w:tmpl w:val="2256B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A5A0E"/>
    <w:multiLevelType w:val="hybridMultilevel"/>
    <w:tmpl w:val="30F479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784A29"/>
    <w:multiLevelType w:val="hybridMultilevel"/>
    <w:tmpl w:val="B2B41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03062"/>
    <w:multiLevelType w:val="hybridMultilevel"/>
    <w:tmpl w:val="B2EE0356"/>
    <w:lvl w:ilvl="0" w:tplc="B32C1CD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776BA"/>
    <w:multiLevelType w:val="hybridMultilevel"/>
    <w:tmpl w:val="CE146092"/>
    <w:lvl w:ilvl="0" w:tplc="94C82B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B7DC0"/>
    <w:multiLevelType w:val="hybridMultilevel"/>
    <w:tmpl w:val="02C81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F32B7E"/>
    <w:multiLevelType w:val="hybridMultilevel"/>
    <w:tmpl w:val="75BE5686"/>
    <w:lvl w:ilvl="0" w:tplc="B32C1CD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55196"/>
    <w:multiLevelType w:val="hybridMultilevel"/>
    <w:tmpl w:val="6582BECC"/>
    <w:lvl w:ilvl="0" w:tplc="B32C1CD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5B91ADB"/>
    <w:multiLevelType w:val="hybridMultilevel"/>
    <w:tmpl w:val="A16E62BC"/>
    <w:lvl w:ilvl="0" w:tplc="49C8D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DD"/>
    <w:rsid w:val="00014303"/>
    <w:rsid w:val="00392DDD"/>
    <w:rsid w:val="004A75DF"/>
    <w:rsid w:val="004B655D"/>
    <w:rsid w:val="00731095"/>
    <w:rsid w:val="0078264E"/>
    <w:rsid w:val="00930552"/>
    <w:rsid w:val="00980CCC"/>
    <w:rsid w:val="00997FD9"/>
    <w:rsid w:val="00A2360F"/>
    <w:rsid w:val="00BC34C1"/>
    <w:rsid w:val="00BC419F"/>
    <w:rsid w:val="00CA4BC1"/>
    <w:rsid w:val="00D80C95"/>
    <w:rsid w:val="00DB06FF"/>
    <w:rsid w:val="00E1011C"/>
    <w:rsid w:val="00E25C3E"/>
    <w:rsid w:val="00E70200"/>
    <w:rsid w:val="00F0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34C1"/>
    <w:pPr>
      <w:keepNext/>
      <w:tabs>
        <w:tab w:val="left" w:pos="6480"/>
      </w:tabs>
      <w:jc w:val="center"/>
      <w:outlineLvl w:val="0"/>
    </w:pPr>
    <w:rPr>
      <w:b/>
      <w:bCs/>
      <w:lang w:val="uk-UA"/>
    </w:rPr>
  </w:style>
  <w:style w:type="paragraph" w:styleId="3">
    <w:name w:val="heading 3"/>
    <w:basedOn w:val="a"/>
    <w:next w:val="a"/>
    <w:link w:val="30"/>
    <w:qFormat/>
    <w:rsid w:val="00BC34C1"/>
    <w:pPr>
      <w:keepNext/>
      <w:tabs>
        <w:tab w:val="left" w:pos="360"/>
      </w:tabs>
      <w:ind w:left="360"/>
      <w:jc w:val="center"/>
      <w:outlineLvl w:val="2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4C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BC34C1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unhideWhenUsed/>
    <w:rsid w:val="00BC34C1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BC34C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ody Text Indent"/>
    <w:basedOn w:val="a"/>
    <w:link w:val="a6"/>
    <w:unhideWhenUsed/>
    <w:rsid w:val="00BC34C1"/>
    <w:pPr>
      <w:spacing w:line="360" w:lineRule="auto"/>
      <w:ind w:firstLine="540"/>
      <w:jc w:val="both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BC34C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uiPriority w:val="99"/>
    <w:semiHidden/>
    <w:unhideWhenUsed/>
    <w:rsid w:val="00BC34C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uiPriority w:val="99"/>
    <w:semiHidden/>
    <w:rsid w:val="00BC34C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qFormat/>
    <w:rsid w:val="00BC34C1"/>
    <w:pPr>
      <w:ind w:left="720"/>
      <w:contextualSpacing/>
    </w:pPr>
  </w:style>
  <w:style w:type="paragraph" w:styleId="aa">
    <w:name w:val="Title"/>
    <w:basedOn w:val="a"/>
    <w:link w:val="ab"/>
    <w:qFormat/>
    <w:rsid w:val="00BC34C1"/>
    <w:pPr>
      <w:jc w:val="center"/>
    </w:pPr>
    <w:rPr>
      <w:sz w:val="40"/>
      <w:lang w:val="uk-UA"/>
    </w:rPr>
  </w:style>
  <w:style w:type="character" w:customStyle="1" w:styleId="ab">
    <w:name w:val="Название Знак"/>
    <w:basedOn w:val="a0"/>
    <w:link w:val="aa"/>
    <w:rsid w:val="00BC34C1"/>
    <w:rPr>
      <w:rFonts w:ascii="Times New Roman" w:eastAsia="Times New Roman" w:hAnsi="Times New Roman" w:cs="Times New Roman"/>
      <w:sz w:val="40"/>
      <w:szCs w:val="24"/>
      <w:lang w:val="uk-UA" w:eastAsia="ru-RU"/>
    </w:rPr>
  </w:style>
  <w:style w:type="paragraph" w:styleId="31">
    <w:name w:val="Body Text 3"/>
    <w:basedOn w:val="a"/>
    <w:link w:val="32"/>
    <w:rsid w:val="00F007C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07C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34C1"/>
    <w:pPr>
      <w:keepNext/>
      <w:tabs>
        <w:tab w:val="left" w:pos="6480"/>
      </w:tabs>
      <w:jc w:val="center"/>
      <w:outlineLvl w:val="0"/>
    </w:pPr>
    <w:rPr>
      <w:b/>
      <w:bCs/>
      <w:lang w:val="uk-UA"/>
    </w:rPr>
  </w:style>
  <w:style w:type="paragraph" w:styleId="3">
    <w:name w:val="heading 3"/>
    <w:basedOn w:val="a"/>
    <w:next w:val="a"/>
    <w:link w:val="30"/>
    <w:qFormat/>
    <w:rsid w:val="00BC34C1"/>
    <w:pPr>
      <w:keepNext/>
      <w:tabs>
        <w:tab w:val="left" w:pos="360"/>
      </w:tabs>
      <w:ind w:left="360"/>
      <w:jc w:val="center"/>
      <w:outlineLvl w:val="2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4C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BC34C1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unhideWhenUsed/>
    <w:rsid w:val="00BC34C1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BC34C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ody Text Indent"/>
    <w:basedOn w:val="a"/>
    <w:link w:val="a6"/>
    <w:unhideWhenUsed/>
    <w:rsid w:val="00BC34C1"/>
    <w:pPr>
      <w:spacing w:line="360" w:lineRule="auto"/>
      <w:ind w:firstLine="540"/>
      <w:jc w:val="both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BC34C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uiPriority w:val="99"/>
    <w:semiHidden/>
    <w:unhideWhenUsed/>
    <w:rsid w:val="00BC34C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uiPriority w:val="99"/>
    <w:semiHidden/>
    <w:rsid w:val="00BC34C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qFormat/>
    <w:rsid w:val="00BC34C1"/>
    <w:pPr>
      <w:ind w:left="720"/>
      <w:contextualSpacing/>
    </w:pPr>
  </w:style>
  <w:style w:type="paragraph" w:styleId="aa">
    <w:name w:val="Title"/>
    <w:basedOn w:val="a"/>
    <w:link w:val="ab"/>
    <w:qFormat/>
    <w:rsid w:val="00BC34C1"/>
    <w:pPr>
      <w:jc w:val="center"/>
    </w:pPr>
    <w:rPr>
      <w:sz w:val="40"/>
      <w:lang w:val="uk-UA"/>
    </w:rPr>
  </w:style>
  <w:style w:type="character" w:customStyle="1" w:styleId="ab">
    <w:name w:val="Название Знак"/>
    <w:basedOn w:val="a0"/>
    <w:link w:val="aa"/>
    <w:rsid w:val="00BC34C1"/>
    <w:rPr>
      <w:rFonts w:ascii="Times New Roman" w:eastAsia="Times New Roman" w:hAnsi="Times New Roman" w:cs="Times New Roman"/>
      <w:sz w:val="40"/>
      <w:szCs w:val="24"/>
      <w:lang w:val="uk-UA" w:eastAsia="ru-RU"/>
    </w:rPr>
  </w:style>
  <w:style w:type="paragraph" w:styleId="31">
    <w:name w:val="Body Text 3"/>
    <w:basedOn w:val="a"/>
    <w:link w:val="32"/>
    <w:rsid w:val="00F007C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07C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13715</Words>
  <Characters>7819</Characters>
  <Application>Microsoft Office Word</Application>
  <DocSecurity>0</DocSecurity>
  <Lines>65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Беляцкая</dc:creator>
  <cp:keywords/>
  <dc:description/>
  <cp:lastModifiedBy>admin</cp:lastModifiedBy>
  <cp:revision>9</cp:revision>
  <dcterms:created xsi:type="dcterms:W3CDTF">2013-10-07T22:33:00Z</dcterms:created>
  <dcterms:modified xsi:type="dcterms:W3CDTF">2017-11-27T09:52:00Z</dcterms:modified>
</cp:coreProperties>
</file>