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1A" w:rsidRPr="008F6B38" w:rsidRDefault="00C2031A" w:rsidP="00CC00D2">
      <w:pPr>
        <w:tabs>
          <w:tab w:val="left" w:pos="567"/>
          <w:tab w:val="left" w:pos="709"/>
        </w:tabs>
        <w:ind w:firstLine="567"/>
        <w:jc w:val="center"/>
        <w:rPr>
          <w:b/>
          <w:sz w:val="28"/>
          <w:szCs w:val="28"/>
        </w:rPr>
      </w:pPr>
      <w:r w:rsidRPr="008F6B38">
        <w:rPr>
          <w:b/>
          <w:sz w:val="28"/>
          <w:szCs w:val="28"/>
        </w:rPr>
        <w:t>ФОРМА опису вибіркової навчальної дисципліни</w:t>
      </w:r>
    </w:p>
    <w:p w:rsidR="00C2031A" w:rsidRPr="008F6B38" w:rsidRDefault="00C2031A" w:rsidP="00CC00D2">
      <w:pPr>
        <w:tabs>
          <w:tab w:val="left" w:pos="567"/>
          <w:tab w:val="left" w:pos="709"/>
        </w:tabs>
        <w:ind w:firstLine="567"/>
        <w:jc w:val="center"/>
        <w:rPr>
          <w:b/>
          <w:sz w:val="28"/>
          <w:szCs w:val="28"/>
        </w:rPr>
      </w:pPr>
    </w:p>
    <w:tbl>
      <w:tblPr>
        <w:tblW w:w="5000" w:type="pct"/>
        <w:tblLook w:val="00A0"/>
      </w:tblPr>
      <w:tblGrid>
        <w:gridCol w:w="4690"/>
        <w:gridCol w:w="5901"/>
      </w:tblGrid>
      <w:tr w:rsidR="00C2031A" w:rsidRPr="008F6B38" w:rsidTr="008F6B38">
        <w:trPr>
          <w:trHeight w:val="47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2031A" w:rsidRPr="008F6B38" w:rsidRDefault="00C2031A" w:rsidP="008F6B38">
            <w:pPr>
              <w:ind w:right="-113"/>
              <w:rPr>
                <w:color w:val="000000"/>
                <w:sz w:val="26"/>
                <w:szCs w:val="26"/>
              </w:rPr>
            </w:pPr>
            <w:bookmarkStart w:id="0" w:name="RANGE!C11"/>
            <w:bookmarkEnd w:id="0"/>
            <w:r w:rsidRPr="008F6B38">
              <w:rPr>
                <w:color w:val="000000"/>
                <w:sz w:val="26"/>
                <w:szCs w:val="26"/>
              </w:rPr>
              <w:t>Назва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031A" w:rsidRPr="008F6B38" w:rsidRDefault="00C2031A" w:rsidP="008F6B38">
            <w:pPr>
              <w:ind w:right="-113"/>
              <w:rPr>
                <w:b/>
                <w:color w:val="000000"/>
                <w:sz w:val="26"/>
                <w:szCs w:val="26"/>
              </w:rPr>
            </w:pPr>
            <w:r w:rsidRPr="006D0957">
              <w:rPr>
                <w:b/>
                <w:color w:val="000000"/>
                <w:sz w:val="26"/>
                <w:szCs w:val="26"/>
              </w:rPr>
              <w:t>І-081-11</w:t>
            </w:r>
            <w:r>
              <w:rPr>
                <w:b/>
                <w:color w:val="000000"/>
                <w:sz w:val="26"/>
                <w:szCs w:val="26"/>
              </w:rPr>
              <w:t>_</w:t>
            </w:r>
            <w:r w:rsidRPr="008F6B38">
              <w:rPr>
                <w:b/>
                <w:color w:val="000000"/>
                <w:sz w:val="26"/>
                <w:szCs w:val="26"/>
              </w:rPr>
              <w:t xml:space="preserve">Комерційний арбітраж </w:t>
            </w:r>
          </w:p>
        </w:tc>
      </w:tr>
      <w:tr w:rsidR="00C2031A" w:rsidRPr="008F6B38" w:rsidTr="006F5F9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2031A" w:rsidRPr="008F6B38" w:rsidRDefault="00C2031A" w:rsidP="008F6B38">
            <w:pPr>
              <w:ind w:right="-113"/>
              <w:rPr>
                <w:color w:val="000000"/>
                <w:sz w:val="26"/>
                <w:szCs w:val="26"/>
              </w:rPr>
            </w:pPr>
            <w:r w:rsidRPr="008F6B38">
              <w:rPr>
                <w:color w:val="000000"/>
                <w:sz w:val="26"/>
                <w:szCs w:val="26"/>
              </w:rPr>
              <w:t xml:space="preserve">Рекомендується для галузі знань </w:t>
            </w:r>
            <w:r w:rsidRPr="008F6B38">
              <w:rPr>
                <w:i/>
                <w:color w:val="000000"/>
                <w:sz w:val="26"/>
                <w:szCs w:val="26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031A" w:rsidRPr="008F6B38" w:rsidRDefault="00C2031A" w:rsidP="008F6B38">
            <w:pPr>
              <w:ind w:right="-113"/>
              <w:rPr>
                <w:color w:val="000000"/>
                <w:sz w:val="26"/>
                <w:szCs w:val="26"/>
              </w:rPr>
            </w:pPr>
            <w:r w:rsidRPr="008F6B38">
              <w:rPr>
                <w:color w:val="000000"/>
                <w:sz w:val="26"/>
                <w:szCs w:val="26"/>
              </w:rPr>
              <w:t xml:space="preserve">Право </w:t>
            </w:r>
          </w:p>
        </w:tc>
      </w:tr>
      <w:tr w:rsidR="00C2031A" w:rsidRPr="008F6B38" w:rsidTr="008F6B38">
        <w:trPr>
          <w:trHeight w:val="44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2031A" w:rsidRPr="008F6B38" w:rsidRDefault="00C2031A" w:rsidP="008F6B38">
            <w:pPr>
              <w:ind w:right="-113"/>
              <w:rPr>
                <w:color w:val="000000"/>
                <w:sz w:val="26"/>
                <w:szCs w:val="26"/>
              </w:rPr>
            </w:pPr>
            <w:r w:rsidRPr="008F6B38">
              <w:rPr>
                <w:color w:val="000000"/>
                <w:sz w:val="26"/>
                <w:szCs w:val="26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031A" w:rsidRPr="008F6B38" w:rsidRDefault="00C2031A" w:rsidP="008F6B38">
            <w:pPr>
              <w:ind w:right="-113"/>
              <w:rPr>
                <w:color w:val="000000"/>
                <w:sz w:val="26"/>
                <w:szCs w:val="26"/>
              </w:rPr>
            </w:pPr>
            <w:r w:rsidRPr="008F6B38">
              <w:rPr>
                <w:color w:val="000000"/>
                <w:sz w:val="26"/>
                <w:szCs w:val="26"/>
              </w:rPr>
              <w:t xml:space="preserve">Цивільного, трудового та господарського права </w:t>
            </w:r>
          </w:p>
        </w:tc>
      </w:tr>
      <w:tr w:rsidR="00C2031A" w:rsidRPr="008F6B38" w:rsidTr="008F6B38">
        <w:trPr>
          <w:trHeight w:val="459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2031A" w:rsidRPr="008F6B38" w:rsidRDefault="00C2031A" w:rsidP="008F6B38">
            <w:pPr>
              <w:ind w:right="-113"/>
              <w:rPr>
                <w:color w:val="000000"/>
                <w:sz w:val="26"/>
                <w:szCs w:val="26"/>
              </w:rPr>
            </w:pPr>
            <w:r w:rsidRPr="008F6B38">
              <w:rPr>
                <w:color w:val="000000"/>
                <w:sz w:val="26"/>
                <w:szCs w:val="26"/>
              </w:rPr>
              <w:t xml:space="preserve">П.І.П. НПП </w:t>
            </w:r>
            <w:r w:rsidRPr="008F6B38">
              <w:rPr>
                <w:i/>
                <w:color w:val="000000"/>
                <w:sz w:val="26"/>
                <w:szCs w:val="26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031A" w:rsidRPr="008F6B38" w:rsidRDefault="00C2031A" w:rsidP="008F6B38">
            <w:pPr>
              <w:ind w:right="-113"/>
              <w:rPr>
                <w:color w:val="000000"/>
                <w:sz w:val="26"/>
                <w:szCs w:val="26"/>
              </w:rPr>
            </w:pPr>
            <w:r w:rsidRPr="008F6B38">
              <w:rPr>
                <w:color w:val="000000"/>
                <w:sz w:val="26"/>
                <w:szCs w:val="26"/>
              </w:rPr>
              <w:t>Гордієнко Т.</w:t>
            </w:r>
            <w:bookmarkStart w:id="1" w:name="_GoBack"/>
            <w:bookmarkEnd w:id="1"/>
            <w:r w:rsidRPr="008F6B38">
              <w:rPr>
                <w:color w:val="000000"/>
                <w:sz w:val="26"/>
                <w:szCs w:val="26"/>
              </w:rPr>
              <w:t>О.</w:t>
            </w:r>
          </w:p>
        </w:tc>
      </w:tr>
      <w:tr w:rsidR="00C2031A" w:rsidRPr="008F6B38" w:rsidTr="008F6B38">
        <w:trPr>
          <w:trHeight w:val="361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2031A" w:rsidRPr="008F6B38" w:rsidRDefault="00C2031A" w:rsidP="008F6B38">
            <w:pPr>
              <w:rPr>
                <w:color w:val="000000"/>
                <w:sz w:val="26"/>
                <w:szCs w:val="26"/>
              </w:rPr>
            </w:pPr>
            <w:r w:rsidRPr="008F6B38">
              <w:rPr>
                <w:color w:val="000000"/>
                <w:sz w:val="26"/>
                <w:szCs w:val="26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031A" w:rsidRPr="008F6B38" w:rsidRDefault="00C2031A" w:rsidP="008F6B38">
            <w:pPr>
              <w:rPr>
                <w:color w:val="000000"/>
                <w:sz w:val="26"/>
                <w:szCs w:val="26"/>
              </w:rPr>
            </w:pPr>
            <w:r w:rsidRPr="008F6B38">
              <w:rPr>
                <w:color w:val="000000"/>
                <w:sz w:val="26"/>
                <w:szCs w:val="26"/>
              </w:rPr>
              <w:t xml:space="preserve">Для першого (бакалаврського) рівня  </w:t>
            </w:r>
          </w:p>
        </w:tc>
      </w:tr>
      <w:tr w:rsidR="00C2031A" w:rsidRPr="008F6B38" w:rsidTr="008F6B38">
        <w:trPr>
          <w:trHeight w:val="25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2031A" w:rsidRPr="008F6B38" w:rsidRDefault="00C2031A" w:rsidP="008F6B38">
            <w:pPr>
              <w:rPr>
                <w:color w:val="000000"/>
                <w:sz w:val="26"/>
                <w:szCs w:val="26"/>
              </w:rPr>
            </w:pPr>
            <w:r w:rsidRPr="008F6B38">
              <w:rPr>
                <w:color w:val="000000"/>
                <w:sz w:val="26"/>
                <w:szCs w:val="26"/>
              </w:rPr>
              <w:t xml:space="preserve">Курс </w:t>
            </w:r>
            <w:r w:rsidRPr="008F6B38">
              <w:rPr>
                <w:i/>
                <w:color w:val="000000"/>
                <w:sz w:val="26"/>
                <w:szCs w:val="26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031A" w:rsidRPr="008F6B38" w:rsidRDefault="00C2031A" w:rsidP="008F6B38">
            <w:pPr>
              <w:rPr>
                <w:color w:val="000000"/>
                <w:sz w:val="26"/>
                <w:szCs w:val="26"/>
              </w:rPr>
            </w:pPr>
            <w:r w:rsidRPr="008F6B38">
              <w:rPr>
                <w:color w:val="000000"/>
                <w:sz w:val="26"/>
                <w:szCs w:val="26"/>
              </w:rPr>
              <w:t xml:space="preserve"> 4 курс </w:t>
            </w:r>
          </w:p>
        </w:tc>
      </w:tr>
      <w:tr w:rsidR="00C2031A" w:rsidRPr="008F6B38" w:rsidTr="008F6B38">
        <w:trPr>
          <w:trHeight w:val="51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2031A" w:rsidRPr="008F6B38" w:rsidRDefault="00C2031A" w:rsidP="008F6B38">
            <w:pPr>
              <w:rPr>
                <w:color w:val="000000"/>
                <w:sz w:val="26"/>
                <w:szCs w:val="26"/>
              </w:rPr>
            </w:pPr>
            <w:r w:rsidRPr="008F6B38">
              <w:rPr>
                <w:color w:val="000000"/>
                <w:sz w:val="26"/>
                <w:szCs w:val="26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031A" w:rsidRPr="008F6B38" w:rsidRDefault="00C2031A" w:rsidP="008F6B38">
            <w:pPr>
              <w:rPr>
                <w:color w:val="000000"/>
                <w:sz w:val="26"/>
                <w:szCs w:val="26"/>
              </w:rPr>
            </w:pPr>
            <w:r w:rsidRPr="008F6B38">
              <w:rPr>
                <w:color w:val="000000"/>
                <w:sz w:val="26"/>
                <w:szCs w:val="26"/>
              </w:rPr>
              <w:t xml:space="preserve">Українська </w:t>
            </w:r>
          </w:p>
        </w:tc>
      </w:tr>
      <w:tr w:rsidR="00C2031A" w:rsidRPr="008F6B38" w:rsidTr="008F6B38">
        <w:trPr>
          <w:trHeight w:val="39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2031A" w:rsidRPr="008F6B38" w:rsidRDefault="00C2031A" w:rsidP="008F6B38">
            <w:pPr>
              <w:ind w:right="-113"/>
              <w:rPr>
                <w:color w:val="000000"/>
                <w:sz w:val="26"/>
                <w:szCs w:val="26"/>
              </w:rPr>
            </w:pPr>
            <w:r w:rsidRPr="008F6B38">
              <w:rPr>
                <w:color w:val="000000"/>
                <w:sz w:val="26"/>
                <w:szCs w:val="26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031A" w:rsidRPr="008F6B38" w:rsidRDefault="00C2031A" w:rsidP="008F6B38">
            <w:pPr>
              <w:ind w:right="-113"/>
              <w:rPr>
                <w:color w:val="000000"/>
                <w:sz w:val="26"/>
                <w:szCs w:val="26"/>
              </w:rPr>
            </w:pPr>
            <w:r w:rsidRPr="008F6B38">
              <w:rPr>
                <w:color w:val="000000"/>
                <w:sz w:val="26"/>
                <w:szCs w:val="26"/>
              </w:rPr>
              <w:t>Загальні засади правознавства</w:t>
            </w:r>
          </w:p>
        </w:tc>
      </w:tr>
      <w:tr w:rsidR="00C2031A" w:rsidRPr="008F6B38" w:rsidTr="006F5F9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2031A" w:rsidRPr="008F6B38" w:rsidRDefault="00C2031A" w:rsidP="008F6B38">
            <w:pPr>
              <w:ind w:right="-113"/>
              <w:rPr>
                <w:color w:val="000000"/>
                <w:sz w:val="26"/>
                <w:szCs w:val="26"/>
              </w:rPr>
            </w:pPr>
            <w:r w:rsidRPr="008F6B38">
              <w:rPr>
                <w:color w:val="000000"/>
                <w:sz w:val="26"/>
                <w:szCs w:val="26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031A" w:rsidRPr="008F6B38" w:rsidRDefault="00C2031A" w:rsidP="008F6B38">
            <w:pPr>
              <w:ind w:right="-113"/>
              <w:rPr>
                <w:color w:val="000000"/>
                <w:sz w:val="26"/>
                <w:szCs w:val="26"/>
              </w:rPr>
            </w:pPr>
            <w:r w:rsidRPr="008F6B38">
              <w:rPr>
                <w:color w:val="000000"/>
                <w:sz w:val="26"/>
                <w:szCs w:val="26"/>
              </w:rPr>
              <w:t xml:space="preserve">Правові акти з питань організації та діяльності комерційного арбітражу в Україні та за кордоном </w:t>
            </w:r>
          </w:p>
        </w:tc>
      </w:tr>
      <w:tr w:rsidR="00C2031A" w:rsidRPr="008F6B38" w:rsidTr="006F5F9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2031A" w:rsidRPr="008F6B38" w:rsidRDefault="00C2031A" w:rsidP="008F6B38">
            <w:pPr>
              <w:ind w:right="-113"/>
              <w:rPr>
                <w:color w:val="000000"/>
                <w:sz w:val="26"/>
                <w:szCs w:val="26"/>
              </w:rPr>
            </w:pPr>
            <w:r w:rsidRPr="008F6B38">
              <w:rPr>
                <w:color w:val="000000"/>
                <w:sz w:val="26"/>
                <w:szCs w:val="26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031A" w:rsidRPr="008F6B38" w:rsidRDefault="00C2031A" w:rsidP="008F6B38">
            <w:pPr>
              <w:ind w:right="-113"/>
              <w:rPr>
                <w:color w:val="000000"/>
                <w:sz w:val="26"/>
                <w:szCs w:val="26"/>
              </w:rPr>
            </w:pPr>
            <w:r w:rsidRPr="008F6B38">
              <w:rPr>
                <w:color w:val="000000"/>
                <w:sz w:val="26"/>
                <w:szCs w:val="26"/>
              </w:rPr>
              <w:t xml:space="preserve">Знання правових засад функціонування арбітражних органів дозволяє ефективно захищати права та законні інтереси суб’єктів підприємництва в міжнародному комерційному арбітражі і третейських судах в Україна та за кордоном </w:t>
            </w:r>
          </w:p>
        </w:tc>
      </w:tr>
      <w:tr w:rsidR="00C2031A" w:rsidRPr="008F6B38" w:rsidTr="006F5F9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2031A" w:rsidRPr="008F6B38" w:rsidRDefault="00C2031A" w:rsidP="008F6B38">
            <w:pPr>
              <w:ind w:right="-113"/>
              <w:rPr>
                <w:color w:val="000000"/>
                <w:sz w:val="26"/>
                <w:szCs w:val="26"/>
              </w:rPr>
            </w:pPr>
            <w:r w:rsidRPr="008F6B38">
              <w:rPr>
                <w:color w:val="000000"/>
                <w:sz w:val="26"/>
                <w:szCs w:val="26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031A" w:rsidRPr="008F6B38" w:rsidRDefault="00C2031A" w:rsidP="008F6B38">
            <w:pPr>
              <w:ind w:right="-113"/>
              <w:jc w:val="both"/>
              <w:rPr>
                <w:color w:val="000000"/>
                <w:sz w:val="26"/>
                <w:szCs w:val="26"/>
              </w:rPr>
            </w:pPr>
            <w:r w:rsidRPr="008F6B38">
              <w:rPr>
                <w:sz w:val="26"/>
                <w:szCs w:val="26"/>
              </w:rPr>
              <w:t>Визначати переконливість аргументів у процесі оцінки заздалегідь невідомих умов та обставин; оцінювати недоліки і переваги аргументів, аналізуючи відому проблему.</w:t>
            </w:r>
          </w:p>
        </w:tc>
      </w:tr>
      <w:tr w:rsidR="00C2031A" w:rsidRPr="008F6B38" w:rsidTr="006F5F9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2031A" w:rsidRPr="008F6B38" w:rsidRDefault="00C2031A" w:rsidP="008F6B38">
            <w:pPr>
              <w:ind w:right="-113"/>
              <w:rPr>
                <w:color w:val="000000"/>
                <w:sz w:val="26"/>
                <w:szCs w:val="26"/>
              </w:rPr>
            </w:pPr>
            <w:r w:rsidRPr="008F6B38">
              <w:rPr>
                <w:color w:val="000000"/>
                <w:sz w:val="26"/>
                <w:szCs w:val="26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031A" w:rsidRPr="008F6B38" w:rsidRDefault="00C2031A" w:rsidP="008F6B38">
            <w:pPr>
              <w:ind w:right="-113"/>
              <w:jc w:val="both"/>
              <w:rPr>
                <w:color w:val="000000"/>
                <w:sz w:val="26"/>
                <w:szCs w:val="26"/>
              </w:rPr>
            </w:pPr>
            <w:r w:rsidRPr="008F6B38">
              <w:rPr>
                <w:sz w:val="26"/>
                <w:szCs w:val="26"/>
              </w:rPr>
              <w:t xml:space="preserve">Здатність застосовувати знання завдань, принципів і доктрин національного права, а також змісту правових інститутів, щонайменше з таких галузей права, як: конституційне право, адміністративне право і адміністративне процесуальне право, цивільне і цивільне процесуальне право, кримінальне і кримінальне процесуальне право; </w:t>
            </w:r>
          </w:p>
        </w:tc>
      </w:tr>
      <w:tr w:rsidR="00C2031A" w:rsidRPr="008F6B38" w:rsidTr="006F5F9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2031A" w:rsidRPr="008F6B38" w:rsidRDefault="00C2031A" w:rsidP="008F6B38">
            <w:pPr>
              <w:ind w:right="-113"/>
              <w:rPr>
                <w:color w:val="000000"/>
                <w:sz w:val="26"/>
                <w:szCs w:val="26"/>
              </w:rPr>
            </w:pPr>
            <w:r w:rsidRPr="008F6B38">
              <w:rPr>
                <w:color w:val="000000"/>
                <w:sz w:val="26"/>
                <w:szCs w:val="26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031A" w:rsidRPr="008F6B38" w:rsidRDefault="00C2031A" w:rsidP="008F6B38">
            <w:pPr>
              <w:ind w:right="-113"/>
              <w:rPr>
                <w:color w:val="000000"/>
                <w:sz w:val="26"/>
                <w:szCs w:val="26"/>
              </w:rPr>
            </w:pPr>
            <w:r w:rsidRPr="008F6B38">
              <w:rPr>
                <w:color w:val="000000"/>
                <w:sz w:val="26"/>
                <w:szCs w:val="26"/>
              </w:rPr>
              <w:t xml:space="preserve"> Інформаційні ресурси згідно НМК</w:t>
            </w:r>
          </w:p>
        </w:tc>
      </w:tr>
      <w:tr w:rsidR="00C2031A" w:rsidRPr="008F6B38" w:rsidTr="006F5F9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2031A" w:rsidRPr="008F6B38" w:rsidRDefault="00C2031A" w:rsidP="008F6B38">
            <w:pPr>
              <w:ind w:right="-113"/>
              <w:rPr>
                <w:color w:val="000000"/>
                <w:sz w:val="26"/>
                <w:szCs w:val="26"/>
              </w:rPr>
            </w:pPr>
            <w:r w:rsidRPr="008F6B38">
              <w:rPr>
                <w:color w:val="000000"/>
                <w:sz w:val="26"/>
                <w:szCs w:val="26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031A" w:rsidRPr="008F6B38" w:rsidRDefault="00C2031A" w:rsidP="008F6B38">
            <w:pPr>
              <w:ind w:right="-113"/>
              <w:rPr>
                <w:color w:val="000000"/>
                <w:sz w:val="26"/>
                <w:szCs w:val="26"/>
              </w:rPr>
            </w:pPr>
            <w:r w:rsidRPr="008F6B38">
              <w:rPr>
                <w:color w:val="000000"/>
                <w:sz w:val="26"/>
                <w:szCs w:val="26"/>
              </w:rPr>
              <w:t>Лекції, практичні заняття</w:t>
            </w:r>
          </w:p>
        </w:tc>
      </w:tr>
      <w:tr w:rsidR="00C2031A" w:rsidRPr="008F6B38" w:rsidTr="006F5F9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2031A" w:rsidRPr="008F6B38" w:rsidRDefault="00C2031A" w:rsidP="008F6B38">
            <w:pPr>
              <w:ind w:right="-113"/>
              <w:rPr>
                <w:color w:val="000000"/>
                <w:sz w:val="26"/>
                <w:szCs w:val="26"/>
              </w:rPr>
            </w:pPr>
            <w:r w:rsidRPr="008F6B38">
              <w:rPr>
                <w:color w:val="000000"/>
                <w:sz w:val="26"/>
                <w:szCs w:val="26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031A" w:rsidRPr="008F6B38" w:rsidRDefault="00C2031A" w:rsidP="008F6B38">
            <w:pPr>
              <w:ind w:right="-113"/>
              <w:rPr>
                <w:color w:val="000000"/>
                <w:sz w:val="26"/>
                <w:szCs w:val="26"/>
              </w:rPr>
            </w:pPr>
            <w:r w:rsidRPr="008F6B38">
              <w:rPr>
                <w:color w:val="000000"/>
                <w:sz w:val="26"/>
                <w:szCs w:val="26"/>
              </w:rPr>
              <w:t xml:space="preserve">Залік </w:t>
            </w:r>
          </w:p>
        </w:tc>
      </w:tr>
      <w:tr w:rsidR="00C2031A" w:rsidRPr="008F6B38" w:rsidTr="006F5F9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2031A" w:rsidRPr="008F6B38" w:rsidRDefault="00C2031A" w:rsidP="008F6B38">
            <w:pPr>
              <w:ind w:right="-113"/>
              <w:rPr>
                <w:color w:val="000000"/>
                <w:sz w:val="26"/>
                <w:szCs w:val="26"/>
              </w:rPr>
            </w:pPr>
            <w:r w:rsidRPr="008F6B38">
              <w:rPr>
                <w:color w:val="000000"/>
                <w:sz w:val="26"/>
                <w:szCs w:val="26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031A" w:rsidRPr="008F6B38" w:rsidRDefault="00C2031A" w:rsidP="008F6B38">
            <w:pPr>
              <w:ind w:right="-113"/>
              <w:rPr>
                <w:color w:val="000000"/>
                <w:sz w:val="26"/>
                <w:szCs w:val="26"/>
              </w:rPr>
            </w:pPr>
            <w:r w:rsidRPr="008F6B38">
              <w:rPr>
                <w:color w:val="000000"/>
                <w:sz w:val="26"/>
                <w:szCs w:val="26"/>
              </w:rPr>
              <w:t xml:space="preserve">Необмежена </w:t>
            </w:r>
          </w:p>
        </w:tc>
      </w:tr>
      <w:tr w:rsidR="00C2031A" w:rsidRPr="008F6B38" w:rsidTr="006F5F9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2031A" w:rsidRPr="008F6B38" w:rsidRDefault="00C2031A" w:rsidP="008F6B38">
            <w:pPr>
              <w:ind w:right="-113"/>
              <w:rPr>
                <w:color w:val="000000"/>
                <w:sz w:val="26"/>
                <w:szCs w:val="26"/>
              </w:rPr>
            </w:pPr>
            <w:r w:rsidRPr="008F6B38">
              <w:rPr>
                <w:color w:val="000000"/>
                <w:sz w:val="26"/>
                <w:szCs w:val="26"/>
              </w:rPr>
              <w:t xml:space="preserve">Мінімальна кількість здобувачів </w:t>
            </w:r>
            <w:r w:rsidRPr="008F6B38">
              <w:rPr>
                <w:i/>
                <w:color w:val="000000"/>
                <w:sz w:val="26"/>
                <w:szCs w:val="26"/>
              </w:rPr>
              <w:t>(для мовних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031A" w:rsidRPr="008F6B38" w:rsidRDefault="00C2031A" w:rsidP="008F6B38">
            <w:pPr>
              <w:ind w:right="-113"/>
              <w:rPr>
                <w:color w:val="000000"/>
                <w:sz w:val="26"/>
                <w:szCs w:val="26"/>
              </w:rPr>
            </w:pPr>
          </w:p>
        </w:tc>
      </w:tr>
    </w:tbl>
    <w:p w:rsidR="00C2031A" w:rsidRPr="008F6B38" w:rsidRDefault="00C2031A" w:rsidP="008F6B38">
      <w:pPr>
        <w:tabs>
          <w:tab w:val="left" w:pos="567"/>
          <w:tab w:val="left" w:pos="709"/>
        </w:tabs>
        <w:ind w:firstLine="567"/>
        <w:rPr>
          <w:sz w:val="26"/>
          <w:szCs w:val="26"/>
        </w:rPr>
      </w:pPr>
    </w:p>
    <w:p w:rsidR="00C2031A" w:rsidRPr="008F6B38" w:rsidRDefault="00C2031A" w:rsidP="00BE29ED">
      <w:pPr>
        <w:jc w:val="center"/>
        <w:rPr>
          <w:sz w:val="26"/>
          <w:szCs w:val="26"/>
          <w:highlight w:val="yellow"/>
        </w:rPr>
      </w:pPr>
    </w:p>
    <w:p w:rsidR="00C2031A" w:rsidRPr="008F6B38" w:rsidRDefault="00C2031A" w:rsidP="00BE29ED">
      <w:pPr>
        <w:jc w:val="center"/>
        <w:rPr>
          <w:sz w:val="26"/>
          <w:szCs w:val="26"/>
          <w:highlight w:val="yellow"/>
        </w:rPr>
      </w:pPr>
    </w:p>
    <w:p w:rsidR="00C2031A" w:rsidRPr="0062444F" w:rsidRDefault="00C2031A" w:rsidP="00BE29ED">
      <w:pPr>
        <w:jc w:val="center"/>
        <w:rPr>
          <w:sz w:val="28"/>
          <w:szCs w:val="28"/>
          <w:highlight w:val="yellow"/>
        </w:rPr>
      </w:pPr>
    </w:p>
    <w:sectPr w:rsidR="00C2031A" w:rsidRPr="0062444F" w:rsidSect="008F6B38">
      <w:pgSz w:w="11906" w:h="16838"/>
      <w:pgMar w:top="851" w:right="851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864AF"/>
    <w:multiLevelType w:val="hybridMultilevel"/>
    <w:tmpl w:val="91B4334E"/>
    <w:lvl w:ilvl="0" w:tplc="1D686F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063"/>
    <w:rsid w:val="00003667"/>
    <w:rsid w:val="00082EB1"/>
    <w:rsid w:val="000A19CC"/>
    <w:rsid w:val="000D21F7"/>
    <w:rsid w:val="00193689"/>
    <w:rsid w:val="00233232"/>
    <w:rsid w:val="002B7C52"/>
    <w:rsid w:val="002E54BC"/>
    <w:rsid w:val="00552B3E"/>
    <w:rsid w:val="005857DF"/>
    <w:rsid w:val="005B6142"/>
    <w:rsid w:val="0062444F"/>
    <w:rsid w:val="00624C0D"/>
    <w:rsid w:val="00634201"/>
    <w:rsid w:val="006A3946"/>
    <w:rsid w:val="006D0957"/>
    <w:rsid w:val="006F5F94"/>
    <w:rsid w:val="0072343F"/>
    <w:rsid w:val="00735063"/>
    <w:rsid w:val="00851965"/>
    <w:rsid w:val="0087515E"/>
    <w:rsid w:val="008A7503"/>
    <w:rsid w:val="008F2461"/>
    <w:rsid w:val="008F6B38"/>
    <w:rsid w:val="009D7CBE"/>
    <w:rsid w:val="00AF5632"/>
    <w:rsid w:val="00B44E19"/>
    <w:rsid w:val="00BE29ED"/>
    <w:rsid w:val="00BF0F87"/>
    <w:rsid w:val="00C2031A"/>
    <w:rsid w:val="00CC00D2"/>
    <w:rsid w:val="00DE477F"/>
    <w:rsid w:val="00E22D43"/>
    <w:rsid w:val="00EE0025"/>
    <w:rsid w:val="00EF4FD8"/>
    <w:rsid w:val="00F2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063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BE29ED"/>
    <w:pPr>
      <w:spacing w:after="120"/>
      <w:ind w:firstLine="567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E29ED"/>
    <w:rPr>
      <w:rFonts w:ascii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BE29ED"/>
    <w:pPr>
      <w:ind w:left="720"/>
      <w:contextualSpacing/>
    </w:pPr>
    <w:rPr>
      <w:rFonts w:eastAsia="Calibri"/>
      <w:lang w:val="ru-RU" w:eastAsia="ru-RU"/>
    </w:rPr>
  </w:style>
  <w:style w:type="paragraph" w:customStyle="1" w:styleId="Default">
    <w:name w:val="Default"/>
    <w:uiPriority w:val="99"/>
    <w:rsid w:val="00BE29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260</Words>
  <Characters>1487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E</cp:lastModifiedBy>
  <cp:revision>3</cp:revision>
  <dcterms:created xsi:type="dcterms:W3CDTF">2020-08-28T08:16:00Z</dcterms:created>
  <dcterms:modified xsi:type="dcterms:W3CDTF">2020-10-16T11:34:00Z</dcterms:modified>
</cp:coreProperties>
</file>