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DA" w:rsidRPr="00A17863" w:rsidRDefault="009B78DA" w:rsidP="00A17863">
      <w:pPr>
        <w:tabs>
          <w:tab w:val="left" w:pos="567"/>
          <w:tab w:val="left" w:pos="709"/>
        </w:tabs>
        <w:spacing w:after="0" w:line="240" w:lineRule="auto"/>
        <w:jc w:val="center"/>
        <w:rPr>
          <w:rFonts w:ascii="Times New Roman" w:hAnsi="Times New Roman"/>
          <w:b/>
          <w:bCs/>
          <w:sz w:val="24"/>
          <w:szCs w:val="24"/>
          <w:lang w:val="uk-UA"/>
        </w:rPr>
      </w:pPr>
      <w:r w:rsidRPr="00A17863">
        <w:rPr>
          <w:rFonts w:ascii="Times New Roman" w:hAnsi="Times New Roman"/>
          <w:b/>
          <w:bCs/>
          <w:sz w:val="24"/>
          <w:szCs w:val="24"/>
        </w:rPr>
        <w:t>О</w:t>
      </w:r>
      <w:r w:rsidRPr="00A17863">
        <w:rPr>
          <w:rFonts w:ascii="Times New Roman" w:hAnsi="Times New Roman"/>
          <w:b/>
          <w:bCs/>
          <w:sz w:val="24"/>
          <w:szCs w:val="24"/>
          <w:lang w:val="uk-UA"/>
        </w:rPr>
        <w:t>пис вибіркової навчальної дисципліни</w:t>
      </w:r>
    </w:p>
    <w:p w:rsidR="009B78DA" w:rsidRPr="00A17863" w:rsidRDefault="009B78DA" w:rsidP="00A17863">
      <w:pPr>
        <w:spacing w:after="0" w:line="240" w:lineRule="auto"/>
        <w:jc w:val="center"/>
        <w:rPr>
          <w:rFonts w:ascii="Times New Roman" w:hAnsi="Times New Roman"/>
          <w:b/>
          <w:bCs/>
          <w:color w:val="000000"/>
          <w:sz w:val="24"/>
          <w:szCs w:val="24"/>
          <w:lang w:val="uk-UA"/>
        </w:rPr>
      </w:pPr>
      <w:r w:rsidRPr="00A17863">
        <w:rPr>
          <w:rFonts w:ascii="Times New Roman" w:hAnsi="Times New Roman"/>
          <w:b/>
          <w:bCs/>
          <w:color w:val="000000"/>
          <w:sz w:val="24"/>
          <w:szCs w:val="24"/>
          <w:lang w:val="uk-UA"/>
        </w:rPr>
        <w:t>«Імідж України в друкованій пресі Європи»</w:t>
      </w:r>
    </w:p>
    <w:p w:rsidR="009B78DA" w:rsidRPr="00A17863" w:rsidRDefault="009B78DA" w:rsidP="00A17863">
      <w:pPr>
        <w:tabs>
          <w:tab w:val="left" w:pos="567"/>
          <w:tab w:val="left" w:pos="709"/>
        </w:tabs>
        <w:spacing w:after="0" w:line="240" w:lineRule="auto"/>
        <w:ind w:firstLine="567"/>
        <w:jc w:val="center"/>
        <w:rPr>
          <w:rFonts w:ascii="Times New Roman" w:hAnsi="Times New Roman"/>
          <w:sz w:val="24"/>
          <w:szCs w:val="24"/>
          <w:lang w:val="uk-UA"/>
        </w:rPr>
      </w:pPr>
    </w:p>
    <w:p w:rsidR="009B78DA" w:rsidRPr="00A17863" w:rsidRDefault="009B78DA" w:rsidP="00A17863">
      <w:pPr>
        <w:tabs>
          <w:tab w:val="left" w:pos="567"/>
          <w:tab w:val="left" w:pos="709"/>
        </w:tabs>
        <w:spacing w:after="0" w:line="240" w:lineRule="auto"/>
        <w:ind w:firstLine="567"/>
        <w:jc w:val="center"/>
        <w:rPr>
          <w:rFonts w:ascii="Times New Roman" w:hAnsi="Times New Roman"/>
          <w:sz w:val="24"/>
          <w:szCs w:val="24"/>
          <w:lang w:val="uk-UA"/>
        </w:rPr>
      </w:pPr>
    </w:p>
    <w:tbl>
      <w:tblPr>
        <w:tblW w:w="5000" w:type="pct"/>
        <w:tblLook w:val="00A0"/>
      </w:tblPr>
      <w:tblGrid>
        <w:gridCol w:w="2803"/>
        <w:gridCol w:w="7052"/>
      </w:tblGrid>
      <w:tr w:rsidR="009B78DA" w:rsidRPr="00A17863" w:rsidTr="00A17863">
        <w:trPr>
          <w:trHeight w:val="296"/>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bookmarkStart w:id="0" w:name="RANGE!C11"/>
            <w:bookmarkEnd w:id="0"/>
            <w:r w:rsidRPr="00A17863">
              <w:rPr>
                <w:rFonts w:ascii="Times New Roman" w:hAnsi="Times New Roman"/>
                <w:color w:val="000000"/>
                <w:sz w:val="24"/>
                <w:szCs w:val="24"/>
                <w:lang w:val="uk-UA"/>
              </w:rPr>
              <w:t>Назва дисципліни</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6637E9" w:rsidRDefault="009B78DA" w:rsidP="00A17863">
            <w:pPr>
              <w:spacing w:after="0" w:line="240" w:lineRule="auto"/>
              <w:rPr>
                <w:rFonts w:ascii="Times New Roman" w:hAnsi="Times New Roman"/>
                <w:b/>
                <w:color w:val="000000"/>
                <w:sz w:val="24"/>
                <w:szCs w:val="24"/>
                <w:lang w:val="uk-UA"/>
              </w:rPr>
            </w:pPr>
            <w:r w:rsidRPr="006637E9">
              <w:rPr>
                <w:rFonts w:ascii="Times New Roman" w:hAnsi="Times New Roman"/>
                <w:b/>
                <w:color w:val="000000"/>
                <w:sz w:val="24"/>
                <w:szCs w:val="24"/>
                <w:lang w:val="uk-UA"/>
              </w:rPr>
              <w:t>І-061-1-7 Імідж України в друкованій пресі Європи</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Рекомендується для галузі знань </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061 Журналістика</w:t>
            </w:r>
          </w:p>
        </w:tc>
      </w:tr>
      <w:tr w:rsidR="009B78DA" w:rsidRPr="00A17863" w:rsidTr="00A17863">
        <w:trPr>
          <w:trHeight w:val="296"/>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Кафедра</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Масової та міжнародної комунікації</w:t>
            </w:r>
          </w:p>
        </w:tc>
      </w:tr>
      <w:tr w:rsidR="009B78DA" w:rsidRPr="00A17863" w:rsidTr="00A17863">
        <w:trPr>
          <w:trHeight w:val="400"/>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П.І.П. НПП </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Канд наук із соц.ком Гаркавенко Ю.С.</w:t>
            </w:r>
          </w:p>
        </w:tc>
      </w:tr>
      <w:tr w:rsidR="009B78DA" w:rsidRPr="00A17863" w:rsidTr="00A17863">
        <w:trPr>
          <w:trHeight w:val="278"/>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Рівень ВО</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Перший бакалаврський</w:t>
            </w:r>
          </w:p>
        </w:tc>
      </w:tr>
      <w:tr w:rsidR="009B78DA" w:rsidRPr="00A17863" w:rsidTr="00A17863">
        <w:trPr>
          <w:trHeight w:val="25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Курс </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Не важливо</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Мова викладання</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Українська, англійська</w:t>
            </w:r>
          </w:p>
        </w:tc>
      </w:tr>
      <w:tr w:rsidR="009B78DA" w:rsidRPr="006637E9"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Вимоги до початку вивчення дисципліни</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6637E9"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Опанування навчальної дисципліни базується на знанні англійської мови на рівні </w:t>
            </w:r>
            <w:r w:rsidRPr="00A17863">
              <w:rPr>
                <w:rFonts w:ascii="Times New Roman" w:hAnsi="Times New Roman"/>
                <w:color w:val="000000"/>
                <w:sz w:val="24"/>
                <w:szCs w:val="24"/>
                <w:lang w:val="en-US"/>
              </w:rPr>
              <w:t>B</w:t>
            </w:r>
            <w:r w:rsidRPr="006637E9">
              <w:rPr>
                <w:rFonts w:ascii="Times New Roman" w:hAnsi="Times New Roman"/>
                <w:color w:val="000000"/>
                <w:sz w:val="24"/>
                <w:szCs w:val="24"/>
                <w:lang w:val="uk-UA"/>
              </w:rPr>
              <w:t>1 (</w:t>
            </w:r>
            <w:r w:rsidRPr="00A17863">
              <w:rPr>
                <w:rFonts w:ascii="Times New Roman" w:hAnsi="Times New Roman"/>
                <w:color w:val="000000"/>
                <w:sz w:val="24"/>
                <w:szCs w:val="24"/>
                <w:lang w:val="en-US"/>
              </w:rPr>
              <w:t>Intermediate</w:t>
            </w:r>
            <w:r w:rsidRPr="006637E9">
              <w:rPr>
                <w:rFonts w:ascii="Times New Roman" w:hAnsi="Times New Roman"/>
                <w:color w:val="000000"/>
                <w:sz w:val="24"/>
                <w:szCs w:val="24"/>
                <w:lang w:val="uk-UA"/>
              </w:rPr>
              <w:t>)</w:t>
            </w:r>
          </w:p>
        </w:tc>
      </w:tr>
      <w:tr w:rsidR="009B78DA" w:rsidRPr="006637E9"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Що буде вивчатися</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en-US"/>
              </w:rPr>
              <w:t>C</w:t>
            </w:r>
            <w:r w:rsidRPr="00A17863">
              <w:rPr>
                <w:rFonts w:ascii="Times New Roman" w:hAnsi="Times New Roman"/>
                <w:color w:val="000000"/>
                <w:sz w:val="24"/>
                <w:szCs w:val="24"/>
                <w:lang w:val="uk-UA"/>
              </w:rPr>
              <w:t>туденти ознайомляться зі специфікою функціонування онлайн-версій якісних видань Європи, дізнаються про механізми формування стереотипів про Україну та українців, а також здійснюватимуть аналіз мас-медійних текстів.</w:t>
            </w:r>
          </w:p>
        </w:tc>
      </w:tr>
      <w:tr w:rsidR="009B78DA" w:rsidRPr="006637E9"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Чому це цікаво/треба вивчати</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Курс важливий для розуміння того, як українців сприймають у світі і мати змогу вплинути на формування внутрішнього та зовнішнього іміджу країни, державні процеси, власні можливості для розвитку. Сучасному журналісту необхідно пройти даний курс задля розширення світогляду, уникнення однобокого підходу до розкриття тем, напрацювання навичок перевірки інформації та пошуку нових джерел інформації.</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Чому можна навчитися (результати навчання)</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Студенти будуть вміти орієнтуватися у світовому інформаційному просторі та визначати роль України на міжнародній арені, класифікувати матеріали якісних онлайн видань Європи та розуміти принципи їх роботи. Студенти також ознайомляться із основами контент-аналізу, розширять знання про стереотипи. </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rPr>
            </w:pPr>
            <w:r w:rsidRPr="00A17863">
              <w:rPr>
                <w:rFonts w:ascii="Times New Roman" w:hAnsi="Times New Roman"/>
                <w:color w:val="000000"/>
                <w:sz w:val="24"/>
                <w:szCs w:val="24"/>
                <w:lang w:val="uk-UA"/>
              </w:rPr>
              <w:t>Як можна користуватися набутими знаннями і уміннями (компетентності)</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Набуті знання та уміння знадобляться майбутнім фахівцям для роботи з міжнародними інформаційними приводами, висвітлення інформаційної діяльності України у контексті Євроінтеграції, інформування європейської спільноти про новини українського суспільного та політичного життя.</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Інформаційне забезпечення</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Презентації, архів статей якісних європейських друкованих видань, архів фотоматеріалів, блоги, електронні версії видань. </w:t>
            </w:r>
          </w:p>
        </w:tc>
      </w:tr>
      <w:tr w:rsidR="009B78DA" w:rsidRPr="00A17863" w:rsidTr="00A17863">
        <w:trPr>
          <w:trHeight w:val="644"/>
        </w:trPr>
        <w:tc>
          <w:tcPr>
            <w:tcW w:w="1422" w:type="pct"/>
            <w:tcBorders>
              <w:top w:val="single" w:sz="8" w:space="0" w:color="auto"/>
              <w:left w:val="single" w:sz="8" w:space="0" w:color="auto"/>
              <w:bottom w:val="nil"/>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Види навчальних занять (лекції, практичні, семінарські, лабораторні заняття тощо)</w:t>
            </w:r>
          </w:p>
        </w:tc>
        <w:tc>
          <w:tcPr>
            <w:tcW w:w="3578" w:type="pct"/>
            <w:tcBorders>
              <w:top w:val="single" w:sz="8" w:space="0" w:color="auto"/>
              <w:left w:val="single" w:sz="8" w:space="0" w:color="auto"/>
              <w:bottom w:val="nil"/>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Практичні заняття</w:t>
            </w:r>
          </w:p>
        </w:tc>
      </w:tr>
      <w:tr w:rsidR="009B78DA" w:rsidRPr="00A17863" w:rsidTr="00A17863">
        <w:trPr>
          <w:trHeight w:val="644"/>
        </w:trPr>
        <w:tc>
          <w:tcPr>
            <w:tcW w:w="1422" w:type="pct"/>
            <w:tcBorders>
              <w:top w:val="single" w:sz="8" w:space="0" w:color="auto"/>
              <w:left w:val="single" w:sz="8" w:space="0" w:color="auto"/>
              <w:bottom w:val="single" w:sz="8" w:space="0" w:color="auto"/>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Вид семестрового контролю</w:t>
            </w:r>
          </w:p>
        </w:tc>
        <w:tc>
          <w:tcPr>
            <w:tcW w:w="3578" w:type="pct"/>
            <w:tcBorders>
              <w:top w:val="single" w:sz="8" w:space="0" w:color="auto"/>
              <w:left w:val="single" w:sz="8" w:space="0" w:color="auto"/>
              <w:bottom w:val="single" w:sz="8" w:space="0" w:color="auto"/>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Диф. залік</w:t>
            </w:r>
          </w:p>
        </w:tc>
      </w:tr>
      <w:tr w:rsidR="009B78DA" w:rsidRPr="00A17863" w:rsidTr="00A17863">
        <w:trPr>
          <w:trHeight w:val="644"/>
        </w:trPr>
        <w:tc>
          <w:tcPr>
            <w:tcW w:w="1422" w:type="pct"/>
            <w:tcBorders>
              <w:top w:val="single" w:sz="8" w:space="0" w:color="auto"/>
              <w:left w:val="single" w:sz="8" w:space="0" w:color="auto"/>
              <w:bottom w:val="single" w:sz="8" w:space="0" w:color="auto"/>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Максимальна кількість здобувачів </w:t>
            </w:r>
          </w:p>
        </w:tc>
        <w:tc>
          <w:tcPr>
            <w:tcW w:w="3578" w:type="pct"/>
            <w:tcBorders>
              <w:top w:val="single" w:sz="8" w:space="0" w:color="auto"/>
              <w:left w:val="single" w:sz="8" w:space="0" w:color="auto"/>
              <w:bottom w:val="single" w:sz="8" w:space="0" w:color="auto"/>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15</w:t>
            </w:r>
          </w:p>
        </w:tc>
      </w:tr>
      <w:tr w:rsidR="009B78DA" w:rsidRPr="00A17863" w:rsidTr="00A17863">
        <w:trPr>
          <w:trHeight w:val="644"/>
        </w:trPr>
        <w:tc>
          <w:tcPr>
            <w:tcW w:w="1422" w:type="pct"/>
            <w:tcBorders>
              <w:top w:val="single" w:sz="8" w:space="0" w:color="auto"/>
              <w:left w:val="single" w:sz="8" w:space="0" w:color="auto"/>
              <w:bottom w:val="single" w:sz="8" w:space="0" w:color="auto"/>
              <w:right w:val="nil"/>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 xml:space="preserve">Мінімальна кількість здобувачів </w:t>
            </w:r>
            <w:r w:rsidRPr="00A17863">
              <w:rPr>
                <w:rFonts w:ascii="Times New Roman" w:hAnsi="Times New Roman"/>
                <w:i/>
                <w:color w:val="000000"/>
                <w:sz w:val="24"/>
                <w:szCs w:val="24"/>
                <w:lang w:val="uk-UA"/>
              </w:rPr>
              <w:t>(для мовних та творчих дисциплін)</w:t>
            </w:r>
          </w:p>
        </w:tc>
        <w:tc>
          <w:tcPr>
            <w:tcW w:w="3578" w:type="pct"/>
            <w:tcBorders>
              <w:top w:val="single" w:sz="8" w:space="0" w:color="auto"/>
              <w:left w:val="single" w:sz="8" w:space="0" w:color="auto"/>
              <w:bottom w:val="single" w:sz="8" w:space="0" w:color="auto"/>
              <w:right w:val="single" w:sz="8" w:space="0" w:color="auto"/>
            </w:tcBorders>
            <w:shd w:val="clear" w:color="000000" w:fill="FFFFFF"/>
            <w:vAlign w:val="center"/>
          </w:tcPr>
          <w:p w:rsidR="009B78DA" w:rsidRPr="00A17863" w:rsidRDefault="009B78DA" w:rsidP="00A17863">
            <w:pPr>
              <w:spacing w:after="0" w:line="240" w:lineRule="auto"/>
              <w:rPr>
                <w:rFonts w:ascii="Times New Roman" w:hAnsi="Times New Roman"/>
                <w:color w:val="000000"/>
                <w:sz w:val="24"/>
                <w:szCs w:val="24"/>
                <w:lang w:val="uk-UA"/>
              </w:rPr>
            </w:pPr>
            <w:r w:rsidRPr="00A17863">
              <w:rPr>
                <w:rFonts w:ascii="Times New Roman" w:hAnsi="Times New Roman"/>
                <w:color w:val="000000"/>
                <w:sz w:val="24"/>
                <w:szCs w:val="24"/>
                <w:lang w:val="uk-UA"/>
              </w:rPr>
              <w:t>5</w:t>
            </w:r>
          </w:p>
        </w:tc>
      </w:tr>
    </w:tbl>
    <w:p w:rsidR="009B78DA" w:rsidRPr="00A17863" w:rsidRDefault="009B78DA" w:rsidP="00A17863">
      <w:pPr>
        <w:tabs>
          <w:tab w:val="left" w:pos="567"/>
          <w:tab w:val="left" w:pos="709"/>
        </w:tabs>
        <w:spacing w:after="0" w:line="240" w:lineRule="auto"/>
        <w:rPr>
          <w:sz w:val="24"/>
          <w:szCs w:val="24"/>
          <w:lang w:val="uk-UA"/>
        </w:rPr>
      </w:pPr>
    </w:p>
    <w:sectPr w:rsidR="009B78DA" w:rsidRPr="00A17863" w:rsidSect="00C5111B">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DA" w:rsidRDefault="009B78DA" w:rsidP="0007048D">
      <w:pPr>
        <w:spacing w:after="0" w:line="240" w:lineRule="auto"/>
      </w:pPr>
      <w:r>
        <w:separator/>
      </w:r>
    </w:p>
  </w:endnote>
  <w:endnote w:type="continuationSeparator" w:id="0">
    <w:p w:rsidR="009B78DA" w:rsidRDefault="009B78DA" w:rsidP="00070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DA" w:rsidRDefault="009B78DA" w:rsidP="0007048D">
      <w:pPr>
        <w:spacing w:after="0" w:line="240" w:lineRule="auto"/>
      </w:pPr>
      <w:r>
        <w:separator/>
      </w:r>
    </w:p>
  </w:footnote>
  <w:footnote w:type="continuationSeparator" w:id="0">
    <w:p w:rsidR="009B78DA" w:rsidRDefault="009B78DA" w:rsidP="00070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D11"/>
    <w:multiLevelType w:val="multilevel"/>
    <w:tmpl w:val="4C76B7F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90D1EEB"/>
    <w:multiLevelType w:val="hybridMultilevel"/>
    <w:tmpl w:val="98628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77350"/>
    <w:multiLevelType w:val="hybridMultilevel"/>
    <w:tmpl w:val="620CBB84"/>
    <w:lvl w:ilvl="0" w:tplc="F540353A">
      <w:numFmt w:val="bullet"/>
      <w:lvlText w:val="-"/>
      <w:lvlJc w:val="left"/>
      <w:pPr>
        <w:ind w:left="1143" w:hanging="360"/>
      </w:pPr>
      <w:rPr>
        <w:rFonts w:ascii="Times New Roman" w:eastAsia="Times New Roman" w:hAnsi="Times New Roman"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nsid w:val="5ECB6CD8"/>
    <w:multiLevelType w:val="hybridMultilevel"/>
    <w:tmpl w:val="5FACDA5E"/>
    <w:lvl w:ilvl="0" w:tplc="0834F9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34752"/>
    <w:multiLevelType w:val="hybridMultilevel"/>
    <w:tmpl w:val="8918D07C"/>
    <w:lvl w:ilvl="0" w:tplc="16E494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135"/>
    <w:rsid w:val="000256BE"/>
    <w:rsid w:val="00032D91"/>
    <w:rsid w:val="0007048D"/>
    <w:rsid w:val="000765AE"/>
    <w:rsid w:val="000926A4"/>
    <w:rsid w:val="000A758C"/>
    <w:rsid w:val="000D4A79"/>
    <w:rsid w:val="000D4B55"/>
    <w:rsid w:val="000D535C"/>
    <w:rsid w:val="000E3585"/>
    <w:rsid w:val="00105B1D"/>
    <w:rsid w:val="00112E30"/>
    <w:rsid w:val="00126C60"/>
    <w:rsid w:val="00126DF0"/>
    <w:rsid w:val="00142B82"/>
    <w:rsid w:val="00170AB2"/>
    <w:rsid w:val="001727EE"/>
    <w:rsid w:val="00182CC4"/>
    <w:rsid w:val="00184135"/>
    <w:rsid w:val="001932B2"/>
    <w:rsid w:val="001970BD"/>
    <w:rsid w:val="001A67CE"/>
    <w:rsid w:val="00216953"/>
    <w:rsid w:val="00222362"/>
    <w:rsid w:val="002253A3"/>
    <w:rsid w:val="00225E40"/>
    <w:rsid w:val="002513B7"/>
    <w:rsid w:val="00290EDF"/>
    <w:rsid w:val="002A0EA0"/>
    <w:rsid w:val="002C305E"/>
    <w:rsid w:val="00330939"/>
    <w:rsid w:val="00336CFC"/>
    <w:rsid w:val="00340FF5"/>
    <w:rsid w:val="00357D1D"/>
    <w:rsid w:val="00391FCE"/>
    <w:rsid w:val="003A1A34"/>
    <w:rsid w:val="003A2AF7"/>
    <w:rsid w:val="003A32CF"/>
    <w:rsid w:val="003A79F4"/>
    <w:rsid w:val="003B08AB"/>
    <w:rsid w:val="003C05D2"/>
    <w:rsid w:val="003C05E7"/>
    <w:rsid w:val="003D0A77"/>
    <w:rsid w:val="00413202"/>
    <w:rsid w:val="00417461"/>
    <w:rsid w:val="00423DA4"/>
    <w:rsid w:val="0043124C"/>
    <w:rsid w:val="004667CC"/>
    <w:rsid w:val="0046781C"/>
    <w:rsid w:val="00470E29"/>
    <w:rsid w:val="004D4397"/>
    <w:rsid w:val="004E633A"/>
    <w:rsid w:val="004F2EAA"/>
    <w:rsid w:val="005078BE"/>
    <w:rsid w:val="0054744F"/>
    <w:rsid w:val="00552F7C"/>
    <w:rsid w:val="0055624B"/>
    <w:rsid w:val="00574F66"/>
    <w:rsid w:val="0057713D"/>
    <w:rsid w:val="005A08F9"/>
    <w:rsid w:val="005A14E6"/>
    <w:rsid w:val="005A1667"/>
    <w:rsid w:val="005A272C"/>
    <w:rsid w:val="005E589B"/>
    <w:rsid w:val="005F34F8"/>
    <w:rsid w:val="00604506"/>
    <w:rsid w:val="00613F5C"/>
    <w:rsid w:val="00633BA3"/>
    <w:rsid w:val="00641A1A"/>
    <w:rsid w:val="00661709"/>
    <w:rsid w:val="006637E9"/>
    <w:rsid w:val="00664C9E"/>
    <w:rsid w:val="006753C0"/>
    <w:rsid w:val="00685539"/>
    <w:rsid w:val="00696963"/>
    <w:rsid w:val="006A0BF7"/>
    <w:rsid w:val="006B5FF7"/>
    <w:rsid w:val="006C1E5D"/>
    <w:rsid w:val="006D3EED"/>
    <w:rsid w:val="006E0230"/>
    <w:rsid w:val="006E317D"/>
    <w:rsid w:val="006E684A"/>
    <w:rsid w:val="006F6F85"/>
    <w:rsid w:val="00701FEE"/>
    <w:rsid w:val="007065A2"/>
    <w:rsid w:val="007067F3"/>
    <w:rsid w:val="00713679"/>
    <w:rsid w:val="007468EF"/>
    <w:rsid w:val="007753FD"/>
    <w:rsid w:val="007C204B"/>
    <w:rsid w:val="007C3CB8"/>
    <w:rsid w:val="007C6998"/>
    <w:rsid w:val="007F171D"/>
    <w:rsid w:val="007F4134"/>
    <w:rsid w:val="00811A37"/>
    <w:rsid w:val="00823C5C"/>
    <w:rsid w:val="0086595F"/>
    <w:rsid w:val="00892491"/>
    <w:rsid w:val="00897F3D"/>
    <w:rsid w:val="008B2C4F"/>
    <w:rsid w:val="008C21F0"/>
    <w:rsid w:val="008F00F5"/>
    <w:rsid w:val="00902067"/>
    <w:rsid w:val="00905783"/>
    <w:rsid w:val="00905F5A"/>
    <w:rsid w:val="00920657"/>
    <w:rsid w:val="0094506D"/>
    <w:rsid w:val="00990CB1"/>
    <w:rsid w:val="009967F0"/>
    <w:rsid w:val="009A0160"/>
    <w:rsid w:val="009B73F5"/>
    <w:rsid w:val="009B78DA"/>
    <w:rsid w:val="009C727C"/>
    <w:rsid w:val="009D3E35"/>
    <w:rsid w:val="009E701B"/>
    <w:rsid w:val="009F3A4A"/>
    <w:rsid w:val="009F5FB7"/>
    <w:rsid w:val="00A1108F"/>
    <w:rsid w:val="00A17863"/>
    <w:rsid w:val="00A25677"/>
    <w:rsid w:val="00A277C7"/>
    <w:rsid w:val="00A324FE"/>
    <w:rsid w:val="00A35135"/>
    <w:rsid w:val="00A377B7"/>
    <w:rsid w:val="00A5079A"/>
    <w:rsid w:val="00A807A4"/>
    <w:rsid w:val="00AC3118"/>
    <w:rsid w:val="00AC6E56"/>
    <w:rsid w:val="00AD6B1A"/>
    <w:rsid w:val="00AD79E0"/>
    <w:rsid w:val="00AE0CAA"/>
    <w:rsid w:val="00B269E4"/>
    <w:rsid w:val="00B326DD"/>
    <w:rsid w:val="00B46AF4"/>
    <w:rsid w:val="00B546CF"/>
    <w:rsid w:val="00B75E02"/>
    <w:rsid w:val="00BA2A1A"/>
    <w:rsid w:val="00BA75A2"/>
    <w:rsid w:val="00BB0406"/>
    <w:rsid w:val="00BC58ED"/>
    <w:rsid w:val="00BC626F"/>
    <w:rsid w:val="00BE15CE"/>
    <w:rsid w:val="00BE3C8F"/>
    <w:rsid w:val="00BE7E2A"/>
    <w:rsid w:val="00BF77A5"/>
    <w:rsid w:val="00C00569"/>
    <w:rsid w:val="00C03BC2"/>
    <w:rsid w:val="00C045C2"/>
    <w:rsid w:val="00C16281"/>
    <w:rsid w:val="00C359E0"/>
    <w:rsid w:val="00C424E0"/>
    <w:rsid w:val="00C5111B"/>
    <w:rsid w:val="00C843AC"/>
    <w:rsid w:val="00C861EE"/>
    <w:rsid w:val="00CD0D49"/>
    <w:rsid w:val="00CE0A33"/>
    <w:rsid w:val="00CF00FE"/>
    <w:rsid w:val="00CF2569"/>
    <w:rsid w:val="00CF77B9"/>
    <w:rsid w:val="00D010C9"/>
    <w:rsid w:val="00D44FFF"/>
    <w:rsid w:val="00D66A02"/>
    <w:rsid w:val="00D74379"/>
    <w:rsid w:val="00D92C66"/>
    <w:rsid w:val="00DA277B"/>
    <w:rsid w:val="00DB122C"/>
    <w:rsid w:val="00DB6E1E"/>
    <w:rsid w:val="00DE6C1D"/>
    <w:rsid w:val="00E066D6"/>
    <w:rsid w:val="00E1512F"/>
    <w:rsid w:val="00E34A05"/>
    <w:rsid w:val="00E34AA9"/>
    <w:rsid w:val="00E74AC3"/>
    <w:rsid w:val="00E86BD4"/>
    <w:rsid w:val="00EA6594"/>
    <w:rsid w:val="00EB23C8"/>
    <w:rsid w:val="00EC4C41"/>
    <w:rsid w:val="00EF5A5A"/>
    <w:rsid w:val="00F06A80"/>
    <w:rsid w:val="00F350DE"/>
    <w:rsid w:val="00F41D9D"/>
    <w:rsid w:val="00F5001F"/>
    <w:rsid w:val="00F56BEA"/>
    <w:rsid w:val="00F8274F"/>
    <w:rsid w:val="00F90DFE"/>
    <w:rsid w:val="00F90E26"/>
    <w:rsid w:val="00FA0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5"/>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DF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E0230"/>
    <w:rPr>
      <w:rFonts w:ascii="Tahoma" w:hAnsi="Tahoma" w:cs="Tahoma"/>
      <w:sz w:val="16"/>
      <w:szCs w:val="16"/>
    </w:rPr>
  </w:style>
  <w:style w:type="character" w:customStyle="1" w:styleId="BalloonTextChar">
    <w:name w:val="Balloon Text Char"/>
    <w:basedOn w:val="DefaultParagraphFont"/>
    <w:link w:val="BalloonText"/>
    <w:uiPriority w:val="99"/>
    <w:semiHidden/>
    <w:rsid w:val="00065FBE"/>
    <w:rPr>
      <w:sz w:val="0"/>
      <w:szCs w:val="0"/>
      <w:lang w:eastAsia="en-US"/>
    </w:rPr>
  </w:style>
  <w:style w:type="paragraph" w:customStyle="1" w:styleId="rvps2">
    <w:name w:val="rvps2"/>
    <w:basedOn w:val="Normal"/>
    <w:uiPriority w:val="99"/>
    <w:rsid w:val="009967F0"/>
    <w:pPr>
      <w:spacing w:before="100" w:beforeAutospacing="1" w:after="100" w:afterAutospacing="1" w:line="240" w:lineRule="auto"/>
    </w:pPr>
    <w:rPr>
      <w:rFonts w:ascii="Times New Roman" w:hAnsi="Times New Roman"/>
      <w:sz w:val="24"/>
      <w:szCs w:val="24"/>
      <w:lang w:val="en-US"/>
    </w:rPr>
  </w:style>
  <w:style w:type="character" w:customStyle="1" w:styleId="tablesaw-cell-content">
    <w:name w:val="tablesaw-cell-content"/>
    <w:uiPriority w:val="99"/>
    <w:rsid w:val="00413202"/>
  </w:style>
  <w:style w:type="character" w:styleId="CommentReference">
    <w:name w:val="annotation reference"/>
    <w:basedOn w:val="DefaultParagraphFont"/>
    <w:uiPriority w:val="99"/>
    <w:rsid w:val="00413202"/>
    <w:rPr>
      <w:rFonts w:cs="Times New Roman"/>
      <w:sz w:val="16"/>
    </w:rPr>
  </w:style>
  <w:style w:type="paragraph" w:styleId="CommentText">
    <w:name w:val="annotation text"/>
    <w:basedOn w:val="Normal"/>
    <w:link w:val="CommentTextChar"/>
    <w:uiPriority w:val="99"/>
    <w:rsid w:val="00413202"/>
    <w:rPr>
      <w:sz w:val="20"/>
      <w:szCs w:val="20"/>
      <w:lang w:eastAsia="ru-RU"/>
    </w:rPr>
  </w:style>
  <w:style w:type="character" w:customStyle="1" w:styleId="CommentTextChar">
    <w:name w:val="Comment Text Char"/>
    <w:basedOn w:val="DefaultParagraphFont"/>
    <w:link w:val="CommentText"/>
    <w:uiPriority w:val="99"/>
    <w:locked/>
    <w:rsid w:val="00413202"/>
    <w:rPr>
      <w:rFonts w:ascii="Calibri" w:eastAsia="Times New Roman" w:hAnsi="Calibri"/>
      <w:lang w:val="ru-RU"/>
    </w:rPr>
  </w:style>
  <w:style w:type="paragraph" w:styleId="CommentSubject">
    <w:name w:val="annotation subject"/>
    <w:basedOn w:val="CommentText"/>
    <w:next w:val="CommentText"/>
    <w:link w:val="CommentSubjectChar"/>
    <w:uiPriority w:val="99"/>
    <w:rsid w:val="00413202"/>
    <w:rPr>
      <w:b/>
      <w:bCs/>
    </w:rPr>
  </w:style>
  <w:style w:type="character" w:customStyle="1" w:styleId="CommentSubjectChar">
    <w:name w:val="Comment Subject Char"/>
    <w:basedOn w:val="CommentTextChar"/>
    <w:link w:val="CommentSubject"/>
    <w:uiPriority w:val="99"/>
    <w:locked/>
    <w:rsid w:val="00413202"/>
    <w:rPr>
      <w:b/>
    </w:rPr>
  </w:style>
  <w:style w:type="paragraph" w:styleId="BodyTextIndent2">
    <w:name w:val="Body Text Indent 2"/>
    <w:aliases w:val="Знак Знак Знак,Знак Знак Знак Знак,Знак Знак Знак1"/>
    <w:basedOn w:val="Normal"/>
    <w:link w:val="BodyTextIndent2Char"/>
    <w:uiPriority w:val="99"/>
    <w:rsid w:val="00413202"/>
    <w:pPr>
      <w:spacing w:after="120" w:line="480" w:lineRule="auto"/>
      <w:ind w:left="283"/>
    </w:pPr>
    <w:rPr>
      <w:rFonts w:ascii="Times New Roman" w:hAnsi="Times New Roman"/>
      <w:sz w:val="24"/>
      <w:szCs w:val="24"/>
      <w:lang w:eastAsia="ru-RU"/>
    </w:rPr>
  </w:style>
  <w:style w:type="character" w:customStyle="1" w:styleId="BodyTextIndent2Char">
    <w:name w:val="Body Text Indent 2 Char"/>
    <w:aliases w:val="Знак Знак Знак Char,Знак Знак Знак Знак Char,Знак Знак Знак1 Char"/>
    <w:basedOn w:val="DefaultParagraphFont"/>
    <w:link w:val="BodyTextIndent2"/>
    <w:uiPriority w:val="99"/>
    <w:locked/>
    <w:rsid w:val="00413202"/>
    <w:rPr>
      <w:sz w:val="24"/>
      <w:lang w:val="ru-RU" w:eastAsia="ru-RU"/>
    </w:rPr>
  </w:style>
  <w:style w:type="character" w:customStyle="1" w:styleId="WW8Num2z0">
    <w:name w:val="WW8Num2z0"/>
    <w:uiPriority w:val="99"/>
    <w:rsid w:val="00AD6B1A"/>
  </w:style>
  <w:style w:type="character" w:customStyle="1" w:styleId="14">
    <w:name w:val="Знак Знак14"/>
    <w:uiPriority w:val="99"/>
    <w:rsid w:val="00E34AA9"/>
    <w:rPr>
      <w:sz w:val="24"/>
      <w:lang w:val="en-US" w:eastAsia="en-US"/>
    </w:rPr>
  </w:style>
  <w:style w:type="character" w:styleId="Hyperlink">
    <w:name w:val="Hyperlink"/>
    <w:basedOn w:val="DefaultParagraphFont"/>
    <w:uiPriority w:val="99"/>
    <w:rsid w:val="00C5111B"/>
    <w:rPr>
      <w:rFonts w:cs="Times New Roman"/>
      <w:color w:val="0000FF"/>
      <w:u w:val="single"/>
    </w:rPr>
  </w:style>
  <w:style w:type="paragraph" w:styleId="ListParagraph">
    <w:name w:val="List Paragraph"/>
    <w:basedOn w:val="Normal"/>
    <w:uiPriority w:val="99"/>
    <w:qFormat/>
    <w:rsid w:val="00C5111B"/>
    <w:pPr>
      <w:ind w:left="720"/>
      <w:contextualSpacing/>
    </w:pPr>
  </w:style>
  <w:style w:type="paragraph" w:customStyle="1" w:styleId="a">
    <w:name w:val="По центру"/>
    <w:basedOn w:val="Normal"/>
    <w:uiPriority w:val="99"/>
    <w:rsid w:val="00C5111B"/>
    <w:pPr>
      <w:spacing w:after="0" w:line="240" w:lineRule="auto"/>
      <w:jc w:val="center"/>
    </w:pPr>
    <w:rPr>
      <w:rFonts w:ascii="Times New Roman" w:hAnsi="Times New Roman"/>
      <w:sz w:val="24"/>
      <w:szCs w:val="24"/>
      <w:lang w:eastAsia="ru-RU"/>
    </w:rPr>
  </w:style>
  <w:style w:type="paragraph" w:styleId="Header">
    <w:name w:val="header"/>
    <w:basedOn w:val="Normal"/>
    <w:link w:val="HeaderChar"/>
    <w:uiPriority w:val="99"/>
    <w:rsid w:val="0007048D"/>
    <w:pPr>
      <w:tabs>
        <w:tab w:val="center" w:pos="4844"/>
        <w:tab w:val="right" w:pos="9689"/>
      </w:tabs>
    </w:pPr>
    <w:rPr>
      <w:lang w:eastAsia="ru-RU"/>
    </w:rPr>
  </w:style>
  <w:style w:type="character" w:customStyle="1" w:styleId="HeaderChar">
    <w:name w:val="Header Char"/>
    <w:basedOn w:val="DefaultParagraphFont"/>
    <w:link w:val="Header"/>
    <w:uiPriority w:val="99"/>
    <w:locked/>
    <w:rsid w:val="0007048D"/>
    <w:rPr>
      <w:rFonts w:ascii="Calibri" w:eastAsia="Times New Roman" w:hAnsi="Calibri"/>
      <w:sz w:val="22"/>
      <w:lang w:val="ru-RU"/>
    </w:rPr>
  </w:style>
  <w:style w:type="paragraph" w:styleId="Footer">
    <w:name w:val="footer"/>
    <w:basedOn w:val="Normal"/>
    <w:link w:val="FooterChar"/>
    <w:uiPriority w:val="99"/>
    <w:rsid w:val="0007048D"/>
    <w:pPr>
      <w:tabs>
        <w:tab w:val="center" w:pos="4844"/>
        <w:tab w:val="right" w:pos="9689"/>
      </w:tabs>
    </w:pPr>
    <w:rPr>
      <w:lang w:eastAsia="ru-RU"/>
    </w:rPr>
  </w:style>
  <w:style w:type="character" w:customStyle="1" w:styleId="FooterChar">
    <w:name w:val="Footer Char"/>
    <w:basedOn w:val="DefaultParagraphFont"/>
    <w:link w:val="Footer"/>
    <w:uiPriority w:val="99"/>
    <w:locked/>
    <w:rsid w:val="0007048D"/>
    <w:rPr>
      <w:rFonts w:ascii="Calibri" w:eastAsia="Times New Roman" w:hAnsi="Calibri"/>
      <w:sz w:val="22"/>
      <w:lang w:val="ru-RU"/>
    </w:rPr>
  </w:style>
  <w:style w:type="character" w:customStyle="1" w:styleId="rvts23">
    <w:name w:val="rvts23"/>
    <w:uiPriority w:val="99"/>
    <w:rsid w:val="00F56BEA"/>
  </w:style>
  <w:style w:type="paragraph" w:customStyle="1" w:styleId="1">
    <w:name w:val="Без интервала1"/>
    <w:uiPriority w:val="99"/>
    <w:rsid w:val="00F56BEA"/>
    <w:rPr>
      <w:rFonts w:ascii="Calibri" w:hAnsi="Calibri"/>
      <w:lang w:val="uk-UA" w:eastAsia="en-US"/>
    </w:rPr>
  </w:style>
  <w:style w:type="paragraph" w:customStyle="1" w:styleId="a0">
    <w:name w:val="Назва документа"/>
    <w:basedOn w:val="Normal"/>
    <w:next w:val="Normal"/>
    <w:uiPriority w:val="99"/>
    <w:rsid w:val="00F90E26"/>
    <w:pPr>
      <w:keepNext/>
      <w:keepLines/>
      <w:spacing w:before="240" w:after="240" w:line="240" w:lineRule="auto"/>
      <w:jc w:val="center"/>
    </w:pPr>
    <w:rPr>
      <w:rFonts w:ascii="Antiqua" w:hAnsi="Antiqua"/>
      <w:b/>
      <w:sz w:val="26"/>
      <w:szCs w:val="20"/>
      <w:lang w:val="uk-UA" w:eastAsia="ru-RU"/>
    </w:rPr>
  </w:style>
  <w:style w:type="paragraph" w:styleId="NoSpacing">
    <w:name w:val="No Spacing"/>
    <w:uiPriority w:val="99"/>
    <w:qFormat/>
    <w:rsid w:val="002A0EA0"/>
    <w:rPr>
      <w:rFonts w:ascii="Calibri" w:hAnsi="Calibri" w:cs="Calibri"/>
      <w:lang w:eastAsia="en-US"/>
    </w:rPr>
  </w:style>
  <w:style w:type="paragraph" w:customStyle="1" w:styleId="--">
    <w:name w:val="ПЗ-Таблиця-вміст"/>
    <w:basedOn w:val="Normal"/>
    <w:uiPriority w:val="99"/>
    <w:rsid w:val="005A1667"/>
    <w:pPr>
      <w:widowControl w:val="0"/>
      <w:autoSpaceDE w:val="0"/>
      <w:autoSpaceDN w:val="0"/>
      <w:adjustRightInd w:val="0"/>
      <w:spacing w:after="0" w:line="240" w:lineRule="auto"/>
    </w:pPr>
    <w:rPr>
      <w:rFonts w:ascii="Times New Roman" w:hAnsi="Times New Roman"/>
      <w:sz w:val="20"/>
      <w:szCs w:val="20"/>
      <w:lang w:val="uk-UA" w:eastAsia="ru-RU"/>
    </w:rPr>
  </w:style>
  <w:style w:type="paragraph" w:customStyle="1" w:styleId="rvps12">
    <w:name w:val="rvps12"/>
    <w:basedOn w:val="Normal"/>
    <w:uiPriority w:val="99"/>
    <w:rsid w:val="005A1667"/>
    <w:pPr>
      <w:spacing w:before="100" w:beforeAutospacing="1" w:after="100" w:afterAutospacing="1" w:line="240" w:lineRule="auto"/>
    </w:pPr>
    <w:rPr>
      <w:rFonts w:ascii="Times New Roman" w:hAnsi="Times New Roman"/>
      <w:sz w:val="24"/>
      <w:szCs w:val="24"/>
      <w:lang w:eastAsia="ru-RU"/>
    </w:rPr>
  </w:style>
  <w:style w:type="paragraph" w:customStyle="1" w:styleId="Style31">
    <w:name w:val="Style31"/>
    <w:basedOn w:val="Normal"/>
    <w:uiPriority w:val="99"/>
    <w:rsid w:val="005A1667"/>
    <w:pPr>
      <w:widowControl w:val="0"/>
      <w:autoSpaceDE w:val="0"/>
      <w:autoSpaceDN w:val="0"/>
      <w:adjustRightInd w:val="0"/>
      <w:spacing w:before="120" w:after="0" w:line="274" w:lineRule="exact"/>
      <w:ind w:hanging="274"/>
      <w:jc w:val="both"/>
    </w:pPr>
    <w:rPr>
      <w:rFonts w:ascii="Times New Roman" w:hAnsi="Times New Roman"/>
      <w:sz w:val="24"/>
      <w:szCs w:val="24"/>
      <w:lang w:eastAsia="ru-RU"/>
    </w:rPr>
  </w:style>
  <w:style w:type="character" w:customStyle="1" w:styleId="FontStyle57">
    <w:name w:val="Font Style57"/>
    <w:uiPriority w:val="99"/>
    <w:rsid w:val="005A1667"/>
    <w:rPr>
      <w:rFonts w:ascii="Times New Roman" w:hAnsi="Times New Roman"/>
      <w:i/>
      <w:sz w:val="24"/>
    </w:rPr>
  </w:style>
  <w:style w:type="character" w:customStyle="1" w:styleId="UnresolvedMention">
    <w:name w:val="Unresolved Mention"/>
    <w:uiPriority w:val="99"/>
    <w:semiHidden/>
    <w:rsid w:val="00B75E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8513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Службове розпорядження</dc:title>
  <dc:subject/>
  <dc:creator>Навчально методичний</dc:creator>
  <cp:keywords/>
  <dc:description/>
  <cp:lastModifiedBy>E</cp:lastModifiedBy>
  <cp:revision>3</cp:revision>
  <cp:lastPrinted>2020-05-26T13:00:00Z</cp:lastPrinted>
  <dcterms:created xsi:type="dcterms:W3CDTF">2020-09-01T17:44:00Z</dcterms:created>
  <dcterms:modified xsi:type="dcterms:W3CDTF">2020-10-20T11:53:00Z</dcterms:modified>
</cp:coreProperties>
</file>