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D30A50" w:rsidRPr="001C0A5B" w:rsidTr="0001189E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1C0A5B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A5B">
              <w:rPr>
                <w:rFonts w:ascii="Times New Roman" w:hAnsi="Times New Roman"/>
                <w:sz w:val="24"/>
                <w:szCs w:val="24"/>
                <w:lang w:val="uk-UA"/>
              </w:rPr>
              <w:t>Назва та код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1C0A5B" w:rsidRDefault="00D30A50" w:rsidP="0001189E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Догляд за </w:t>
            </w:r>
            <w:proofErr w:type="spellStart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пацієнтом</w:t>
            </w:r>
            <w:proofErr w:type="spellEnd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0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педіатрії</w:t>
            </w:r>
            <w:proofErr w:type="spellEnd"/>
            <w:r w:rsidRPr="001C0A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C0A5B">
              <w:rPr>
                <w:rFonts w:ascii="Times New Roman" w:hAnsi="Times New Roman"/>
                <w:sz w:val="24"/>
                <w:szCs w:val="24"/>
              </w:rPr>
              <w:t>І-223-4</w:t>
            </w:r>
          </w:p>
        </w:tc>
      </w:tr>
      <w:tr w:rsidR="00D30A50" w:rsidRPr="00A95BB4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A95B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</w:rPr>
              <w:t>22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Охорона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A95BB4">
              <w:rPr>
                <w:rFonts w:ascii="Times New Roman" w:hAnsi="Times New Roman"/>
                <w:sz w:val="24"/>
                <w:szCs w:val="24"/>
              </w:rPr>
              <w:t>’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2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 </w:t>
            </w:r>
            <w:proofErr w:type="spellStart"/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Медсестринство</w:t>
            </w:r>
            <w:proofErr w:type="spellEnd"/>
          </w:p>
          <w:p w:rsidR="00D30A50" w:rsidRPr="00A95BB4" w:rsidRDefault="00D30A50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0A50" w:rsidRPr="00A95BB4" w:rsidTr="0001189E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D30A50" w:rsidRPr="00A95BB4" w:rsidTr="0001189E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П.І.П. НПП </w:t>
            </w:r>
            <w:r w:rsidRPr="00A95B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30A50" w:rsidRPr="00A95BB4" w:rsidTr="0001189E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Перший  (бакалаврський)</w:t>
            </w:r>
          </w:p>
        </w:tc>
      </w:tr>
      <w:tr w:rsidR="00D30A50" w:rsidRPr="00A95BB4" w:rsidTr="0001189E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 </w:t>
            </w:r>
            <w:r w:rsidRPr="00A95B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Третій,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 семестр</w:t>
            </w:r>
          </w:p>
        </w:tc>
      </w:tr>
      <w:tr w:rsidR="00D30A50" w:rsidRPr="00A95BB4" w:rsidTr="0001189E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D30A50" w:rsidRPr="00A95BB4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дисципліни базується на </w:t>
            </w:r>
            <w:r w:rsidRPr="00A95BB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знанні анатомо-фізіологічних особливостей дитячого віку, захворювань дітей, які найбільш часто зустрічаються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</w:t>
            </w:r>
          </w:p>
        </w:tc>
      </w:tr>
      <w:tr w:rsidR="00D30A50" w:rsidRPr="0079244E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79244E" w:rsidRDefault="00D30A50" w:rsidP="0001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9244E">
              <w:rPr>
                <w:rFonts w:ascii="Times New Roman" w:hAnsi="Times New Roman"/>
                <w:sz w:val="24"/>
                <w:szCs w:val="24"/>
                <w:lang w:val="uk-UA"/>
              </w:rPr>
              <w:t>Комплекс заходів, метою яких є полегшити стан хворого і створити оптимальні умови для лікування і одужання.</w:t>
            </w:r>
          </w:p>
        </w:tc>
      </w:tr>
      <w:tr w:rsidR="00D30A50" w:rsidRPr="0079244E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79244E" w:rsidRDefault="00D30A50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244E">
              <w:rPr>
                <w:rFonts w:ascii="Times New Roman" w:hAnsi="Times New Roman"/>
                <w:sz w:val="24"/>
                <w:szCs w:val="24"/>
              </w:rPr>
              <w:t>оректний</w:t>
            </w:r>
            <w:proofErr w:type="spell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догляд за хворою </w:t>
            </w:r>
            <w:proofErr w:type="spellStart"/>
            <w:proofErr w:type="gramStart"/>
            <w:r w:rsidRPr="0079244E">
              <w:rPr>
                <w:rFonts w:ascii="Times New Roman" w:hAnsi="Times New Roman"/>
                <w:sz w:val="24"/>
                <w:szCs w:val="24"/>
              </w:rPr>
              <w:t>дитиною</w:t>
            </w:r>
            <w:proofErr w:type="spell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244E">
              <w:rPr>
                <w:rFonts w:ascii="Times New Roman" w:hAnsi="Times New Roman"/>
                <w:sz w:val="24"/>
                <w:szCs w:val="24"/>
              </w:rPr>
              <w:t>сприяє</w:t>
            </w:r>
            <w:proofErr w:type="spellEnd"/>
            <w:proofErr w:type="gram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4E">
              <w:rPr>
                <w:rFonts w:ascii="Times New Roman" w:hAnsi="Times New Roman"/>
                <w:sz w:val="24"/>
                <w:szCs w:val="24"/>
              </w:rPr>
              <w:t>своєчасному</w:t>
            </w:r>
            <w:proofErr w:type="spell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9244E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4E">
              <w:rPr>
                <w:rFonts w:ascii="Times New Roman" w:hAnsi="Times New Roman"/>
                <w:sz w:val="24"/>
                <w:szCs w:val="24"/>
              </w:rPr>
              <w:t>одужанню</w:t>
            </w:r>
            <w:proofErr w:type="spell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хворого, а </w:t>
            </w:r>
            <w:proofErr w:type="spellStart"/>
            <w:r w:rsidRPr="0079244E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4E">
              <w:rPr>
                <w:rFonts w:ascii="Times New Roman" w:hAnsi="Times New Roman"/>
                <w:sz w:val="24"/>
                <w:szCs w:val="24"/>
              </w:rPr>
              <w:t>попередженню</w:t>
            </w:r>
            <w:proofErr w:type="spell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4E">
              <w:rPr>
                <w:rFonts w:ascii="Times New Roman" w:hAnsi="Times New Roman"/>
                <w:sz w:val="24"/>
                <w:szCs w:val="24"/>
              </w:rPr>
              <w:t>появи</w:t>
            </w:r>
            <w:proofErr w:type="spellEnd"/>
            <w:r w:rsidRPr="0079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44E">
              <w:rPr>
                <w:rFonts w:ascii="Times New Roman" w:hAnsi="Times New Roman"/>
                <w:sz w:val="24"/>
                <w:szCs w:val="24"/>
              </w:rPr>
              <w:t>ускладнень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0A50" w:rsidRPr="0079244E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79244E" w:rsidRDefault="00D30A50" w:rsidP="0001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ja-JP"/>
              </w:rPr>
            </w:pPr>
            <w:r w:rsidRPr="0079244E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Диференційованому підходу, який застосовується до всіх типів хворих в залежності від тяжкості їх стану і віку, деонтологічнім аспектам спілкування з батьками хворої дитини та їх родичами</w:t>
            </w:r>
          </w:p>
        </w:tc>
      </w:tr>
      <w:tr w:rsidR="00D30A50" w:rsidRPr="00A95BB4" w:rsidTr="0001189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Здатність розпізнавати й інтерпретувати ознаки здоров’я і його змін, хвороби чи інвалідності (оцінка/діагноз), обмежень можливості повноцінної життєдіяльності і визначати проблеми пацієнтів при різних захворюваннях та станах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30A50" w:rsidRPr="00A95BB4" w:rsidTr="0001189E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Нормативні документи ВООЗ та МОЗ України. Мультимедійне забезпечення. </w:t>
            </w:r>
          </w:p>
        </w:tc>
      </w:tr>
      <w:tr w:rsidR="00D30A50" w:rsidRPr="00A95BB4" w:rsidTr="0001189E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D30A50" w:rsidRPr="00A95BB4" w:rsidTr="0001189E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еренційований</w:t>
            </w: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D30A50" w:rsidRPr="00A95BB4" w:rsidTr="0001189E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5BB4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A50" w:rsidRPr="00A95BB4" w:rsidRDefault="00D30A50" w:rsidP="00011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E63C69" w:rsidRDefault="00E63C69">
      <w:bookmarkStart w:id="0" w:name="_GoBack"/>
      <w:bookmarkEnd w:id="0"/>
    </w:p>
    <w:sectPr w:rsidR="00E6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77"/>
    <w:rsid w:val="00813F77"/>
    <w:rsid w:val="00D30A50"/>
    <w:rsid w:val="00E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2AFD-ED25-41FE-941E-BFDBC095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2020-09-20T15:37:00Z</dcterms:created>
  <dcterms:modified xsi:type="dcterms:W3CDTF">2020-09-20T15:38:00Z</dcterms:modified>
</cp:coreProperties>
</file>