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EA" w:rsidRPr="007917EE" w:rsidRDefault="003C2DEA" w:rsidP="00545CDF">
      <w:pPr>
        <w:shd w:val="clear" w:color="auto" w:fill="FFFFFF"/>
        <w:jc w:val="center"/>
        <w:rPr>
          <w:lang w:val="uk-UA"/>
        </w:rPr>
      </w:pPr>
      <w:r w:rsidRPr="007917EE">
        <w:rPr>
          <w:lang w:val="uk-UA"/>
        </w:rPr>
        <w:t>ОРГАНІЗАЦІЙНИЙ КОМІТЕТ</w:t>
      </w:r>
    </w:p>
    <w:p w:rsidR="003C2DEA" w:rsidRPr="006D50A6" w:rsidRDefault="003C2DEA" w:rsidP="00545CDF">
      <w:pPr>
        <w:shd w:val="clear" w:color="auto" w:fill="FFFFFF"/>
        <w:jc w:val="center"/>
        <w:rPr>
          <w:sz w:val="2"/>
          <w:szCs w:val="2"/>
          <w:lang w:val="uk-UA"/>
        </w:rPr>
      </w:pPr>
    </w:p>
    <w:p w:rsidR="003C2DEA" w:rsidRDefault="003C2DEA" w:rsidP="00545CDF">
      <w:pPr>
        <w:shd w:val="clear" w:color="auto" w:fill="FFFFFF"/>
        <w:ind w:firstLine="284"/>
        <w:jc w:val="both"/>
        <w:rPr>
          <w:b w:val="0"/>
          <w:bCs w:val="0"/>
          <w:i/>
          <w:iCs/>
          <w:spacing w:val="-8"/>
          <w:sz w:val="18"/>
          <w:szCs w:val="18"/>
          <w:lang w:val="uk-UA"/>
        </w:rPr>
      </w:pPr>
      <w:r w:rsidRPr="006D50A6">
        <w:rPr>
          <w:b w:val="0"/>
          <w:bCs w:val="0"/>
          <w:i/>
          <w:iCs/>
          <w:spacing w:val="-8"/>
          <w:sz w:val="18"/>
          <w:szCs w:val="18"/>
          <w:lang w:val="uk-UA"/>
        </w:rPr>
        <w:t xml:space="preserve">Поляков М. В. – д.ф.-м.н., професор, ректор Дніпровського національного університету імені Олеся Гончара, голова оргкомітету; </w:t>
      </w:r>
    </w:p>
    <w:p w:rsidR="003C2DEA" w:rsidRPr="006D50A6" w:rsidRDefault="003C2DEA" w:rsidP="009927F2">
      <w:pPr>
        <w:ind w:firstLine="284"/>
        <w:rPr>
          <w:b w:val="0"/>
          <w:bCs w:val="0"/>
          <w:i/>
          <w:iCs/>
          <w:spacing w:val="-8"/>
          <w:sz w:val="18"/>
          <w:szCs w:val="18"/>
          <w:lang w:val="uk-UA"/>
        </w:rPr>
      </w:pPr>
      <w:r w:rsidRPr="006D50A6">
        <w:rPr>
          <w:b w:val="0"/>
          <w:bCs w:val="0"/>
          <w:i/>
          <w:iCs/>
          <w:spacing w:val="-8"/>
          <w:sz w:val="18"/>
          <w:szCs w:val="18"/>
          <w:lang w:val="uk-UA"/>
        </w:rPr>
        <w:t>Лутак В.А., головний спеціаліст департаменту Вищої освіти Міністерства  освіти  і  науки України</w:t>
      </w:r>
    </w:p>
    <w:p w:rsidR="003C2DEA" w:rsidRPr="009927F2" w:rsidRDefault="003C2DEA" w:rsidP="001602CC">
      <w:pPr>
        <w:shd w:val="clear" w:color="auto" w:fill="FFFFFF"/>
        <w:ind w:firstLine="284"/>
        <w:jc w:val="both"/>
        <w:rPr>
          <w:b w:val="0"/>
          <w:bCs w:val="0"/>
          <w:i/>
          <w:iCs/>
          <w:spacing w:val="-8"/>
          <w:sz w:val="18"/>
          <w:szCs w:val="18"/>
          <w:lang w:val="uk-UA"/>
        </w:rPr>
      </w:pPr>
      <w:r w:rsidRPr="006D50A6">
        <w:rPr>
          <w:b w:val="0"/>
          <w:bCs w:val="0"/>
          <w:i/>
          <w:iCs/>
          <w:spacing w:val="-8"/>
          <w:sz w:val="18"/>
          <w:szCs w:val="18"/>
          <w:lang w:val="uk-UA"/>
        </w:rPr>
        <w:t xml:space="preserve">Рембиш В. д.е.н., </w:t>
      </w:r>
      <w:r w:rsidRPr="009927F2">
        <w:rPr>
          <w:b w:val="0"/>
          <w:bCs w:val="0"/>
          <w:i/>
          <w:iCs/>
          <w:spacing w:val="-8"/>
          <w:sz w:val="18"/>
          <w:szCs w:val="18"/>
          <w:lang w:val="uk-UA"/>
        </w:rPr>
        <w:t>професор,  декан Університету фінансів і управління м. Варшава</w:t>
      </w:r>
      <w:r>
        <w:rPr>
          <w:b w:val="0"/>
          <w:bCs w:val="0"/>
          <w:i/>
          <w:iCs/>
          <w:spacing w:val="-8"/>
          <w:sz w:val="18"/>
          <w:szCs w:val="18"/>
          <w:lang w:val="uk-UA"/>
        </w:rPr>
        <w:t xml:space="preserve"> </w:t>
      </w:r>
      <w:r w:rsidRPr="009927F2">
        <w:rPr>
          <w:b w:val="0"/>
          <w:bCs w:val="0"/>
          <w:i/>
          <w:iCs/>
          <w:spacing w:val="-8"/>
          <w:sz w:val="18"/>
          <w:szCs w:val="18"/>
          <w:lang w:val="uk-UA"/>
        </w:rPr>
        <w:t>(Польща)</w:t>
      </w:r>
    </w:p>
    <w:p w:rsidR="003C2DEA" w:rsidRPr="009927F2" w:rsidRDefault="003C2DEA" w:rsidP="001602CC">
      <w:pPr>
        <w:shd w:val="clear" w:color="auto" w:fill="FFFFFF"/>
        <w:ind w:firstLine="284"/>
        <w:jc w:val="both"/>
        <w:rPr>
          <w:b w:val="0"/>
          <w:bCs w:val="0"/>
          <w:i/>
          <w:iCs/>
          <w:spacing w:val="-8"/>
          <w:sz w:val="18"/>
          <w:szCs w:val="18"/>
          <w:lang w:val="uk-UA"/>
        </w:rPr>
      </w:pPr>
      <w:r w:rsidRPr="009927F2">
        <w:rPr>
          <w:b w:val="0"/>
          <w:bCs w:val="0"/>
          <w:i/>
          <w:iCs/>
          <w:spacing w:val="-8"/>
          <w:sz w:val="18"/>
          <w:szCs w:val="18"/>
          <w:lang w:val="uk-UA"/>
        </w:rPr>
        <w:t xml:space="preserve">Дімітров І. </w:t>
      </w:r>
      <w:r w:rsidRPr="009927F2">
        <w:rPr>
          <w:i/>
          <w:iCs/>
          <w:spacing w:val="-8"/>
          <w:sz w:val="18"/>
          <w:szCs w:val="18"/>
          <w:lang w:val="uk-UA"/>
        </w:rPr>
        <w:t>–</w:t>
      </w:r>
      <w:r w:rsidRPr="009927F2">
        <w:rPr>
          <w:b w:val="0"/>
          <w:bCs w:val="0"/>
          <w:i/>
          <w:iCs/>
          <w:spacing w:val="-8"/>
          <w:sz w:val="18"/>
          <w:szCs w:val="18"/>
          <w:lang w:val="uk-UA"/>
        </w:rPr>
        <w:t xml:space="preserve"> професор кафедри економіки та управління</w:t>
      </w:r>
      <w:r w:rsidRPr="009927F2">
        <w:rPr>
          <w:b w:val="0"/>
          <w:bCs w:val="0"/>
          <w:i/>
          <w:iCs/>
          <w:spacing w:val="-8"/>
          <w:sz w:val="18"/>
          <w:szCs w:val="18"/>
        </w:rPr>
        <w:t xml:space="preserve"> </w:t>
      </w:r>
      <w:r w:rsidRPr="009927F2">
        <w:rPr>
          <w:b w:val="0"/>
          <w:bCs w:val="0"/>
          <w:i/>
          <w:iCs/>
          <w:spacing w:val="-8"/>
          <w:sz w:val="18"/>
          <w:szCs w:val="18"/>
          <w:lang w:val="uk-UA"/>
        </w:rPr>
        <w:t>університету професора доктора Асена</w:t>
      </w:r>
      <w:r w:rsidRPr="009927F2">
        <w:rPr>
          <w:b w:val="0"/>
          <w:bCs w:val="0"/>
          <w:i/>
          <w:iCs/>
          <w:spacing w:val="-8"/>
          <w:sz w:val="18"/>
          <w:szCs w:val="18"/>
        </w:rPr>
        <w:t xml:space="preserve"> </w:t>
      </w:r>
      <w:r w:rsidRPr="009927F2">
        <w:rPr>
          <w:b w:val="0"/>
          <w:bCs w:val="0"/>
          <w:i/>
          <w:iCs/>
          <w:spacing w:val="-8"/>
          <w:sz w:val="18"/>
          <w:szCs w:val="18"/>
          <w:lang w:val="uk-UA"/>
        </w:rPr>
        <w:t>Златарова, м. Бургас (Болгарія), д.е.н., професор;</w:t>
      </w:r>
    </w:p>
    <w:p w:rsidR="003C2DEA" w:rsidRPr="009927F2" w:rsidRDefault="003C2DEA" w:rsidP="001602CC">
      <w:pPr>
        <w:shd w:val="clear" w:color="auto" w:fill="FFFFFF"/>
        <w:ind w:firstLine="284"/>
        <w:jc w:val="both"/>
        <w:rPr>
          <w:b w:val="0"/>
          <w:bCs w:val="0"/>
          <w:i/>
          <w:iCs/>
          <w:spacing w:val="-8"/>
          <w:sz w:val="18"/>
          <w:szCs w:val="18"/>
          <w:lang w:val="uk-UA"/>
        </w:rPr>
      </w:pPr>
      <w:r w:rsidRPr="009927F2">
        <w:rPr>
          <w:b w:val="0"/>
          <w:bCs w:val="0"/>
          <w:i/>
          <w:iCs/>
          <w:spacing w:val="-8"/>
          <w:sz w:val="18"/>
          <w:szCs w:val="18"/>
          <w:lang w:val="uk-UA"/>
        </w:rPr>
        <w:t>Радослав Д. – доцент кафедри світової економіки та європейської інтеграції Лодзинського університету (Польща) PhD;</w:t>
      </w:r>
    </w:p>
    <w:p w:rsidR="003C2DEA" w:rsidRPr="009927F2" w:rsidRDefault="003C2DEA" w:rsidP="001602CC">
      <w:pPr>
        <w:shd w:val="clear" w:color="auto" w:fill="FFFFFF"/>
        <w:ind w:firstLine="284"/>
        <w:jc w:val="both"/>
        <w:rPr>
          <w:b w:val="0"/>
          <w:bCs w:val="0"/>
          <w:i/>
          <w:iCs/>
          <w:spacing w:val="-8"/>
          <w:sz w:val="18"/>
          <w:szCs w:val="18"/>
          <w:lang w:val="uk-UA"/>
        </w:rPr>
      </w:pPr>
      <w:r w:rsidRPr="009927F2">
        <w:rPr>
          <w:b w:val="0"/>
          <w:bCs w:val="0"/>
          <w:i/>
          <w:iCs/>
          <w:spacing w:val="-8"/>
          <w:sz w:val="18"/>
          <w:szCs w:val="18"/>
          <w:lang w:val="uk-UA"/>
        </w:rPr>
        <w:t>Давід Ш. – доцент кафедри організаційних поведінок і маркетингу Університету Міколая Коперніка в Торуні (Польща,) PhD;</w:t>
      </w:r>
    </w:p>
    <w:p w:rsidR="003C2DEA" w:rsidRPr="009927F2" w:rsidRDefault="003C2DEA" w:rsidP="00545CDF">
      <w:pPr>
        <w:shd w:val="clear" w:color="auto" w:fill="FFFFFF"/>
        <w:ind w:firstLine="284"/>
        <w:jc w:val="both"/>
        <w:rPr>
          <w:b w:val="0"/>
          <w:bCs w:val="0"/>
          <w:i/>
          <w:iCs/>
          <w:spacing w:val="-8"/>
          <w:sz w:val="18"/>
          <w:szCs w:val="18"/>
          <w:lang w:val="uk-UA"/>
        </w:rPr>
      </w:pPr>
      <w:r w:rsidRPr="009927F2">
        <w:rPr>
          <w:b w:val="0"/>
          <w:bCs w:val="0"/>
          <w:i/>
          <w:iCs/>
          <w:spacing w:val="-8"/>
          <w:sz w:val="18"/>
          <w:szCs w:val="18"/>
          <w:lang w:val="uk-UA"/>
        </w:rPr>
        <w:t>Почиталіна І. В. – начальник Головного управління  статистики у</w:t>
      </w:r>
      <w:r w:rsidRPr="009927F2">
        <w:rPr>
          <w:i/>
          <w:iCs/>
          <w:spacing w:val="-8"/>
          <w:sz w:val="18"/>
          <w:szCs w:val="18"/>
          <w:lang w:val="uk-UA"/>
        </w:rPr>
        <w:t xml:space="preserve"> </w:t>
      </w:r>
      <w:r w:rsidRPr="009927F2">
        <w:rPr>
          <w:b w:val="0"/>
          <w:bCs w:val="0"/>
          <w:i/>
          <w:iCs/>
          <w:spacing w:val="-8"/>
          <w:sz w:val="18"/>
          <w:szCs w:val="18"/>
          <w:lang w:val="uk-UA"/>
        </w:rPr>
        <w:t>Дніпропетровській області;</w:t>
      </w:r>
    </w:p>
    <w:p w:rsidR="003C2DEA" w:rsidRPr="006D50A6" w:rsidRDefault="003C2DEA" w:rsidP="00545CDF">
      <w:pPr>
        <w:shd w:val="clear" w:color="auto" w:fill="FFFFFF"/>
        <w:ind w:firstLine="284"/>
        <w:jc w:val="both"/>
        <w:rPr>
          <w:b w:val="0"/>
          <w:bCs w:val="0"/>
          <w:i/>
          <w:iCs/>
          <w:spacing w:val="-8"/>
          <w:sz w:val="18"/>
          <w:szCs w:val="18"/>
          <w:lang w:val="uk-UA"/>
        </w:rPr>
      </w:pPr>
      <w:r w:rsidRPr="009927F2">
        <w:rPr>
          <w:b w:val="0"/>
          <w:bCs w:val="0"/>
          <w:i/>
          <w:iCs/>
          <w:spacing w:val="-8"/>
          <w:sz w:val="18"/>
          <w:szCs w:val="18"/>
          <w:lang w:val="uk-UA"/>
        </w:rPr>
        <w:t>Єлісєєва О. К. – д.е.н., професор, зав. кафедри статистики, обліку та економічної інформатики Дніпровського національного університету імені Олеся Гончара;</w:t>
      </w:r>
      <w:r w:rsidRPr="006D50A6">
        <w:rPr>
          <w:b w:val="0"/>
          <w:bCs w:val="0"/>
          <w:i/>
          <w:iCs/>
          <w:spacing w:val="-8"/>
          <w:sz w:val="18"/>
          <w:szCs w:val="18"/>
          <w:lang w:val="uk-UA"/>
        </w:rPr>
        <w:t xml:space="preserve"> </w:t>
      </w:r>
    </w:p>
    <w:p w:rsidR="003C2DEA" w:rsidRPr="006D50A6" w:rsidRDefault="003C2DEA" w:rsidP="001602CC">
      <w:pPr>
        <w:shd w:val="clear" w:color="auto" w:fill="FFFFFF"/>
        <w:ind w:firstLine="284"/>
        <w:jc w:val="both"/>
        <w:rPr>
          <w:b w:val="0"/>
          <w:bCs w:val="0"/>
          <w:i/>
          <w:iCs/>
          <w:spacing w:val="-8"/>
          <w:sz w:val="18"/>
          <w:szCs w:val="18"/>
          <w:lang w:val="uk-UA"/>
        </w:rPr>
      </w:pPr>
      <w:r w:rsidRPr="006D50A6">
        <w:rPr>
          <w:b w:val="0"/>
          <w:bCs w:val="0"/>
          <w:i/>
          <w:iCs/>
          <w:spacing w:val="-8"/>
          <w:sz w:val="18"/>
          <w:szCs w:val="18"/>
          <w:lang w:val="uk-UA"/>
        </w:rPr>
        <w:t>Касян С. Я. – к.е.н., доцент кафедри економічної теорії та маркетингу, заступник декана економічного факультету Дніпровського національного університету імені Олеся Гончара;</w:t>
      </w:r>
    </w:p>
    <w:p w:rsidR="003C2DEA" w:rsidRPr="006D50A6" w:rsidRDefault="003C2DEA" w:rsidP="00545CDF">
      <w:pPr>
        <w:shd w:val="clear" w:color="auto" w:fill="FFFFFF"/>
        <w:ind w:firstLine="284"/>
        <w:jc w:val="both"/>
        <w:rPr>
          <w:b w:val="0"/>
          <w:bCs w:val="0"/>
          <w:i/>
          <w:iCs/>
          <w:spacing w:val="-8"/>
          <w:sz w:val="18"/>
          <w:szCs w:val="18"/>
          <w:lang w:val="uk-UA"/>
        </w:rPr>
      </w:pPr>
      <w:r w:rsidRPr="006D50A6">
        <w:rPr>
          <w:b w:val="0"/>
          <w:bCs w:val="0"/>
          <w:i/>
          <w:iCs/>
          <w:spacing w:val="-8"/>
          <w:sz w:val="18"/>
          <w:szCs w:val="18"/>
          <w:lang w:val="uk-UA"/>
        </w:rPr>
        <w:t>Третяк О. А. – д.політ.н, зав. кафедри політології Дніпровського національного університету імені Олеся Гончара;</w:t>
      </w:r>
    </w:p>
    <w:p w:rsidR="003C2DEA" w:rsidRPr="006D50A6" w:rsidRDefault="003C2DEA" w:rsidP="00545CDF">
      <w:pPr>
        <w:shd w:val="clear" w:color="auto" w:fill="FFFFFF"/>
        <w:ind w:firstLine="284"/>
        <w:jc w:val="both"/>
        <w:rPr>
          <w:b w:val="0"/>
          <w:bCs w:val="0"/>
          <w:i/>
          <w:iCs/>
          <w:spacing w:val="-8"/>
          <w:sz w:val="18"/>
          <w:szCs w:val="18"/>
          <w:lang w:val="uk-UA"/>
        </w:rPr>
      </w:pPr>
      <w:r w:rsidRPr="006D50A6">
        <w:rPr>
          <w:b w:val="0"/>
          <w:bCs w:val="0"/>
          <w:i/>
          <w:iCs/>
          <w:spacing w:val="-8"/>
          <w:sz w:val="18"/>
          <w:szCs w:val="18"/>
          <w:lang w:val="uk-UA"/>
        </w:rPr>
        <w:t>Іщенко І. В. – д.політ.н., професор кафедри політології Дніпровського національного університету імені Олеся Гончара;</w:t>
      </w:r>
    </w:p>
    <w:p w:rsidR="003C2DEA" w:rsidRPr="006D50A6" w:rsidRDefault="003C2DEA" w:rsidP="0043181E">
      <w:pPr>
        <w:shd w:val="clear" w:color="auto" w:fill="FFFFFF"/>
        <w:ind w:firstLine="284"/>
        <w:jc w:val="both"/>
        <w:rPr>
          <w:b w:val="0"/>
          <w:bCs w:val="0"/>
          <w:i/>
          <w:iCs/>
          <w:spacing w:val="-8"/>
          <w:sz w:val="18"/>
          <w:szCs w:val="18"/>
          <w:lang w:val="uk-UA"/>
        </w:rPr>
      </w:pPr>
      <w:r w:rsidRPr="006D50A6">
        <w:rPr>
          <w:b w:val="0"/>
          <w:bCs w:val="0"/>
          <w:i/>
          <w:iCs/>
          <w:spacing w:val="-8"/>
          <w:sz w:val="18"/>
          <w:szCs w:val="18"/>
          <w:lang w:val="uk-UA"/>
        </w:rPr>
        <w:t>Накашидзе Л. В. – директор Науково-дослідного інституту енергетики при Дніпровському національному університету імені Олеся Гончара, к.т.н., старший науковий співробітник;</w:t>
      </w:r>
    </w:p>
    <w:p w:rsidR="003C2DEA" w:rsidRPr="006D50A6" w:rsidRDefault="003C2DEA" w:rsidP="00545CDF">
      <w:pPr>
        <w:shd w:val="clear" w:color="auto" w:fill="FFFFFF"/>
        <w:ind w:firstLine="284"/>
        <w:jc w:val="both"/>
        <w:rPr>
          <w:b w:val="0"/>
          <w:bCs w:val="0"/>
          <w:i/>
          <w:iCs/>
          <w:spacing w:val="-8"/>
          <w:sz w:val="18"/>
          <w:szCs w:val="18"/>
          <w:lang w:val="uk-UA"/>
        </w:rPr>
      </w:pPr>
      <w:r w:rsidRPr="006D50A6">
        <w:rPr>
          <w:b w:val="0"/>
          <w:bCs w:val="0"/>
          <w:i/>
          <w:iCs/>
          <w:spacing w:val="-8"/>
          <w:sz w:val="18"/>
          <w:szCs w:val="18"/>
          <w:lang w:val="uk-UA"/>
        </w:rPr>
        <w:t>Гільорме Т.В. –</w:t>
      </w:r>
      <w:r w:rsidRPr="006D50A6">
        <w:rPr>
          <w:i/>
          <w:iCs/>
          <w:spacing w:val="-8"/>
          <w:sz w:val="18"/>
          <w:szCs w:val="18"/>
          <w:lang w:val="uk-UA"/>
        </w:rPr>
        <w:t xml:space="preserve"> </w:t>
      </w:r>
      <w:r w:rsidRPr="006D50A6">
        <w:rPr>
          <w:b w:val="0"/>
          <w:bCs w:val="0"/>
          <w:i/>
          <w:iCs/>
          <w:spacing w:val="-8"/>
          <w:sz w:val="18"/>
          <w:szCs w:val="18"/>
          <w:lang w:val="uk-UA"/>
        </w:rPr>
        <w:t>к.е.н., доцент кафедри статистики, обліку та економічної інформатики Дніпровського національного університету імені Олеся Гончара;</w:t>
      </w:r>
    </w:p>
    <w:p w:rsidR="003C2DEA" w:rsidRPr="008F7B15" w:rsidRDefault="003C2DEA" w:rsidP="00B828B7">
      <w:pPr>
        <w:shd w:val="clear" w:color="auto" w:fill="FFFFFF"/>
        <w:ind w:firstLine="284"/>
        <w:jc w:val="both"/>
        <w:rPr>
          <w:b w:val="0"/>
          <w:bCs w:val="0"/>
          <w:i/>
          <w:iCs/>
          <w:spacing w:val="-8"/>
          <w:sz w:val="18"/>
          <w:szCs w:val="18"/>
          <w:lang w:val="uk-UA"/>
        </w:rPr>
      </w:pPr>
      <w:bookmarkStart w:id="0" w:name="_GoBack"/>
      <w:r w:rsidRPr="006D50A6">
        <w:rPr>
          <w:b w:val="0"/>
          <w:bCs w:val="0"/>
          <w:i/>
          <w:iCs/>
          <w:spacing w:val="-8"/>
          <w:sz w:val="18"/>
          <w:szCs w:val="18"/>
          <w:lang w:val="uk-UA"/>
        </w:rPr>
        <w:t>Славіна О. В. – к.політ.н, старший викладач кафедри політології Дніпровського національного університету імені Олеся Гончара.</w:t>
      </w:r>
    </w:p>
    <w:p w:rsidR="003C2DEA" w:rsidRDefault="003C2DEA" w:rsidP="006D50A6">
      <w:pPr>
        <w:shd w:val="clear" w:color="auto" w:fill="FFFFFF"/>
        <w:ind w:firstLine="284"/>
        <w:jc w:val="both"/>
        <w:rPr>
          <w:b w:val="0"/>
          <w:bCs w:val="0"/>
          <w:i/>
          <w:iCs/>
          <w:spacing w:val="-8"/>
          <w:sz w:val="18"/>
          <w:szCs w:val="18"/>
          <w:lang w:val="uk-UA"/>
        </w:rPr>
      </w:pPr>
      <w:r w:rsidRPr="006D50A6">
        <w:rPr>
          <w:b w:val="0"/>
          <w:bCs w:val="0"/>
          <w:i/>
          <w:iCs/>
          <w:spacing w:val="-8"/>
          <w:sz w:val="18"/>
          <w:szCs w:val="18"/>
          <w:lang w:val="uk-UA"/>
        </w:rPr>
        <w:t xml:space="preserve">Азарова А.О., к.т.н., професор, заступник декана факультету менеджменту та інформаційної безпеки з наукової роботи та міжнародного співробітництва </w:t>
      </w:r>
      <w:r w:rsidRPr="009927F2">
        <w:rPr>
          <w:b w:val="0"/>
          <w:bCs w:val="0"/>
          <w:i/>
          <w:iCs/>
          <w:spacing w:val="-8"/>
          <w:sz w:val="18"/>
          <w:szCs w:val="18"/>
          <w:lang w:val="uk-UA"/>
        </w:rPr>
        <w:t>Вінницького Національного Технічного Університету</w:t>
      </w:r>
    </w:p>
    <w:p w:rsidR="003C2DEA" w:rsidRDefault="003C2DEA" w:rsidP="008F7B15">
      <w:pPr>
        <w:shd w:val="clear" w:color="auto" w:fill="FFFFFF"/>
        <w:ind w:firstLine="284"/>
        <w:jc w:val="both"/>
        <w:rPr>
          <w:b w:val="0"/>
          <w:bCs w:val="0"/>
          <w:i/>
          <w:iCs/>
          <w:spacing w:val="-8"/>
          <w:sz w:val="18"/>
          <w:szCs w:val="18"/>
          <w:lang w:val="uk-UA"/>
        </w:rPr>
      </w:pPr>
      <w:r>
        <w:rPr>
          <w:b w:val="0"/>
          <w:bCs w:val="0"/>
          <w:i/>
          <w:iCs/>
          <w:spacing w:val="-8"/>
          <w:sz w:val="18"/>
          <w:szCs w:val="18"/>
          <w:lang w:val="uk-UA"/>
        </w:rPr>
        <w:t xml:space="preserve">Лесько О.Й., к.е.н., зав. каф.  </w:t>
      </w:r>
      <w:hyperlink r:id="rId5" w:history="1">
        <w:r w:rsidRPr="008F7B15">
          <w:rPr>
            <w:b w:val="0"/>
            <w:bCs w:val="0"/>
            <w:i/>
            <w:iCs/>
            <w:spacing w:val="-8"/>
            <w:sz w:val="18"/>
            <w:szCs w:val="18"/>
            <w:lang w:val="uk-UA"/>
          </w:rPr>
          <w:t>економіки підприємства і виробничого менеджменту</w:t>
        </w:r>
      </w:hyperlink>
      <w:r>
        <w:rPr>
          <w:b w:val="0"/>
          <w:bCs w:val="0"/>
          <w:i/>
          <w:iCs/>
          <w:spacing w:val="-8"/>
          <w:sz w:val="18"/>
          <w:szCs w:val="18"/>
          <w:lang w:val="uk-UA"/>
        </w:rPr>
        <w:t xml:space="preserve"> </w:t>
      </w:r>
      <w:r w:rsidRPr="006D50A6">
        <w:rPr>
          <w:b w:val="0"/>
          <w:bCs w:val="0"/>
          <w:i/>
          <w:iCs/>
          <w:spacing w:val="-8"/>
          <w:sz w:val="18"/>
          <w:szCs w:val="18"/>
          <w:lang w:val="uk-UA"/>
        </w:rPr>
        <w:t>Вінницького Національного Технічного Університету</w:t>
      </w:r>
    </w:p>
    <w:p w:rsidR="003C2DEA" w:rsidRDefault="003C2DEA" w:rsidP="008F7B15">
      <w:pPr>
        <w:shd w:val="clear" w:color="auto" w:fill="FFFFFF"/>
        <w:ind w:firstLine="284"/>
        <w:jc w:val="both"/>
        <w:rPr>
          <w:b w:val="0"/>
          <w:bCs w:val="0"/>
          <w:i/>
          <w:iCs/>
          <w:spacing w:val="-8"/>
          <w:sz w:val="18"/>
          <w:szCs w:val="18"/>
          <w:lang w:val="uk-UA"/>
        </w:rPr>
      </w:pPr>
      <w:r w:rsidRPr="009927F2">
        <w:rPr>
          <w:b w:val="0"/>
          <w:bCs w:val="0"/>
          <w:i/>
          <w:iCs/>
          <w:spacing w:val="-8"/>
          <w:sz w:val="18"/>
          <w:szCs w:val="18"/>
          <w:lang w:val="uk-UA"/>
        </w:rPr>
        <w:t xml:space="preserve">Тодор Радев , PhD, Президент </w:t>
      </w:r>
      <w:hyperlink r:id="rId6" w:history="1">
        <w:r w:rsidRPr="009927F2">
          <w:rPr>
            <w:b w:val="0"/>
            <w:bCs w:val="0"/>
            <w:i/>
            <w:iCs/>
            <w:spacing w:val="-8"/>
            <w:sz w:val="18"/>
            <w:szCs w:val="18"/>
            <w:lang w:val="uk-UA"/>
          </w:rPr>
          <w:t>Варненского Університету Менеджменту</w:t>
        </w:r>
      </w:hyperlink>
      <w:r w:rsidRPr="009927F2">
        <w:rPr>
          <w:b w:val="0"/>
          <w:bCs w:val="0"/>
          <w:i/>
          <w:iCs/>
          <w:spacing w:val="-8"/>
          <w:sz w:val="18"/>
          <w:szCs w:val="18"/>
          <w:lang w:val="uk-UA"/>
        </w:rPr>
        <w:t>, Болгарія</w:t>
      </w:r>
    </w:p>
    <w:p w:rsidR="003C2DEA" w:rsidRDefault="003C2DEA" w:rsidP="009927F2">
      <w:pPr>
        <w:shd w:val="clear" w:color="auto" w:fill="FFFFFF"/>
        <w:ind w:firstLine="284"/>
        <w:jc w:val="both"/>
        <w:rPr>
          <w:b w:val="0"/>
          <w:bCs w:val="0"/>
          <w:i/>
          <w:iCs/>
          <w:spacing w:val="-8"/>
          <w:sz w:val="18"/>
          <w:szCs w:val="18"/>
          <w:lang w:val="uk-UA"/>
        </w:rPr>
      </w:pPr>
      <w:r>
        <w:rPr>
          <w:b w:val="0"/>
          <w:bCs w:val="0"/>
          <w:i/>
          <w:iCs/>
          <w:spacing w:val="-8"/>
          <w:sz w:val="18"/>
          <w:szCs w:val="18"/>
          <w:lang w:val="uk-UA"/>
        </w:rPr>
        <w:t xml:space="preserve">Гога Бушашвілі,  проректор з міжнародних відносин </w:t>
      </w:r>
      <w:r w:rsidRPr="009927F2">
        <w:rPr>
          <w:b w:val="0"/>
          <w:bCs w:val="0"/>
          <w:i/>
          <w:iCs/>
          <w:spacing w:val="-8"/>
          <w:sz w:val="18"/>
          <w:szCs w:val="18"/>
          <w:lang w:val="uk-UA"/>
        </w:rPr>
        <w:t>Міжнародн</w:t>
      </w:r>
      <w:r>
        <w:rPr>
          <w:b w:val="0"/>
          <w:bCs w:val="0"/>
          <w:i/>
          <w:iCs/>
          <w:spacing w:val="-8"/>
          <w:sz w:val="18"/>
          <w:szCs w:val="18"/>
          <w:lang w:val="uk-UA"/>
        </w:rPr>
        <w:t xml:space="preserve">ого </w:t>
      </w:r>
      <w:r w:rsidRPr="009927F2">
        <w:rPr>
          <w:b w:val="0"/>
          <w:bCs w:val="0"/>
          <w:i/>
          <w:iCs/>
          <w:spacing w:val="-8"/>
          <w:sz w:val="18"/>
          <w:szCs w:val="18"/>
          <w:lang w:val="uk-UA"/>
        </w:rPr>
        <w:t>Чорноморськ</w:t>
      </w:r>
      <w:r>
        <w:rPr>
          <w:b w:val="0"/>
          <w:bCs w:val="0"/>
          <w:i/>
          <w:iCs/>
          <w:spacing w:val="-8"/>
          <w:sz w:val="18"/>
          <w:szCs w:val="18"/>
          <w:lang w:val="uk-UA"/>
        </w:rPr>
        <w:t>ого</w:t>
      </w:r>
      <w:r w:rsidRPr="009927F2">
        <w:rPr>
          <w:b w:val="0"/>
          <w:bCs w:val="0"/>
          <w:i/>
          <w:iCs/>
          <w:spacing w:val="-8"/>
          <w:sz w:val="18"/>
          <w:szCs w:val="18"/>
          <w:lang w:val="uk-UA"/>
        </w:rPr>
        <w:t xml:space="preserve"> університет</w:t>
      </w:r>
      <w:r>
        <w:rPr>
          <w:b w:val="0"/>
          <w:bCs w:val="0"/>
          <w:i/>
          <w:iCs/>
          <w:spacing w:val="-8"/>
          <w:sz w:val="18"/>
          <w:szCs w:val="18"/>
          <w:lang w:val="uk-UA"/>
        </w:rPr>
        <w:t xml:space="preserve">у, </w:t>
      </w:r>
      <w:r w:rsidRPr="009927F2">
        <w:rPr>
          <w:b w:val="0"/>
          <w:bCs w:val="0"/>
          <w:i/>
          <w:iCs/>
          <w:spacing w:val="-8"/>
          <w:sz w:val="18"/>
          <w:szCs w:val="18"/>
          <w:lang w:val="uk-UA"/>
        </w:rPr>
        <w:t>Грузія</w:t>
      </w:r>
    </w:p>
    <w:p w:rsidR="003C2DEA" w:rsidRPr="009927F2" w:rsidRDefault="003C2DEA" w:rsidP="009927F2">
      <w:pPr>
        <w:shd w:val="clear" w:color="auto" w:fill="FFFFFF"/>
        <w:ind w:firstLine="284"/>
        <w:jc w:val="both"/>
        <w:rPr>
          <w:b w:val="0"/>
          <w:bCs w:val="0"/>
          <w:i/>
          <w:iCs/>
          <w:spacing w:val="-8"/>
          <w:sz w:val="18"/>
          <w:szCs w:val="18"/>
          <w:lang w:val="uk-UA"/>
        </w:rPr>
      </w:pPr>
      <w:r>
        <w:rPr>
          <w:b w:val="0"/>
          <w:bCs w:val="0"/>
          <w:i/>
          <w:iCs/>
          <w:spacing w:val="-8"/>
          <w:sz w:val="18"/>
          <w:szCs w:val="18"/>
          <w:lang w:val="uk-UA"/>
        </w:rPr>
        <w:t xml:space="preserve">Анжела Нікуліна, проректор з міжнародних відносин, </w:t>
      </w:r>
      <w:r w:rsidRPr="006D50A6">
        <w:rPr>
          <w:b w:val="0"/>
          <w:bCs w:val="0"/>
          <w:i/>
          <w:iCs/>
          <w:spacing w:val="-8"/>
          <w:sz w:val="18"/>
          <w:szCs w:val="18"/>
          <w:lang w:val="en-US"/>
        </w:rPr>
        <w:t>PhD</w:t>
      </w:r>
      <w:r>
        <w:rPr>
          <w:b w:val="0"/>
          <w:bCs w:val="0"/>
          <w:i/>
          <w:iCs/>
          <w:spacing w:val="-8"/>
          <w:sz w:val="18"/>
          <w:szCs w:val="18"/>
          <w:lang w:val="uk-UA"/>
        </w:rPr>
        <w:t xml:space="preserve"> з математики, доцент, Національний університет, Молдова</w:t>
      </w:r>
    </w:p>
    <w:bookmarkEnd w:id="0"/>
    <w:p w:rsidR="003C2DEA" w:rsidRPr="001D4E6D" w:rsidRDefault="003C2DEA" w:rsidP="00545CDF">
      <w:pPr>
        <w:jc w:val="both"/>
        <w:rPr>
          <w:rStyle w:val="st"/>
          <w:b w:val="0"/>
          <w:bCs w:val="0"/>
          <w:spacing w:val="-20"/>
          <w:sz w:val="18"/>
          <w:szCs w:val="18"/>
        </w:rPr>
      </w:pPr>
    </w:p>
    <w:p w:rsidR="003C2DEA" w:rsidRPr="001D4E6D" w:rsidRDefault="003C2DEA" w:rsidP="00545CDF">
      <w:pPr>
        <w:jc w:val="both"/>
        <w:rPr>
          <w:rStyle w:val="st"/>
          <w:b w:val="0"/>
          <w:bCs w:val="0"/>
          <w:sz w:val="18"/>
          <w:szCs w:val="18"/>
        </w:rPr>
      </w:pPr>
    </w:p>
    <w:p w:rsidR="003C2DEA" w:rsidRPr="001D4E6D" w:rsidRDefault="003C2DEA" w:rsidP="00545CDF">
      <w:pPr>
        <w:jc w:val="both"/>
        <w:rPr>
          <w:rStyle w:val="st"/>
          <w:b w:val="0"/>
          <w:bCs w:val="0"/>
          <w:sz w:val="18"/>
          <w:szCs w:val="18"/>
        </w:rPr>
      </w:pPr>
    </w:p>
    <w:p w:rsidR="003C2DEA" w:rsidRPr="006A0C07" w:rsidRDefault="003C2DEA" w:rsidP="00545CDF">
      <w:pPr>
        <w:pStyle w:val="BodyText"/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  <w:r w:rsidRPr="006A0C07">
        <w:rPr>
          <w:sz w:val="18"/>
          <w:szCs w:val="18"/>
          <w:lang w:val="uk-UA"/>
        </w:rPr>
        <w:t xml:space="preserve">Конференція відбудеться 16-17 квітня 2018 р. </w:t>
      </w:r>
      <w:r w:rsidRPr="006A0C07">
        <w:rPr>
          <w:b w:val="0"/>
          <w:bCs w:val="0"/>
          <w:sz w:val="18"/>
          <w:szCs w:val="18"/>
          <w:lang w:val="uk-UA"/>
        </w:rPr>
        <w:t xml:space="preserve">в Палаці студентів Дніпровського національного університету ім. О. Гончара (м. Дніпро, парк ім. Т.Г. Шевченка). </w:t>
      </w:r>
    </w:p>
    <w:p w:rsidR="003C2DEA" w:rsidRPr="006A0C07" w:rsidRDefault="003C2DEA" w:rsidP="00545CDF">
      <w:pPr>
        <w:pStyle w:val="BodyText"/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  <w:r w:rsidRPr="006A0C07">
        <w:rPr>
          <w:b w:val="0"/>
          <w:bCs w:val="0"/>
          <w:sz w:val="18"/>
          <w:szCs w:val="18"/>
          <w:lang w:val="uk-UA"/>
        </w:rPr>
        <w:t>Їхати трамваєм № 1, тролейбусами № Б, 1, 4, 9, 16 до зупинки «Парк ім. Т.Г. Шевченко».</w:t>
      </w:r>
    </w:p>
    <w:p w:rsidR="003C2DEA" w:rsidRPr="007917EE" w:rsidRDefault="003C2DEA" w:rsidP="00545CDF">
      <w:pPr>
        <w:pStyle w:val="BodyText"/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  <w:r w:rsidRPr="006A0C07">
        <w:rPr>
          <w:b w:val="0"/>
          <w:bCs w:val="0"/>
          <w:sz w:val="18"/>
          <w:szCs w:val="18"/>
          <w:lang w:val="uk-UA"/>
        </w:rPr>
        <w:t xml:space="preserve">Конференція розпочне свою роботу </w:t>
      </w:r>
      <w:r w:rsidRPr="006A0C07">
        <w:rPr>
          <w:sz w:val="18"/>
          <w:szCs w:val="18"/>
          <w:lang w:val="uk-UA"/>
        </w:rPr>
        <w:t>16 квіт</w:t>
      </w:r>
      <w:r>
        <w:rPr>
          <w:sz w:val="18"/>
          <w:szCs w:val="18"/>
          <w:lang w:val="uk-UA"/>
        </w:rPr>
        <w:t xml:space="preserve">ня </w:t>
      </w:r>
      <w:r w:rsidRPr="007917EE">
        <w:rPr>
          <w:sz w:val="18"/>
          <w:szCs w:val="18"/>
          <w:lang w:val="uk-UA"/>
        </w:rPr>
        <w:t>201</w:t>
      </w:r>
      <w:r>
        <w:rPr>
          <w:sz w:val="18"/>
          <w:szCs w:val="18"/>
          <w:lang w:val="uk-UA"/>
        </w:rPr>
        <w:t>8</w:t>
      </w:r>
      <w:r w:rsidRPr="007917EE">
        <w:rPr>
          <w:sz w:val="18"/>
          <w:szCs w:val="18"/>
          <w:lang w:val="uk-UA"/>
        </w:rPr>
        <w:t> року</w:t>
      </w:r>
      <w:r w:rsidRPr="007917EE">
        <w:rPr>
          <w:b w:val="0"/>
          <w:bCs w:val="0"/>
          <w:sz w:val="18"/>
          <w:szCs w:val="18"/>
          <w:lang w:val="uk-UA"/>
        </w:rPr>
        <w:t xml:space="preserve"> о 12</w:t>
      </w:r>
      <w:r w:rsidRPr="007917EE">
        <w:rPr>
          <w:b w:val="0"/>
          <w:bCs w:val="0"/>
          <w:sz w:val="18"/>
          <w:szCs w:val="18"/>
          <w:vertAlign w:val="superscript"/>
          <w:lang w:val="uk-UA"/>
        </w:rPr>
        <w:t>00</w:t>
      </w:r>
      <w:r w:rsidRPr="007917EE">
        <w:rPr>
          <w:b w:val="0"/>
          <w:bCs w:val="0"/>
          <w:sz w:val="18"/>
          <w:szCs w:val="18"/>
          <w:lang w:val="uk-UA"/>
        </w:rPr>
        <w:t>, реєстрація учасників з 10</w:t>
      </w:r>
      <w:r w:rsidRPr="007917EE">
        <w:rPr>
          <w:b w:val="0"/>
          <w:bCs w:val="0"/>
          <w:sz w:val="18"/>
          <w:szCs w:val="18"/>
          <w:vertAlign w:val="superscript"/>
          <w:lang w:val="uk-UA"/>
        </w:rPr>
        <w:t xml:space="preserve">00 </w:t>
      </w:r>
      <w:r w:rsidRPr="007917EE">
        <w:rPr>
          <w:b w:val="0"/>
          <w:bCs w:val="0"/>
          <w:sz w:val="18"/>
          <w:szCs w:val="18"/>
          <w:lang w:val="uk-UA"/>
        </w:rPr>
        <w:t>у центральному холі Палацу студентів.</w:t>
      </w:r>
    </w:p>
    <w:p w:rsidR="003C2DEA" w:rsidRPr="008F7B15" w:rsidRDefault="003C2DEA" w:rsidP="00545CDF">
      <w:pPr>
        <w:shd w:val="clear" w:color="auto" w:fill="FFFFFF"/>
        <w:jc w:val="center"/>
        <w:rPr>
          <w:sz w:val="10"/>
          <w:szCs w:val="10"/>
        </w:rPr>
      </w:pPr>
    </w:p>
    <w:p w:rsidR="003C2DEA" w:rsidRPr="007917EE" w:rsidRDefault="003C2DEA" w:rsidP="00545CDF">
      <w:pPr>
        <w:shd w:val="clear" w:color="auto" w:fill="FFFFFF"/>
        <w:jc w:val="center"/>
        <w:rPr>
          <w:lang w:val="uk-UA"/>
        </w:rPr>
      </w:pPr>
      <w:r w:rsidRPr="007917EE">
        <w:rPr>
          <w:lang w:val="uk-UA"/>
        </w:rPr>
        <w:t xml:space="preserve">ЗАЯВКА </w:t>
      </w:r>
    </w:p>
    <w:p w:rsidR="003C2DEA" w:rsidRPr="007917EE" w:rsidRDefault="003C2DEA" w:rsidP="00545CDF">
      <w:pPr>
        <w:shd w:val="clear" w:color="auto" w:fill="FFFFFF"/>
        <w:jc w:val="center"/>
        <w:rPr>
          <w:lang w:val="uk-UA"/>
        </w:rPr>
      </w:pPr>
      <w:r w:rsidRPr="007917EE">
        <w:rPr>
          <w:lang w:val="uk-UA"/>
        </w:rPr>
        <w:t xml:space="preserve">на участь у роботі </w:t>
      </w:r>
    </w:p>
    <w:p w:rsidR="003C2DEA" w:rsidRPr="007917EE" w:rsidRDefault="003C2DEA" w:rsidP="00545CDF">
      <w:pPr>
        <w:shd w:val="clear" w:color="auto" w:fill="FFFFFF"/>
        <w:jc w:val="center"/>
        <w:rPr>
          <w:lang w:val="uk-UA"/>
        </w:rPr>
      </w:pPr>
      <w:r w:rsidRPr="007917EE">
        <w:rPr>
          <w:lang w:val="uk-UA"/>
        </w:rPr>
        <w:t>Міжнародної науково-практичної конференції</w:t>
      </w:r>
    </w:p>
    <w:p w:rsidR="003C2DEA" w:rsidRPr="00855EE0" w:rsidRDefault="003C2DEA" w:rsidP="00D71DC1">
      <w:pPr>
        <w:pStyle w:val="BodyText2"/>
      </w:pPr>
      <w:r w:rsidRPr="007917EE">
        <w:t>«</w:t>
      </w:r>
      <w:r w:rsidRPr="00A063F5">
        <w:t xml:space="preserve">Сучасний </w:t>
      </w:r>
      <w:r>
        <w:t xml:space="preserve">політичний </w:t>
      </w:r>
      <w:r w:rsidRPr="00A063F5">
        <w:t xml:space="preserve">стан </w:t>
      </w:r>
      <w:r w:rsidRPr="00FF5A6A">
        <w:t>в Україні</w:t>
      </w:r>
      <w:r w:rsidRPr="00FF5A6A">
        <w:rPr>
          <w:sz w:val="24"/>
          <w:szCs w:val="24"/>
          <w:lang w:val="ru-RU"/>
        </w:rPr>
        <w:t xml:space="preserve">  </w:t>
      </w:r>
      <w:r w:rsidRPr="00E13624">
        <w:t>та</w:t>
      </w:r>
      <w:r w:rsidRPr="008465BA">
        <w:rPr>
          <w:sz w:val="24"/>
          <w:szCs w:val="24"/>
        </w:rPr>
        <w:t xml:space="preserve"> </w:t>
      </w:r>
      <w:r w:rsidRPr="00A063F5">
        <w:t>розвит</w:t>
      </w:r>
      <w:r>
        <w:t>о</w:t>
      </w:r>
      <w:r w:rsidRPr="00A063F5">
        <w:t xml:space="preserve">к </w:t>
      </w:r>
      <w:r w:rsidRPr="00855EE0">
        <w:t>статистики й обліку в умовах глобалізації, загострення енергетичних проблем»</w:t>
      </w:r>
    </w:p>
    <w:tbl>
      <w:tblPr>
        <w:tblW w:w="475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816"/>
      </w:tblGrid>
      <w:tr w:rsidR="003C2DEA" w:rsidRPr="00855EE0">
        <w:tc>
          <w:tcPr>
            <w:tcW w:w="4121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b w:val="0"/>
                <w:bCs w:val="0"/>
                <w:sz w:val="18"/>
                <w:szCs w:val="18"/>
                <w:lang w:val="uk-UA"/>
              </w:rPr>
            </w:pP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>ПІБ учасника</w:t>
            </w:r>
          </w:p>
        </w:tc>
        <w:tc>
          <w:tcPr>
            <w:tcW w:w="879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sz w:val="18"/>
                <w:szCs w:val="18"/>
                <w:lang w:val="uk-UA"/>
              </w:rPr>
            </w:pPr>
          </w:p>
        </w:tc>
      </w:tr>
      <w:tr w:rsidR="003C2DEA" w:rsidRPr="00855EE0">
        <w:tc>
          <w:tcPr>
            <w:tcW w:w="4121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b w:val="0"/>
                <w:bCs w:val="0"/>
                <w:sz w:val="18"/>
                <w:szCs w:val="18"/>
                <w:lang w:val="uk-UA"/>
              </w:rPr>
            </w:pP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>ПІБ, науковий ступінь, вчене звання наукового керівника (для студентів)</w:t>
            </w:r>
          </w:p>
        </w:tc>
        <w:tc>
          <w:tcPr>
            <w:tcW w:w="879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sz w:val="18"/>
                <w:szCs w:val="18"/>
                <w:lang w:val="uk-UA"/>
              </w:rPr>
            </w:pPr>
          </w:p>
        </w:tc>
      </w:tr>
      <w:tr w:rsidR="003C2DEA" w:rsidRPr="00855EE0">
        <w:tc>
          <w:tcPr>
            <w:tcW w:w="4121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b w:val="0"/>
                <w:bCs w:val="0"/>
                <w:sz w:val="18"/>
                <w:szCs w:val="18"/>
                <w:lang w:val="uk-UA"/>
              </w:rPr>
            </w:pP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>Назва організації</w:t>
            </w:r>
          </w:p>
        </w:tc>
        <w:tc>
          <w:tcPr>
            <w:tcW w:w="879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sz w:val="18"/>
                <w:szCs w:val="18"/>
                <w:lang w:val="uk-UA"/>
              </w:rPr>
            </w:pPr>
          </w:p>
        </w:tc>
      </w:tr>
      <w:tr w:rsidR="003C2DEA" w:rsidRPr="00855EE0">
        <w:tc>
          <w:tcPr>
            <w:tcW w:w="4121" w:type="pct"/>
          </w:tcPr>
          <w:p w:rsidR="003C2DEA" w:rsidRPr="00855EE0" w:rsidRDefault="003C2DEA" w:rsidP="00545CDF">
            <w:pPr>
              <w:jc w:val="both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879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sz w:val="18"/>
                <w:szCs w:val="18"/>
                <w:lang w:val="uk-UA"/>
              </w:rPr>
            </w:pPr>
          </w:p>
        </w:tc>
      </w:tr>
      <w:tr w:rsidR="003C2DEA" w:rsidRPr="00855EE0">
        <w:tc>
          <w:tcPr>
            <w:tcW w:w="4121" w:type="pct"/>
          </w:tcPr>
          <w:p w:rsidR="003C2DEA" w:rsidRPr="00855EE0" w:rsidRDefault="003C2DEA" w:rsidP="00545CDF">
            <w:pPr>
              <w:jc w:val="both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>Науковий ступінь</w:t>
            </w:r>
          </w:p>
        </w:tc>
        <w:tc>
          <w:tcPr>
            <w:tcW w:w="879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sz w:val="18"/>
                <w:szCs w:val="18"/>
                <w:lang w:val="uk-UA"/>
              </w:rPr>
            </w:pPr>
          </w:p>
        </w:tc>
      </w:tr>
      <w:tr w:rsidR="003C2DEA" w:rsidRPr="00855EE0">
        <w:tc>
          <w:tcPr>
            <w:tcW w:w="4121" w:type="pct"/>
          </w:tcPr>
          <w:p w:rsidR="003C2DEA" w:rsidRPr="00855EE0" w:rsidRDefault="003C2DEA" w:rsidP="00545CDF">
            <w:pPr>
              <w:jc w:val="both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 xml:space="preserve">Вчене звання </w:t>
            </w:r>
          </w:p>
        </w:tc>
        <w:tc>
          <w:tcPr>
            <w:tcW w:w="879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sz w:val="18"/>
                <w:szCs w:val="18"/>
                <w:lang w:val="uk-UA"/>
              </w:rPr>
            </w:pPr>
          </w:p>
        </w:tc>
      </w:tr>
      <w:tr w:rsidR="003C2DEA" w:rsidRPr="00855EE0">
        <w:tc>
          <w:tcPr>
            <w:tcW w:w="4121" w:type="pct"/>
          </w:tcPr>
          <w:p w:rsidR="003C2DEA" w:rsidRPr="00855EE0" w:rsidRDefault="003C2DEA" w:rsidP="00545CDF">
            <w:pPr>
              <w:jc w:val="both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>Поштова адреса (</w:t>
            </w:r>
            <w:r w:rsidRPr="00855EE0">
              <w:rPr>
                <w:b w:val="0"/>
                <w:bCs w:val="0"/>
                <w:i/>
                <w:iCs/>
                <w:sz w:val="18"/>
                <w:szCs w:val="18"/>
                <w:lang w:val="uk-UA"/>
              </w:rPr>
              <w:t>ПІБ отримувача, вулиця, № будинку, № квартири, місто, країна, індекс)</w:t>
            </w:r>
          </w:p>
        </w:tc>
        <w:tc>
          <w:tcPr>
            <w:tcW w:w="879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sz w:val="18"/>
                <w:szCs w:val="18"/>
                <w:lang w:val="uk-UA"/>
              </w:rPr>
            </w:pPr>
          </w:p>
        </w:tc>
      </w:tr>
      <w:tr w:rsidR="003C2DEA" w:rsidRPr="00855EE0">
        <w:tc>
          <w:tcPr>
            <w:tcW w:w="4121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b w:val="0"/>
                <w:bCs w:val="0"/>
                <w:sz w:val="18"/>
                <w:szCs w:val="18"/>
                <w:lang w:val="uk-UA"/>
              </w:rPr>
            </w:pP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>Контактний телефон</w:t>
            </w: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ab/>
            </w:r>
          </w:p>
        </w:tc>
        <w:tc>
          <w:tcPr>
            <w:tcW w:w="879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sz w:val="18"/>
                <w:szCs w:val="18"/>
                <w:lang w:val="uk-UA"/>
              </w:rPr>
            </w:pPr>
          </w:p>
        </w:tc>
      </w:tr>
      <w:tr w:rsidR="003C2DEA" w:rsidRPr="00855EE0">
        <w:tc>
          <w:tcPr>
            <w:tcW w:w="4121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b w:val="0"/>
                <w:bCs w:val="0"/>
                <w:sz w:val="18"/>
                <w:szCs w:val="18"/>
                <w:lang w:val="uk-UA"/>
              </w:rPr>
            </w:pP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>e-mail</w:t>
            </w: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ab/>
            </w:r>
          </w:p>
        </w:tc>
        <w:tc>
          <w:tcPr>
            <w:tcW w:w="879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sz w:val="18"/>
                <w:szCs w:val="18"/>
                <w:lang w:val="uk-UA"/>
              </w:rPr>
            </w:pPr>
          </w:p>
        </w:tc>
      </w:tr>
      <w:tr w:rsidR="003C2DEA" w:rsidRPr="00855EE0">
        <w:tc>
          <w:tcPr>
            <w:tcW w:w="4121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b w:val="0"/>
                <w:bCs w:val="0"/>
                <w:sz w:val="18"/>
                <w:szCs w:val="18"/>
                <w:lang w:val="uk-UA"/>
              </w:rPr>
            </w:pP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>Назва доповіді</w:t>
            </w:r>
          </w:p>
        </w:tc>
        <w:tc>
          <w:tcPr>
            <w:tcW w:w="879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sz w:val="18"/>
                <w:szCs w:val="18"/>
                <w:lang w:val="uk-UA"/>
              </w:rPr>
            </w:pPr>
          </w:p>
        </w:tc>
      </w:tr>
      <w:tr w:rsidR="003C2DEA" w:rsidRPr="00855EE0">
        <w:tc>
          <w:tcPr>
            <w:tcW w:w="4121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b w:val="0"/>
                <w:bCs w:val="0"/>
                <w:sz w:val="18"/>
                <w:szCs w:val="18"/>
                <w:lang w:val="uk-UA"/>
              </w:rPr>
            </w:pP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>Секція (№ та назва)</w:t>
            </w: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ab/>
            </w:r>
          </w:p>
        </w:tc>
        <w:tc>
          <w:tcPr>
            <w:tcW w:w="879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sz w:val="18"/>
                <w:szCs w:val="18"/>
                <w:lang w:val="uk-UA"/>
              </w:rPr>
            </w:pPr>
          </w:p>
        </w:tc>
      </w:tr>
      <w:tr w:rsidR="003C2DEA" w:rsidRPr="00855EE0">
        <w:tc>
          <w:tcPr>
            <w:tcW w:w="4121" w:type="pct"/>
          </w:tcPr>
          <w:p w:rsidR="003C2DEA" w:rsidRPr="00855EE0" w:rsidRDefault="003C2DEA" w:rsidP="00545CDF">
            <w:pPr>
              <w:shd w:val="clear" w:color="auto" w:fill="FFFFFF"/>
              <w:jc w:val="both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>Планую:</w:t>
            </w:r>
          </w:p>
          <w:p w:rsidR="003C2DEA" w:rsidRPr="00855EE0" w:rsidRDefault="003C2DEA" w:rsidP="00545CDF">
            <w:pPr>
              <w:shd w:val="clear" w:color="auto" w:fill="FFFFFF"/>
              <w:jc w:val="both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 xml:space="preserve"> виступити з доповіддю (до 10 хв.);</w:t>
            </w:r>
          </w:p>
          <w:p w:rsidR="003C2DEA" w:rsidRPr="00855EE0" w:rsidRDefault="003C2DEA" w:rsidP="007917EE">
            <w:pPr>
              <w:shd w:val="clear" w:color="auto" w:fill="FFFFFF"/>
              <w:tabs>
                <w:tab w:val="left" w:pos="725"/>
              </w:tabs>
              <w:jc w:val="both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>взяти участь як слухач;</w:t>
            </w:r>
          </w:p>
          <w:p w:rsidR="003C2DEA" w:rsidRPr="00855EE0" w:rsidRDefault="003C2DEA" w:rsidP="00AC4DD4">
            <w:pPr>
              <w:shd w:val="clear" w:color="auto" w:fill="FFFFFF"/>
              <w:tabs>
                <w:tab w:val="left" w:pos="725"/>
              </w:tabs>
              <w:jc w:val="both"/>
              <w:rPr>
                <w:b w:val="0"/>
                <w:bCs w:val="0"/>
                <w:sz w:val="18"/>
                <w:szCs w:val="18"/>
                <w:lang w:val="uk-UA"/>
              </w:rPr>
            </w:pP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>заочно з публікацією тез</w:t>
            </w:r>
          </w:p>
        </w:tc>
        <w:tc>
          <w:tcPr>
            <w:tcW w:w="879" w:type="pct"/>
          </w:tcPr>
          <w:p w:rsidR="003C2DEA" w:rsidRPr="00855EE0" w:rsidRDefault="003C2DEA" w:rsidP="00545CDF">
            <w:pPr>
              <w:shd w:val="clear" w:color="auto" w:fill="FFFFFF"/>
              <w:tabs>
                <w:tab w:val="left" w:pos="725"/>
              </w:tabs>
              <w:jc w:val="both"/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</w:tr>
      <w:tr w:rsidR="003C2DEA" w:rsidRPr="00855EE0">
        <w:tc>
          <w:tcPr>
            <w:tcW w:w="4121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b w:val="0"/>
                <w:bCs w:val="0"/>
                <w:sz w:val="18"/>
                <w:szCs w:val="18"/>
                <w:lang w:val="uk-UA"/>
              </w:rPr>
            </w:pP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 xml:space="preserve">Кількість необхідних примірників </w:t>
            </w:r>
          </w:p>
          <w:p w:rsidR="003C2DEA" w:rsidRPr="00855EE0" w:rsidRDefault="003C2DEA" w:rsidP="00545CDF">
            <w:pPr>
              <w:tabs>
                <w:tab w:val="left" w:pos="6588"/>
              </w:tabs>
              <w:rPr>
                <w:b w:val="0"/>
                <w:bCs w:val="0"/>
                <w:sz w:val="18"/>
                <w:szCs w:val="18"/>
                <w:lang w:val="uk-UA"/>
              </w:rPr>
            </w:pP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>(до вартості публікації включено лише один авторський примірник)</w:t>
            </w:r>
          </w:p>
        </w:tc>
        <w:tc>
          <w:tcPr>
            <w:tcW w:w="879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sz w:val="18"/>
                <w:szCs w:val="18"/>
                <w:lang w:val="uk-UA"/>
              </w:rPr>
            </w:pPr>
          </w:p>
        </w:tc>
      </w:tr>
      <w:tr w:rsidR="003C2DEA" w:rsidRPr="00855EE0">
        <w:tc>
          <w:tcPr>
            <w:tcW w:w="4121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b w:val="0"/>
                <w:bCs w:val="0"/>
                <w:sz w:val="18"/>
                <w:szCs w:val="18"/>
                <w:lang w:val="uk-UA"/>
              </w:rPr>
            </w:pP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>Потреба у бронюванні готелю: так чи ні</w:t>
            </w:r>
          </w:p>
        </w:tc>
        <w:tc>
          <w:tcPr>
            <w:tcW w:w="879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sz w:val="18"/>
                <w:szCs w:val="18"/>
                <w:lang w:val="uk-UA"/>
              </w:rPr>
            </w:pPr>
          </w:p>
        </w:tc>
      </w:tr>
      <w:tr w:rsidR="003C2DEA" w:rsidRPr="00855EE0">
        <w:tc>
          <w:tcPr>
            <w:tcW w:w="4121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b w:val="0"/>
                <w:bCs w:val="0"/>
                <w:sz w:val="18"/>
                <w:szCs w:val="18"/>
                <w:lang w:val="uk-UA"/>
              </w:rPr>
            </w:pP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 xml:space="preserve">Потреба у надсиланні персонального запрошення: </w:t>
            </w:r>
          </w:p>
          <w:p w:rsidR="003C2DEA" w:rsidRPr="00855EE0" w:rsidRDefault="003C2DEA" w:rsidP="00545CDF">
            <w:pPr>
              <w:tabs>
                <w:tab w:val="left" w:pos="6588"/>
              </w:tabs>
              <w:rPr>
                <w:b w:val="0"/>
                <w:bCs w:val="0"/>
                <w:sz w:val="18"/>
                <w:szCs w:val="18"/>
                <w:lang w:val="uk-UA"/>
              </w:rPr>
            </w:pP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>так чи ні</w:t>
            </w:r>
          </w:p>
        </w:tc>
        <w:tc>
          <w:tcPr>
            <w:tcW w:w="879" w:type="pct"/>
          </w:tcPr>
          <w:p w:rsidR="003C2DEA" w:rsidRPr="00855EE0" w:rsidRDefault="003C2DEA" w:rsidP="00545CDF">
            <w:pPr>
              <w:tabs>
                <w:tab w:val="left" w:pos="6588"/>
              </w:tabs>
              <w:rPr>
                <w:sz w:val="18"/>
                <w:szCs w:val="18"/>
                <w:lang w:val="uk-UA"/>
              </w:rPr>
            </w:pPr>
          </w:p>
        </w:tc>
      </w:tr>
      <w:tr w:rsidR="003C2DEA" w:rsidRPr="00855EE0">
        <w:tc>
          <w:tcPr>
            <w:tcW w:w="4121" w:type="pct"/>
          </w:tcPr>
          <w:p w:rsidR="003C2DEA" w:rsidRPr="00855EE0" w:rsidRDefault="003C2DEA" w:rsidP="00D32C0B">
            <w:pPr>
              <w:tabs>
                <w:tab w:val="left" w:pos="6588"/>
              </w:tabs>
              <w:rPr>
                <w:b w:val="0"/>
                <w:bCs w:val="0"/>
                <w:sz w:val="18"/>
                <w:szCs w:val="18"/>
                <w:lang w:val="uk-UA"/>
              </w:rPr>
            </w:pP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>Технічні засоби, необхідні для доповіді</w:t>
            </w:r>
          </w:p>
        </w:tc>
        <w:tc>
          <w:tcPr>
            <w:tcW w:w="879" w:type="pct"/>
          </w:tcPr>
          <w:p w:rsidR="003C2DEA" w:rsidRPr="00855EE0" w:rsidRDefault="003C2DEA" w:rsidP="00D32C0B">
            <w:pPr>
              <w:tabs>
                <w:tab w:val="left" w:pos="6588"/>
              </w:tabs>
              <w:rPr>
                <w:sz w:val="18"/>
                <w:szCs w:val="18"/>
                <w:lang w:val="uk-UA"/>
              </w:rPr>
            </w:pPr>
          </w:p>
        </w:tc>
      </w:tr>
      <w:tr w:rsidR="003C2DEA" w:rsidRPr="00855EE0">
        <w:tc>
          <w:tcPr>
            <w:tcW w:w="4121" w:type="pct"/>
          </w:tcPr>
          <w:p w:rsidR="003C2DEA" w:rsidRPr="00855EE0" w:rsidRDefault="003C2DEA" w:rsidP="00D32C0B">
            <w:pPr>
              <w:tabs>
                <w:tab w:val="left" w:pos="6588"/>
              </w:tabs>
              <w:rPr>
                <w:b w:val="0"/>
                <w:bCs w:val="0"/>
                <w:sz w:val="18"/>
                <w:szCs w:val="18"/>
                <w:lang w:val="uk-UA"/>
              </w:rPr>
            </w:pPr>
            <w:r w:rsidRPr="00855EE0">
              <w:rPr>
                <w:b w:val="0"/>
                <w:bCs w:val="0"/>
                <w:sz w:val="18"/>
                <w:szCs w:val="18"/>
                <w:lang w:val="uk-UA"/>
              </w:rPr>
              <w:t>Дата заповнення заявки</w:t>
            </w:r>
          </w:p>
        </w:tc>
        <w:tc>
          <w:tcPr>
            <w:tcW w:w="879" w:type="pct"/>
          </w:tcPr>
          <w:p w:rsidR="003C2DEA" w:rsidRPr="00855EE0" w:rsidRDefault="003C2DEA" w:rsidP="00D32C0B">
            <w:pPr>
              <w:tabs>
                <w:tab w:val="left" w:pos="6588"/>
              </w:tabs>
              <w:rPr>
                <w:sz w:val="18"/>
                <w:szCs w:val="18"/>
                <w:lang w:val="uk-UA"/>
              </w:rPr>
            </w:pPr>
          </w:p>
        </w:tc>
      </w:tr>
    </w:tbl>
    <w:p w:rsidR="003C2DEA" w:rsidRPr="00855EE0" w:rsidRDefault="003C2DEA" w:rsidP="00545CDF">
      <w:pPr>
        <w:shd w:val="clear" w:color="auto" w:fill="FFFFFF"/>
        <w:jc w:val="center"/>
        <w:rPr>
          <w:lang w:val="uk-UA"/>
        </w:rPr>
      </w:pPr>
    </w:p>
    <w:p w:rsidR="003C2DEA" w:rsidRPr="00855EE0" w:rsidRDefault="003C2DEA" w:rsidP="00745C92">
      <w:pPr>
        <w:spacing w:line="192" w:lineRule="auto"/>
        <w:ind w:firstLine="284"/>
        <w:jc w:val="center"/>
        <w:rPr>
          <w:b w:val="0"/>
          <w:bCs w:val="0"/>
          <w:sz w:val="18"/>
          <w:szCs w:val="18"/>
          <w:u w:val="single"/>
          <w:lang w:val="uk-UA"/>
        </w:rPr>
      </w:pPr>
      <w:r w:rsidRPr="00855EE0">
        <w:rPr>
          <w:b w:val="0"/>
          <w:bCs w:val="0"/>
          <w:sz w:val="18"/>
          <w:szCs w:val="18"/>
          <w:u w:val="single"/>
          <w:lang w:val="uk-UA"/>
        </w:rPr>
        <w:t>Адреса організаційного комітету конференції</w:t>
      </w:r>
    </w:p>
    <w:p w:rsidR="003C2DEA" w:rsidRPr="00855EE0" w:rsidRDefault="003C2DEA" w:rsidP="00745C92">
      <w:pPr>
        <w:shd w:val="clear" w:color="auto" w:fill="FFFFFF"/>
        <w:spacing w:line="192" w:lineRule="auto"/>
        <w:ind w:firstLine="284"/>
        <w:jc w:val="both"/>
        <w:rPr>
          <w:sz w:val="18"/>
          <w:szCs w:val="18"/>
          <w:lang w:val="uk-UA"/>
        </w:rPr>
      </w:pPr>
      <w:r w:rsidRPr="00855EE0">
        <w:rPr>
          <w:sz w:val="18"/>
          <w:szCs w:val="18"/>
          <w:lang w:val="uk-UA"/>
        </w:rPr>
        <w:t>Дніпровський національний університет імені Олеся Гончара, економічний факультет</w:t>
      </w:r>
    </w:p>
    <w:p w:rsidR="003C2DEA" w:rsidRPr="00855EE0" w:rsidRDefault="003C2DEA" w:rsidP="00745C92">
      <w:pPr>
        <w:shd w:val="clear" w:color="auto" w:fill="FFFFFF"/>
        <w:ind w:firstLine="284"/>
        <w:jc w:val="both"/>
        <w:rPr>
          <w:lang w:val="uk-UA"/>
        </w:rPr>
      </w:pPr>
      <w:r w:rsidRPr="00855EE0">
        <w:rPr>
          <w:sz w:val="18"/>
          <w:szCs w:val="18"/>
          <w:lang w:val="uk-UA"/>
        </w:rPr>
        <w:t>Кафедра статистики, обліку та економічної інформатики</w:t>
      </w:r>
    </w:p>
    <w:p w:rsidR="003C2DEA" w:rsidRPr="00855EE0" w:rsidRDefault="003C2DEA" w:rsidP="00745C92">
      <w:pPr>
        <w:shd w:val="clear" w:color="auto" w:fill="FFFFFF"/>
        <w:spacing w:line="192" w:lineRule="auto"/>
        <w:ind w:firstLine="284"/>
        <w:jc w:val="both"/>
        <w:rPr>
          <w:sz w:val="18"/>
          <w:szCs w:val="18"/>
          <w:lang w:val="uk-UA"/>
        </w:rPr>
      </w:pPr>
      <w:r w:rsidRPr="00855EE0">
        <w:rPr>
          <w:sz w:val="18"/>
          <w:szCs w:val="18"/>
          <w:lang w:val="uk-UA"/>
        </w:rPr>
        <w:t>просп-т Дмитра Яворницького, 35</w:t>
      </w:r>
    </w:p>
    <w:p w:rsidR="003C2DEA" w:rsidRDefault="003C2DEA" w:rsidP="00745C92">
      <w:pPr>
        <w:shd w:val="clear" w:color="auto" w:fill="FFFFFF"/>
        <w:spacing w:line="192" w:lineRule="auto"/>
        <w:ind w:firstLine="284"/>
        <w:jc w:val="both"/>
        <w:rPr>
          <w:sz w:val="18"/>
          <w:szCs w:val="18"/>
          <w:lang w:val="uk-UA"/>
        </w:rPr>
      </w:pPr>
      <w:r w:rsidRPr="00855EE0">
        <w:rPr>
          <w:sz w:val="18"/>
          <w:szCs w:val="18"/>
          <w:lang w:val="uk-UA"/>
        </w:rPr>
        <w:t>Україна, м. Дніпро, 49044</w:t>
      </w:r>
    </w:p>
    <w:p w:rsidR="003C2DEA" w:rsidRDefault="003C2DEA" w:rsidP="00D71DC1">
      <w:pPr>
        <w:shd w:val="clear" w:color="auto" w:fill="FFFFFF"/>
        <w:jc w:val="center"/>
        <w:rPr>
          <w:rStyle w:val="Hyperlink"/>
          <w:b w:val="0"/>
          <w:bCs w:val="0"/>
          <w:sz w:val="18"/>
          <w:szCs w:val="18"/>
          <w:lang w:val="uk-UA"/>
        </w:rPr>
      </w:pPr>
      <w:r w:rsidRPr="007917EE">
        <w:rPr>
          <w:b w:val="0"/>
          <w:bCs w:val="0"/>
          <w:sz w:val="18"/>
          <w:szCs w:val="18"/>
          <w:lang w:val="uk-UA"/>
        </w:rPr>
        <w:t>e-mail</w:t>
      </w:r>
      <w:r w:rsidRPr="007917EE">
        <w:rPr>
          <w:lang w:val="uk-UA"/>
        </w:rPr>
        <w:t xml:space="preserve">: </w:t>
      </w:r>
      <w:hyperlink r:id="rId7" w:history="1">
        <w:r w:rsidRPr="007917EE">
          <w:rPr>
            <w:rStyle w:val="Hyperlink"/>
            <w:b w:val="0"/>
            <w:bCs w:val="0"/>
            <w:sz w:val="18"/>
            <w:szCs w:val="18"/>
            <w:lang w:val="uk-UA"/>
          </w:rPr>
          <w:t>kaf_eis@ukr.net</w:t>
        </w:r>
      </w:hyperlink>
    </w:p>
    <w:p w:rsidR="003C2DEA" w:rsidRPr="007917EE" w:rsidRDefault="003C2DEA" w:rsidP="00D71DC1">
      <w:pPr>
        <w:shd w:val="clear" w:color="auto" w:fill="FFFFFF"/>
        <w:jc w:val="center"/>
        <w:rPr>
          <w:lang w:val="uk-UA"/>
        </w:rPr>
      </w:pPr>
      <w:r w:rsidRPr="00805347">
        <w:rPr>
          <w:rStyle w:val="Hyperlink"/>
          <w:b w:val="0"/>
          <w:bCs w:val="0"/>
          <w:color w:val="auto"/>
          <w:sz w:val="18"/>
          <w:szCs w:val="18"/>
          <w:u w:val="none"/>
          <w:lang w:val="uk-UA"/>
        </w:rPr>
        <w:t>Сайт кафедри: kesoi.dp.ua</w:t>
      </w:r>
    </w:p>
    <w:p w:rsidR="003C2DEA" w:rsidRPr="00855EE0" w:rsidRDefault="003C2DEA" w:rsidP="0075574C">
      <w:pPr>
        <w:rPr>
          <w:lang w:val="uk-UA"/>
        </w:rPr>
      </w:pPr>
    </w:p>
    <w:p w:rsidR="003C2DEA" w:rsidRPr="00855EE0" w:rsidRDefault="003C2DEA" w:rsidP="0075574C">
      <w:pPr>
        <w:jc w:val="center"/>
        <w:rPr>
          <w:lang w:val="uk-UA"/>
        </w:rPr>
      </w:pPr>
      <w:r w:rsidRPr="00855EE0">
        <w:rPr>
          <w:lang w:val="uk-UA"/>
        </w:rPr>
        <w:t>Міністерство  освіти  і  науки України</w:t>
      </w:r>
    </w:p>
    <w:p w:rsidR="003C2DEA" w:rsidRPr="00855EE0" w:rsidRDefault="003C2DEA" w:rsidP="0075574C">
      <w:pPr>
        <w:shd w:val="clear" w:color="auto" w:fill="FFFFFF"/>
        <w:jc w:val="center"/>
        <w:rPr>
          <w:lang w:val="uk-UA"/>
        </w:rPr>
      </w:pPr>
      <w:r w:rsidRPr="00855EE0">
        <w:rPr>
          <w:lang w:val="uk-UA"/>
        </w:rPr>
        <w:t>Дніпровський національний університет</w:t>
      </w:r>
    </w:p>
    <w:p w:rsidR="003C2DEA" w:rsidRPr="00855EE0" w:rsidRDefault="003C2DEA" w:rsidP="0075574C">
      <w:pPr>
        <w:shd w:val="clear" w:color="auto" w:fill="FFFFFF"/>
        <w:jc w:val="center"/>
        <w:rPr>
          <w:lang w:val="uk-UA"/>
        </w:rPr>
      </w:pPr>
      <w:r w:rsidRPr="00855EE0">
        <w:rPr>
          <w:lang w:val="uk-UA"/>
        </w:rPr>
        <w:t>імені Олеся Гончара</w:t>
      </w:r>
    </w:p>
    <w:p w:rsidR="003C2DEA" w:rsidRPr="009927F2" w:rsidRDefault="003C2DEA" w:rsidP="0075574C">
      <w:pPr>
        <w:shd w:val="clear" w:color="auto" w:fill="FFFFFF"/>
        <w:ind w:firstLine="284"/>
        <w:jc w:val="center"/>
        <w:rPr>
          <w:b w:val="0"/>
          <w:bCs w:val="0"/>
          <w:i/>
          <w:iCs/>
          <w:spacing w:val="-8"/>
          <w:sz w:val="18"/>
          <w:szCs w:val="18"/>
          <w:lang w:val="uk-UA"/>
        </w:rPr>
      </w:pPr>
      <w:r w:rsidRPr="009927F2">
        <w:rPr>
          <w:lang w:val="uk-UA"/>
        </w:rPr>
        <w:t>Головне управління статистики у Дніпропетровській області</w:t>
      </w:r>
    </w:p>
    <w:p w:rsidR="003C2DEA" w:rsidRPr="009927F2" w:rsidRDefault="003C2DEA" w:rsidP="0075574C">
      <w:pPr>
        <w:shd w:val="clear" w:color="auto" w:fill="FFFFFF"/>
        <w:ind w:firstLine="284"/>
        <w:jc w:val="center"/>
        <w:rPr>
          <w:lang w:val="uk-UA"/>
        </w:rPr>
      </w:pPr>
      <w:r w:rsidRPr="009927F2">
        <w:rPr>
          <w:lang w:val="uk-UA"/>
        </w:rPr>
        <w:t>Вінницький Національний Технічний Університет</w:t>
      </w:r>
    </w:p>
    <w:p w:rsidR="003C2DEA" w:rsidRPr="009927F2" w:rsidRDefault="003C2DEA" w:rsidP="009927F2">
      <w:pPr>
        <w:shd w:val="clear" w:color="auto" w:fill="FFFFFF"/>
        <w:ind w:firstLine="284"/>
        <w:jc w:val="center"/>
        <w:rPr>
          <w:shd w:val="clear" w:color="auto" w:fill="FFFFFF"/>
          <w:lang w:val="uk-UA"/>
        </w:rPr>
      </w:pPr>
      <w:r w:rsidRPr="009927F2">
        <w:rPr>
          <w:shd w:val="clear" w:color="auto" w:fill="FFFFFF"/>
          <w:lang w:val="uk-UA"/>
        </w:rPr>
        <w:t>Університету фінансів і управління м. Варшава (Польща)</w:t>
      </w:r>
    </w:p>
    <w:p w:rsidR="003C2DEA" w:rsidRPr="009927F2" w:rsidRDefault="003C2DEA" w:rsidP="009927F2">
      <w:pPr>
        <w:jc w:val="center"/>
        <w:rPr>
          <w:shd w:val="clear" w:color="auto" w:fill="FFFFFF"/>
          <w:lang w:val="uk-UA"/>
        </w:rPr>
      </w:pPr>
      <w:r w:rsidRPr="009927F2">
        <w:rPr>
          <w:shd w:val="clear" w:color="auto" w:fill="FFFFFF"/>
          <w:lang w:val="uk-UA"/>
        </w:rPr>
        <w:t>Лодзинський університет, м. Лодзь (Польща)</w:t>
      </w:r>
    </w:p>
    <w:p w:rsidR="003C2DEA" w:rsidRPr="009927F2" w:rsidRDefault="003C2DEA" w:rsidP="009927F2">
      <w:pPr>
        <w:shd w:val="clear" w:color="auto" w:fill="FFFFFF"/>
        <w:jc w:val="center"/>
        <w:rPr>
          <w:shd w:val="clear" w:color="auto" w:fill="FFFFFF"/>
          <w:lang w:val="uk-UA"/>
        </w:rPr>
      </w:pPr>
      <w:r w:rsidRPr="009927F2">
        <w:rPr>
          <w:shd w:val="clear" w:color="auto" w:fill="FFFFFF"/>
          <w:lang w:val="uk-UA"/>
        </w:rPr>
        <w:t>Університет доктора професора Асена Златарова, м. Бургас (Болгарія)</w:t>
      </w:r>
    </w:p>
    <w:p w:rsidR="003C2DEA" w:rsidRPr="009927F2" w:rsidRDefault="003C2DEA" w:rsidP="009927F2">
      <w:pPr>
        <w:jc w:val="center"/>
        <w:rPr>
          <w:shd w:val="clear" w:color="auto" w:fill="FFFFFF"/>
          <w:lang w:val="uk-UA"/>
        </w:rPr>
      </w:pPr>
      <w:r w:rsidRPr="009927F2">
        <w:rPr>
          <w:lang w:val="uk-UA"/>
        </w:rPr>
        <w:t xml:space="preserve">Факультет економічних наук і менеджменту  </w:t>
      </w:r>
      <w:r w:rsidRPr="009927F2">
        <w:t>Ун</w:t>
      </w:r>
      <w:r w:rsidRPr="009927F2">
        <w:rPr>
          <w:lang w:val="uk-UA"/>
        </w:rPr>
        <w:t>і</w:t>
      </w:r>
      <w:r w:rsidRPr="009927F2">
        <w:t>верситет</w:t>
      </w:r>
      <w:r w:rsidRPr="009927F2">
        <w:rPr>
          <w:lang w:val="uk-UA"/>
        </w:rPr>
        <w:t>у</w:t>
      </w:r>
      <w:r w:rsidRPr="009927F2">
        <w:t xml:space="preserve"> </w:t>
      </w:r>
      <w:r w:rsidRPr="009927F2">
        <w:rPr>
          <w:lang w:val="uk-UA"/>
        </w:rPr>
        <w:t>М</w:t>
      </w:r>
      <w:r w:rsidRPr="009927F2">
        <w:t>іколая Коперн</w:t>
      </w:r>
      <w:r w:rsidRPr="009927F2">
        <w:rPr>
          <w:lang w:val="uk-UA"/>
        </w:rPr>
        <w:t>і</w:t>
      </w:r>
      <w:r w:rsidRPr="009927F2">
        <w:t xml:space="preserve">ка </w:t>
      </w:r>
      <w:r w:rsidRPr="009927F2">
        <w:rPr>
          <w:lang w:val="uk-UA"/>
        </w:rPr>
        <w:t>в</w:t>
      </w:r>
      <w:r w:rsidRPr="009927F2">
        <w:t xml:space="preserve"> Торун</w:t>
      </w:r>
      <w:r w:rsidRPr="009927F2">
        <w:rPr>
          <w:lang w:val="uk-UA"/>
        </w:rPr>
        <w:t>і</w:t>
      </w:r>
      <w:r w:rsidRPr="009927F2">
        <w:rPr>
          <w:sz w:val="24"/>
          <w:szCs w:val="24"/>
        </w:rPr>
        <w:t xml:space="preserve"> </w:t>
      </w:r>
      <w:r w:rsidRPr="009927F2">
        <w:rPr>
          <w:shd w:val="clear" w:color="auto" w:fill="FFFFFF"/>
          <w:lang w:val="uk-UA"/>
        </w:rPr>
        <w:t>(Польща)</w:t>
      </w:r>
    </w:p>
    <w:p w:rsidR="003C2DEA" w:rsidRPr="009927F2" w:rsidRDefault="003C2DEA" w:rsidP="0075574C">
      <w:pPr>
        <w:jc w:val="center"/>
        <w:rPr>
          <w:shd w:val="clear" w:color="auto" w:fill="FFFFFF"/>
          <w:lang w:val="uk-UA"/>
        </w:rPr>
      </w:pPr>
      <w:hyperlink r:id="rId8" w:history="1">
        <w:r w:rsidRPr="009927F2">
          <w:rPr>
            <w:shd w:val="clear" w:color="auto" w:fill="FFFFFF"/>
            <w:lang w:val="uk-UA"/>
          </w:rPr>
          <w:t>Варненский Університет Менеджменту</w:t>
        </w:r>
      </w:hyperlink>
      <w:r w:rsidRPr="009927F2">
        <w:rPr>
          <w:shd w:val="clear" w:color="auto" w:fill="FFFFFF"/>
          <w:lang w:val="uk-UA"/>
        </w:rPr>
        <w:t xml:space="preserve"> (Болгарія)</w:t>
      </w:r>
    </w:p>
    <w:p w:rsidR="003C2DEA" w:rsidRPr="009927F2" w:rsidRDefault="003C2DEA" w:rsidP="00545CDF">
      <w:pPr>
        <w:shd w:val="clear" w:color="auto" w:fill="FFFFFF"/>
        <w:jc w:val="center"/>
        <w:rPr>
          <w:lang w:val="uk-UA"/>
        </w:rPr>
      </w:pPr>
      <w:r w:rsidRPr="009927F2">
        <w:rPr>
          <w:shd w:val="clear" w:color="auto" w:fill="FFFFFF"/>
          <w:lang w:val="uk-UA"/>
        </w:rPr>
        <w:t>Міжнародний Чорноморський університет</w:t>
      </w:r>
      <w:r w:rsidRPr="009927F2">
        <w:rPr>
          <w:lang w:val="uk-UA"/>
        </w:rPr>
        <w:t xml:space="preserve"> (Грузія)</w:t>
      </w:r>
    </w:p>
    <w:p w:rsidR="003C2DEA" w:rsidRPr="009927F2" w:rsidRDefault="003C2DEA" w:rsidP="009927F2">
      <w:pPr>
        <w:shd w:val="clear" w:color="auto" w:fill="FFFFFF"/>
        <w:jc w:val="center"/>
        <w:rPr>
          <w:shd w:val="clear" w:color="auto" w:fill="FFFFFF"/>
          <w:lang w:val="uk-UA"/>
        </w:rPr>
      </w:pPr>
      <w:r w:rsidRPr="009927F2">
        <w:rPr>
          <w:shd w:val="clear" w:color="auto" w:fill="FFFFFF"/>
          <w:lang w:val="uk-UA"/>
        </w:rPr>
        <w:t>Національний університет (Молдова)</w:t>
      </w:r>
    </w:p>
    <w:p w:rsidR="003C2DEA" w:rsidRPr="007917EE" w:rsidRDefault="003C2DEA" w:rsidP="00545CDF">
      <w:pPr>
        <w:shd w:val="clear" w:color="auto" w:fill="FFFFFF"/>
        <w:rPr>
          <w:lang w:val="uk-UA"/>
        </w:rPr>
      </w:pPr>
    </w:p>
    <w:p w:rsidR="003C2DEA" w:rsidRPr="007917EE" w:rsidRDefault="003C2DEA" w:rsidP="00545CDF">
      <w:pPr>
        <w:shd w:val="clear" w:color="auto" w:fill="FFFFFF"/>
        <w:jc w:val="center"/>
        <w:rPr>
          <w:lang w:val="uk-UA"/>
        </w:rPr>
      </w:pPr>
      <w:r w:rsidRPr="00C61CA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Описание: gerb" style="width:85.5pt;height:85.5pt;visibility:visible">
            <v:imagedata r:id="rId9" o:title=""/>
          </v:shape>
        </w:pict>
      </w:r>
    </w:p>
    <w:p w:rsidR="003C2DEA" w:rsidRDefault="003C2DEA" w:rsidP="00545CDF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3C2DEA" w:rsidRPr="00CD65DE" w:rsidRDefault="003C2DEA" w:rsidP="00545CDF">
      <w:pPr>
        <w:shd w:val="clear" w:color="auto" w:fill="FFFFFF"/>
        <w:jc w:val="center"/>
        <w:rPr>
          <w:sz w:val="28"/>
          <w:szCs w:val="28"/>
        </w:rPr>
      </w:pPr>
      <w:r w:rsidRPr="00834DE9">
        <w:rPr>
          <w:sz w:val="28"/>
          <w:szCs w:val="28"/>
          <w:lang w:val="uk-UA"/>
        </w:rPr>
        <w:t>V</w:t>
      </w:r>
      <w:r w:rsidRPr="00834DE9">
        <w:rPr>
          <w:sz w:val="28"/>
          <w:szCs w:val="28"/>
        </w:rPr>
        <w:t>I</w:t>
      </w:r>
    </w:p>
    <w:p w:rsidR="003C2DEA" w:rsidRPr="00834DE9" w:rsidRDefault="003C2DEA" w:rsidP="00545CDF">
      <w:pPr>
        <w:shd w:val="clear" w:color="auto" w:fill="FFFFFF"/>
        <w:jc w:val="center"/>
        <w:rPr>
          <w:sz w:val="28"/>
          <w:szCs w:val="28"/>
          <w:lang w:val="uk-UA"/>
        </w:rPr>
      </w:pPr>
      <w:r w:rsidRPr="00834DE9">
        <w:rPr>
          <w:sz w:val="28"/>
          <w:szCs w:val="28"/>
          <w:lang w:val="uk-UA"/>
        </w:rPr>
        <w:t>МІЖНАРОДНА</w:t>
      </w:r>
    </w:p>
    <w:p w:rsidR="003C2DEA" w:rsidRPr="00834DE9" w:rsidRDefault="003C2DEA" w:rsidP="00545CDF">
      <w:pPr>
        <w:shd w:val="clear" w:color="auto" w:fill="FFFFFF"/>
        <w:jc w:val="center"/>
        <w:rPr>
          <w:sz w:val="28"/>
          <w:szCs w:val="28"/>
          <w:lang w:val="uk-UA"/>
        </w:rPr>
      </w:pPr>
      <w:r w:rsidRPr="00834DE9">
        <w:rPr>
          <w:sz w:val="28"/>
          <w:szCs w:val="28"/>
          <w:lang w:val="uk-UA"/>
        </w:rPr>
        <w:t>НАУКОВО-ПРАКТИЧНА</w:t>
      </w:r>
    </w:p>
    <w:p w:rsidR="003C2DEA" w:rsidRPr="00834DE9" w:rsidRDefault="003C2DEA" w:rsidP="00545CDF">
      <w:pPr>
        <w:shd w:val="clear" w:color="auto" w:fill="FFFFFF"/>
        <w:jc w:val="center"/>
        <w:rPr>
          <w:sz w:val="24"/>
          <w:szCs w:val="24"/>
          <w:lang w:val="uk-UA"/>
        </w:rPr>
      </w:pPr>
      <w:r w:rsidRPr="00834DE9">
        <w:rPr>
          <w:sz w:val="28"/>
          <w:szCs w:val="28"/>
          <w:lang w:val="uk-UA"/>
        </w:rPr>
        <w:t>КОНФЕРЕНЦІЯ</w:t>
      </w:r>
    </w:p>
    <w:p w:rsidR="003C2DEA" w:rsidRPr="00A063F5" w:rsidRDefault="003C2DEA" w:rsidP="00545CDF">
      <w:pPr>
        <w:pStyle w:val="Title"/>
        <w:spacing w:before="0" w:after="0"/>
        <w:rPr>
          <w:rFonts w:ascii="Times New Roman" w:hAnsi="Times New Roman" w:cs="Times New Roman"/>
          <w:lang w:val="uk-UA"/>
        </w:rPr>
      </w:pPr>
      <w:r w:rsidRPr="00A063F5">
        <w:rPr>
          <w:rFonts w:ascii="Times New Roman" w:hAnsi="Times New Roman" w:cs="Times New Roman"/>
          <w:lang w:val="uk-UA"/>
        </w:rPr>
        <w:t>«</w:t>
      </w:r>
      <w:r w:rsidRPr="00E13624">
        <w:rPr>
          <w:lang w:val="uk-UA"/>
        </w:rPr>
        <w:t xml:space="preserve">Сучасний політичний стан </w:t>
      </w:r>
      <w:r w:rsidRPr="00FF5A6A">
        <w:rPr>
          <w:lang w:val="uk-UA"/>
        </w:rPr>
        <w:t>в Україні</w:t>
      </w:r>
      <w:r w:rsidRPr="00FF5A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lang w:val="uk-UA"/>
        </w:rPr>
        <w:t>та</w:t>
      </w:r>
      <w:r w:rsidRPr="00E136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13624">
        <w:rPr>
          <w:lang w:val="uk-UA"/>
        </w:rPr>
        <w:t>розвиток статистики й обліку в умовах глобалізації, загострення енергетичних проблем</w:t>
      </w:r>
      <w:r w:rsidRPr="00E13624">
        <w:rPr>
          <w:rFonts w:ascii="Times New Roman" w:hAnsi="Times New Roman" w:cs="Times New Roman"/>
          <w:lang w:val="uk-UA"/>
        </w:rPr>
        <w:t>»</w:t>
      </w:r>
    </w:p>
    <w:p w:rsidR="003C2DEA" w:rsidRPr="00A063F5" w:rsidRDefault="003C2DEA" w:rsidP="00545CDF">
      <w:pPr>
        <w:shd w:val="clear" w:color="auto" w:fill="FFFFFF"/>
        <w:ind w:hanging="965"/>
        <w:jc w:val="center"/>
        <w:rPr>
          <w:sz w:val="22"/>
          <w:szCs w:val="22"/>
          <w:lang w:val="uk-UA"/>
        </w:rPr>
      </w:pPr>
    </w:p>
    <w:p w:rsidR="003C2DEA" w:rsidRPr="00A063F5" w:rsidRDefault="003C2DEA" w:rsidP="00545CDF">
      <w:pPr>
        <w:shd w:val="clear" w:color="auto" w:fill="FFFFFF"/>
        <w:jc w:val="center"/>
        <w:rPr>
          <w:sz w:val="22"/>
          <w:szCs w:val="22"/>
          <w:lang w:val="uk-UA"/>
        </w:rPr>
      </w:pPr>
      <w:r w:rsidRPr="00A063F5">
        <w:rPr>
          <w:sz w:val="22"/>
          <w:szCs w:val="22"/>
          <w:lang w:val="uk-UA"/>
        </w:rPr>
        <w:t>16-17 квітня 2018 року</w:t>
      </w:r>
    </w:p>
    <w:p w:rsidR="003C2DEA" w:rsidRPr="00A063F5" w:rsidRDefault="003C2DEA" w:rsidP="00545CDF">
      <w:pPr>
        <w:shd w:val="clear" w:color="auto" w:fill="FFFFFF"/>
        <w:jc w:val="center"/>
        <w:rPr>
          <w:sz w:val="22"/>
          <w:szCs w:val="22"/>
          <w:lang w:val="uk-UA"/>
        </w:rPr>
      </w:pPr>
      <w:r w:rsidRPr="00A063F5">
        <w:rPr>
          <w:sz w:val="22"/>
          <w:szCs w:val="22"/>
          <w:lang w:val="uk-UA"/>
        </w:rPr>
        <w:t>м. Дніпро</w:t>
      </w:r>
    </w:p>
    <w:p w:rsidR="003C2DEA" w:rsidRPr="007917EE" w:rsidRDefault="003C2DEA" w:rsidP="00545CDF">
      <w:pPr>
        <w:pageBreakBefore/>
        <w:shd w:val="clear" w:color="auto" w:fill="FFFFFF"/>
        <w:ind w:firstLine="510"/>
        <w:jc w:val="center"/>
        <w:rPr>
          <w:lang w:val="uk-UA"/>
        </w:rPr>
      </w:pPr>
      <w:r w:rsidRPr="007917EE">
        <w:rPr>
          <w:lang w:val="uk-UA"/>
        </w:rPr>
        <w:t>Шановні колеги!</w:t>
      </w:r>
    </w:p>
    <w:p w:rsidR="003C2DEA" w:rsidRPr="007917EE" w:rsidRDefault="003C2DEA" w:rsidP="00545CDF">
      <w:pPr>
        <w:shd w:val="clear" w:color="auto" w:fill="FFFFFF"/>
        <w:ind w:firstLine="510"/>
        <w:jc w:val="both"/>
        <w:rPr>
          <w:b w:val="0"/>
          <w:bCs w:val="0"/>
          <w:sz w:val="18"/>
          <w:szCs w:val="18"/>
          <w:lang w:val="uk-UA"/>
        </w:rPr>
      </w:pPr>
    </w:p>
    <w:p w:rsidR="003C2DEA" w:rsidRDefault="003C2DEA" w:rsidP="00545CDF">
      <w:pPr>
        <w:shd w:val="clear" w:color="auto" w:fill="FFFFFF"/>
        <w:ind w:firstLine="510"/>
        <w:jc w:val="both"/>
        <w:rPr>
          <w:sz w:val="18"/>
          <w:szCs w:val="18"/>
          <w:lang w:val="uk-UA"/>
        </w:rPr>
      </w:pPr>
      <w:r w:rsidRPr="007917EE">
        <w:rPr>
          <w:b w:val="0"/>
          <w:bCs w:val="0"/>
          <w:sz w:val="18"/>
          <w:szCs w:val="18"/>
          <w:lang w:val="uk-UA"/>
        </w:rPr>
        <w:t>Запрошуємо Вас до участі у V</w:t>
      </w:r>
      <w:r>
        <w:rPr>
          <w:b w:val="0"/>
          <w:bCs w:val="0"/>
          <w:sz w:val="18"/>
          <w:szCs w:val="18"/>
          <w:lang w:val="en-US"/>
        </w:rPr>
        <w:t>I</w:t>
      </w:r>
      <w:r w:rsidRPr="007917EE">
        <w:rPr>
          <w:b w:val="0"/>
          <w:bCs w:val="0"/>
          <w:sz w:val="18"/>
          <w:szCs w:val="18"/>
          <w:lang w:val="uk-UA"/>
        </w:rPr>
        <w:t xml:space="preserve"> Міжнародній науково-практичній конференції </w:t>
      </w:r>
      <w:r w:rsidRPr="00A063F5">
        <w:rPr>
          <w:b w:val="0"/>
          <w:bCs w:val="0"/>
          <w:sz w:val="18"/>
          <w:szCs w:val="18"/>
          <w:lang w:val="uk-UA"/>
        </w:rPr>
        <w:t>«</w:t>
      </w:r>
      <w:r w:rsidRPr="00BC01C7">
        <w:rPr>
          <w:sz w:val="18"/>
          <w:szCs w:val="18"/>
          <w:lang w:val="uk-UA"/>
        </w:rPr>
        <w:t>Сучасний політичний стан</w:t>
      </w:r>
      <w:r w:rsidRPr="00E13624">
        <w:rPr>
          <w:sz w:val="18"/>
          <w:szCs w:val="18"/>
          <w:lang w:val="uk-UA"/>
        </w:rPr>
        <w:t xml:space="preserve"> </w:t>
      </w:r>
      <w:r w:rsidRPr="00FF5A6A">
        <w:rPr>
          <w:lang w:val="uk-UA"/>
        </w:rPr>
        <w:t>в Україні</w:t>
      </w:r>
      <w:r w:rsidRPr="00FF5A6A">
        <w:rPr>
          <w:sz w:val="24"/>
          <w:szCs w:val="24"/>
        </w:rPr>
        <w:t xml:space="preserve"> </w:t>
      </w:r>
      <w:r>
        <w:rPr>
          <w:sz w:val="18"/>
          <w:szCs w:val="18"/>
          <w:lang w:val="uk-UA"/>
        </w:rPr>
        <w:t>та</w:t>
      </w:r>
      <w:r>
        <w:rPr>
          <w:sz w:val="24"/>
          <w:szCs w:val="24"/>
          <w:lang w:val="uk-UA"/>
        </w:rPr>
        <w:t xml:space="preserve"> </w:t>
      </w:r>
      <w:r w:rsidRPr="00BC01C7">
        <w:rPr>
          <w:sz w:val="18"/>
          <w:szCs w:val="18"/>
          <w:lang w:val="uk-UA"/>
        </w:rPr>
        <w:t>розвиток статистики й обліку в умовах глобалізації, загострення енергетичних проблем</w:t>
      </w:r>
      <w:r w:rsidRPr="00A063F5">
        <w:rPr>
          <w:b w:val="0"/>
          <w:bCs w:val="0"/>
          <w:sz w:val="18"/>
          <w:szCs w:val="18"/>
          <w:lang w:val="uk-UA"/>
        </w:rPr>
        <w:t>»</w:t>
      </w:r>
      <w:r w:rsidRPr="00BC01C7">
        <w:rPr>
          <w:rStyle w:val="Strong"/>
          <w:b/>
          <w:bCs/>
          <w:sz w:val="18"/>
          <w:szCs w:val="18"/>
          <w:lang w:val="uk-UA"/>
        </w:rPr>
        <w:t>,</w:t>
      </w:r>
      <w:r w:rsidRPr="00A063F5">
        <w:rPr>
          <w:rStyle w:val="Strong"/>
          <w:b/>
          <w:bCs/>
          <w:sz w:val="18"/>
          <w:szCs w:val="18"/>
          <w:lang w:val="uk-UA"/>
        </w:rPr>
        <w:t xml:space="preserve"> </w:t>
      </w:r>
      <w:r w:rsidRPr="00A063F5">
        <w:rPr>
          <w:rStyle w:val="Strong"/>
          <w:sz w:val="18"/>
          <w:szCs w:val="18"/>
          <w:lang w:val="uk-UA"/>
        </w:rPr>
        <w:t xml:space="preserve">яка відбудеться </w:t>
      </w:r>
      <w:r w:rsidRPr="00A063F5">
        <w:rPr>
          <w:b w:val="0"/>
          <w:bCs w:val="0"/>
          <w:sz w:val="18"/>
          <w:szCs w:val="18"/>
          <w:lang w:val="uk-UA"/>
        </w:rPr>
        <w:t xml:space="preserve">у </w:t>
      </w:r>
      <w:r w:rsidRPr="00A063F5">
        <w:rPr>
          <w:sz w:val="18"/>
          <w:szCs w:val="18"/>
          <w:lang w:val="uk-UA"/>
        </w:rPr>
        <w:t xml:space="preserve">м. Дніпро </w:t>
      </w:r>
      <w:r>
        <w:rPr>
          <w:sz w:val="18"/>
          <w:szCs w:val="18"/>
          <w:lang w:val="uk-UA"/>
        </w:rPr>
        <w:t>16-17</w:t>
      </w:r>
      <w:r w:rsidRPr="007917EE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квітня</w:t>
      </w:r>
      <w:r w:rsidRPr="007917EE">
        <w:rPr>
          <w:sz w:val="18"/>
          <w:szCs w:val="18"/>
          <w:lang w:val="uk-UA"/>
        </w:rPr>
        <w:t xml:space="preserve"> 201</w:t>
      </w:r>
      <w:r>
        <w:rPr>
          <w:sz w:val="18"/>
          <w:szCs w:val="18"/>
          <w:lang w:val="uk-UA"/>
        </w:rPr>
        <w:t>8</w:t>
      </w:r>
      <w:r w:rsidRPr="007917EE">
        <w:rPr>
          <w:sz w:val="18"/>
          <w:szCs w:val="18"/>
          <w:lang w:val="uk-UA"/>
        </w:rPr>
        <w:t> р.</w:t>
      </w:r>
    </w:p>
    <w:p w:rsidR="003C2DEA" w:rsidRPr="00A063F5" w:rsidRDefault="003C2DEA" w:rsidP="00545CDF">
      <w:pPr>
        <w:shd w:val="clear" w:color="auto" w:fill="FFFFFF"/>
        <w:ind w:firstLine="510"/>
        <w:jc w:val="both"/>
        <w:rPr>
          <w:b w:val="0"/>
          <w:bCs w:val="0"/>
          <w:sz w:val="18"/>
          <w:szCs w:val="18"/>
          <w:lang w:val="uk-UA"/>
        </w:rPr>
      </w:pPr>
    </w:p>
    <w:p w:rsidR="003C2DEA" w:rsidRPr="006A0C07" w:rsidRDefault="003C2DEA" w:rsidP="00545CDF">
      <w:pPr>
        <w:shd w:val="clear" w:color="auto" w:fill="FFFFFF"/>
        <w:tabs>
          <w:tab w:val="left" w:pos="504"/>
        </w:tabs>
        <w:ind w:firstLine="510"/>
        <w:jc w:val="both"/>
        <w:rPr>
          <w:b w:val="0"/>
          <w:bCs w:val="0"/>
          <w:sz w:val="18"/>
          <w:szCs w:val="18"/>
          <w:lang w:val="uk-UA"/>
        </w:rPr>
      </w:pPr>
      <w:r w:rsidRPr="007917EE">
        <w:rPr>
          <w:sz w:val="18"/>
          <w:szCs w:val="18"/>
          <w:lang w:val="uk-UA"/>
        </w:rPr>
        <w:t xml:space="preserve">Мета конференції </w:t>
      </w:r>
      <w:r w:rsidRPr="007917EE">
        <w:rPr>
          <w:b w:val="0"/>
          <w:bCs w:val="0"/>
          <w:sz w:val="18"/>
          <w:szCs w:val="18"/>
          <w:lang w:val="uk-UA"/>
        </w:rPr>
        <w:t xml:space="preserve">– </w:t>
      </w:r>
      <w:r w:rsidRPr="006A0C07">
        <w:rPr>
          <w:b w:val="0"/>
          <w:bCs w:val="0"/>
          <w:sz w:val="18"/>
          <w:szCs w:val="18"/>
          <w:lang w:val="uk-UA"/>
        </w:rPr>
        <w:t>розширення наукових взаємозв'язків, обмін досвідом в сфері обліку, аналізу, статистичного спостереження та прогнозування економічних показників розвитку соціально-економічних систем різних рівнів, аналізу політико-інституційної взаємодії в умовах глобалізації та загострення енергетичних проблем; розвиток співпраці між вітчизняними та зарубіжними ВНЗ та провідними науковцями у цих галузях.</w:t>
      </w:r>
    </w:p>
    <w:p w:rsidR="003C2DEA" w:rsidRPr="006A0C07" w:rsidRDefault="003C2DEA" w:rsidP="00545CDF">
      <w:pPr>
        <w:shd w:val="clear" w:color="auto" w:fill="FFFFFF"/>
        <w:tabs>
          <w:tab w:val="left" w:pos="284"/>
          <w:tab w:val="left" w:pos="504"/>
        </w:tabs>
        <w:ind w:firstLine="510"/>
        <w:jc w:val="both"/>
        <w:rPr>
          <w:sz w:val="18"/>
          <w:szCs w:val="18"/>
          <w:lang w:val="uk-UA"/>
        </w:rPr>
      </w:pPr>
    </w:p>
    <w:p w:rsidR="003C2DEA" w:rsidRPr="006A0C07" w:rsidRDefault="003C2DEA" w:rsidP="00545CDF">
      <w:pPr>
        <w:shd w:val="clear" w:color="auto" w:fill="FFFFFF"/>
        <w:tabs>
          <w:tab w:val="left" w:pos="284"/>
          <w:tab w:val="left" w:pos="504"/>
        </w:tabs>
        <w:ind w:firstLine="510"/>
        <w:jc w:val="both"/>
        <w:rPr>
          <w:sz w:val="18"/>
          <w:szCs w:val="18"/>
          <w:lang w:val="uk-UA"/>
        </w:rPr>
      </w:pPr>
      <w:r w:rsidRPr="006A0C07">
        <w:rPr>
          <w:sz w:val="18"/>
          <w:szCs w:val="18"/>
          <w:lang w:val="uk-UA"/>
        </w:rPr>
        <w:t>Секції конференції:</w:t>
      </w:r>
    </w:p>
    <w:p w:rsidR="003C2DEA" w:rsidRPr="006A0C07" w:rsidRDefault="003C2DEA" w:rsidP="00545CDF">
      <w:pPr>
        <w:shd w:val="clear" w:color="auto" w:fill="FFFFFF"/>
        <w:tabs>
          <w:tab w:val="left" w:pos="284"/>
          <w:tab w:val="left" w:pos="504"/>
        </w:tabs>
        <w:ind w:firstLine="510"/>
        <w:jc w:val="both"/>
        <w:rPr>
          <w:sz w:val="18"/>
          <w:szCs w:val="18"/>
          <w:lang w:val="uk-UA"/>
        </w:rPr>
      </w:pPr>
    </w:p>
    <w:p w:rsidR="003C2DEA" w:rsidRPr="006A0C07" w:rsidRDefault="003C2DEA" w:rsidP="00545CDF">
      <w:pPr>
        <w:widowControl/>
        <w:numPr>
          <w:ilvl w:val="0"/>
          <w:numId w:val="5"/>
        </w:numPr>
        <w:tabs>
          <w:tab w:val="left" w:pos="0"/>
          <w:tab w:val="left" w:pos="142"/>
          <w:tab w:val="left" w:pos="284"/>
        </w:tabs>
        <w:autoSpaceDE/>
        <w:autoSpaceDN/>
        <w:adjustRightInd/>
        <w:jc w:val="both"/>
        <w:rPr>
          <w:sz w:val="18"/>
          <w:szCs w:val="18"/>
          <w:lang w:val="uk-UA"/>
        </w:rPr>
      </w:pPr>
      <w:r w:rsidRPr="006A0C07">
        <w:rPr>
          <w:sz w:val="18"/>
          <w:szCs w:val="18"/>
          <w:lang w:val="uk-UA"/>
        </w:rPr>
        <w:t>Проблеми використання інформаційних систем в статистиці, обліку, оподаткуванні  та аудиті;</w:t>
      </w:r>
    </w:p>
    <w:p w:rsidR="003C2DEA" w:rsidRPr="006A0C07" w:rsidRDefault="003C2DEA" w:rsidP="00545CDF">
      <w:pPr>
        <w:widowControl/>
        <w:numPr>
          <w:ilvl w:val="0"/>
          <w:numId w:val="5"/>
        </w:numPr>
        <w:tabs>
          <w:tab w:val="left" w:pos="0"/>
          <w:tab w:val="left" w:pos="142"/>
          <w:tab w:val="left" w:pos="284"/>
        </w:tabs>
        <w:autoSpaceDE/>
        <w:autoSpaceDN/>
        <w:adjustRightInd/>
        <w:jc w:val="both"/>
        <w:rPr>
          <w:sz w:val="18"/>
          <w:szCs w:val="18"/>
          <w:lang w:val="uk-UA"/>
        </w:rPr>
      </w:pPr>
      <w:r w:rsidRPr="006A0C07">
        <w:rPr>
          <w:sz w:val="18"/>
          <w:szCs w:val="18"/>
          <w:lang w:val="uk-UA"/>
        </w:rPr>
        <w:t xml:space="preserve">Політико-інституційні проблеми взаємодії влади та соціального середовища; </w:t>
      </w:r>
    </w:p>
    <w:p w:rsidR="003C2DEA" w:rsidRPr="006A0C07" w:rsidRDefault="003C2DEA" w:rsidP="00545CDF">
      <w:pPr>
        <w:widowControl/>
        <w:numPr>
          <w:ilvl w:val="0"/>
          <w:numId w:val="5"/>
        </w:numPr>
        <w:tabs>
          <w:tab w:val="left" w:pos="0"/>
          <w:tab w:val="left" w:pos="142"/>
          <w:tab w:val="left" w:pos="284"/>
        </w:tabs>
        <w:autoSpaceDE/>
        <w:autoSpaceDN/>
        <w:adjustRightInd/>
        <w:jc w:val="both"/>
        <w:rPr>
          <w:sz w:val="18"/>
          <w:szCs w:val="18"/>
          <w:lang w:val="uk-UA"/>
        </w:rPr>
      </w:pPr>
      <w:r w:rsidRPr="006A0C07">
        <w:rPr>
          <w:sz w:val="18"/>
          <w:szCs w:val="18"/>
          <w:lang w:val="uk-UA"/>
        </w:rPr>
        <w:t xml:space="preserve">Обліково-інформаційне забезпечення підприємницької діяльності </w:t>
      </w:r>
      <w:r>
        <w:rPr>
          <w:sz w:val="18"/>
          <w:szCs w:val="18"/>
          <w:lang w:val="uk-UA"/>
        </w:rPr>
        <w:t>в Україні</w:t>
      </w:r>
      <w:r w:rsidRPr="006A0C07">
        <w:rPr>
          <w:sz w:val="18"/>
          <w:szCs w:val="18"/>
          <w:lang w:val="uk-UA"/>
        </w:rPr>
        <w:t>;</w:t>
      </w:r>
    </w:p>
    <w:p w:rsidR="003C2DEA" w:rsidRPr="006A0C07" w:rsidRDefault="003C2DEA" w:rsidP="00545CDF">
      <w:pPr>
        <w:widowControl/>
        <w:numPr>
          <w:ilvl w:val="0"/>
          <w:numId w:val="5"/>
        </w:numPr>
        <w:tabs>
          <w:tab w:val="left" w:pos="0"/>
          <w:tab w:val="left" w:pos="142"/>
          <w:tab w:val="left" w:pos="284"/>
        </w:tabs>
        <w:autoSpaceDE/>
        <w:autoSpaceDN/>
        <w:adjustRightInd/>
        <w:jc w:val="both"/>
        <w:rPr>
          <w:sz w:val="18"/>
          <w:szCs w:val="18"/>
          <w:lang w:val="uk-UA"/>
        </w:rPr>
      </w:pPr>
      <w:r w:rsidRPr="006A0C07">
        <w:rPr>
          <w:sz w:val="18"/>
          <w:szCs w:val="18"/>
          <w:lang w:val="uk-UA"/>
        </w:rPr>
        <w:t xml:space="preserve">Бізнес аналітика, </w:t>
      </w:r>
      <w:r>
        <w:rPr>
          <w:sz w:val="18"/>
          <w:szCs w:val="18"/>
          <w:lang w:val="uk-UA"/>
        </w:rPr>
        <w:t xml:space="preserve">логістика </w:t>
      </w:r>
      <w:r w:rsidRPr="006A0C07">
        <w:rPr>
          <w:sz w:val="18"/>
          <w:szCs w:val="18"/>
          <w:lang w:val="uk-UA"/>
        </w:rPr>
        <w:t>як інструмент</w:t>
      </w:r>
      <w:r>
        <w:rPr>
          <w:sz w:val="18"/>
          <w:szCs w:val="18"/>
          <w:lang w:val="uk-UA"/>
        </w:rPr>
        <w:t>и</w:t>
      </w:r>
      <w:r w:rsidRPr="006A0C07">
        <w:rPr>
          <w:sz w:val="18"/>
          <w:szCs w:val="18"/>
          <w:lang w:val="uk-UA"/>
        </w:rPr>
        <w:t xml:space="preserve"> прийняття управлінських рішень за умов неповної інформації;</w:t>
      </w:r>
    </w:p>
    <w:p w:rsidR="003C2DEA" w:rsidRPr="006A0C07" w:rsidRDefault="003C2DEA" w:rsidP="00545CDF">
      <w:pPr>
        <w:widowControl/>
        <w:numPr>
          <w:ilvl w:val="0"/>
          <w:numId w:val="5"/>
        </w:numPr>
        <w:tabs>
          <w:tab w:val="left" w:pos="0"/>
          <w:tab w:val="left" w:pos="142"/>
          <w:tab w:val="left" w:pos="284"/>
        </w:tabs>
        <w:autoSpaceDE/>
        <w:autoSpaceDN/>
        <w:adjustRightInd/>
        <w:jc w:val="both"/>
        <w:rPr>
          <w:sz w:val="18"/>
          <w:szCs w:val="18"/>
          <w:lang w:val="uk-UA"/>
        </w:rPr>
      </w:pPr>
      <w:r w:rsidRPr="006A0C07">
        <w:rPr>
          <w:sz w:val="18"/>
          <w:szCs w:val="18"/>
          <w:lang w:val="uk-UA"/>
        </w:rPr>
        <w:t xml:space="preserve">Інноваційні технології підготовки фахівців з економіки </w:t>
      </w:r>
      <w:r>
        <w:rPr>
          <w:sz w:val="18"/>
          <w:szCs w:val="18"/>
          <w:lang w:val="uk-UA"/>
        </w:rPr>
        <w:t xml:space="preserve">політики </w:t>
      </w:r>
      <w:r w:rsidRPr="006A0C07">
        <w:rPr>
          <w:sz w:val="18"/>
          <w:szCs w:val="18"/>
          <w:lang w:val="uk-UA"/>
        </w:rPr>
        <w:t>та оподаткування;</w:t>
      </w:r>
    </w:p>
    <w:p w:rsidR="003C2DEA" w:rsidRPr="006A0C07" w:rsidRDefault="003C2DEA" w:rsidP="00545CDF">
      <w:pPr>
        <w:widowControl/>
        <w:numPr>
          <w:ilvl w:val="0"/>
          <w:numId w:val="5"/>
        </w:numPr>
        <w:tabs>
          <w:tab w:val="left" w:pos="0"/>
          <w:tab w:val="left" w:pos="142"/>
          <w:tab w:val="left" w:pos="284"/>
        </w:tabs>
        <w:autoSpaceDE/>
        <w:autoSpaceDN/>
        <w:adjustRightInd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Проблеми</w:t>
      </w:r>
      <w:r w:rsidRPr="006A0C07">
        <w:rPr>
          <w:sz w:val="18"/>
          <w:szCs w:val="18"/>
          <w:lang w:val="uk-UA"/>
        </w:rPr>
        <w:t xml:space="preserve"> оцінювання </w:t>
      </w:r>
      <w:r>
        <w:rPr>
          <w:sz w:val="18"/>
          <w:szCs w:val="18"/>
          <w:lang w:val="uk-UA"/>
        </w:rPr>
        <w:t xml:space="preserve">та впровадження принципів </w:t>
      </w:r>
      <w:r w:rsidRPr="006A0C07">
        <w:rPr>
          <w:sz w:val="18"/>
          <w:szCs w:val="18"/>
          <w:lang w:val="uk-UA"/>
        </w:rPr>
        <w:t>сталого розвитку;</w:t>
      </w:r>
    </w:p>
    <w:p w:rsidR="003C2DEA" w:rsidRPr="006A0C07" w:rsidRDefault="003C2DEA" w:rsidP="00545CDF">
      <w:pPr>
        <w:widowControl/>
        <w:numPr>
          <w:ilvl w:val="0"/>
          <w:numId w:val="5"/>
        </w:numPr>
        <w:tabs>
          <w:tab w:val="left" w:pos="0"/>
          <w:tab w:val="left" w:pos="142"/>
          <w:tab w:val="left" w:pos="284"/>
        </w:tabs>
        <w:autoSpaceDE/>
        <w:autoSpaceDN/>
        <w:adjustRightInd/>
        <w:jc w:val="both"/>
        <w:rPr>
          <w:sz w:val="18"/>
          <w:szCs w:val="18"/>
          <w:lang w:val="uk-UA"/>
        </w:rPr>
      </w:pPr>
      <w:r w:rsidRPr="006A0C07">
        <w:rPr>
          <w:sz w:val="18"/>
          <w:szCs w:val="18"/>
          <w:lang w:val="uk-UA"/>
        </w:rPr>
        <w:t>Організація обліку, аудиту, оподаткування та контролю забезпечення впровадження енергозберігаючих технологій;</w:t>
      </w:r>
    </w:p>
    <w:p w:rsidR="003C2DEA" w:rsidRPr="006A0C07" w:rsidRDefault="003C2DEA" w:rsidP="00545CDF">
      <w:pPr>
        <w:widowControl/>
        <w:numPr>
          <w:ilvl w:val="0"/>
          <w:numId w:val="5"/>
        </w:numPr>
        <w:tabs>
          <w:tab w:val="left" w:pos="0"/>
          <w:tab w:val="left" w:pos="142"/>
          <w:tab w:val="left" w:pos="284"/>
        </w:tabs>
        <w:autoSpaceDE/>
        <w:autoSpaceDN/>
        <w:adjustRightInd/>
        <w:jc w:val="both"/>
        <w:rPr>
          <w:sz w:val="18"/>
          <w:szCs w:val="18"/>
          <w:lang w:val="uk-UA"/>
        </w:rPr>
      </w:pPr>
      <w:r w:rsidRPr="006A0C07">
        <w:rPr>
          <w:sz w:val="18"/>
          <w:szCs w:val="18"/>
          <w:lang w:val="uk-UA"/>
        </w:rPr>
        <w:t>Енергозберігаючі технології та енергоменеджмент.</w:t>
      </w:r>
    </w:p>
    <w:p w:rsidR="003C2DEA" w:rsidRPr="006A0C07" w:rsidRDefault="003C2DEA" w:rsidP="00E13624">
      <w:pPr>
        <w:widowControl/>
        <w:tabs>
          <w:tab w:val="left" w:pos="0"/>
          <w:tab w:val="left" w:pos="142"/>
          <w:tab w:val="left" w:pos="284"/>
        </w:tabs>
        <w:autoSpaceDE/>
        <w:autoSpaceDN/>
        <w:adjustRightInd/>
        <w:jc w:val="both"/>
        <w:rPr>
          <w:b w:val="0"/>
          <w:bCs w:val="0"/>
          <w:sz w:val="18"/>
          <w:szCs w:val="18"/>
          <w:lang w:val="uk-UA"/>
        </w:rPr>
      </w:pPr>
    </w:p>
    <w:p w:rsidR="003C2DEA" w:rsidRPr="006A0C07" w:rsidRDefault="003C2DEA" w:rsidP="00545CDF">
      <w:pPr>
        <w:shd w:val="clear" w:color="auto" w:fill="FFFFFF"/>
        <w:ind w:firstLine="510"/>
        <w:jc w:val="both"/>
        <w:rPr>
          <w:sz w:val="18"/>
          <w:szCs w:val="18"/>
          <w:lang w:val="uk-UA"/>
        </w:rPr>
      </w:pPr>
    </w:p>
    <w:p w:rsidR="003C2DEA" w:rsidRPr="006A0C07" w:rsidRDefault="003C2DEA" w:rsidP="00545CDF">
      <w:pPr>
        <w:shd w:val="clear" w:color="auto" w:fill="FFFFFF"/>
        <w:ind w:firstLine="510"/>
        <w:jc w:val="both"/>
        <w:rPr>
          <w:b w:val="0"/>
          <w:bCs w:val="0"/>
          <w:sz w:val="18"/>
          <w:szCs w:val="18"/>
          <w:lang w:val="uk-UA"/>
        </w:rPr>
      </w:pPr>
      <w:r w:rsidRPr="006A0C07">
        <w:rPr>
          <w:sz w:val="18"/>
          <w:szCs w:val="18"/>
          <w:lang w:val="uk-UA"/>
        </w:rPr>
        <w:t>Робочі мови конференції</w:t>
      </w:r>
      <w:r w:rsidRPr="006A0C07">
        <w:rPr>
          <w:b w:val="0"/>
          <w:bCs w:val="0"/>
          <w:sz w:val="18"/>
          <w:szCs w:val="18"/>
          <w:lang w:val="uk-UA"/>
        </w:rPr>
        <w:t xml:space="preserve">: українська, англійська, польська, </w:t>
      </w:r>
      <w:r w:rsidRPr="006A0C07">
        <w:rPr>
          <w:b w:val="0"/>
          <w:bCs w:val="0"/>
          <w:spacing w:val="-4"/>
          <w:sz w:val="18"/>
          <w:szCs w:val="18"/>
          <w:lang w:val="uk-UA"/>
        </w:rPr>
        <w:t xml:space="preserve">болгарська, </w:t>
      </w:r>
      <w:r w:rsidRPr="006A0C07">
        <w:rPr>
          <w:b w:val="0"/>
          <w:bCs w:val="0"/>
          <w:sz w:val="18"/>
          <w:szCs w:val="18"/>
          <w:lang w:val="uk-UA"/>
        </w:rPr>
        <w:t>російська.</w:t>
      </w:r>
    </w:p>
    <w:p w:rsidR="003C2DEA" w:rsidRPr="006A0C07" w:rsidRDefault="003C2DEA" w:rsidP="00545CDF">
      <w:pPr>
        <w:shd w:val="clear" w:color="auto" w:fill="FFFFFF"/>
        <w:ind w:firstLine="510"/>
        <w:jc w:val="both"/>
        <w:rPr>
          <w:b w:val="0"/>
          <w:bCs w:val="0"/>
          <w:sz w:val="18"/>
          <w:szCs w:val="18"/>
          <w:lang w:val="uk-UA"/>
        </w:rPr>
      </w:pPr>
      <w:r w:rsidRPr="006A0C07">
        <w:rPr>
          <w:b w:val="0"/>
          <w:bCs w:val="0"/>
          <w:sz w:val="18"/>
          <w:szCs w:val="18"/>
          <w:lang w:val="uk-UA"/>
        </w:rPr>
        <w:t>За результатами роботи конференції буде видано:</w:t>
      </w:r>
    </w:p>
    <w:p w:rsidR="003C2DEA" w:rsidRPr="006A0C07" w:rsidRDefault="003C2DEA" w:rsidP="00545CDF">
      <w:pPr>
        <w:pStyle w:val="BodyText"/>
        <w:widowControl/>
        <w:numPr>
          <w:ilvl w:val="0"/>
          <w:numId w:val="2"/>
        </w:numPr>
        <w:tabs>
          <w:tab w:val="clear" w:pos="720"/>
          <w:tab w:val="left" w:pos="142"/>
          <w:tab w:val="num" w:pos="280"/>
          <w:tab w:val="left" w:pos="462"/>
        </w:tabs>
        <w:adjustRightInd/>
        <w:spacing w:after="0"/>
        <w:ind w:left="0" w:firstLine="510"/>
        <w:jc w:val="both"/>
        <w:rPr>
          <w:b w:val="0"/>
          <w:bCs w:val="0"/>
          <w:sz w:val="18"/>
          <w:szCs w:val="18"/>
          <w:lang w:val="uk-UA"/>
        </w:rPr>
      </w:pPr>
      <w:r w:rsidRPr="006A0C07">
        <w:rPr>
          <w:b w:val="0"/>
          <w:bCs w:val="0"/>
          <w:sz w:val="18"/>
          <w:szCs w:val="18"/>
          <w:lang w:val="uk-UA"/>
        </w:rPr>
        <w:t>збірник тез доповідей.</w:t>
      </w:r>
    </w:p>
    <w:p w:rsidR="003C2DEA" w:rsidRPr="006A0C07" w:rsidRDefault="003C2DEA" w:rsidP="0043181E">
      <w:pPr>
        <w:pStyle w:val="BodyText"/>
        <w:widowControl/>
        <w:tabs>
          <w:tab w:val="left" w:pos="142"/>
          <w:tab w:val="left" w:pos="462"/>
        </w:tabs>
        <w:adjustRightInd/>
        <w:spacing w:after="0"/>
        <w:ind w:left="510"/>
        <w:jc w:val="both"/>
        <w:rPr>
          <w:b w:val="0"/>
          <w:bCs w:val="0"/>
          <w:sz w:val="18"/>
          <w:szCs w:val="18"/>
          <w:lang w:val="uk-UA"/>
        </w:rPr>
      </w:pPr>
    </w:p>
    <w:p w:rsidR="003C2DEA" w:rsidRPr="006A0C07" w:rsidRDefault="003C2DEA" w:rsidP="00B13618">
      <w:pPr>
        <w:pStyle w:val="BodyText"/>
        <w:widowControl/>
        <w:tabs>
          <w:tab w:val="left" w:pos="142"/>
          <w:tab w:val="left" w:pos="284"/>
        </w:tabs>
        <w:adjustRightInd/>
        <w:spacing w:after="0"/>
        <w:ind w:firstLine="510"/>
        <w:jc w:val="both"/>
        <w:rPr>
          <w:b w:val="0"/>
          <w:bCs w:val="0"/>
          <w:sz w:val="18"/>
          <w:szCs w:val="18"/>
          <w:lang w:val="uk-UA"/>
        </w:rPr>
      </w:pPr>
      <w:r w:rsidRPr="006A0C07">
        <w:rPr>
          <w:b w:val="0"/>
          <w:bCs w:val="0"/>
          <w:sz w:val="18"/>
          <w:szCs w:val="18"/>
          <w:lang w:val="uk-UA"/>
        </w:rPr>
        <w:t>За результатами конференції будуть опубліковані збірники тез, які автори зможуть отримати під час проведення конференції. Заочні учасники отримують збірники поштою за вказаною адресою протягом двох тижнів з дня проведення конференції.</w:t>
      </w:r>
    </w:p>
    <w:p w:rsidR="003C2DEA" w:rsidRPr="006A0C07" w:rsidRDefault="003C2DEA" w:rsidP="009927F2">
      <w:pPr>
        <w:pStyle w:val="BodyText"/>
        <w:spacing w:after="0"/>
        <w:rPr>
          <w:sz w:val="18"/>
          <w:szCs w:val="18"/>
          <w:lang w:val="uk-UA"/>
        </w:rPr>
      </w:pPr>
    </w:p>
    <w:p w:rsidR="003C2DEA" w:rsidRPr="006A0C07" w:rsidRDefault="003C2DEA" w:rsidP="00545CDF">
      <w:pPr>
        <w:pStyle w:val="BodyText"/>
        <w:spacing w:after="0"/>
        <w:jc w:val="center"/>
        <w:rPr>
          <w:sz w:val="18"/>
          <w:szCs w:val="18"/>
          <w:lang w:val="uk-UA"/>
        </w:rPr>
      </w:pPr>
    </w:p>
    <w:p w:rsidR="003C2DEA" w:rsidRDefault="003C2DEA" w:rsidP="00545CDF">
      <w:pPr>
        <w:pStyle w:val="BodyText"/>
        <w:spacing w:after="0"/>
        <w:jc w:val="center"/>
        <w:rPr>
          <w:sz w:val="18"/>
          <w:szCs w:val="18"/>
          <w:lang w:val="uk-UA"/>
        </w:rPr>
      </w:pPr>
    </w:p>
    <w:p w:rsidR="003C2DEA" w:rsidRDefault="003C2DEA" w:rsidP="00545CDF">
      <w:pPr>
        <w:pStyle w:val="BodyText"/>
        <w:spacing w:after="0"/>
        <w:jc w:val="center"/>
        <w:rPr>
          <w:sz w:val="18"/>
          <w:szCs w:val="18"/>
          <w:lang w:val="uk-UA"/>
        </w:rPr>
      </w:pPr>
    </w:p>
    <w:p w:rsidR="003C2DEA" w:rsidRPr="006A0C07" w:rsidRDefault="003C2DEA" w:rsidP="00545CDF">
      <w:pPr>
        <w:pStyle w:val="BodyText"/>
        <w:spacing w:after="0"/>
        <w:jc w:val="center"/>
        <w:rPr>
          <w:sz w:val="18"/>
          <w:szCs w:val="18"/>
          <w:lang w:val="uk-UA"/>
        </w:rPr>
      </w:pPr>
      <w:r w:rsidRPr="006A0C07">
        <w:rPr>
          <w:sz w:val="18"/>
          <w:szCs w:val="18"/>
          <w:lang w:val="uk-UA"/>
        </w:rPr>
        <w:t>ВИМОГИ ДО ОФОРМЛЕННЯ ТЕЗ</w:t>
      </w:r>
    </w:p>
    <w:p w:rsidR="003C2DEA" w:rsidRPr="006A0C07" w:rsidRDefault="003C2DEA" w:rsidP="00545CDF">
      <w:pPr>
        <w:pStyle w:val="BodyText"/>
        <w:spacing w:after="0"/>
        <w:jc w:val="center"/>
        <w:rPr>
          <w:sz w:val="18"/>
          <w:szCs w:val="18"/>
          <w:lang w:val="uk-UA"/>
        </w:rPr>
      </w:pPr>
    </w:p>
    <w:p w:rsidR="003C2DEA" w:rsidRPr="006A0C07" w:rsidRDefault="003C2DEA" w:rsidP="00545CDF">
      <w:pPr>
        <w:pStyle w:val="BodyText"/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  <w:r w:rsidRPr="006A0C07">
        <w:rPr>
          <w:b w:val="0"/>
          <w:bCs w:val="0"/>
          <w:sz w:val="18"/>
          <w:szCs w:val="18"/>
          <w:lang w:val="uk-UA"/>
        </w:rPr>
        <w:t xml:space="preserve">Для участі в конференції потрібно </w:t>
      </w:r>
      <w:r w:rsidRPr="006A0C07">
        <w:rPr>
          <w:sz w:val="18"/>
          <w:szCs w:val="18"/>
          <w:lang w:val="uk-UA"/>
        </w:rPr>
        <w:t>не пізніше 23 березня 2018 р.</w:t>
      </w:r>
      <w:r w:rsidRPr="006A0C07">
        <w:rPr>
          <w:b w:val="0"/>
          <w:bCs w:val="0"/>
          <w:sz w:val="18"/>
          <w:szCs w:val="18"/>
          <w:lang w:val="uk-UA"/>
        </w:rPr>
        <w:t xml:space="preserve"> відправити вкладеними файлами за адресою: </w:t>
      </w:r>
      <w:hyperlink r:id="rId10" w:history="1">
        <w:r w:rsidRPr="006A0C07">
          <w:rPr>
            <w:rStyle w:val="Hyperlink"/>
            <w:color w:val="auto"/>
            <w:sz w:val="18"/>
            <w:szCs w:val="18"/>
            <w:u w:val="none"/>
            <w:lang w:val="uk-UA"/>
          </w:rPr>
          <w:t>kaf_eis@ukr.net</w:t>
        </w:r>
      </w:hyperlink>
      <w:r w:rsidRPr="006A0C07">
        <w:rPr>
          <w:sz w:val="18"/>
          <w:szCs w:val="18"/>
          <w:lang w:val="uk-UA"/>
        </w:rPr>
        <w:t>:</w:t>
      </w:r>
      <w:r w:rsidRPr="006A0C07">
        <w:rPr>
          <w:b w:val="0"/>
          <w:bCs w:val="0"/>
          <w:sz w:val="18"/>
          <w:szCs w:val="18"/>
          <w:lang w:val="uk-UA"/>
        </w:rPr>
        <w:t xml:space="preserve"> заявку на участь (форма додається); текст тез, копію квитанції про сплату публікації тез; рецензію-рекомендацію керівника (для студентів).</w:t>
      </w:r>
    </w:p>
    <w:p w:rsidR="003C2DEA" w:rsidRPr="006A0C07" w:rsidRDefault="003C2DEA" w:rsidP="00545CDF">
      <w:pPr>
        <w:pStyle w:val="BodyText"/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</w:p>
    <w:p w:rsidR="003C2DEA" w:rsidRDefault="003C2DEA" w:rsidP="00545CDF">
      <w:pPr>
        <w:pStyle w:val="BodyText"/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  <w:r w:rsidRPr="006A0C07">
        <w:rPr>
          <w:b w:val="0"/>
          <w:bCs w:val="0"/>
          <w:sz w:val="18"/>
          <w:szCs w:val="18"/>
          <w:lang w:val="uk-UA"/>
        </w:rPr>
        <w:t>Студентські наукові роботи подаються у співавторстві з керівниками. В подальшому ці роботи будуть приймати участь у конкурсі</w:t>
      </w:r>
      <w:r w:rsidRPr="007917EE">
        <w:rPr>
          <w:b w:val="0"/>
          <w:bCs w:val="0"/>
          <w:sz w:val="18"/>
          <w:szCs w:val="18"/>
          <w:lang w:val="uk-UA"/>
        </w:rPr>
        <w:t xml:space="preserve"> найкращих студентських </w:t>
      </w:r>
      <w:r w:rsidRPr="00855EE0">
        <w:rPr>
          <w:b w:val="0"/>
          <w:bCs w:val="0"/>
          <w:sz w:val="18"/>
          <w:szCs w:val="18"/>
          <w:lang w:val="uk-UA"/>
        </w:rPr>
        <w:t>робіт</w:t>
      </w:r>
      <w:r w:rsidRPr="00855EE0">
        <w:rPr>
          <w:b w:val="0"/>
          <w:bCs w:val="0"/>
          <w:sz w:val="18"/>
          <w:szCs w:val="18"/>
        </w:rPr>
        <w:t xml:space="preserve"> (</w:t>
      </w:r>
      <w:r w:rsidRPr="00855EE0">
        <w:rPr>
          <w:b w:val="0"/>
          <w:bCs w:val="0"/>
          <w:sz w:val="18"/>
          <w:szCs w:val="18"/>
          <w:lang w:val="uk-UA"/>
        </w:rPr>
        <w:t xml:space="preserve">2018 р.). </w:t>
      </w:r>
    </w:p>
    <w:p w:rsidR="003C2DEA" w:rsidRPr="007917EE" w:rsidRDefault="003C2DEA" w:rsidP="00545CDF">
      <w:pPr>
        <w:pStyle w:val="BodyText"/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</w:p>
    <w:p w:rsidR="003C2DEA" w:rsidRPr="00AA6E66" w:rsidRDefault="003C2DEA" w:rsidP="00AA6E66">
      <w:pPr>
        <w:pStyle w:val="BodyText"/>
        <w:ind w:firstLine="426"/>
        <w:jc w:val="both"/>
        <w:rPr>
          <w:b w:val="0"/>
          <w:bCs w:val="0"/>
          <w:sz w:val="18"/>
          <w:szCs w:val="18"/>
          <w:lang w:val="uk-UA"/>
        </w:rPr>
      </w:pPr>
      <w:r w:rsidRPr="00AA6E66">
        <w:rPr>
          <w:b w:val="0"/>
          <w:bCs w:val="0"/>
          <w:sz w:val="18"/>
          <w:szCs w:val="18"/>
          <w:lang w:val="uk-UA"/>
        </w:rPr>
        <w:t>У темі листа необхідно вказати номер секції і ПІБ першого автора (наприклад, «Секція 4, Петренко І.П.»); у назві файлу слід вказати прізвище автора та номер секції (наприклад, 4_Петренко І.П._тези, 4_Петренко І.П._заявка, 4_Петренко І.П._квитанція).</w:t>
      </w:r>
    </w:p>
    <w:p w:rsidR="003C2DEA" w:rsidRPr="007917EE" w:rsidRDefault="003C2DEA" w:rsidP="00545CDF">
      <w:pPr>
        <w:pStyle w:val="BodyText"/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</w:p>
    <w:p w:rsidR="003C2DEA" w:rsidRPr="00805347" w:rsidRDefault="003C2DEA" w:rsidP="00805347">
      <w:pPr>
        <w:tabs>
          <w:tab w:val="left" w:pos="252"/>
        </w:tabs>
        <w:spacing w:before="100"/>
        <w:ind w:firstLine="284"/>
        <w:jc w:val="both"/>
        <w:rPr>
          <w:b w:val="0"/>
          <w:bCs w:val="0"/>
          <w:sz w:val="18"/>
          <w:szCs w:val="18"/>
          <w:lang w:val="uk-UA" w:eastAsia="uk-UA"/>
        </w:rPr>
      </w:pPr>
      <w:r w:rsidRPr="00805347">
        <w:rPr>
          <w:sz w:val="18"/>
          <w:szCs w:val="18"/>
          <w:lang w:val="uk-UA" w:eastAsia="uk-UA"/>
        </w:rPr>
        <w:t xml:space="preserve">Увага! </w:t>
      </w:r>
      <w:r w:rsidRPr="00805347">
        <w:rPr>
          <w:b w:val="0"/>
          <w:bCs w:val="0"/>
          <w:sz w:val="18"/>
          <w:szCs w:val="18"/>
          <w:lang w:val="uk-UA" w:eastAsia="uk-UA"/>
        </w:rPr>
        <w:t>Відділ обробки інформації надсилає повідомлення про отримання Вашого листа протягом двох днів.</w:t>
      </w:r>
      <w:r w:rsidRPr="00805347">
        <w:rPr>
          <w:b w:val="0"/>
          <w:bCs w:val="0"/>
          <w:sz w:val="18"/>
          <w:szCs w:val="18"/>
          <w:lang w:eastAsia="uk-UA"/>
        </w:rPr>
        <w:t xml:space="preserve"> </w:t>
      </w:r>
      <w:r w:rsidRPr="00805347">
        <w:rPr>
          <w:b w:val="0"/>
          <w:bCs w:val="0"/>
          <w:sz w:val="18"/>
          <w:szCs w:val="18"/>
          <w:lang w:val="uk-UA" w:eastAsia="uk-UA"/>
        </w:rPr>
        <w:t>Якщо</w:t>
      </w:r>
      <w:r w:rsidRPr="00805347">
        <w:rPr>
          <w:b w:val="0"/>
          <w:bCs w:val="0"/>
          <w:sz w:val="18"/>
          <w:szCs w:val="18"/>
          <w:lang w:eastAsia="uk-UA"/>
        </w:rPr>
        <w:t xml:space="preserve"> </w:t>
      </w:r>
      <w:r w:rsidRPr="00805347">
        <w:rPr>
          <w:b w:val="0"/>
          <w:bCs w:val="0"/>
          <w:sz w:val="18"/>
          <w:szCs w:val="18"/>
          <w:lang w:val="uk-UA" w:eastAsia="uk-UA"/>
        </w:rPr>
        <w:t>Ви</w:t>
      </w:r>
      <w:r w:rsidRPr="00805347">
        <w:rPr>
          <w:b w:val="0"/>
          <w:bCs w:val="0"/>
          <w:sz w:val="18"/>
          <w:szCs w:val="18"/>
          <w:lang w:eastAsia="uk-UA"/>
        </w:rPr>
        <w:t xml:space="preserve"> </w:t>
      </w:r>
      <w:r w:rsidRPr="00805347">
        <w:rPr>
          <w:b w:val="0"/>
          <w:bCs w:val="0"/>
          <w:sz w:val="18"/>
          <w:szCs w:val="18"/>
          <w:lang w:val="uk-UA" w:eastAsia="uk-UA"/>
        </w:rPr>
        <w:t>не отримали</w:t>
      </w:r>
      <w:r w:rsidRPr="00805347">
        <w:rPr>
          <w:b w:val="0"/>
          <w:bCs w:val="0"/>
          <w:sz w:val="18"/>
          <w:szCs w:val="18"/>
          <w:lang w:eastAsia="uk-UA"/>
        </w:rPr>
        <w:t xml:space="preserve"> </w:t>
      </w:r>
      <w:r w:rsidRPr="00805347">
        <w:rPr>
          <w:b w:val="0"/>
          <w:bCs w:val="0"/>
          <w:sz w:val="18"/>
          <w:szCs w:val="18"/>
          <w:lang w:val="uk-UA" w:eastAsia="uk-UA"/>
        </w:rPr>
        <w:t>повідомлення, просимо відправте роботу повторно або з’ясуйте питання про отримання Вашого листа за вказаними нижче контактами:</w:t>
      </w:r>
    </w:p>
    <w:p w:rsidR="003C2DEA" w:rsidRPr="00805347" w:rsidRDefault="003C2DEA" w:rsidP="00805347">
      <w:pPr>
        <w:jc w:val="both"/>
        <w:rPr>
          <w:sz w:val="18"/>
          <w:szCs w:val="18"/>
          <w:lang w:val="uk-UA"/>
        </w:rPr>
      </w:pPr>
    </w:p>
    <w:p w:rsidR="003C2DEA" w:rsidRPr="00805347" w:rsidRDefault="003C2DEA" w:rsidP="00805347">
      <w:pPr>
        <w:widowControl/>
        <w:autoSpaceDE/>
        <w:autoSpaceDN/>
        <w:adjustRightInd/>
        <w:jc w:val="center"/>
        <w:outlineLvl w:val="3"/>
        <w:rPr>
          <w:sz w:val="18"/>
          <w:szCs w:val="18"/>
          <w:lang w:val="uk-UA" w:eastAsia="uk-UA"/>
        </w:rPr>
      </w:pPr>
      <w:r w:rsidRPr="00805347">
        <w:rPr>
          <w:sz w:val="18"/>
          <w:szCs w:val="18"/>
          <w:lang w:val="uk-UA" w:eastAsia="uk-UA"/>
        </w:rPr>
        <w:t>Телефон для довідок</w:t>
      </w:r>
    </w:p>
    <w:p w:rsidR="003C2DEA" w:rsidRPr="00805347" w:rsidRDefault="003C2DEA" w:rsidP="00805347">
      <w:pPr>
        <w:shd w:val="clear" w:color="auto" w:fill="FFFFFF"/>
        <w:ind w:firstLine="284"/>
        <w:jc w:val="both"/>
        <w:rPr>
          <w:lang w:val="uk-UA"/>
        </w:rPr>
      </w:pPr>
      <w:r w:rsidRPr="00805347">
        <w:rPr>
          <w:sz w:val="18"/>
          <w:szCs w:val="18"/>
          <w:lang w:val="uk-UA"/>
        </w:rPr>
        <w:t>Кафедра статистики, обліку та економічної інформатики</w:t>
      </w:r>
      <w:r>
        <w:rPr>
          <w:sz w:val="18"/>
          <w:szCs w:val="18"/>
          <w:lang w:val="uk-UA"/>
        </w:rPr>
        <w:t>,</w:t>
      </w:r>
      <w:r w:rsidRPr="00805347">
        <w:rPr>
          <w:sz w:val="18"/>
          <w:szCs w:val="18"/>
          <w:lang w:val="uk-UA"/>
        </w:rPr>
        <w:t xml:space="preserve"> </w:t>
      </w:r>
      <w:r w:rsidRPr="00805347">
        <w:rPr>
          <w:lang w:val="uk-UA"/>
        </w:rPr>
        <w:t>тел. (056) 745-43-24</w:t>
      </w:r>
    </w:p>
    <w:p w:rsidR="003C2DEA" w:rsidRPr="00805347" w:rsidRDefault="003C2DEA" w:rsidP="00805347">
      <w:pPr>
        <w:widowControl/>
        <w:autoSpaceDE/>
        <w:autoSpaceDN/>
        <w:adjustRightInd/>
        <w:spacing w:line="216" w:lineRule="auto"/>
        <w:jc w:val="both"/>
        <w:outlineLvl w:val="3"/>
        <w:rPr>
          <w:color w:val="000000"/>
          <w:sz w:val="18"/>
          <w:szCs w:val="18"/>
          <w:lang w:val="uk-UA" w:eastAsia="uk-UA"/>
        </w:rPr>
      </w:pPr>
      <w:r w:rsidRPr="00805347">
        <w:rPr>
          <w:sz w:val="18"/>
          <w:szCs w:val="18"/>
          <w:lang w:val="uk-UA"/>
        </w:rPr>
        <w:t>у будні дні з 9</w:t>
      </w:r>
      <w:r w:rsidRPr="00805347">
        <w:rPr>
          <w:sz w:val="18"/>
          <w:szCs w:val="18"/>
          <w:vertAlign w:val="superscript"/>
          <w:lang w:val="uk-UA"/>
        </w:rPr>
        <w:t>00</w:t>
      </w:r>
      <w:r w:rsidRPr="00805347">
        <w:rPr>
          <w:sz w:val="18"/>
          <w:szCs w:val="18"/>
          <w:lang w:val="uk-UA"/>
        </w:rPr>
        <w:t xml:space="preserve"> до 16</w:t>
      </w:r>
      <w:r w:rsidRPr="00805347">
        <w:rPr>
          <w:sz w:val="18"/>
          <w:szCs w:val="18"/>
          <w:vertAlign w:val="superscript"/>
          <w:lang w:val="uk-UA"/>
        </w:rPr>
        <w:t>00</w:t>
      </w:r>
      <w:r w:rsidRPr="00805347">
        <w:rPr>
          <w:sz w:val="18"/>
          <w:szCs w:val="18"/>
          <w:lang w:val="uk-UA"/>
        </w:rPr>
        <w:t>.</w:t>
      </w:r>
    </w:p>
    <w:p w:rsidR="003C2DEA" w:rsidRPr="007917EE" w:rsidRDefault="003C2DEA" w:rsidP="00545CDF">
      <w:pPr>
        <w:tabs>
          <w:tab w:val="left" w:pos="284"/>
        </w:tabs>
        <w:autoSpaceDE/>
        <w:autoSpaceDN/>
        <w:adjustRightInd/>
        <w:ind w:firstLine="284"/>
        <w:jc w:val="both"/>
        <w:rPr>
          <w:b w:val="0"/>
          <w:bCs w:val="0"/>
          <w:sz w:val="18"/>
          <w:szCs w:val="18"/>
          <w:lang w:val="uk-UA"/>
        </w:rPr>
      </w:pPr>
    </w:p>
    <w:p w:rsidR="003C2DEA" w:rsidRDefault="003C2DEA" w:rsidP="00545CDF">
      <w:pPr>
        <w:pStyle w:val="BodyText"/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  <w:r w:rsidRPr="007917EE">
        <w:rPr>
          <w:b w:val="0"/>
          <w:bCs w:val="0"/>
          <w:sz w:val="18"/>
          <w:szCs w:val="18"/>
          <w:lang w:val="uk-UA"/>
        </w:rPr>
        <w:t xml:space="preserve">До роботи студента необхідно </w:t>
      </w:r>
      <w:r w:rsidRPr="007917EE">
        <w:rPr>
          <w:b w:val="0"/>
          <w:bCs w:val="0"/>
          <w:i/>
          <w:iCs/>
          <w:sz w:val="18"/>
          <w:szCs w:val="18"/>
          <w:lang w:val="uk-UA"/>
        </w:rPr>
        <w:t xml:space="preserve">обов’язково </w:t>
      </w:r>
      <w:r w:rsidRPr="007917EE">
        <w:rPr>
          <w:b w:val="0"/>
          <w:bCs w:val="0"/>
          <w:sz w:val="18"/>
          <w:szCs w:val="18"/>
          <w:lang w:val="uk-UA"/>
        </w:rPr>
        <w:t>додати відскановану копію рецензії-рекомендації наукового керівника (завірену печаткою), вказати контактні телефони та e-mail керівника.</w:t>
      </w:r>
    </w:p>
    <w:p w:rsidR="003C2DEA" w:rsidRPr="007917EE" w:rsidRDefault="003C2DEA" w:rsidP="00545CDF">
      <w:pPr>
        <w:pStyle w:val="BodyText"/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</w:p>
    <w:p w:rsidR="003C2DEA" w:rsidRPr="007917EE" w:rsidRDefault="003C2DEA" w:rsidP="00545CDF">
      <w:pPr>
        <w:pStyle w:val="BodyText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  <w:r w:rsidRPr="007917EE">
        <w:rPr>
          <w:i/>
          <w:iCs/>
          <w:sz w:val="18"/>
          <w:szCs w:val="18"/>
          <w:lang w:val="uk-UA"/>
        </w:rPr>
        <w:t xml:space="preserve">Вимоги до тез доповіді: </w:t>
      </w:r>
      <w:r w:rsidRPr="007917EE">
        <w:rPr>
          <w:b w:val="0"/>
          <w:bCs w:val="0"/>
          <w:sz w:val="18"/>
          <w:szCs w:val="18"/>
          <w:lang w:val="uk-UA"/>
        </w:rPr>
        <w:t xml:space="preserve">формат А4; редактор – MS Word 7; шрифт – Times New Roman; розмір кегля – 14; міжрядковий інтервал – 1,5; всі поля по 20 мм; абзацний відступ – 10 мм. </w:t>
      </w:r>
      <w:r w:rsidRPr="007917EE">
        <w:rPr>
          <w:b w:val="0"/>
          <w:bCs w:val="0"/>
          <w:i/>
          <w:iCs/>
          <w:sz w:val="18"/>
          <w:szCs w:val="18"/>
          <w:lang w:val="uk-UA"/>
        </w:rPr>
        <w:t>Рисунки і таблиці:</w:t>
      </w:r>
      <w:r w:rsidRPr="007917EE">
        <w:rPr>
          <w:b w:val="0"/>
          <w:bCs w:val="0"/>
          <w:sz w:val="18"/>
          <w:szCs w:val="18"/>
          <w:lang w:val="uk-UA"/>
        </w:rPr>
        <w:t xml:space="preserve"> шрифт Times New Roman; розмір кегля – 12; міжрядковий інтервал – 1; використання чорно-білої гами; використання фону не допускається. </w:t>
      </w:r>
      <w:r w:rsidRPr="007917EE">
        <w:rPr>
          <w:b w:val="0"/>
          <w:bCs w:val="0"/>
          <w:i/>
          <w:iCs/>
          <w:sz w:val="18"/>
          <w:szCs w:val="18"/>
          <w:lang w:val="uk-UA"/>
        </w:rPr>
        <w:t xml:space="preserve">Формули: </w:t>
      </w:r>
      <w:r w:rsidRPr="007917EE">
        <w:rPr>
          <w:b w:val="0"/>
          <w:bCs w:val="0"/>
          <w:sz w:val="18"/>
          <w:szCs w:val="18"/>
          <w:lang w:val="uk-UA"/>
        </w:rPr>
        <w:t xml:space="preserve">оформлювати за допомогою редактора Microsoft Equation; нумерувати у круглих дужках. </w:t>
      </w:r>
      <w:r w:rsidRPr="007917EE">
        <w:rPr>
          <w:b w:val="0"/>
          <w:bCs w:val="0"/>
          <w:i/>
          <w:iCs/>
          <w:sz w:val="18"/>
          <w:szCs w:val="18"/>
          <w:lang w:val="uk-UA"/>
        </w:rPr>
        <w:t>Список літератури</w:t>
      </w:r>
      <w:r w:rsidRPr="007917EE">
        <w:rPr>
          <w:b w:val="0"/>
          <w:bCs w:val="0"/>
          <w:sz w:val="18"/>
          <w:szCs w:val="18"/>
          <w:lang w:val="uk-UA"/>
        </w:rPr>
        <w:t xml:space="preserve"> повинен бути оформлений відповідно до діючих стандартів; посилання в тексті на літературу в квадратних дужках.</w:t>
      </w:r>
      <w:r>
        <w:rPr>
          <w:b w:val="0"/>
          <w:bCs w:val="0"/>
          <w:sz w:val="18"/>
          <w:szCs w:val="18"/>
          <w:lang w:val="uk-UA"/>
        </w:rPr>
        <w:t xml:space="preserve"> Сторінки не нумерують.</w:t>
      </w:r>
    </w:p>
    <w:p w:rsidR="003C2DEA" w:rsidRPr="007917EE" w:rsidRDefault="003C2DEA" w:rsidP="00545CDF">
      <w:pPr>
        <w:pStyle w:val="BodyText"/>
        <w:spacing w:after="0"/>
        <w:ind w:firstLine="284"/>
        <w:jc w:val="both"/>
        <w:rPr>
          <w:sz w:val="18"/>
          <w:szCs w:val="18"/>
          <w:lang w:val="uk-UA"/>
        </w:rPr>
      </w:pPr>
    </w:p>
    <w:p w:rsidR="003C2DEA" w:rsidRDefault="003C2DEA" w:rsidP="00805347">
      <w:pPr>
        <w:pStyle w:val="BodyText"/>
        <w:spacing w:after="0"/>
        <w:ind w:firstLine="284"/>
        <w:jc w:val="center"/>
        <w:rPr>
          <w:sz w:val="18"/>
          <w:szCs w:val="18"/>
          <w:lang w:val="uk-UA"/>
        </w:rPr>
      </w:pPr>
    </w:p>
    <w:p w:rsidR="003C2DEA" w:rsidRDefault="003C2DEA" w:rsidP="00805347">
      <w:pPr>
        <w:pStyle w:val="BodyText"/>
        <w:spacing w:after="0"/>
        <w:ind w:firstLine="284"/>
        <w:jc w:val="center"/>
        <w:rPr>
          <w:sz w:val="18"/>
          <w:szCs w:val="18"/>
          <w:lang w:val="uk-UA"/>
        </w:rPr>
      </w:pPr>
    </w:p>
    <w:p w:rsidR="003C2DEA" w:rsidRDefault="003C2DEA" w:rsidP="00805347">
      <w:pPr>
        <w:pStyle w:val="BodyText"/>
        <w:spacing w:after="0"/>
        <w:ind w:firstLine="284"/>
        <w:jc w:val="center"/>
        <w:rPr>
          <w:sz w:val="18"/>
          <w:szCs w:val="18"/>
          <w:lang w:val="uk-UA"/>
        </w:rPr>
      </w:pPr>
    </w:p>
    <w:p w:rsidR="003C2DEA" w:rsidRDefault="003C2DEA" w:rsidP="00805347">
      <w:pPr>
        <w:pStyle w:val="BodyText"/>
        <w:spacing w:after="0"/>
        <w:ind w:firstLine="284"/>
        <w:jc w:val="center"/>
        <w:rPr>
          <w:sz w:val="18"/>
          <w:szCs w:val="18"/>
          <w:lang w:val="uk-UA"/>
        </w:rPr>
      </w:pPr>
    </w:p>
    <w:p w:rsidR="003C2DEA" w:rsidRDefault="003C2DEA" w:rsidP="00805347">
      <w:pPr>
        <w:pStyle w:val="BodyText"/>
        <w:spacing w:after="0"/>
        <w:ind w:firstLine="284"/>
        <w:jc w:val="center"/>
        <w:rPr>
          <w:sz w:val="18"/>
          <w:szCs w:val="18"/>
          <w:lang w:val="uk-UA"/>
        </w:rPr>
      </w:pPr>
    </w:p>
    <w:p w:rsidR="003C2DEA" w:rsidRDefault="003C2DEA" w:rsidP="00805347">
      <w:pPr>
        <w:pStyle w:val="BodyText"/>
        <w:spacing w:after="0"/>
        <w:ind w:firstLine="284"/>
        <w:jc w:val="center"/>
        <w:rPr>
          <w:sz w:val="18"/>
          <w:szCs w:val="18"/>
          <w:lang w:val="uk-UA"/>
        </w:rPr>
      </w:pPr>
    </w:p>
    <w:p w:rsidR="003C2DEA" w:rsidRPr="007917EE" w:rsidRDefault="003C2DEA" w:rsidP="00805347">
      <w:pPr>
        <w:pStyle w:val="BodyText"/>
        <w:spacing w:after="0"/>
        <w:ind w:firstLine="284"/>
        <w:jc w:val="center"/>
        <w:rPr>
          <w:b w:val="0"/>
          <w:bCs w:val="0"/>
          <w:sz w:val="18"/>
          <w:szCs w:val="18"/>
          <w:lang w:val="uk-UA"/>
        </w:rPr>
      </w:pPr>
      <w:r w:rsidRPr="007917EE">
        <w:rPr>
          <w:sz w:val="18"/>
          <w:szCs w:val="18"/>
          <w:lang w:val="uk-UA"/>
        </w:rPr>
        <w:t>Приклад оформлення</w:t>
      </w:r>
      <w:r>
        <w:rPr>
          <w:sz w:val="18"/>
          <w:szCs w:val="18"/>
          <w:lang w:val="uk-UA"/>
        </w:rPr>
        <w:t xml:space="preserve"> тез</w:t>
      </w:r>
      <w:r w:rsidRPr="007917EE">
        <w:rPr>
          <w:b w:val="0"/>
          <w:bCs w:val="0"/>
          <w:sz w:val="18"/>
          <w:szCs w:val="18"/>
          <w:lang w:val="uk-UA"/>
        </w:rPr>
        <w:t>:</w:t>
      </w:r>
    </w:p>
    <w:p w:rsidR="003C2DEA" w:rsidRPr="007917EE" w:rsidRDefault="003C2DEA" w:rsidP="00545CDF">
      <w:pPr>
        <w:pStyle w:val="BodyText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  <w:r>
        <w:rPr>
          <w:noProof/>
        </w:rPr>
        <w:pict>
          <v:rect id="Rectangle 16" o:spid="_x0000_s1026" style="position:absolute;left:0;text-align:left;margin-left:-1.7pt;margin-top:2.85pt;width:232.25pt;height:164.1pt;z-index:251658240;visibility:visible">
            <v:textbox>
              <w:txbxContent>
                <w:p w:rsidR="003C2DEA" w:rsidRPr="00893A0D" w:rsidRDefault="003C2DEA" w:rsidP="00AA6E66">
                  <w:pPr>
                    <w:pStyle w:val="Heading1"/>
                  </w:pPr>
                  <w:r>
                    <w:t>Петренко Ірина Петрівна</w:t>
                  </w:r>
                </w:p>
                <w:p w:rsidR="003C2DEA" w:rsidRDefault="003C2DEA" w:rsidP="006537FE">
                  <w:pPr>
                    <w:jc w:val="center"/>
                    <w:rPr>
                      <w:b w:val="0"/>
                      <w:bCs w:val="0"/>
                      <w:i/>
                      <w:iCs/>
                      <w:sz w:val="16"/>
                      <w:szCs w:val="16"/>
                      <w:lang w:val="uk-UA"/>
                    </w:rPr>
                  </w:pPr>
                  <w:r>
                    <w:rPr>
                      <w:b w:val="0"/>
                      <w:bCs w:val="0"/>
                      <w:i/>
                      <w:iCs/>
                      <w:sz w:val="16"/>
                      <w:szCs w:val="16"/>
                      <w:lang w:val="uk-UA"/>
                    </w:rPr>
                    <w:t xml:space="preserve">к.е.н., </w:t>
                  </w:r>
                  <w:r w:rsidRPr="00893A0D">
                    <w:rPr>
                      <w:b w:val="0"/>
                      <w:bCs w:val="0"/>
                      <w:i/>
                      <w:iCs/>
                      <w:sz w:val="16"/>
                      <w:szCs w:val="16"/>
                      <w:lang w:val="uk-UA"/>
                    </w:rPr>
                    <w:t xml:space="preserve">доцент кафедри </w:t>
                  </w:r>
                  <w:r>
                    <w:rPr>
                      <w:b w:val="0"/>
                      <w:bCs w:val="0"/>
                      <w:i/>
                      <w:iCs/>
                      <w:sz w:val="16"/>
                      <w:szCs w:val="16"/>
                      <w:lang w:val="uk-UA"/>
                    </w:rPr>
                    <w:t>статистики, обліку та економічної інформатики</w:t>
                  </w:r>
                </w:p>
                <w:p w:rsidR="003C2DEA" w:rsidRPr="006537FE" w:rsidRDefault="003C2DEA" w:rsidP="00805347">
                  <w:pPr>
                    <w:pStyle w:val="Heading1"/>
                  </w:pPr>
                  <w:r w:rsidRPr="006537FE">
                    <w:t>Матвєєва Наталія Володимирівна</w:t>
                  </w:r>
                </w:p>
                <w:p w:rsidR="003C2DEA" w:rsidRPr="006537FE" w:rsidRDefault="003C2DEA" w:rsidP="00805347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</w:rPr>
                  </w:pPr>
                  <w:r w:rsidRPr="006537FE">
                    <w:rPr>
                      <w:b w:val="0"/>
                      <w:bCs w:val="0"/>
                      <w:sz w:val="16"/>
                      <w:szCs w:val="16"/>
                      <w:lang w:val="uk-UA"/>
                    </w:rPr>
                    <w:t xml:space="preserve">студентка </w:t>
                  </w:r>
                </w:p>
                <w:p w:rsidR="003C2DEA" w:rsidRDefault="003C2DEA" w:rsidP="006537FE">
                  <w:pPr>
                    <w:jc w:val="center"/>
                    <w:rPr>
                      <w:b w:val="0"/>
                      <w:bCs w:val="0"/>
                      <w:i/>
                      <w:iCs/>
                      <w:sz w:val="16"/>
                      <w:szCs w:val="16"/>
                      <w:lang w:val="uk-UA"/>
                    </w:rPr>
                  </w:pPr>
                  <w:r w:rsidRPr="00893A0D">
                    <w:rPr>
                      <w:b w:val="0"/>
                      <w:bCs w:val="0"/>
                      <w:i/>
                      <w:iCs/>
                      <w:sz w:val="16"/>
                      <w:szCs w:val="16"/>
                    </w:rPr>
                    <w:t>Дні</w:t>
                  </w:r>
                  <w:r w:rsidRPr="00893A0D">
                    <w:rPr>
                      <w:b w:val="0"/>
                      <w:bCs w:val="0"/>
                      <w:i/>
                      <w:iCs/>
                      <w:sz w:val="16"/>
                      <w:szCs w:val="16"/>
                      <w:lang w:val="uk-UA"/>
                    </w:rPr>
                    <w:t>провськ</w:t>
                  </w:r>
                  <w:r>
                    <w:rPr>
                      <w:b w:val="0"/>
                      <w:bCs w:val="0"/>
                      <w:i/>
                      <w:iCs/>
                      <w:sz w:val="16"/>
                      <w:szCs w:val="16"/>
                      <w:lang w:val="uk-UA"/>
                    </w:rPr>
                    <w:t>ого</w:t>
                  </w:r>
                  <w:r w:rsidRPr="00893A0D">
                    <w:rPr>
                      <w:b w:val="0"/>
                      <w:bCs w:val="0"/>
                      <w:i/>
                      <w:iCs/>
                      <w:sz w:val="16"/>
                      <w:szCs w:val="16"/>
                      <w:lang w:val="uk-UA"/>
                    </w:rPr>
                    <w:t xml:space="preserve"> національн</w:t>
                  </w:r>
                  <w:r>
                    <w:rPr>
                      <w:b w:val="0"/>
                      <w:bCs w:val="0"/>
                      <w:i/>
                      <w:iCs/>
                      <w:sz w:val="16"/>
                      <w:szCs w:val="16"/>
                      <w:lang w:val="uk-UA"/>
                    </w:rPr>
                    <w:t>ого</w:t>
                  </w:r>
                  <w:r w:rsidRPr="00893A0D">
                    <w:rPr>
                      <w:b w:val="0"/>
                      <w:bCs w:val="0"/>
                      <w:i/>
                      <w:iCs/>
                      <w:sz w:val="16"/>
                      <w:szCs w:val="16"/>
                      <w:lang w:val="uk-UA"/>
                    </w:rPr>
                    <w:t xml:space="preserve"> університет</w:t>
                  </w:r>
                  <w:r>
                    <w:rPr>
                      <w:b w:val="0"/>
                      <w:bCs w:val="0"/>
                      <w:i/>
                      <w:iCs/>
                      <w:sz w:val="16"/>
                      <w:szCs w:val="16"/>
                      <w:lang w:val="uk-UA"/>
                    </w:rPr>
                    <w:t xml:space="preserve">у </w:t>
                  </w:r>
                </w:p>
                <w:p w:rsidR="003C2DEA" w:rsidRPr="00893A0D" w:rsidRDefault="003C2DEA" w:rsidP="006537FE">
                  <w:pPr>
                    <w:jc w:val="center"/>
                    <w:rPr>
                      <w:b w:val="0"/>
                      <w:bCs w:val="0"/>
                      <w:i/>
                      <w:iCs/>
                      <w:sz w:val="16"/>
                      <w:szCs w:val="16"/>
                      <w:lang w:val="uk-UA"/>
                    </w:rPr>
                  </w:pPr>
                  <w:r>
                    <w:rPr>
                      <w:b w:val="0"/>
                      <w:bCs w:val="0"/>
                      <w:i/>
                      <w:iCs/>
                      <w:sz w:val="16"/>
                      <w:szCs w:val="16"/>
                      <w:lang w:val="uk-UA"/>
                    </w:rPr>
                    <w:t xml:space="preserve">Імені Олеся </w:t>
                  </w:r>
                  <w:r w:rsidRPr="00893A0D">
                    <w:rPr>
                      <w:b w:val="0"/>
                      <w:bCs w:val="0"/>
                      <w:i/>
                      <w:iCs/>
                      <w:sz w:val="16"/>
                      <w:szCs w:val="16"/>
                      <w:lang w:val="uk-UA"/>
                    </w:rPr>
                    <w:t>Гончара</w:t>
                  </w:r>
                  <w:r>
                    <w:rPr>
                      <w:b w:val="0"/>
                      <w:bCs w:val="0"/>
                      <w:i/>
                      <w:iCs/>
                      <w:sz w:val="16"/>
                      <w:szCs w:val="16"/>
                      <w:lang w:val="uk-UA"/>
                    </w:rPr>
                    <w:t xml:space="preserve"> (м. </w:t>
                  </w:r>
                  <w:r w:rsidRPr="00893A0D">
                    <w:rPr>
                      <w:b w:val="0"/>
                      <w:bCs w:val="0"/>
                      <w:i/>
                      <w:iCs/>
                      <w:sz w:val="16"/>
                      <w:szCs w:val="16"/>
                      <w:lang w:val="uk-UA"/>
                    </w:rPr>
                    <w:t>Дніпро</w:t>
                  </w:r>
                  <w:r>
                    <w:rPr>
                      <w:b w:val="0"/>
                      <w:bCs w:val="0"/>
                      <w:i/>
                      <w:iCs/>
                      <w:sz w:val="16"/>
                      <w:szCs w:val="16"/>
                      <w:lang w:val="uk-UA"/>
                    </w:rPr>
                    <w:t>)</w:t>
                  </w:r>
                </w:p>
                <w:p w:rsidR="003C2DEA" w:rsidRPr="00893A0D" w:rsidRDefault="003C2DEA" w:rsidP="006537FE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uk-UA" w:eastAsia="uk-UA"/>
                    </w:rPr>
                  </w:pPr>
                </w:p>
                <w:p w:rsidR="003C2DEA" w:rsidRPr="004862CF" w:rsidRDefault="003C2DEA" w:rsidP="006537FE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4862CF">
                    <w:rPr>
                      <w:sz w:val="16"/>
                      <w:szCs w:val="16"/>
                      <w:lang w:val="uk-UA" w:eastAsia="uk-UA"/>
                    </w:rPr>
                    <w:t>ОЦІНКА СТАНУ ТА РОЗВИТКУ ПІДПРИЄМСТВ ПРОМИСЛОВОЇ ГАЛУЗІ УКРАЇНИ</w:t>
                  </w:r>
                </w:p>
                <w:p w:rsidR="003C2DEA" w:rsidRPr="004862CF" w:rsidRDefault="003C2DEA" w:rsidP="006537FE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</w:p>
                <w:p w:rsidR="003C2DEA" w:rsidRDefault="003C2DEA" w:rsidP="006537FE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uk-UA"/>
                    </w:rPr>
                  </w:pPr>
                  <w:r w:rsidRPr="00611538">
                    <w:rPr>
                      <w:b w:val="0"/>
                      <w:bCs w:val="0"/>
                      <w:sz w:val="16"/>
                      <w:szCs w:val="16"/>
                      <w:lang w:val="uk-UA"/>
                    </w:rPr>
                    <w:t>{{Текст тез доповіді</w:t>
                  </w:r>
                  <w:r w:rsidRPr="00893A0D">
                    <w:rPr>
                      <w:b w:val="0"/>
                      <w:bCs w:val="0"/>
                      <w:sz w:val="16"/>
                      <w:szCs w:val="16"/>
                      <w:lang w:val="uk-UA"/>
                    </w:rPr>
                    <w:t>}</w:t>
                  </w:r>
                  <w:r w:rsidRPr="00611538">
                    <w:rPr>
                      <w:b w:val="0"/>
                      <w:bCs w:val="0"/>
                      <w:sz w:val="16"/>
                      <w:szCs w:val="16"/>
                      <w:lang w:val="uk-UA"/>
                    </w:rPr>
                    <w:t>}</w:t>
                  </w:r>
                </w:p>
                <w:p w:rsidR="003C2DEA" w:rsidRPr="00611538" w:rsidRDefault="003C2DEA" w:rsidP="006537FE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uk-UA"/>
                    </w:rPr>
                  </w:pPr>
                </w:p>
                <w:p w:rsidR="003C2DEA" w:rsidRPr="00893A0D" w:rsidRDefault="003C2DEA" w:rsidP="006537FE">
                  <w:pPr>
                    <w:jc w:val="center"/>
                    <w:rPr>
                      <w:b w:val="0"/>
                      <w:bCs w:val="0"/>
                      <w:sz w:val="16"/>
                      <w:szCs w:val="16"/>
                      <w:lang w:val="uk-UA"/>
                    </w:rPr>
                  </w:pPr>
                  <w:r w:rsidRPr="00893A0D">
                    <w:rPr>
                      <w:b w:val="0"/>
                      <w:bCs w:val="0"/>
                      <w:sz w:val="16"/>
                      <w:szCs w:val="16"/>
                    </w:rPr>
                    <w:t>Список використаних джерел</w:t>
                  </w:r>
                  <w:r w:rsidRPr="00893A0D">
                    <w:rPr>
                      <w:b w:val="0"/>
                      <w:bCs w:val="0"/>
                      <w:sz w:val="16"/>
                      <w:szCs w:val="16"/>
                      <w:lang w:val="uk-UA"/>
                    </w:rPr>
                    <w:t>:</w:t>
                  </w:r>
                </w:p>
                <w:p w:rsidR="003C2DEA" w:rsidRPr="00AA6E66" w:rsidRDefault="003C2DEA" w:rsidP="00AA6E66">
                  <w:pPr>
                    <w:pStyle w:val="BodyTextIndent3"/>
                    <w:numPr>
                      <w:ilvl w:val="0"/>
                      <w:numId w:val="1"/>
                    </w:numPr>
                    <w:tabs>
                      <w:tab w:val="clear" w:pos="1069"/>
                      <w:tab w:val="num" w:pos="0"/>
                      <w:tab w:val="left" w:pos="284"/>
                    </w:tabs>
                    <w:spacing w:after="0"/>
                    <w:ind w:left="0" w:firstLine="0"/>
                    <w:jc w:val="both"/>
                  </w:pPr>
                  <w:r w:rsidRPr="00AA6E66">
                    <w:rPr>
                      <w:b w:val="0"/>
                      <w:bCs w:val="0"/>
                      <w:lang w:val="uk-UA"/>
                    </w:rPr>
                    <w:t>Саричев В.І. Національні пріоритети у глобальному управлінні людським розвитком : монографія / В. І. Саричев. – Дніпропетровськ : Нова ідеологія, 2014. – 340 с</w:t>
                  </w:r>
                  <w:r>
                    <w:rPr>
                      <w:b w:val="0"/>
                      <w:bCs w:val="0"/>
                      <w:lang w:val="uk-UA"/>
                    </w:rPr>
                    <w:t>.</w:t>
                  </w:r>
                </w:p>
              </w:txbxContent>
            </v:textbox>
          </v:rect>
        </w:pict>
      </w:r>
    </w:p>
    <w:p w:rsidR="003C2DEA" w:rsidRPr="007917EE" w:rsidRDefault="003C2DEA" w:rsidP="00545CDF">
      <w:pPr>
        <w:pStyle w:val="BodyText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</w:p>
    <w:p w:rsidR="003C2DEA" w:rsidRPr="007917EE" w:rsidRDefault="003C2DEA" w:rsidP="00545CDF">
      <w:pPr>
        <w:pStyle w:val="BodyText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</w:p>
    <w:p w:rsidR="003C2DEA" w:rsidRPr="007917EE" w:rsidRDefault="003C2DEA" w:rsidP="00545CDF">
      <w:pPr>
        <w:pStyle w:val="BodyText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</w:p>
    <w:p w:rsidR="003C2DEA" w:rsidRPr="007917EE" w:rsidRDefault="003C2DEA" w:rsidP="00545CDF">
      <w:pPr>
        <w:pStyle w:val="BodyText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</w:p>
    <w:p w:rsidR="003C2DEA" w:rsidRPr="007917EE" w:rsidRDefault="003C2DEA" w:rsidP="00545CDF">
      <w:pPr>
        <w:pStyle w:val="BodyText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</w:p>
    <w:p w:rsidR="003C2DEA" w:rsidRPr="007917EE" w:rsidRDefault="003C2DEA" w:rsidP="00545CDF">
      <w:pPr>
        <w:pStyle w:val="BodyText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</w:p>
    <w:p w:rsidR="003C2DEA" w:rsidRPr="007917EE" w:rsidRDefault="003C2DEA" w:rsidP="00545CDF">
      <w:pPr>
        <w:pStyle w:val="BodyText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</w:p>
    <w:p w:rsidR="003C2DEA" w:rsidRPr="007917EE" w:rsidRDefault="003C2DEA" w:rsidP="00545CDF">
      <w:pPr>
        <w:pStyle w:val="BodyText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</w:p>
    <w:p w:rsidR="003C2DEA" w:rsidRPr="007917EE" w:rsidRDefault="003C2DEA" w:rsidP="00545CDF">
      <w:pPr>
        <w:pStyle w:val="BodyText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</w:p>
    <w:p w:rsidR="003C2DEA" w:rsidRPr="007917EE" w:rsidRDefault="003C2DEA" w:rsidP="00545CDF">
      <w:pPr>
        <w:pStyle w:val="BodyText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</w:p>
    <w:p w:rsidR="003C2DEA" w:rsidRPr="007917EE" w:rsidRDefault="003C2DEA" w:rsidP="00545CDF">
      <w:pPr>
        <w:pStyle w:val="BodyText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</w:p>
    <w:p w:rsidR="003C2DEA" w:rsidRPr="007917EE" w:rsidRDefault="003C2DEA" w:rsidP="00545CDF">
      <w:pPr>
        <w:pStyle w:val="BodyText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</w:p>
    <w:p w:rsidR="003C2DEA" w:rsidRPr="007917EE" w:rsidRDefault="003C2DEA" w:rsidP="00545CDF">
      <w:pPr>
        <w:pStyle w:val="BodyText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</w:p>
    <w:p w:rsidR="003C2DEA" w:rsidRPr="007917EE" w:rsidRDefault="003C2DEA" w:rsidP="00545CDF">
      <w:pPr>
        <w:pStyle w:val="BodyText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</w:p>
    <w:p w:rsidR="003C2DEA" w:rsidRPr="007917EE" w:rsidRDefault="003C2DEA" w:rsidP="00545CDF">
      <w:pPr>
        <w:pStyle w:val="BodyText"/>
        <w:tabs>
          <w:tab w:val="left" w:pos="770"/>
          <w:tab w:val="left" w:pos="990"/>
          <w:tab w:val="left" w:pos="1210"/>
        </w:tabs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</w:p>
    <w:p w:rsidR="003C2DEA" w:rsidRDefault="003C2DEA" w:rsidP="00545CDF">
      <w:pPr>
        <w:pStyle w:val="BodyText"/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</w:p>
    <w:p w:rsidR="003C2DEA" w:rsidRPr="007917EE" w:rsidRDefault="003C2DEA" w:rsidP="00545CDF">
      <w:pPr>
        <w:pStyle w:val="BodyText"/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  <w:r w:rsidRPr="007917EE">
        <w:rPr>
          <w:b w:val="0"/>
          <w:bCs w:val="0"/>
          <w:sz w:val="18"/>
          <w:szCs w:val="18"/>
          <w:lang w:val="uk-UA"/>
        </w:rPr>
        <w:t xml:space="preserve">Оргкомітет розглядатиме </w:t>
      </w:r>
      <w:r>
        <w:rPr>
          <w:b w:val="0"/>
          <w:bCs w:val="0"/>
          <w:sz w:val="18"/>
          <w:szCs w:val="18"/>
          <w:lang w:val="uk-UA"/>
        </w:rPr>
        <w:t>тільки</w:t>
      </w:r>
      <w:r w:rsidRPr="007917EE">
        <w:rPr>
          <w:b w:val="0"/>
          <w:bCs w:val="0"/>
          <w:sz w:val="18"/>
          <w:szCs w:val="18"/>
          <w:lang w:val="uk-UA"/>
        </w:rPr>
        <w:t xml:space="preserve"> матеріали, оформлені відповідно до вимог та подані у зазначений термін.</w:t>
      </w:r>
    </w:p>
    <w:p w:rsidR="003C2DEA" w:rsidRPr="007917EE" w:rsidRDefault="003C2DEA" w:rsidP="00545CDF">
      <w:pPr>
        <w:pStyle w:val="BodyText"/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  <w:r w:rsidRPr="007917EE">
        <w:rPr>
          <w:b w:val="0"/>
          <w:bCs w:val="0"/>
          <w:sz w:val="18"/>
          <w:szCs w:val="18"/>
          <w:lang w:val="uk-UA"/>
        </w:rPr>
        <w:t xml:space="preserve">Термін подання тез </w:t>
      </w:r>
      <w:r w:rsidRPr="00E75011">
        <w:rPr>
          <w:b w:val="0"/>
          <w:bCs w:val="0"/>
          <w:sz w:val="18"/>
          <w:szCs w:val="18"/>
          <w:lang w:val="uk-UA"/>
        </w:rPr>
        <w:t xml:space="preserve">доповідей – до </w:t>
      </w:r>
      <w:r w:rsidRPr="00E75011">
        <w:rPr>
          <w:sz w:val="18"/>
          <w:szCs w:val="18"/>
          <w:lang w:val="uk-UA"/>
        </w:rPr>
        <w:t>23.03.201</w:t>
      </w:r>
      <w:r>
        <w:rPr>
          <w:sz w:val="18"/>
          <w:szCs w:val="18"/>
          <w:lang w:val="uk-UA"/>
        </w:rPr>
        <w:t>8</w:t>
      </w:r>
      <w:r w:rsidRPr="00E75011">
        <w:rPr>
          <w:sz w:val="18"/>
          <w:szCs w:val="18"/>
          <w:lang w:val="uk-UA"/>
        </w:rPr>
        <w:t>р</w:t>
      </w:r>
      <w:r w:rsidRPr="00E75011">
        <w:rPr>
          <w:b w:val="0"/>
          <w:bCs w:val="0"/>
          <w:sz w:val="18"/>
          <w:szCs w:val="18"/>
          <w:lang w:val="uk-UA"/>
        </w:rPr>
        <w:t xml:space="preserve">. </w:t>
      </w:r>
    </w:p>
    <w:p w:rsidR="003C2DEA" w:rsidRPr="007917EE" w:rsidRDefault="003C2DEA" w:rsidP="00545CDF">
      <w:pPr>
        <w:pStyle w:val="BodyText"/>
        <w:spacing w:after="0"/>
        <w:jc w:val="center"/>
        <w:rPr>
          <w:sz w:val="18"/>
          <w:szCs w:val="18"/>
          <w:lang w:val="uk-UA"/>
        </w:rPr>
      </w:pPr>
    </w:p>
    <w:p w:rsidR="003C2DEA" w:rsidRPr="007917EE" w:rsidRDefault="003C2DEA" w:rsidP="00545CDF">
      <w:pPr>
        <w:pStyle w:val="BodyText"/>
        <w:spacing w:after="0"/>
        <w:jc w:val="center"/>
        <w:rPr>
          <w:sz w:val="18"/>
          <w:szCs w:val="18"/>
          <w:lang w:val="uk-UA"/>
        </w:rPr>
      </w:pPr>
      <w:r w:rsidRPr="007917EE">
        <w:rPr>
          <w:sz w:val="18"/>
          <w:szCs w:val="18"/>
          <w:lang w:val="uk-UA"/>
        </w:rPr>
        <w:t xml:space="preserve">ВАРТІСТЬ УЧАСТІ В РОБОТІ КОНФЕРЕНЦІЇ </w:t>
      </w:r>
    </w:p>
    <w:p w:rsidR="003C2DEA" w:rsidRPr="007917EE" w:rsidRDefault="003C2DEA" w:rsidP="00545CDF">
      <w:pPr>
        <w:pStyle w:val="BodyText"/>
        <w:spacing w:after="0"/>
        <w:ind w:firstLine="284"/>
        <w:jc w:val="both"/>
        <w:rPr>
          <w:sz w:val="18"/>
          <w:szCs w:val="18"/>
          <w:lang w:val="uk-UA"/>
        </w:rPr>
      </w:pPr>
    </w:p>
    <w:p w:rsidR="003C2DEA" w:rsidRPr="00E75011" w:rsidRDefault="003C2DEA" w:rsidP="00545CDF">
      <w:pPr>
        <w:pStyle w:val="BodyText"/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  <w:r w:rsidRPr="007917EE">
        <w:rPr>
          <w:sz w:val="18"/>
          <w:szCs w:val="18"/>
          <w:lang w:val="uk-UA"/>
        </w:rPr>
        <w:t>Вартість участі у конференції</w:t>
      </w:r>
      <w:r w:rsidRPr="007917EE">
        <w:rPr>
          <w:b w:val="0"/>
          <w:bCs w:val="0"/>
          <w:sz w:val="18"/>
          <w:szCs w:val="18"/>
          <w:lang w:val="uk-UA"/>
        </w:rPr>
        <w:t xml:space="preserve">, </w:t>
      </w:r>
      <w:r w:rsidRPr="00797F4C">
        <w:rPr>
          <w:sz w:val="18"/>
          <w:szCs w:val="18"/>
          <w:lang w:val="uk-UA"/>
        </w:rPr>
        <w:t xml:space="preserve">публікації і пересилки друкованих матеріалів становить </w:t>
      </w:r>
      <w:r w:rsidRPr="007917EE">
        <w:rPr>
          <w:b w:val="0"/>
          <w:bCs w:val="0"/>
          <w:sz w:val="18"/>
          <w:szCs w:val="18"/>
          <w:lang w:val="uk-UA"/>
        </w:rPr>
        <w:t xml:space="preserve">– </w:t>
      </w:r>
      <w:r w:rsidRPr="00E75011">
        <w:rPr>
          <w:sz w:val="18"/>
          <w:szCs w:val="18"/>
          <w:lang w:val="uk-UA"/>
        </w:rPr>
        <w:t>1</w:t>
      </w:r>
      <w:r w:rsidRPr="00E75011">
        <w:rPr>
          <w:sz w:val="18"/>
          <w:szCs w:val="18"/>
        </w:rPr>
        <w:t>8</w:t>
      </w:r>
      <w:r w:rsidRPr="00E75011">
        <w:rPr>
          <w:sz w:val="18"/>
          <w:szCs w:val="18"/>
          <w:lang w:val="uk-UA"/>
        </w:rPr>
        <w:t>0 грн.</w:t>
      </w:r>
      <w:r w:rsidRPr="00E75011">
        <w:rPr>
          <w:b w:val="0"/>
          <w:bCs w:val="0"/>
          <w:sz w:val="18"/>
          <w:szCs w:val="18"/>
          <w:lang w:val="uk-UA"/>
        </w:rPr>
        <w:t xml:space="preserve"> за тези обсягом до </w:t>
      </w:r>
      <w:r w:rsidRPr="00E75011">
        <w:rPr>
          <w:sz w:val="18"/>
          <w:szCs w:val="18"/>
          <w:lang w:val="uk-UA"/>
        </w:rPr>
        <w:t xml:space="preserve">чотирьох </w:t>
      </w:r>
      <w:r w:rsidRPr="00E75011">
        <w:rPr>
          <w:b w:val="0"/>
          <w:bCs w:val="0"/>
          <w:sz w:val="18"/>
          <w:szCs w:val="18"/>
          <w:lang w:val="uk-UA"/>
        </w:rPr>
        <w:t xml:space="preserve">сторінок формату А4 (при цьому доплата за кожну наступну сторінку становитиме 45 грн.) Суму складають: тези доповіді у збірнику матеріалів конференції та поштові витрати на доставку авторського примірника по території України замовленим листом.  </w:t>
      </w:r>
    </w:p>
    <w:p w:rsidR="003C2DEA" w:rsidRPr="007917EE" w:rsidRDefault="003C2DEA" w:rsidP="00545CDF">
      <w:pPr>
        <w:pStyle w:val="BodyText"/>
        <w:spacing w:after="0"/>
        <w:ind w:firstLine="284"/>
        <w:jc w:val="both"/>
        <w:rPr>
          <w:b w:val="0"/>
          <w:bCs w:val="0"/>
          <w:sz w:val="18"/>
          <w:szCs w:val="18"/>
          <w:lang w:val="uk-UA"/>
        </w:rPr>
      </w:pPr>
      <w:r w:rsidRPr="007917EE">
        <w:rPr>
          <w:b w:val="0"/>
          <w:bCs w:val="0"/>
          <w:sz w:val="18"/>
          <w:szCs w:val="18"/>
          <w:lang w:val="uk-UA"/>
        </w:rPr>
        <w:t>Витрати на проїзд, проживання і харчування покриваються за рахунок учасників.</w:t>
      </w:r>
    </w:p>
    <w:p w:rsidR="003C2DEA" w:rsidRPr="007917EE" w:rsidRDefault="003C2DEA" w:rsidP="00545CDF">
      <w:pPr>
        <w:pStyle w:val="BodyText"/>
        <w:spacing w:after="0"/>
        <w:ind w:firstLine="284"/>
        <w:jc w:val="both"/>
        <w:rPr>
          <w:sz w:val="2"/>
          <w:szCs w:val="2"/>
          <w:lang w:val="uk-UA"/>
        </w:rPr>
      </w:pPr>
    </w:p>
    <w:p w:rsidR="003C2DEA" w:rsidRDefault="003C2DEA" w:rsidP="007251C3">
      <w:pPr>
        <w:shd w:val="clear" w:color="auto" w:fill="FFFFFF"/>
        <w:ind w:firstLine="284"/>
        <w:rPr>
          <w:b w:val="0"/>
          <w:bCs w:val="0"/>
          <w:sz w:val="18"/>
          <w:szCs w:val="18"/>
          <w:u w:val="single"/>
          <w:lang w:val="uk-UA"/>
        </w:rPr>
      </w:pPr>
    </w:p>
    <w:p w:rsidR="003C2DEA" w:rsidRPr="00064239" w:rsidRDefault="003C2DEA" w:rsidP="007251C3">
      <w:pPr>
        <w:shd w:val="clear" w:color="auto" w:fill="FFFFFF"/>
        <w:ind w:firstLine="284"/>
        <w:rPr>
          <w:sz w:val="18"/>
          <w:szCs w:val="18"/>
        </w:rPr>
      </w:pPr>
      <w:r w:rsidRPr="007251C3">
        <w:rPr>
          <w:b w:val="0"/>
          <w:bCs w:val="0"/>
          <w:sz w:val="18"/>
          <w:szCs w:val="18"/>
          <w:u w:val="single"/>
          <w:lang w:val="uk-UA"/>
        </w:rPr>
        <w:t>Реквізити для оплати участі у конференції</w:t>
      </w:r>
      <w:r w:rsidRPr="007251C3">
        <w:rPr>
          <w:sz w:val="18"/>
          <w:szCs w:val="18"/>
          <w:u w:val="single"/>
          <w:lang w:val="uk-UA"/>
        </w:rPr>
        <w:t xml:space="preserve">: </w:t>
      </w:r>
    </w:p>
    <w:p w:rsidR="003C2DEA" w:rsidRDefault="003C2DEA" w:rsidP="007251C3">
      <w:pPr>
        <w:ind w:firstLine="284"/>
        <w:jc w:val="center"/>
        <w:rPr>
          <w:sz w:val="18"/>
          <w:szCs w:val="18"/>
          <w:lang w:val="uk-UA"/>
        </w:rPr>
      </w:pPr>
    </w:p>
    <w:p w:rsidR="003C2DEA" w:rsidRDefault="003C2DEA" w:rsidP="007251C3">
      <w:pPr>
        <w:ind w:firstLine="284"/>
        <w:jc w:val="center"/>
        <w:rPr>
          <w:sz w:val="18"/>
          <w:szCs w:val="18"/>
          <w:lang w:val="uk-UA"/>
        </w:rPr>
      </w:pPr>
    </w:p>
    <w:p w:rsidR="003C2DEA" w:rsidRPr="00064239" w:rsidRDefault="003C2DEA" w:rsidP="007251C3">
      <w:pPr>
        <w:ind w:firstLine="284"/>
        <w:jc w:val="center"/>
        <w:rPr>
          <w:sz w:val="18"/>
          <w:szCs w:val="18"/>
        </w:rPr>
      </w:pPr>
    </w:p>
    <w:p w:rsidR="003C2DEA" w:rsidRDefault="003C2DEA" w:rsidP="00545CDF">
      <w:pPr>
        <w:pStyle w:val="BodyText"/>
        <w:spacing w:after="0"/>
        <w:ind w:firstLine="284"/>
        <w:jc w:val="center"/>
        <w:rPr>
          <w:b w:val="0"/>
          <w:bCs w:val="0"/>
          <w:sz w:val="18"/>
          <w:szCs w:val="18"/>
          <w:lang w:val="uk-UA"/>
        </w:rPr>
      </w:pPr>
    </w:p>
    <w:p w:rsidR="003C2DEA" w:rsidRPr="007917EE" w:rsidRDefault="003C2DEA" w:rsidP="00545CDF">
      <w:pPr>
        <w:pStyle w:val="BodyText"/>
        <w:spacing w:after="0"/>
        <w:ind w:firstLine="284"/>
        <w:jc w:val="center"/>
        <w:rPr>
          <w:b w:val="0"/>
          <w:bCs w:val="0"/>
          <w:sz w:val="18"/>
          <w:szCs w:val="18"/>
          <w:lang w:val="uk-UA"/>
        </w:rPr>
      </w:pPr>
      <w:r w:rsidRPr="007917EE">
        <w:rPr>
          <w:b w:val="0"/>
          <w:bCs w:val="0"/>
          <w:sz w:val="18"/>
          <w:szCs w:val="18"/>
          <w:lang w:val="uk-UA"/>
        </w:rPr>
        <w:t>Поштовим</w:t>
      </w:r>
    </w:p>
    <w:p w:rsidR="003C2DEA" w:rsidRPr="007917EE" w:rsidRDefault="003C2DEA" w:rsidP="00545CDF">
      <w:pPr>
        <w:pStyle w:val="BodyText"/>
        <w:spacing w:after="0"/>
        <w:ind w:firstLine="284"/>
        <w:jc w:val="center"/>
        <w:rPr>
          <w:b w:val="0"/>
          <w:bCs w:val="0"/>
          <w:sz w:val="18"/>
          <w:szCs w:val="18"/>
          <w:lang w:val="uk-UA"/>
        </w:rPr>
      </w:pPr>
      <w:r w:rsidRPr="007917EE">
        <w:rPr>
          <w:b w:val="0"/>
          <w:bCs w:val="0"/>
          <w:sz w:val="18"/>
          <w:szCs w:val="18"/>
          <w:lang w:val="uk-UA"/>
        </w:rPr>
        <w:t>переказом оплату не здійснювати!</w:t>
      </w:r>
    </w:p>
    <w:p w:rsidR="003C2DEA" w:rsidRPr="007917EE" w:rsidRDefault="003C2DEA" w:rsidP="00545CDF">
      <w:pPr>
        <w:widowControl/>
        <w:autoSpaceDE/>
        <w:autoSpaceDN/>
        <w:adjustRightInd/>
        <w:jc w:val="center"/>
        <w:rPr>
          <w:b w:val="0"/>
          <w:bCs w:val="0"/>
          <w:sz w:val="24"/>
          <w:szCs w:val="24"/>
          <w:lang w:val="uk-UA"/>
        </w:rPr>
      </w:pPr>
    </w:p>
    <w:p w:rsidR="003C2DEA" w:rsidRPr="007917EE" w:rsidRDefault="003C2DEA" w:rsidP="00545CDF">
      <w:pPr>
        <w:pStyle w:val="BodyText"/>
        <w:spacing w:after="0"/>
        <w:ind w:firstLine="284"/>
        <w:jc w:val="center"/>
        <w:rPr>
          <w:b w:val="0"/>
          <w:bCs w:val="0"/>
          <w:i/>
          <w:iCs/>
          <w:sz w:val="18"/>
          <w:szCs w:val="18"/>
          <w:lang w:val="uk-UA"/>
        </w:rPr>
      </w:pPr>
      <w:r w:rsidRPr="007917EE">
        <w:rPr>
          <w:b w:val="0"/>
          <w:bCs w:val="0"/>
          <w:i/>
          <w:iCs/>
          <w:sz w:val="18"/>
          <w:szCs w:val="18"/>
          <w:lang w:val="uk-UA"/>
        </w:rPr>
        <w:t xml:space="preserve">Сподіваємося на співпрацю! </w:t>
      </w:r>
    </w:p>
    <w:p w:rsidR="003C2DEA" w:rsidRPr="007917EE" w:rsidRDefault="003C2DEA" w:rsidP="00545CDF">
      <w:pPr>
        <w:pStyle w:val="BodyText"/>
        <w:spacing w:after="0"/>
        <w:jc w:val="right"/>
        <w:rPr>
          <w:lang w:val="uk-UA"/>
        </w:rPr>
      </w:pPr>
      <w:r w:rsidRPr="007917EE">
        <w:rPr>
          <w:b w:val="0"/>
          <w:bCs w:val="0"/>
          <w:i/>
          <w:iCs/>
          <w:sz w:val="18"/>
          <w:szCs w:val="18"/>
          <w:lang w:val="uk-UA"/>
        </w:rPr>
        <w:t>З повагою, Оргкомітет</w:t>
      </w:r>
    </w:p>
    <w:sectPr w:rsidR="003C2DEA" w:rsidRPr="007917EE" w:rsidSect="006D50A6">
      <w:pgSz w:w="16834" w:h="11909" w:orient="landscape" w:code="9"/>
      <w:pgMar w:top="426" w:right="851" w:bottom="284" w:left="567" w:header="720" w:footer="720" w:gutter="0"/>
      <w:cols w:num="3"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A0E"/>
    <w:multiLevelType w:val="hybridMultilevel"/>
    <w:tmpl w:val="723A7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F402BE"/>
    <w:multiLevelType w:val="multilevel"/>
    <w:tmpl w:val="BC3E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BD564A6"/>
    <w:multiLevelType w:val="hybridMultilevel"/>
    <w:tmpl w:val="8BF4A53A"/>
    <w:lvl w:ilvl="0" w:tplc="5234FB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1A963BB"/>
    <w:multiLevelType w:val="multilevel"/>
    <w:tmpl w:val="B300AE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40772CF"/>
    <w:multiLevelType w:val="hybridMultilevel"/>
    <w:tmpl w:val="47121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7FE"/>
    <w:rsid w:val="00002011"/>
    <w:rsid w:val="000203DE"/>
    <w:rsid w:val="00060D8D"/>
    <w:rsid w:val="00064239"/>
    <w:rsid w:val="000A4CBF"/>
    <w:rsid w:val="00103923"/>
    <w:rsid w:val="00120672"/>
    <w:rsid w:val="001602CC"/>
    <w:rsid w:val="001865D8"/>
    <w:rsid w:val="001D4E6D"/>
    <w:rsid w:val="00294F62"/>
    <w:rsid w:val="002A02CB"/>
    <w:rsid w:val="002E27A0"/>
    <w:rsid w:val="002F3EA0"/>
    <w:rsid w:val="00326A74"/>
    <w:rsid w:val="00360412"/>
    <w:rsid w:val="003C2DEA"/>
    <w:rsid w:val="003C4CD3"/>
    <w:rsid w:val="003E345E"/>
    <w:rsid w:val="0043181E"/>
    <w:rsid w:val="0044162C"/>
    <w:rsid w:val="004862CF"/>
    <w:rsid w:val="00511700"/>
    <w:rsid w:val="0053046C"/>
    <w:rsid w:val="00543E12"/>
    <w:rsid w:val="00545CDF"/>
    <w:rsid w:val="00554DE3"/>
    <w:rsid w:val="00556617"/>
    <w:rsid w:val="0058032C"/>
    <w:rsid w:val="00595414"/>
    <w:rsid w:val="005A7D10"/>
    <w:rsid w:val="00611538"/>
    <w:rsid w:val="00620AC9"/>
    <w:rsid w:val="006537FE"/>
    <w:rsid w:val="00670C1A"/>
    <w:rsid w:val="00672AE9"/>
    <w:rsid w:val="00687149"/>
    <w:rsid w:val="006A0C07"/>
    <w:rsid w:val="006D00E5"/>
    <w:rsid w:val="006D50A6"/>
    <w:rsid w:val="007251C3"/>
    <w:rsid w:val="00745C92"/>
    <w:rsid w:val="0075574C"/>
    <w:rsid w:val="007917EE"/>
    <w:rsid w:val="00797F4C"/>
    <w:rsid w:val="007C7B17"/>
    <w:rsid w:val="00805347"/>
    <w:rsid w:val="00834DE9"/>
    <w:rsid w:val="008465BA"/>
    <w:rsid w:val="00855EE0"/>
    <w:rsid w:val="00893A0D"/>
    <w:rsid w:val="008D1B37"/>
    <w:rsid w:val="008D263B"/>
    <w:rsid w:val="008F7B15"/>
    <w:rsid w:val="009037B8"/>
    <w:rsid w:val="009048A9"/>
    <w:rsid w:val="00906CE0"/>
    <w:rsid w:val="00913A6D"/>
    <w:rsid w:val="00991AB0"/>
    <w:rsid w:val="009927F2"/>
    <w:rsid w:val="009A081E"/>
    <w:rsid w:val="00A063F5"/>
    <w:rsid w:val="00AA6E66"/>
    <w:rsid w:val="00AB48A0"/>
    <w:rsid w:val="00AB6A57"/>
    <w:rsid w:val="00AC4DD4"/>
    <w:rsid w:val="00AD64AE"/>
    <w:rsid w:val="00B12495"/>
    <w:rsid w:val="00B13618"/>
    <w:rsid w:val="00B30FB5"/>
    <w:rsid w:val="00B61180"/>
    <w:rsid w:val="00B828B7"/>
    <w:rsid w:val="00BC01C7"/>
    <w:rsid w:val="00BD5B34"/>
    <w:rsid w:val="00BE4F48"/>
    <w:rsid w:val="00C61CAE"/>
    <w:rsid w:val="00C92A39"/>
    <w:rsid w:val="00CD65DE"/>
    <w:rsid w:val="00D033D5"/>
    <w:rsid w:val="00D32C0B"/>
    <w:rsid w:val="00D71DC1"/>
    <w:rsid w:val="00D87805"/>
    <w:rsid w:val="00DF4408"/>
    <w:rsid w:val="00E13624"/>
    <w:rsid w:val="00E22067"/>
    <w:rsid w:val="00E23116"/>
    <w:rsid w:val="00E50847"/>
    <w:rsid w:val="00E75011"/>
    <w:rsid w:val="00E80DDC"/>
    <w:rsid w:val="00EA215A"/>
    <w:rsid w:val="00EA7112"/>
    <w:rsid w:val="00EF5D3B"/>
    <w:rsid w:val="00F012B9"/>
    <w:rsid w:val="00F014F8"/>
    <w:rsid w:val="00F06E4E"/>
    <w:rsid w:val="00FD31A9"/>
    <w:rsid w:val="00FF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5347"/>
    <w:pPr>
      <w:keepNext/>
      <w:jc w:val="center"/>
      <w:outlineLvl w:val="0"/>
    </w:pPr>
    <w:rPr>
      <w:sz w:val="16"/>
      <w:szCs w:val="16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50A6"/>
    <w:pPr>
      <w:keepNext/>
      <w:keepLines/>
      <w:spacing w:before="200"/>
      <w:outlineLvl w:val="1"/>
    </w:pPr>
    <w:rPr>
      <w:rFonts w:ascii="Cambria" w:hAnsi="Cambria" w:cs="Cambria"/>
      <w:b w:val="0"/>
      <w:bCs w:val="0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574C"/>
    <w:pPr>
      <w:keepNext/>
      <w:keepLines/>
      <w:spacing w:before="200"/>
      <w:outlineLvl w:val="2"/>
    </w:pPr>
    <w:rPr>
      <w:rFonts w:ascii="Cambria" w:hAnsi="Cambria" w:cs="Cambria"/>
      <w:b w:val="0"/>
      <w:bCs w:val="0"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5347"/>
    <w:rPr>
      <w:rFonts w:ascii="Times New Roman" w:hAnsi="Times New Roman" w:cs="Times New Roman"/>
      <w:b/>
      <w:bCs/>
      <w:sz w:val="16"/>
      <w:szCs w:val="16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50A6"/>
    <w:rPr>
      <w:rFonts w:ascii="Cambria" w:hAnsi="Cambria" w:cs="Cambria"/>
      <w:color w:val="4F81BD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574C"/>
    <w:rPr>
      <w:rFonts w:ascii="Cambria" w:hAnsi="Cambria" w:cs="Cambria"/>
      <w:color w:val="4F81BD"/>
      <w:lang w:val="ru-RU" w:eastAsia="ru-RU"/>
    </w:rPr>
  </w:style>
  <w:style w:type="character" w:styleId="Hyperlink">
    <w:name w:val="Hyperlink"/>
    <w:basedOn w:val="DefaultParagraphFont"/>
    <w:uiPriority w:val="99"/>
    <w:rsid w:val="006537FE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537FE"/>
    <w:rPr>
      <w:b/>
      <w:bCs/>
    </w:rPr>
  </w:style>
  <w:style w:type="paragraph" w:styleId="BodyText">
    <w:name w:val="Body Text"/>
    <w:basedOn w:val="Normal"/>
    <w:link w:val="BodyTextChar"/>
    <w:uiPriority w:val="99"/>
    <w:rsid w:val="006537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537F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6537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537FE"/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6537FE"/>
    <w:pPr>
      <w:spacing w:before="240" w:after="60"/>
      <w:jc w:val="center"/>
      <w:outlineLvl w:val="0"/>
    </w:pPr>
    <w:rPr>
      <w:rFonts w:ascii="Cambria" w:hAnsi="Cambria" w:cs="Cambria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537FE"/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st">
    <w:name w:val="st"/>
    <w:basedOn w:val="DefaultParagraphFont"/>
    <w:uiPriority w:val="99"/>
    <w:rsid w:val="006537FE"/>
  </w:style>
  <w:style w:type="paragraph" w:styleId="BalloonText">
    <w:name w:val="Balloon Text"/>
    <w:basedOn w:val="Normal"/>
    <w:link w:val="BalloonTextChar"/>
    <w:uiPriority w:val="99"/>
    <w:semiHidden/>
    <w:rsid w:val="0065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7FE"/>
    <w:rPr>
      <w:rFonts w:ascii="Tahoma" w:hAnsi="Tahoma" w:cs="Tahoma"/>
      <w:b/>
      <w:bCs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6537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537F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672AE9"/>
    <w:pPr>
      <w:shd w:val="clear" w:color="auto" w:fill="FFFFFF"/>
      <w:jc w:val="center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2AE9"/>
    <w:rPr>
      <w:rFonts w:ascii="Times New Roman" w:hAnsi="Times New Roman" w:cs="Times New Roman"/>
      <w:b/>
      <w:bCs/>
      <w:sz w:val="20"/>
      <w:szCs w:val="20"/>
      <w:shd w:val="clear" w:color="auto" w:fill="FFFFFF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7917EE"/>
    <w:pPr>
      <w:shd w:val="clear" w:color="auto" w:fill="FFFFFF"/>
      <w:tabs>
        <w:tab w:val="left" w:pos="284"/>
        <w:tab w:val="left" w:pos="504"/>
      </w:tabs>
      <w:ind w:firstLine="510"/>
      <w:jc w:val="both"/>
    </w:pPr>
    <w:rPr>
      <w:b w:val="0"/>
      <w:bCs w:val="0"/>
      <w:sz w:val="18"/>
      <w:szCs w:val="1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17EE"/>
    <w:rPr>
      <w:rFonts w:ascii="Times New Roman" w:hAnsi="Times New Roman" w:cs="Times New Roman"/>
      <w:sz w:val="18"/>
      <w:szCs w:val="18"/>
      <w:shd w:val="clear" w:color="auto" w:fill="FFFFFF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63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ua/url?sa=t&amp;rct=j&amp;q=&amp;esrc=s&amp;source=web&amp;cd=1&amp;cad=rja&amp;uact=8&amp;ved=0ahUKEwjjoObQ8YjXAhXjQZoKHWYyC_oQFggmMAA&amp;url=https%3A%2F%2Fvum.bg%2Fru%2F&amp;usg=AOvVaw1-Az41NU6d5KtIdsbetxc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_eis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url?sa=t&amp;rct=j&amp;q=&amp;esrc=s&amp;source=web&amp;cd=1&amp;cad=rja&amp;uact=8&amp;ved=0ahUKEwjjoObQ8YjXAhXjQZoKHWYyC_oQFggmMAA&amp;url=https%3A%2F%2Fvum.bg%2Fru%2F&amp;usg=AOvVaw1-Az41NU6d5KtIdsbetxc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pvm.vntu.edu.ua/" TargetMode="External"/><Relationship Id="rId10" Type="http://schemas.openxmlformats.org/officeDocument/2006/relationships/hyperlink" Target="mailto:kaf_eis@ukr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1447</Words>
  <Characters>8251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ОРГАНІЗАЦІЙНИЙ КОМІТЕТ</dc:title>
  <dc:subject/>
  <dc:creator>User</dc:creator>
  <cp:keywords/>
  <dc:description/>
  <cp:lastModifiedBy>User</cp:lastModifiedBy>
  <cp:revision>2</cp:revision>
  <cp:lastPrinted>2017-02-27T11:22:00Z</cp:lastPrinted>
  <dcterms:created xsi:type="dcterms:W3CDTF">2017-11-13T08:42:00Z</dcterms:created>
  <dcterms:modified xsi:type="dcterms:W3CDTF">2017-11-13T08:42:00Z</dcterms:modified>
</cp:coreProperties>
</file>