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6F78" w14:textId="21FECBA3" w:rsidR="002213C7" w:rsidRDefault="00EC1DC1" w:rsidP="00C34FA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EC1DC1">
        <w:rPr>
          <w:sz w:val="28"/>
          <w:szCs w:val="28"/>
        </w:rPr>
        <w:t xml:space="preserve">Фізико-технічний факультет </w:t>
      </w:r>
      <w:r w:rsidR="00FF2486" w:rsidRPr="00FF2486">
        <w:rPr>
          <w:sz w:val="28"/>
          <w:szCs w:val="28"/>
        </w:rPr>
        <w:t>Дніпровськ</w:t>
      </w:r>
      <w:r w:rsidR="00FF2486">
        <w:rPr>
          <w:sz w:val="28"/>
          <w:szCs w:val="28"/>
        </w:rPr>
        <w:t>ого</w:t>
      </w:r>
      <w:r w:rsidR="00FF2486" w:rsidRPr="00FF2486">
        <w:rPr>
          <w:sz w:val="28"/>
          <w:szCs w:val="28"/>
        </w:rPr>
        <w:t xml:space="preserve"> національн</w:t>
      </w:r>
      <w:r w:rsidR="00FF2486">
        <w:rPr>
          <w:sz w:val="28"/>
          <w:szCs w:val="28"/>
        </w:rPr>
        <w:t>ого</w:t>
      </w:r>
      <w:r w:rsidR="00FF2486" w:rsidRPr="00FF2486">
        <w:rPr>
          <w:sz w:val="28"/>
          <w:szCs w:val="28"/>
        </w:rPr>
        <w:t xml:space="preserve"> університет</w:t>
      </w:r>
      <w:r w:rsidR="00FF2486">
        <w:rPr>
          <w:sz w:val="28"/>
          <w:szCs w:val="28"/>
        </w:rPr>
        <w:t>у</w:t>
      </w:r>
      <w:r w:rsidR="00FF2486" w:rsidRPr="00FF2486">
        <w:rPr>
          <w:sz w:val="28"/>
          <w:szCs w:val="28"/>
        </w:rPr>
        <w:t xml:space="preserve"> імені Олеся Гончара</w:t>
      </w:r>
      <w:r w:rsidR="00FF2486" w:rsidRPr="00EC1DC1">
        <w:rPr>
          <w:sz w:val="28"/>
          <w:szCs w:val="28"/>
        </w:rPr>
        <w:t xml:space="preserve"> </w:t>
      </w:r>
    </w:p>
    <w:p w14:paraId="3EBA00D6" w14:textId="77777777" w:rsidR="00FF2486" w:rsidRPr="00FF2486" w:rsidRDefault="00FF2486" w:rsidP="00C34FA9">
      <w:pPr>
        <w:spacing w:after="0" w:line="240" w:lineRule="auto"/>
        <w:jc w:val="center"/>
        <w:rPr>
          <w:sz w:val="28"/>
          <w:szCs w:val="28"/>
        </w:rPr>
      </w:pPr>
      <w:r w:rsidRPr="00FF2486">
        <w:rPr>
          <w:sz w:val="28"/>
          <w:szCs w:val="28"/>
        </w:rPr>
        <w:t>Міністерство освіти і науки України;</w:t>
      </w:r>
    </w:p>
    <w:p w14:paraId="36291937" w14:textId="77777777" w:rsidR="00FF2486" w:rsidRPr="00FF2486" w:rsidRDefault="00FF2486" w:rsidP="00C34FA9">
      <w:pPr>
        <w:spacing w:after="0" w:line="240" w:lineRule="auto"/>
        <w:jc w:val="center"/>
        <w:rPr>
          <w:sz w:val="28"/>
          <w:szCs w:val="28"/>
        </w:rPr>
      </w:pPr>
      <w:r w:rsidRPr="00FF2486">
        <w:rPr>
          <w:sz w:val="28"/>
          <w:szCs w:val="28"/>
        </w:rPr>
        <w:t xml:space="preserve">Національний центр аерокосмічної освіти молоді імені </w:t>
      </w:r>
      <w:proofErr w:type="spellStart"/>
      <w:r w:rsidRPr="00FF2486">
        <w:rPr>
          <w:sz w:val="28"/>
          <w:szCs w:val="28"/>
        </w:rPr>
        <w:t>О.М.Макарова</w:t>
      </w:r>
      <w:proofErr w:type="spellEnd"/>
      <w:r w:rsidRPr="00FF2486">
        <w:rPr>
          <w:sz w:val="28"/>
          <w:szCs w:val="28"/>
        </w:rPr>
        <w:t>;</w:t>
      </w:r>
    </w:p>
    <w:p w14:paraId="16FC5158" w14:textId="77777777" w:rsidR="00FF2486" w:rsidRPr="00FF2486" w:rsidRDefault="00FF2486" w:rsidP="00C34FA9">
      <w:pPr>
        <w:spacing w:after="0" w:line="240" w:lineRule="auto"/>
        <w:jc w:val="center"/>
        <w:rPr>
          <w:sz w:val="28"/>
          <w:szCs w:val="28"/>
        </w:rPr>
      </w:pPr>
      <w:r w:rsidRPr="00FF2486">
        <w:rPr>
          <w:sz w:val="28"/>
          <w:szCs w:val="28"/>
        </w:rPr>
        <w:t xml:space="preserve">Українське матеріалознавче товариство ім. </w:t>
      </w:r>
      <w:proofErr w:type="spellStart"/>
      <w:r w:rsidRPr="00FF2486">
        <w:rPr>
          <w:sz w:val="28"/>
          <w:szCs w:val="28"/>
        </w:rPr>
        <w:t>І.М.Францевича</w:t>
      </w:r>
      <w:proofErr w:type="spellEnd"/>
      <w:r w:rsidRPr="00FF2486">
        <w:rPr>
          <w:sz w:val="28"/>
          <w:szCs w:val="28"/>
        </w:rPr>
        <w:t>;</w:t>
      </w:r>
    </w:p>
    <w:p w14:paraId="10A999DD" w14:textId="77777777" w:rsidR="00FF2486" w:rsidRPr="00FF2486" w:rsidRDefault="00FF2486" w:rsidP="00C34FA9">
      <w:pPr>
        <w:spacing w:after="0" w:line="240" w:lineRule="auto"/>
        <w:jc w:val="center"/>
        <w:rPr>
          <w:sz w:val="28"/>
          <w:szCs w:val="28"/>
        </w:rPr>
      </w:pPr>
      <w:r w:rsidRPr="00FF2486">
        <w:rPr>
          <w:sz w:val="28"/>
          <w:szCs w:val="28"/>
        </w:rPr>
        <w:t xml:space="preserve">Євразійський національний університет імені Л.М. </w:t>
      </w:r>
      <w:proofErr w:type="spellStart"/>
      <w:r w:rsidRPr="00FF2486">
        <w:rPr>
          <w:sz w:val="28"/>
          <w:szCs w:val="28"/>
        </w:rPr>
        <w:t>Гумільова</w:t>
      </w:r>
      <w:proofErr w:type="spellEnd"/>
      <w:r w:rsidRPr="00FF2486">
        <w:rPr>
          <w:sz w:val="28"/>
          <w:szCs w:val="28"/>
        </w:rPr>
        <w:t>, Астана, Казахстан;</w:t>
      </w:r>
    </w:p>
    <w:p w14:paraId="3849ABA7" w14:textId="77777777" w:rsidR="00FF2486" w:rsidRPr="00FF2486" w:rsidRDefault="00FF2486" w:rsidP="00C34FA9">
      <w:pPr>
        <w:spacing w:after="0" w:line="240" w:lineRule="auto"/>
        <w:jc w:val="center"/>
        <w:rPr>
          <w:sz w:val="28"/>
          <w:szCs w:val="28"/>
        </w:rPr>
      </w:pPr>
      <w:r w:rsidRPr="00FF2486">
        <w:rPr>
          <w:sz w:val="28"/>
          <w:szCs w:val="28"/>
        </w:rPr>
        <w:t>Інститут Q-</w:t>
      </w:r>
      <w:proofErr w:type="spellStart"/>
      <w:r w:rsidRPr="00FF2486">
        <w:rPr>
          <w:sz w:val="28"/>
          <w:szCs w:val="28"/>
        </w:rPr>
        <w:t>шу</w:t>
      </w:r>
      <w:proofErr w:type="spellEnd"/>
      <w:r w:rsidRPr="00FF2486">
        <w:rPr>
          <w:sz w:val="28"/>
          <w:szCs w:val="28"/>
        </w:rPr>
        <w:t xml:space="preserve"> піонерів космосу,</w:t>
      </w:r>
    </w:p>
    <w:p w14:paraId="7D4AFB28" w14:textId="77777777" w:rsidR="00FF2486" w:rsidRPr="00FF2486" w:rsidRDefault="00FF2486" w:rsidP="00C34FA9">
      <w:pPr>
        <w:spacing w:after="0" w:line="240" w:lineRule="auto"/>
        <w:jc w:val="center"/>
        <w:rPr>
          <w:sz w:val="28"/>
          <w:szCs w:val="28"/>
        </w:rPr>
      </w:pPr>
      <w:r w:rsidRPr="00FF2486">
        <w:rPr>
          <w:sz w:val="28"/>
          <w:szCs w:val="28"/>
        </w:rPr>
        <w:t>(</w:t>
      </w:r>
      <w:proofErr w:type="spellStart"/>
      <w:r w:rsidRPr="00FF2486">
        <w:rPr>
          <w:sz w:val="28"/>
          <w:szCs w:val="28"/>
        </w:rPr>
        <w:t>Institute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for</w:t>
      </w:r>
      <w:proofErr w:type="spellEnd"/>
      <w:r w:rsidRPr="00FF2486">
        <w:rPr>
          <w:sz w:val="28"/>
          <w:szCs w:val="28"/>
        </w:rPr>
        <w:t xml:space="preserve"> Q-</w:t>
      </w:r>
      <w:proofErr w:type="spellStart"/>
      <w:r w:rsidRPr="00FF2486">
        <w:rPr>
          <w:sz w:val="28"/>
          <w:szCs w:val="28"/>
        </w:rPr>
        <w:t>shu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Pioneers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of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Space</w:t>
      </w:r>
      <w:proofErr w:type="spellEnd"/>
      <w:r w:rsidRPr="00FF2486">
        <w:rPr>
          <w:sz w:val="28"/>
          <w:szCs w:val="28"/>
        </w:rPr>
        <w:t xml:space="preserve">, </w:t>
      </w:r>
      <w:proofErr w:type="spellStart"/>
      <w:r w:rsidRPr="00FF2486">
        <w:rPr>
          <w:sz w:val="28"/>
          <w:szCs w:val="28"/>
        </w:rPr>
        <w:t>Inc</w:t>
      </w:r>
      <w:proofErr w:type="spellEnd"/>
      <w:r w:rsidRPr="00FF2486">
        <w:rPr>
          <w:sz w:val="28"/>
          <w:szCs w:val="28"/>
        </w:rPr>
        <w:t>,), Японія;</w:t>
      </w:r>
    </w:p>
    <w:p w14:paraId="7E9B410F" w14:textId="44642649" w:rsidR="00FF2486" w:rsidRDefault="00FF2486" w:rsidP="00C34FA9">
      <w:pPr>
        <w:spacing w:after="0" w:line="240" w:lineRule="auto"/>
        <w:jc w:val="center"/>
        <w:rPr>
          <w:sz w:val="28"/>
          <w:szCs w:val="28"/>
        </w:rPr>
      </w:pPr>
      <w:r w:rsidRPr="00FF2486">
        <w:rPr>
          <w:sz w:val="28"/>
          <w:szCs w:val="28"/>
        </w:rPr>
        <w:t>Лабораторія аерокосмічних структур, Університет Бразилія (</w:t>
      </w:r>
      <w:proofErr w:type="spellStart"/>
      <w:r w:rsidRPr="00FF2486">
        <w:rPr>
          <w:sz w:val="28"/>
          <w:szCs w:val="28"/>
        </w:rPr>
        <w:t>Laboratory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of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Aerospace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Structures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at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the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University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of</w:t>
      </w:r>
      <w:proofErr w:type="spellEnd"/>
      <w:r w:rsidRPr="00FF2486">
        <w:rPr>
          <w:sz w:val="28"/>
          <w:szCs w:val="28"/>
        </w:rPr>
        <w:t xml:space="preserve"> </w:t>
      </w:r>
      <w:proofErr w:type="spellStart"/>
      <w:r w:rsidRPr="00FF2486">
        <w:rPr>
          <w:sz w:val="28"/>
          <w:szCs w:val="28"/>
        </w:rPr>
        <w:t>Brasilia</w:t>
      </w:r>
      <w:proofErr w:type="spellEnd"/>
      <w:r w:rsidRPr="00FF2486">
        <w:rPr>
          <w:sz w:val="28"/>
          <w:szCs w:val="28"/>
        </w:rPr>
        <w:t>), Бразилія</w:t>
      </w:r>
    </w:p>
    <w:p w14:paraId="3C367C23" w14:textId="77777777" w:rsidR="00FF2486" w:rsidRPr="00EC1DC1" w:rsidRDefault="00FF2486" w:rsidP="00C34FA9">
      <w:pPr>
        <w:spacing w:after="0" w:line="240" w:lineRule="auto"/>
        <w:jc w:val="center"/>
        <w:rPr>
          <w:sz w:val="28"/>
          <w:szCs w:val="28"/>
        </w:rPr>
      </w:pPr>
    </w:p>
    <w:p w14:paraId="733DD397" w14:textId="4F27BF18" w:rsidR="00EC1DC1" w:rsidRDefault="00EC1DC1" w:rsidP="00C34FA9">
      <w:pPr>
        <w:spacing w:line="240" w:lineRule="auto"/>
        <w:jc w:val="center"/>
        <w:rPr>
          <w:sz w:val="28"/>
          <w:szCs w:val="28"/>
        </w:rPr>
      </w:pPr>
      <w:r w:rsidRPr="00EC1DC1">
        <w:rPr>
          <w:sz w:val="28"/>
          <w:szCs w:val="28"/>
        </w:rPr>
        <w:t xml:space="preserve">запрошує науковців, </w:t>
      </w:r>
      <w:r w:rsidR="00FF2486">
        <w:rPr>
          <w:sz w:val="28"/>
          <w:szCs w:val="28"/>
        </w:rPr>
        <w:t xml:space="preserve">науково-педагогічних працівників, </w:t>
      </w:r>
      <w:r w:rsidRPr="00EC1DC1">
        <w:rPr>
          <w:sz w:val="28"/>
          <w:szCs w:val="28"/>
        </w:rPr>
        <w:t>молодих вчених, взяти участь у</w:t>
      </w:r>
    </w:p>
    <w:p w14:paraId="7A66BCA0" w14:textId="1C581ECA" w:rsidR="00EC1DC1" w:rsidRPr="00EC1DC1" w:rsidRDefault="00FF2486" w:rsidP="00C34FA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Міжнародній</w:t>
      </w:r>
      <w:r w:rsidR="00EC1DC1" w:rsidRPr="00EC1DC1">
        <w:rPr>
          <w:b/>
          <w:bCs/>
          <w:sz w:val="28"/>
          <w:szCs w:val="28"/>
        </w:rPr>
        <w:t xml:space="preserve"> науково-практичній конференції</w:t>
      </w:r>
    </w:p>
    <w:p w14:paraId="261CA0A9" w14:textId="7831DF56" w:rsidR="00EC1DC1" w:rsidRPr="00EC1DC1" w:rsidRDefault="00EC1DC1" w:rsidP="00C34FA9">
      <w:pPr>
        <w:spacing w:line="240" w:lineRule="auto"/>
        <w:jc w:val="center"/>
        <w:rPr>
          <w:b/>
          <w:bCs/>
          <w:sz w:val="36"/>
          <w:szCs w:val="36"/>
        </w:rPr>
      </w:pPr>
      <w:r w:rsidRPr="00EC1DC1">
        <w:rPr>
          <w:b/>
          <w:bCs/>
          <w:sz w:val="36"/>
          <w:szCs w:val="36"/>
        </w:rPr>
        <w:t>«ВИКЛИКИ ТА ПРОБЛЕМИ СУЧАСНОЇ НАУКИ»</w:t>
      </w:r>
    </w:p>
    <w:p w14:paraId="2F6733E3" w14:textId="7BA1DEDB" w:rsidR="00EC1DC1" w:rsidRPr="00EC1DC1" w:rsidRDefault="00EC1DC1" w:rsidP="00C34FA9">
      <w:pPr>
        <w:spacing w:line="240" w:lineRule="auto"/>
        <w:jc w:val="center"/>
        <w:rPr>
          <w:b/>
          <w:bCs/>
          <w:sz w:val="28"/>
          <w:szCs w:val="28"/>
        </w:rPr>
      </w:pPr>
      <w:r w:rsidRPr="00EC1DC1">
        <w:rPr>
          <w:b/>
          <w:bCs/>
          <w:sz w:val="28"/>
          <w:szCs w:val="28"/>
        </w:rPr>
        <w:t>з науково-педагогічним стажуванням.</w:t>
      </w:r>
    </w:p>
    <w:p w14:paraId="1B37B86D" w14:textId="7AFB3AF2" w:rsidR="00FF2486" w:rsidRPr="00FF2486" w:rsidRDefault="00FF2486" w:rsidP="00C34FA9">
      <w:pPr>
        <w:spacing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_Hlk150768133"/>
      <w:r w:rsidRPr="00FF2486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Терміни проведення:   </w:t>
      </w:r>
      <w:r w:rsidRPr="00FF2486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  <w:t>28-31.05.2024</w:t>
      </w:r>
    </w:p>
    <w:p w14:paraId="1C7370D8" w14:textId="43AAF5D4" w:rsidR="00EC1DC1" w:rsidRPr="00FF2486" w:rsidRDefault="00FF2486" w:rsidP="00C34FA9">
      <w:pPr>
        <w:spacing w:line="240" w:lineRule="auto"/>
        <w:ind w:left="2160" w:firstLine="720"/>
        <w:rPr>
          <w:sz w:val="32"/>
          <w:szCs w:val="32"/>
        </w:rPr>
      </w:pPr>
      <w:r w:rsidRPr="00FF2486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29.10-01.11.2024</w:t>
      </w:r>
      <w:bookmarkEnd w:id="1"/>
    </w:p>
    <w:p w14:paraId="04BB1917" w14:textId="360A212E" w:rsidR="00EC1DC1" w:rsidRDefault="00EC1DC1" w:rsidP="00C34FA9">
      <w:pPr>
        <w:spacing w:line="240" w:lineRule="auto"/>
        <w:jc w:val="center"/>
        <w:rPr>
          <w:sz w:val="28"/>
          <w:szCs w:val="28"/>
        </w:rPr>
      </w:pPr>
      <w:r w:rsidRPr="00EC1DC1">
        <w:rPr>
          <w:sz w:val="28"/>
          <w:szCs w:val="28"/>
        </w:rPr>
        <w:t>Форма проведення – очна, дистанційна, заочна.</w:t>
      </w:r>
    </w:p>
    <w:p w14:paraId="362C9223" w14:textId="752DB909" w:rsidR="00EC1DC1" w:rsidRPr="00EC1DC1" w:rsidRDefault="00EC1DC1" w:rsidP="00C34FA9">
      <w:pPr>
        <w:spacing w:line="240" w:lineRule="auto"/>
        <w:rPr>
          <w:b/>
          <w:bCs/>
          <w:sz w:val="28"/>
          <w:szCs w:val="28"/>
        </w:rPr>
      </w:pPr>
      <w:r w:rsidRPr="46DBF78B">
        <w:rPr>
          <w:b/>
          <w:bCs/>
          <w:sz w:val="28"/>
          <w:szCs w:val="28"/>
        </w:rPr>
        <w:t>Основні питання</w:t>
      </w:r>
      <w:r w:rsidR="23894A0C" w:rsidRPr="46DBF78B">
        <w:rPr>
          <w:b/>
          <w:bCs/>
          <w:sz w:val="28"/>
          <w:szCs w:val="28"/>
        </w:rPr>
        <w:t>,</w:t>
      </w:r>
      <w:r w:rsidRPr="46DBF78B">
        <w:rPr>
          <w:b/>
          <w:bCs/>
          <w:sz w:val="28"/>
          <w:szCs w:val="28"/>
        </w:rPr>
        <w:t xml:space="preserve"> які пропонуються для обговорення</w:t>
      </w:r>
    </w:p>
    <w:p w14:paraId="66EF203B" w14:textId="6B516A56" w:rsidR="00EC1DC1" w:rsidRPr="00EC1DC1" w:rsidRDefault="00FF2486" w:rsidP="00C34FA9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Л</w:t>
      </w:r>
      <w:r w:rsidR="4C28805C" w:rsidRPr="46DBF78B">
        <w:rPr>
          <w:sz w:val="28"/>
          <w:szCs w:val="28"/>
        </w:rPr>
        <w:t xml:space="preserve">італьні </w:t>
      </w:r>
      <w:r w:rsidR="00EC1DC1" w:rsidRPr="46DBF78B">
        <w:rPr>
          <w:sz w:val="28"/>
          <w:szCs w:val="28"/>
        </w:rPr>
        <w:t xml:space="preserve"> апарати</w:t>
      </w:r>
    </w:p>
    <w:p w14:paraId="7EB45743" w14:textId="33F3DDE7" w:rsidR="00EC1DC1" w:rsidRPr="00EC1DC1" w:rsidRDefault="00EC1DC1" w:rsidP="00C34FA9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EC1DC1">
        <w:rPr>
          <w:sz w:val="28"/>
          <w:szCs w:val="28"/>
        </w:rPr>
        <w:t>Енергетика й теплотехніка</w:t>
      </w:r>
    </w:p>
    <w:p w14:paraId="6784B1C1" w14:textId="3B3CF71D" w:rsidR="00EC1DC1" w:rsidRPr="00EC1DC1" w:rsidRDefault="00EC1DC1" w:rsidP="00C34FA9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EC1DC1">
        <w:rPr>
          <w:sz w:val="28"/>
          <w:szCs w:val="28"/>
        </w:rPr>
        <w:t>Машинобудування</w:t>
      </w:r>
    </w:p>
    <w:p w14:paraId="68A4223C" w14:textId="4263AE44" w:rsidR="00EC1DC1" w:rsidRPr="00EC1DC1" w:rsidRDefault="00EC1DC1" w:rsidP="00C34FA9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EC1DC1">
        <w:rPr>
          <w:sz w:val="28"/>
          <w:szCs w:val="28"/>
        </w:rPr>
        <w:t>Матеріали та технології</w:t>
      </w:r>
    </w:p>
    <w:p w14:paraId="7BC251ED" w14:textId="16C1955D" w:rsidR="00EC1DC1" w:rsidRPr="00EC1DC1" w:rsidRDefault="00EC1DC1" w:rsidP="00C34FA9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EC1DC1">
        <w:rPr>
          <w:sz w:val="28"/>
          <w:szCs w:val="28"/>
        </w:rPr>
        <w:t>Автоматизація</w:t>
      </w:r>
    </w:p>
    <w:p w14:paraId="68CDF425" w14:textId="20041B1D" w:rsidR="00EC1DC1" w:rsidRPr="00EC1DC1" w:rsidRDefault="00EC1DC1" w:rsidP="00C34FA9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EC1DC1">
        <w:rPr>
          <w:sz w:val="28"/>
          <w:szCs w:val="28"/>
        </w:rPr>
        <w:t>Електроніка та телекомунікації</w:t>
      </w:r>
    </w:p>
    <w:p w14:paraId="401C23CE" w14:textId="53C432A5" w:rsidR="00EC1DC1" w:rsidRPr="00EC1DC1" w:rsidRDefault="00EC1DC1" w:rsidP="00C34FA9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EC1DC1">
        <w:rPr>
          <w:sz w:val="28"/>
          <w:szCs w:val="28"/>
        </w:rPr>
        <w:t>Інформаційні технології, керування процесами та інноваційними проектами</w:t>
      </w:r>
    </w:p>
    <w:p w14:paraId="37C78F33" w14:textId="12671076" w:rsidR="00EC1DC1" w:rsidRDefault="00FF2486" w:rsidP="00C34FA9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FF2486">
        <w:rPr>
          <w:sz w:val="28"/>
          <w:szCs w:val="28"/>
        </w:rPr>
        <w:t>Екологія, охорона праці та екологічна безпека</w:t>
      </w:r>
    </w:p>
    <w:p w14:paraId="4C3784C6" w14:textId="77777777" w:rsidR="00C34FA9" w:rsidRDefault="00C34FA9" w:rsidP="00C34FA9">
      <w:pPr>
        <w:spacing w:line="240" w:lineRule="auto"/>
        <w:jc w:val="center"/>
        <w:rPr>
          <w:sz w:val="28"/>
          <w:szCs w:val="28"/>
        </w:rPr>
      </w:pPr>
    </w:p>
    <w:p w14:paraId="37B48F3D" w14:textId="1B1758B6" w:rsidR="00EC1DC1" w:rsidRDefault="00345120" w:rsidP="00C34F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Докладна інформація та умови участі на сайті конференції</w:t>
      </w:r>
    </w:p>
    <w:p w14:paraId="06624EFF" w14:textId="780D5DBA" w:rsidR="00345120" w:rsidRPr="00345120" w:rsidRDefault="00345120" w:rsidP="00C34FA9">
      <w:pPr>
        <w:spacing w:line="240" w:lineRule="auto"/>
        <w:jc w:val="center"/>
        <w:rPr>
          <w:b/>
          <w:bCs/>
          <w:sz w:val="28"/>
          <w:szCs w:val="28"/>
        </w:rPr>
      </w:pPr>
      <w:r w:rsidRPr="00345120">
        <w:rPr>
          <w:b/>
          <w:bCs/>
          <w:sz w:val="28"/>
          <w:szCs w:val="28"/>
        </w:rPr>
        <w:t>https://fti.dp.ua/conf</w:t>
      </w:r>
    </w:p>
    <w:p w14:paraId="1E393BAF" w14:textId="1554D312" w:rsidR="00345120" w:rsidRPr="00345120" w:rsidRDefault="00C34FA9" w:rsidP="00C34FA9">
      <w:pPr>
        <w:spacing w:line="240" w:lineRule="auto"/>
        <w:rPr>
          <w:b/>
          <w:bCs/>
          <w:sz w:val="28"/>
          <w:szCs w:val="28"/>
        </w:rPr>
      </w:pPr>
      <w:r w:rsidRPr="684BE536">
        <w:rPr>
          <w:b/>
          <w:bCs/>
          <w:sz w:val="28"/>
          <w:szCs w:val="28"/>
        </w:rPr>
        <w:t xml:space="preserve">Секретар </w:t>
      </w:r>
      <w:r w:rsidR="00345120" w:rsidRPr="684BE536">
        <w:rPr>
          <w:b/>
          <w:bCs/>
          <w:sz w:val="28"/>
          <w:szCs w:val="28"/>
        </w:rPr>
        <w:t>оргкомітету</w:t>
      </w:r>
    </w:p>
    <w:p w14:paraId="14B368A4" w14:textId="568A53E1" w:rsidR="00345120" w:rsidRPr="00345120" w:rsidRDefault="00345120" w:rsidP="00C34FA9">
      <w:pPr>
        <w:spacing w:line="240" w:lineRule="auto"/>
        <w:rPr>
          <w:sz w:val="28"/>
          <w:szCs w:val="28"/>
        </w:rPr>
      </w:pPr>
      <w:r w:rsidRPr="00345120">
        <w:rPr>
          <w:sz w:val="28"/>
          <w:szCs w:val="28"/>
        </w:rPr>
        <w:t>Ткачов Юрій Валентинович, кандидат технічних наук, доцент.</w:t>
      </w:r>
    </w:p>
    <w:p w14:paraId="03845C40" w14:textId="35FB076D" w:rsidR="00EC1DC1" w:rsidRPr="00EC1DC1" w:rsidRDefault="00345120" w:rsidP="00C34FA9">
      <w:pPr>
        <w:spacing w:line="240" w:lineRule="auto"/>
        <w:rPr>
          <w:sz w:val="28"/>
          <w:szCs w:val="28"/>
        </w:rPr>
      </w:pPr>
      <w:r w:rsidRPr="00345120">
        <w:rPr>
          <w:sz w:val="28"/>
          <w:szCs w:val="28"/>
        </w:rPr>
        <w:t xml:space="preserve">+38095 119 49 09, </w:t>
      </w:r>
      <w:proofErr w:type="spellStart"/>
      <w:r w:rsidRPr="00345120">
        <w:rPr>
          <w:sz w:val="28"/>
          <w:szCs w:val="28"/>
          <w:lang w:val="en-US"/>
        </w:rPr>
        <w:t>conf</w:t>
      </w:r>
      <w:proofErr w:type="spellEnd"/>
      <w:r w:rsidRPr="00345120">
        <w:rPr>
          <w:sz w:val="28"/>
          <w:szCs w:val="28"/>
          <w:lang w:val="ru-RU"/>
        </w:rPr>
        <w:t>@</w:t>
      </w:r>
      <w:proofErr w:type="spellStart"/>
      <w:r w:rsidRPr="00345120">
        <w:rPr>
          <w:sz w:val="28"/>
          <w:szCs w:val="28"/>
          <w:lang w:val="en-US"/>
        </w:rPr>
        <w:t>fti</w:t>
      </w:r>
      <w:proofErr w:type="spellEnd"/>
      <w:r w:rsidRPr="00345120">
        <w:rPr>
          <w:sz w:val="28"/>
          <w:szCs w:val="28"/>
          <w:lang w:val="ru-RU"/>
        </w:rPr>
        <w:t>.</w:t>
      </w:r>
      <w:proofErr w:type="spellStart"/>
      <w:r w:rsidRPr="00345120">
        <w:rPr>
          <w:sz w:val="28"/>
          <w:szCs w:val="28"/>
          <w:lang w:val="en-US"/>
        </w:rPr>
        <w:t>dp</w:t>
      </w:r>
      <w:proofErr w:type="spellEnd"/>
      <w:r w:rsidRPr="00345120">
        <w:rPr>
          <w:sz w:val="28"/>
          <w:szCs w:val="28"/>
          <w:lang w:val="ru-RU"/>
        </w:rPr>
        <w:t>.</w:t>
      </w:r>
      <w:proofErr w:type="spellStart"/>
      <w:r w:rsidRPr="00345120">
        <w:rPr>
          <w:sz w:val="28"/>
          <w:szCs w:val="28"/>
          <w:lang w:val="en-US"/>
        </w:rPr>
        <w:t>ua</w:t>
      </w:r>
      <w:proofErr w:type="spellEnd"/>
    </w:p>
    <w:sectPr w:rsidR="00EC1DC1" w:rsidRPr="00EC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3798B"/>
    <w:multiLevelType w:val="hybridMultilevel"/>
    <w:tmpl w:val="3956EC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0"/>
    <w:rsid w:val="002213C7"/>
    <w:rsid w:val="00345120"/>
    <w:rsid w:val="004713B9"/>
    <w:rsid w:val="00594867"/>
    <w:rsid w:val="00AA77AD"/>
    <w:rsid w:val="00B312A2"/>
    <w:rsid w:val="00B31D23"/>
    <w:rsid w:val="00C34FA9"/>
    <w:rsid w:val="00EC1DC1"/>
    <w:rsid w:val="00F22482"/>
    <w:rsid w:val="00FF2486"/>
    <w:rsid w:val="00FF6EB0"/>
    <w:rsid w:val="078DEFDB"/>
    <w:rsid w:val="126F3CD1"/>
    <w:rsid w:val="2145396C"/>
    <w:rsid w:val="23894A0C"/>
    <w:rsid w:val="3A169CE0"/>
    <w:rsid w:val="46DBF78B"/>
    <w:rsid w:val="4C28805C"/>
    <w:rsid w:val="5B989BB3"/>
    <w:rsid w:val="64E2CA0F"/>
    <w:rsid w:val="684BE536"/>
    <w:rsid w:val="7B128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804C"/>
  <w15:chartTrackingRefBased/>
  <w15:docId w15:val="{EF07A37B-A66C-447A-84F1-482D9855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F2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79B2A92B514C833F34D03F68A491" ma:contentTypeVersion="18" ma:contentTypeDescription="Создание документа." ma:contentTypeScope="" ma:versionID="b628ebf5f74b049e19279a90d4a8e63f">
  <xsd:schema xmlns:xsd="http://www.w3.org/2001/XMLSchema" xmlns:xs="http://www.w3.org/2001/XMLSchema" xmlns:p="http://schemas.microsoft.com/office/2006/metadata/properties" xmlns:ns2="52cf0540-9a70-4c86-819e-6ceca70e4fe5" xmlns:ns3="04609e4c-6f92-4b46-b1af-f3a7b610399b" targetNamespace="http://schemas.microsoft.com/office/2006/metadata/properties" ma:root="true" ma:fieldsID="07ca83c6ff7ddf053a84fa4790a3138f" ns2:_="" ns3:_="">
    <xsd:import namespace="52cf0540-9a70-4c86-819e-6ceca70e4fe5"/>
    <xsd:import namespace="04609e4c-6f92-4b46-b1af-f3a7b6103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f0540-9a70-4c86-819e-6ceca70e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25fd647f-6553-4c00-8332-497d82462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9e4c-6f92-4b46-b1af-f3a7b6103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8d7701-5ae4-47a6-91c4-4c68937dd4bf}" ma:internalName="TaxCatchAll" ma:showField="CatchAllData" ma:web="04609e4c-6f92-4b46-b1af-f3a7b6103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f0540-9a70-4c86-819e-6ceca70e4fe5">
      <Terms xmlns="http://schemas.microsoft.com/office/infopath/2007/PartnerControls"/>
    </lcf76f155ced4ddcb4097134ff3c332f>
    <TaxCatchAll xmlns="04609e4c-6f92-4b46-b1af-f3a7b610399b" xsi:nil="true"/>
  </documentManagement>
</p:properties>
</file>

<file path=customXml/itemProps1.xml><?xml version="1.0" encoding="utf-8"?>
<ds:datastoreItem xmlns:ds="http://schemas.openxmlformats.org/officeDocument/2006/customXml" ds:itemID="{F3695677-2A56-472D-AA8B-99F3D2B85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31BBA-A548-4931-BE13-6100AC217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f0540-9a70-4c86-819e-6ceca70e4fe5"/>
    <ds:schemaRef ds:uri="04609e4c-6f92-4b46-b1af-f3a7b6103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47B7C-9839-4A6A-852D-05B08A08B230}">
  <ds:schemaRefs>
    <ds:schemaRef ds:uri="http://schemas.microsoft.com/office/2006/metadata/properties"/>
    <ds:schemaRef ds:uri="http://schemas.microsoft.com/office/infopath/2007/PartnerControls"/>
    <ds:schemaRef ds:uri="52cf0540-9a70-4c86-819e-6ceca70e4fe5"/>
    <ds:schemaRef ds:uri="04609e4c-6f92-4b46-b1af-f3a7b61039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Ткачов (Office Admin)</dc:creator>
  <cp:keywords/>
  <dc:description/>
  <cp:lastModifiedBy>Пользователь Windows</cp:lastModifiedBy>
  <cp:revision>2</cp:revision>
  <dcterms:created xsi:type="dcterms:W3CDTF">2023-12-21T13:39:00Z</dcterms:created>
  <dcterms:modified xsi:type="dcterms:W3CDTF">2023-12-21T13:39:00Z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  <property fmtid="{D5CDD505-2E9C-101B-9397-08002B2CF9AE}" pid="3" name="MediaServiceImageTags">
    <vt:lpwstr/>
  </property>
</Properties>
</file>